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235BA00E" w:rsidR="00C97038" w:rsidRPr="00AE434B" w:rsidRDefault="002679D2" w:rsidP="00410E84">
      <w:pPr>
        <w:pStyle w:val="Title"/>
        <w:rPr>
          <w:lang w:val="ru-RU"/>
        </w:rPr>
      </w:pPr>
      <w:r>
        <w:t>Pharmadex 2. Release Notes</w:t>
      </w:r>
      <w:r w:rsidR="00410E84">
        <w:t xml:space="preserve"> 202</w:t>
      </w:r>
      <w:r w:rsidR="00451A22">
        <w:t>1</w:t>
      </w:r>
      <w:r w:rsidR="00410E84">
        <w:t>-0</w:t>
      </w:r>
      <w:r w:rsidR="00D342C9">
        <w:t>8</w:t>
      </w:r>
      <w:r w:rsidR="00410E84">
        <w:t>-</w:t>
      </w:r>
      <w:r w:rsidR="00D342C9">
        <w:t>01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BA4927" w14:textId="3630E4F4" w:rsidR="00102725" w:rsidRDefault="00102725">
          <w:pPr>
            <w:pStyle w:val="TOCHeading"/>
          </w:pPr>
          <w:r>
            <w:t>Contents</w:t>
          </w:r>
        </w:p>
        <w:p w14:paraId="5FFA7195" w14:textId="783E4F69" w:rsidR="00715BB7" w:rsidRDefault="00102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753602" w:history="1">
            <w:r w:rsidR="00715BB7" w:rsidRPr="00FC18E3">
              <w:rPr>
                <w:rStyle w:val="Hyperlink"/>
                <w:noProof/>
              </w:rPr>
              <w:t>Motivation</w:t>
            </w:r>
            <w:r w:rsidR="00715BB7">
              <w:rPr>
                <w:noProof/>
                <w:webHidden/>
              </w:rPr>
              <w:tab/>
            </w:r>
            <w:r w:rsidR="00715BB7">
              <w:rPr>
                <w:noProof/>
                <w:webHidden/>
              </w:rPr>
              <w:fldChar w:fldCharType="begin"/>
            </w:r>
            <w:r w:rsidR="00715BB7">
              <w:rPr>
                <w:noProof/>
                <w:webHidden/>
              </w:rPr>
              <w:instrText xml:space="preserve"> PAGEREF _Toc78753602 \h </w:instrText>
            </w:r>
            <w:r w:rsidR="00715BB7">
              <w:rPr>
                <w:noProof/>
                <w:webHidden/>
              </w:rPr>
            </w:r>
            <w:r w:rsidR="00715BB7">
              <w:rPr>
                <w:noProof/>
                <w:webHidden/>
              </w:rPr>
              <w:fldChar w:fldCharType="separate"/>
            </w:r>
            <w:r w:rsidR="00715BB7">
              <w:rPr>
                <w:noProof/>
                <w:webHidden/>
              </w:rPr>
              <w:t>1</w:t>
            </w:r>
            <w:r w:rsidR="00715BB7">
              <w:rPr>
                <w:noProof/>
                <w:webHidden/>
              </w:rPr>
              <w:fldChar w:fldCharType="end"/>
            </w:r>
          </w:hyperlink>
        </w:p>
        <w:p w14:paraId="25E44A1B" w14:textId="62241F7B" w:rsidR="00715BB7" w:rsidRDefault="00715B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753603" w:history="1">
            <w:r w:rsidRPr="00FC18E3">
              <w:rPr>
                <w:rStyle w:val="Hyperlink"/>
                <w:noProof/>
              </w:rPr>
              <w:t>Pre-requisite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_Toc78753603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BB3A4" w14:textId="4AB9B8AB" w:rsidR="00715BB7" w:rsidRDefault="00715B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753604" w:history="1">
            <w:r w:rsidRPr="00FC18E3">
              <w:rPr>
                <w:rStyle w:val="Hyperlink"/>
                <w:noProof/>
              </w:rPr>
              <w:t>Demo release particularities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_Toc78753604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77F81" w14:textId="067D4BF4" w:rsidR="00715BB7" w:rsidRDefault="00715B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753605" w:history="1">
            <w:r w:rsidRPr="00FC18E3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_Toc78753605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36B67" w14:textId="6EE3474D" w:rsidR="00715BB7" w:rsidRDefault="00715B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753606" w:history="1">
            <w:r w:rsidRPr="00FC18E3">
              <w:rPr>
                <w:rStyle w:val="Hyperlink"/>
                <w:noProof/>
              </w:rPr>
              <w:t>Where to find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_Toc78753606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C2BDB" w14:textId="3EFF76C2" w:rsidR="00715BB7" w:rsidRDefault="00715B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753607" w:history="1">
            <w:r w:rsidRPr="00FC18E3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_Toc78753607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B3771" w14:textId="77754A2A" w:rsidR="00715BB7" w:rsidRDefault="00715B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753608" w:history="1">
            <w:r w:rsidRPr="00FC18E3">
              <w:rPr>
                <w:rStyle w:val="Hyperlink"/>
                <w:noProof/>
              </w:rPr>
              <w:t>Usage of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_Toc78753608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ABD73" w14:textId="11500414" w:rsidR="00715BB7" w:rsidRDefault="00715B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753609" w:history="1">
            <w:r w:rsidRPr="00FC18E3">
              <w:rPr>
                <w:rStyle w:val="Hyperlink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_Toc78753609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29E9F" w14:textId="05055E5B" w:rsidR="00715BB7" w:rsidRDefault="00715B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753610" w:history="1">
            <w:r w:rsidRPr="00FC18E3">
              <w:rPr>
                <w:rStyle w:val="Hyperlink"/>
                <w:noProof/>
              </w:rPr>
              <w:t>Guides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_Toc78753610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C1C4B" w14:textId="753CD081" w:rsidR="00715BB7" w:rsidRDefault="00715B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753611" w:history="1">
            <w:r w:rsidRPr="00FC18E3">
              <w:rPr>
                <w:rStyle w:val="Hyperlink"/>
                <w:noProof/>
              </w:rPr>
              <w:t>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_Toc78753611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63D9E" w14:textId="6FE75C9B" w:rsidR="00715BB7" w:rsidRDefault="00715BB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753612" w:history="1">
            <w:r w:rsidRPr="00FC18E3">
              <w:rPr>
                <w:rStyle w:val="Hyperlink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_Toc78753612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69E1B" w14:textId="16096542" w:rsidR="00715BB7" w:rsidRDefault="00715BB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753613" w:history="1">
            <w:r w:rsidRPr="00FC18E3">
              <w:rPr>
                <w:rStyle w:val="Hyperlink"/>
                <w:noProof/>
              </w:rPr>
              <w:t>How to explore them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_Toc78753613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C4521" w14:textId="1A68585E" w:rsidR="00715BB7" w:rsidRDefault="00715BB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753614" w:history="1">
            <w:r w:rsidRPr="00FC18E3">
              <w:rPr>
                <w:rStyle w:val="Hyperlink"/>
                <w:noProof/>
              </w:rPr>
              <w:t>Invoices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_Toc78753614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4DC3A" w14:textId="3688F46A" w:rsidR="00715BB7" w:rsidRDefault="00715BB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753615" w:history="1">
            <w:r w:rsidRPr="00FC18E3">
              <w:rPr>
                <w:rStyle w:val="Hyperlink"/>
                <w:noProof/>
              </w:rPr>
              <w:t>Agreements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_Toc78753615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183B9" w14:textId="702DA51D" w:rsidR="00715BB7" w:rsidRDefault="00715BB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753616" w:history="1">
            <w:r w:rsidRPr="00FC18E3">
              <w:rPr>
                <w:rStyle w:val="Hyperlink"/>
                <w:noProof/>
              </w:rPr>
              <w:t>Letter and Certificate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_Toc78753616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53641" w14:textId="15E72434" w:rsidR="00102725" w:rsidRDefault="00102725">
          <w:r>
            <w:rPr>
              <w:b/>
              <w:bCs/>
              <w:noProof/>
            </w:rPr>
            <w:fldChar w:fldCharType="end"/>
          </w:r>
        </w:p>
      </w:sdtContent>
    </w:sdt>
    <w:p w14:paraId="25824E24" w14:textId="77777777" w:rsidR="00102725" w:rsidRPr="00102725" w:rsidRDefault="00102725" w:rsidP="00102725"/>
    <w:p w14:paraId="5363DFD6" w14:textId="410B1A6E" w:rsidR="00886CEC" w:rsidRDefault="00410E84" w:rsidP="009B2308">
      <w:pPr>
        <w:pStyle w:val="Heading1"/>
      </w:pPr>
      <w:bookmarkStart w:id="0" w:name="_Toc78753602"/>
      <w:r>
        <w:t>Motivation</w:t>
      </w:r>
      <w:bookmarkEnd w:id="0"/>
    </w:p>
    <w:p w14:paraId="7F5B7C76" w14:textId="7022E1E9" w:rsidR="00435CC1" w:rsidRDefault="001D750D" w:rsidP="00AE434B">
      <w:r>
        <w:tab/>
      </w:r>
      <w:r w:rsidR="00435CC1">
        <w:t xml:space="preserve">The </w:t>
      </w:r>
      <w:r w:rsidR="00D342C9">
        <w:t xml:space="preserve">current </w:t>
      </w:r>
      <w:r w:rsidR="00435CC1">
        <w:t xml:space="preserve">main requirement </w:t>
      </w:r>
      <w:r w:rsidR="00D342C9">
        <w:t>is auto-creation documents using data from the database</w:t>
      </w:r>
      <w:r w:rsidR="00435CC1">
        <w:t>.</w:t>
      </w:r>
      <w:r w:rsidR="00D342C9">
        <w:t xml:space="preserve"> To resolve it we’ve added </w:t>
      </w:r>
      <w:r w:rsidR="00532591">
        <w:t xml:space="preserve">the </w:t>
      </w:r>
      <w:r w:rsidR="00D342C9">
        <w:t>possibility to create and maintain file resources.</w:t>
      </w:r>
    </w:p>
    <w:p w14:paraId="04B88CEB" w14:textId="1CA23B39" w:rsidR="00D342C9" w:rsidRDefault="00D342C9" w:rsidP="00AE434B">
      <w:r>
        <w:tab/>
        <w:t>The file resource is a computer file in a defined format that can be used for:</w:t>
      </w:r>
    </w:p>
    <w:p w14:paraId="16C6B1E8" w14:textId="48D14EF3" w:rsidR="00D342C9" w:rsidRDefault="00D342C9" w:rsidP="00D342C9">
      <w:pPr>
        <w:pStyle w:val="ListParagraph"/>
        <w:numPr>
          <w:ilvl w:val="0"/>
          <w:numId w:val="24"/>
        </w:numPr>
      </w:pPr>
      <w:r>
        <w:t>as a logotype of the application</w:t>
      </w:r>
    </w:p>
    <w:p w14:paraId="15F2DD23" w14:textId="453CA720" w:rsidR="00D342C9" w:rsidRDefault="00D342C9" w:rsidP="00D342C9">
      <w:pPr>
        <w:pStyle w:val="ListParagraph"/>
        <w:numPr>
          <w:ilvl w:val="0"/>
          <w:numId w:val="24"/>
        </w:numPr>
      </w:pPr>
      <w:r>
        <w:t>as an online guide and/or help document</w:t>
      </w:r>
    </w:p>
    <w:p w14:paraId="25A77B5B" w14:textId="4083BC2A" w:rsidR="00D342C9" w:rsidRDefault="00D342C9" w:rsidP="00D342C9">
      <w:pPr>
        <w:pStyle w:val="ListParagraph"/>
        <w:numPr>
          <w:ilvl w:val="0"/>
          <w:numId w:val="24"/>
        </w:numPr>
      </w:pPr>
      <w:r>
        <w:t>as a template for document auto</w:t>
      </w:r>
      <w:r w:rsidR="00532591">
        <w:t>-</w:t>
      </w:r>
      <w:r>
        <w:t xml:space="preserve">creation </w:t>
      </w:r>
    </w:p>
    <w:p w14:paraId="32C8EF98" w14:textId="7A091F9C" w:rsidR="00AE434B" w:rsidRPr="002416EC" w:rsidRDefault="00065B6F" w:rsidP="002416EC">
      <w:pPr>
        <w:ind w:firstLine="360"/>
        <w:rPr>
          <w:b/>
          <w:bCs/>
        </w:rPr>
      </w:pPr>
      <w:r>
        <w:rPr>
          <w:b/>
          <w:bCs/>
        </w:rPr>
        <w:t xml:space="preserve">All proposed data structures are not </w:t>
      </w:r>
      <w:r w:rsidR="00DE335B">
        <w:rPr>
          <w:b/>
          <w:bCs/>
        </w:rPr>
        <w:t xml:space="preserve">the </w:t>
      </w:r>
      <w:r>
        <w:rPr>
          <w:b/>
          <w:bCs/>
        </w:rPr>
        <w:t>final solution, however</w:t>
      </w:r>
      <w:r w:rsidR="00DE335B">
        <w:rPr>
          <w:b/>
          <w:bCs/>
        </w:rPr>
        <w:t>,</w:t>
      </w:r>
      <w:r>
        <w:rPr>
          <w:b/>
          <w:bCs/>
        </w:rPr>
        <w:t xml:space="preserve"> may be used as a base for improvements</w:t>
      </w:r>
    </w:p>
    <w:p w14:paraId="1B76A63B" w14:textId="21EB1A7D" w:rsidR="009B2308" w:rsidRDefault="009B2308" w:rsidP="009B2308">
      <w:pPr>
        <w:pStyle w:val="Heading1"/>
      </w:pPr>
      <w:bookmarkStart w:id="1" w:name="_Toc78753603"/>
      <w:r>
        <w:t>Pre-requisite</w:t>
      </w:r>
      <w:bookmarkEnd w:id="1"/>
    </w:p>
    <w:p w14:paraId="452AF144" w14:textId="5CE798B7" w:rsidR="009B2308" w:rsidRDefault="009B2308" w:rsidP="009B2308">
      <w:r>
        <w:tab/>
        <w:t xml:space="preserve">You must have </w:t>
      </w:r>
      <w:r w:rsidR="00384C05">
        <w:t xml:space="preserve">a </w:t>
      </w:r>
      <w:r>
        <w:t>Gmail account</w:t>
      </w:r>
      <w:r w:rsidR="00AE434B">
        <w:t xml:space="preserve"> and know </w:t>
      </w:r>
      <w:r w:rsidR="00E74672">
        <w:t xml:space="preserve">the </w:t>
      </w:r>
      <w:r w:rsidR="00AE434B">
        <w:t xml:space="preserve">login and password for </w:t>
      </w:r>
      <w:r w:rsidR="00E74672">
        <w:t xml:space="preserve">the </w:t>
      </w:r>
      <w:r w:rsidR="00AE434B">
        <w:t>admin user</w:t>
      </w:r>
      <w:r>
        <w:t>.</w:t>
      </w:r>
    </w:p>
    <w:p w14:paraId="35AA9599" w14:textId="1DACBCF3" w:rsidR="00886CEC" w:rsidRPr="00886CEC" w:rsidRDefault="00293D71" w:rsidP="002416EC">
      <w:pPr>
        <w:pStyle w:val="Heading1"/>
      </w:pPr>
      <w:bookmarkStart w:id="2" w:name="_Toc78753604"/>
      <w:r>
        <w:lastRenderedPageBreak/>
        <w:t>Demo release particularities</w:t>
      </w:r>
      <w:bookmarkEnd w:id="2"/>
      <w:r w:rsidR="00886CEC">
        <w:t xml:space="preserve"> </w:t>
      </w:r>
    </w:p>
    <w:p w14:paraId="04837F22" w14:textId="5D6E75DB" w:rsidR="00293D71" w:rsidRDefault="009D0C22" w:rsidP="009C388A">
      <w:pPr>
        <w:keepNext/>
      </w:pPr>
      <w:r>
        <w:tab/>
      </w:r>
      <w:r w:rsidR="00293D71">
        <w:t>This release may contain errors</w:t>
      </w:r>
      <w:r w:rsidR="003A366F">
        <w:t>, bad user interface behavior</w:t>
      </w:r>
      <w:r w:rsidR="00384C05">
        <w:t>,</w:t>
      </w:r>
      <w:r w:rsidR="00293D71">
        <w:t xml:space="preserve"> and inconsistenc</w:t>
      </w:r>
      <w:r w:rsidR="00384C05">
        <w:t>i</w:t>
      </w:r>
      <w:r w:rsidR="00293D71">
        <w:t xml:space="preserve">es. Please, report them to </w:t>
      </w:r>
      <w:hyperlink r:id="rId8" w:history="1">
        <w:r w:rsidR="00E448C4" w:rsidRPr="00191C31">
          <w:rPr>
            <w:rStyle w:val="Hyperlink"/>
          </w:rPr>
          <w:t>alex.kurasoff@gmail.com</w:t>
        </w:r>
      </w:hyperlink>
      <w:r w:rsidR="00293D71">
        <w:t>.</w:t>
      </w:r>
    </w:p>
    <w:p w14:paraId="788C0B0F" w14:textId="5AA23E7E" w:rsidR="00E448C4" w:rsidRDefault="00E448C4" w:rsidP="00293D71">
      <w:r>
        <w:tab/>
        <w:t>You may do with the data whatever you want. The data will be restored to the initial state periodically.</w:t>
      </w:r>
    </w:p>
    <w:p w14:paraId="24A08568" w14:textId="0F0A314B" w:rsidR="001029DC" w:rsidRDefault="00D342C9" w:rsidP="001029DC">
      <w:pPr>
        <w:pStyle w:val="Heading1"/>
      </w:pPr>
      <w:bookmarkStart w:id="3" w:name="_Toc78753605"/>
      <w:r>
        <w:t>Resources</w:t>
      </w:r>
      <w:bookmarkEnd w:id="3"/>
    </w:p>
    <w:p w14:paraId="7952ADE6" w14:textId="30350C85" w:rsidR="001029DC" w:rsidRDefault="001029DC" w:rsidP="001029DC">
      <w:pPr>
        <w:pStyle w:val="Heading2"/>
      </w:pPr>
      <w:bookmarkStart w:id="4" w:name="_Toc78753606"/>
      <w:r>
        <w:t>Where to find</w:t>
      </w:r>
      <w:bookmarkEnd w:id="4"/>
    </w:p>
    <w:p w14:paraId="0EA0206C" w14:textId="2EC4E025" w:rsidR="00065B6F" w:rsidRDefault="001029DC" w:rsidP="001029DC">
      <w:r>
        <w:tab/>
        <w:t>Log in as system administrator. Select Administrat</w:t>
      </w:r>
      <w:r w:rsidR="00D342C9">
        <w:t>e</w:t>
      </w:r>
      <w:r>
        <w:t xml:space="preserve"> and, then </w:t>
      </w:r>
      <w:r w:rsidR="00D342C9">
        <w:t>Resources</w:t>
      </w:r>
      <w:r>
        <w:t>.</w:t>
      </w:r>
    </w:p>
    <w:p w14:paraId="085133FA" w14:textId="7E6FA1EC" w:rsidR="001029DC" w:rsidRDefault="00D342C9" w:rsidP="001029DC">
      <w:r>
        <w:tab/>
      </w:r>
      <w:r>
        <w:rPr>
          <w:noProof/>
        </w:rPr>
        <w:drawing>
          <wp:inline distT="0" distB="0" distL="0" distR="0" wp14:anchorId="3FAE5F59" wp14:editId="2F12C72C">
            <wp:extent cx="5943600" cy="2432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CAC1" w14:textId="3B48F7B6" w:rsidR="00D342C9" w:rsidRDefault="00D342C9" w:rsidP="001029DC">
      <w:r>
        <w:t>To get a list of files managed by a resource, click on a checkbox</w:t>
      </w:r>
    </w:p>
    <w:p w14:paraId="0FED3B25" w14:textId="32759B2F" w:rsidR="00D342C9" w:rsidRDefault="00D342C9" w:rsidP="001029DC">
      <w:r>
        <w:rPr>
          <w:noProof/>
        </w:rPr>
        <w:drawing>
          <wp:inline distT="0" distB="0" distL="0" distR="0" wp14:anchorId="3CB854CD" wp14:editId="6743E358">
            <wp:extent cx="5943600" cy="1584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2959" w14:textId="77E2A50D" w:rsidR="00D342C9" w:rsidRDefault="00D342C9" w:rsidP="00D342C9">
      <w:pPr>
        <w:keepNext/>
      </w:pPr>
      <w:r>
        <w:lastRenderedPageBreak/>
        <w:t>To ge</w:t>
      </w:r>
      <w:r w:rsidR="00532591">
        <w:t>t</w:t>
      </w:r>
      <w:r>
        <w:t xml:space="preserve"> a description of a resource, click on a link</w:t>
      </w:r>
    </w:p>
    <w:p w14:paraId="52ADAB02" w14:textId="2E26CBAE" w:rsidR="00D342C9" w:rsidRDefault="00D342C9" w:rsidP="001029DC">
      <w:r>
        <w:rPr>
          <w:noProof/>
        </w:rPr>
        <w:drawing>
          <wp:inline distT="0" distB="0" distL="0" distR="0" wp14:anchorId="4BA1E5C3" wp14:editId="3FAB9921">
            <wp:extent cx="3657600" cy="187764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3378" cy="188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70D7" w14:textId="5FE38CB2" w:rsidR="00D342C9" w:rsidRDefault="00D342C9" w:rsidP="00D342C9">
      <w:pPr>
        <w:pStyle w:val="Heading2"/>
      </w:pPr>
      <w:bookmarkStart w:id="5" w:name="_Toc78753607"/>
      <w:r>
        <w:t>Features</w:t>
      </w:r>
      <w:bookmarkEnd w:id="5"/>
    </w:p>
    <w:p w14:paraId="7ADD7375" w14:textId="3DCC1269" w:rsidR="00D342C9" w:rsidRDefault="00D342C9" w:rsidP="00532591">
      <w:pPr>
        <w:pStyle w:val="ListParagraph"/>
        <w:numPr>
          <w:ilvl w:val="0"/>
          <w:numId w:val="25"/>
        </w:numPr>
      </w:pPr>
      <w:r>
        <w:t>Any given resource keeps distinct files for each language used. Therefore, we can use language</w:t>
      </w:r>
      <w:r w:rsidR="00532591">
        <w:t>–</w:t>
      </w:r>
      <w:r>
        <w:t>sensitive logo</w:t>
      </w:r>
      <w:r w:rsidR="00532591">
        <w:t>s</w:t>
      </w:r>
      <w:r>
        <w:t>, guides</w:t>
      </w:r>
      <w:r w:rsidR="00532591">
        <w:t>,</w:t>
      </w:r>
      <w:r>
        <w:t xml:space="preserve"> and help pages as well as document templates.</w:t>
      </w:r>
    </w:p>
    <w:p w14:paraId="53C9EC58" w14:textId="58EB2407" w:rsidR="00D342C9" w:rsidRDefault="00D342C9" w:rsidP="00D342C9">
      <w:pPr>
        <w:pStyle w:val="ListParagraph"/>
        <w:numPr>
          <w:ilvl w:val="0"/>
          <w:numId w:val="25"/>
        </w:numPr>
      </w:pPr>
      <w:r>
        <w:t xml:space="preserve">Resource image.log is special, the rest of </w:t>
      </w:r>
      <w:r w:rsidR="00532591">
        <w:t xml:space="preserve">the </w:t>
      </w:r>
      <w:r>
        <w:t>resources are subject to definition</w:t>
      </w:r>
    </w:p>
    <w:p w14:paraId="7F28E62E" w14:textId="722438C9" w:rsidR="00D342C9" w:rsidRDefault="00D342C9" w:rsidP="00D342C9">
      <w:pPr>
        <w:pStyle w:val="Heading1"/>
      </w:pPr>
      <w:bookmarkStart w:id="6" w:name="_Toc78753608"/>
      <w:r>
        <w:t>Usage of resources</w:t>
      </w:r>
      <w:bookmarkEnd w:id="6"/>
    </w:p>
    <w:p w14:paraId="72A35B59" w14:textId="76CFBAC1" w:rsidR="00D342C9" w:rsidRDefault="00D342C9" w:rsidP="00D342C9">
      <w:pPr>
        <w:pStyle w:val="Heading2"/>
      </w:pPr>
      <w:bookmarkStart w:id="7" w:name="_Toc78753609"/>
      <w:r>
        <w:t>Logo</w:t>
      </w:r>
      <w:bookmarkEnd w:id="7"/>
    </w:p>
    <w:p w14:paraId="1A3C85E3" w14:textId="48EC0BD4" w:rsidR="00D342C9" w:rsidRPr="00D342C9" w:rsidRDefault="00D342C9" w:rsidP="00D342C9">
      <w:r>
        <w:tab/>
        <w:t>Here</w:t>
      </w:r>
      <w:r w:rsidR="0061729A">
        <w:t xml:space="preserve"> (</w:t>
      </w:r>
      <w:r w:rsidR="0061729A" w:rsidRPr="0061729A">
        <w:t>http://redmine.inka.in.ua/documents/65</w:t>
      </w:r>
      <w:r w:rsidR="0061729A">
        <w:t>)</w:t>
      </w:r>
      <w:r>
        <w:t xml:space="preserve">, you can find </w:t>
      </w:r>
      <w:r w:rsidR="00532591">
        <w:t xml:space="preserve">the </w:t>
      </w:r>
      <w:r>
        <w:t xml:space="preserve">logo of DDA converted to SVG format. You can download and replace the current logotype. After replacement, please, reload </w:t>
      </w:r>
      <w:r w:rsidR="00532591">
        <w:t xml:space="preserve">the </w:t>
      </w:r>
      <w:r>
        <w:t>browser window.</w:t>
      </w:r>
    </w:p>
    <w:p w14:paraId="74618F0C" w14:textId="6BCE6A45" w:rsidR="00D342C9" w:rsidRDefault="00D342C9" w:rsidP="00D342C9">
      <w:pPr>
        <w:pStyle w:val="Heading2"/>
      </w:pPr>
      <w:bookmarkStart w:id="8" w:name="_Toc78753610"/>
      <w:r>
        <w:t>Guides</w:t>
      </w:r>
      <w:bookmarkEnd w:id="8"/>
    </w:p>
    <w:p w14:paraId="68CFD72B" w14:textId="228EA679" w:rsidR="00D342C9" w:rsidRDefault="00D342C9" w:rsidP="00D342C9">
      <w:r>
        <w:tab/>
        <w:t>There is only one guide currently uploaded. Y</w:t>
      </w:r>
      <w:r w:rsidR="00532591">
        <w:t>o</w:t>
      </w:r>
      <w:r>
        <w:t>u can find it on tab “Agreements” while new pharmacy application creation.</w:t>
      </w:r>
    </w:p>
    <w:p w14:paraId="46923096" w14:textId="61F1966E" w:rsidR="00D342C9" w:rsidRPr="00D342C9" w:rsidRDefault="00D342C9" w:rsidP="00D342C9">
      <w:r>
        <w:rPr>
          <w:noProof/>
        </w:rPr>
        <w:drawing>
          <wp:inline distT="0" distB="0" distL="0" distR="0" wp14:anchorId="0C24DFA4" wp14:editId="271E2FE0">
            <wp:extent cx="5943600" cy="2307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62E5" w14:textId="1DC9CEA5" w:rsidR="00D342C9" w:rsidRDefault="00D342C9" w:rsidP="00D342C9">
      <w:pPr>
        <w:pStyle w:val="Heading2"/>
      </w:pPr>
      <w:bookmarkStart w:id="9" w:name="_Toc78753611"/>
      <w:r>
        <w:lastRenderedPageBreak/>
        <w:t>Templates</w:t>
      </w:r>
      <w:bookmarkEnd w:id="9"/>
    </w:p>
    <w:p w14:paraId="1C03B68D" w14:textId="4C1F6171" w:rsidR="00D342C9" w:rsidRDefault="00D342C9" w:rsidP="00D342C9">
      <w:pPr>
        <w:pStyle w:val="Heading3"/>
      </w:pPr>
      <w:bookmarkStart w:id="10" w:name="_Toc78753612"/>
      <w:r>
        <w:t>Approach</w:t>
      </w:r>
      <w:bookmarkEnd w:id="10"/>
    </w:p>
    <w:p w14:paraId="2D5B4CCD" w14:textId="62C23F1C" w:rsidR="00D342C9" w:rsidRDefault="00D342C9" w:rsidP="00D342C9">
      <w:r>
        <w:tab/>
      </w:r>
      <w:r w:rsidR="0061729A" w:rsidRPr="0061729A">
        <w:t>Templates are plain MS Word files contains text, pictures, and Pharmadex2 EL-Expressions. Just before the user downloads resource-template, Pharmadex 2 reads them and, then, replaces EL-expressions with real values from the database.</w:t>
      </w:r>
    </w:p>
    <w:p w14:paraId="2B40C4F7" w14:textId="0CD9E621" w:rsidR="0061729A" w:rsidRDefault="0061729A" w:rsidP="00D342C9">
      <w:r>
        <w:tab/>
        <w:t xml:space="preserve">The full guide will be available soon. A brief guide is available here </w:t>
      </w:r>
      <w:r w:rsidRPr="0061729A">
        <w:t>http://redmine.inka.in.ua/documents/66</w:t>
      </w:r>
      <w:r>
        <w:t>.</w:t>
      </w:r>
    </w:p>
    <w:p w14:paraId="629BA91A" w14:textId="137CDE61" w:rsidR="00D342C9" w:rsidRDefault="00D342C9" w:rsidP="00D342C9">
      <w:pPr>
        <w:pStyle w:val="Heading3"/>
      </w:pPr>
      <w:bookmarkStart w:id="11" w:name="_Toc78753613"/>
      <w:r>
        <w:t>How to explore them</w:t>
      </w:r>
      <w:bookmarkEnd w:id="11"/>
    </w:p>
    <w:p w14:paraId="1E0D58BE" w14:textId="53C864E5" w:rsidR="0061729A" w:rsidRDefault="0061729A" w:rsidP="0061729A">
      <w:r>
        <w:tab/>
        <w:t>You can download/reload templates here:</w:t>
      </w:r>
    </w:p>
    <w:p w14:paraId="4CD13F4D" w14:textId="77777777" w:rsidR="0061729A" w:rsidRDefault="0061729A" w:rsidP="0061729A">
      <w:r>
        <w:rPr>
          <w:noProof/>
        </w:rPr>
        <w:drawing>
          <wp:inline distT="0" distB="0" distL="0" distR="0" wp14:anchorId="46C9ED46" wp14:editId="1F2927CA">
            <wp:extent cx="5943600" cy="2506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843B" w14:textId="77777777" w:rsidR="0061729A" w:rsidRDefault="0061729A" w:rsidP="0061729A">
      <w:r>
        <w:rPr>
          <w:noProof/>
        </w:rPr>
        <w:drawing>
          <wp:inline distT="0" distB="0" distL="0" distR="0" wp14:anchorId="39134352" wp14:editId="4759A0CE">
            <wp:extent cx="5943600" cy="1362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F2F9" w14:textId="1D628103" w:rsidR="0061729A" w:rsidRPr="0061729A" w:rsidRDefault="0061729A" w:rsidP="0061729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FC1745" wp14:editId="71ADECC7">
                <wp:simplePos x="0" y="0"/>
                <wp:positionH relativeFrom="column">
                  <wp:posOffset>1455420</wp:posOffset>
                </wp:positionH>
                <wp:positionV relativeFrom="paragraph">
                  <wp:posOffset>1595120</wp:posOffset>
                </wp:positionV>
                <wp:extent cx="998220" cy="297180"/>
                <wp:effectExtent l="0" t="0" r="11430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BFAC2" w14:textId="6F054157" w:rsidR="0061729A" w:rsidRDefault="0061729A">
                            <w:r>
                              <w:t>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C1745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14.6pt;margin-top:125.6pt;width:78.6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wlLSwIAAKIEAAAOAAAAZHJzL2Uyb0RvYy54bWysVMlu2zAQvRfoPxC8N7LdLLYQOXATpChg&#10;JAHsImeaoiKhFIclaUvu1/eRXhKnPRW9ULPxcebNjK5v+lazjXK+IVPw4dmAM2UklY15Kfj35f2n&#10;MWc+CFMKTUYVfKs8v5l+/HDd2VyNqCZdKscAYnze2YLXIdg8y7ysVSv8GVll4KzItSJAdS9Z6UQH&#10;9FZno8HgMuvIldaRVN7Derdz8mnCryolw2NVeRWYLjhyC+l06VzFM5tei/zFCVs3cp+G+IcsWtEY&#10;PHqEuhNBsLVr/oBqG+nIUxXOJLUZVVUjVaoB1QwH76pZ1MKqVAvI8fZIk/9/sPJh8+RYU6J3l5wZ&#10;0aJHS9UH9oV6BhP46azPEbawCAw97Ig92D2Msey+cm38oiAGP5jeHtmNaBLGyWQ8GsEj4RpNrobj&#10;xH72etk6H74qalkUCu7QvMSp2Mx9QCIIPYTEtzzpprxvtE5KHBh1qx3bCLRah5QibpxEacO6gl9+&#10;vhgk4BNfhD7eX2khf8QiTxGgaQNjpGRXepRCv+r3PK2o3IImR7tB81beN8CdCx+ehMNkoX5sS3jE&#10;UWlCMrSXOKvJ/fqbPcaj4fBy1mFSC+5/roVTnOlvBqMwGZ6fx9FOyvnFVeTYvfWs3nrMur0lMDTE&#10;XlqZxBgf9EGsHLXPWKpZfBUuYSTeLng4iLdhtz9YSqlmsxSEYbYizM3CyggdOxL5XPbPwtl9PwMG&#10;4YEOMy3yd23dxcabhmbrQFWTeh4J3rG65x2LkNqyX9q4aW/1FPX6a5n+BgAA//8DAFBLAwQUAAYA&#10;CAAAACEAuTleMd4AAAALAQAADwAAAGRycy9kb3ducmV2LnhtbEyPwU7DMBBE70j8g7VI3KjTAJWT&#10;xqkAFS6cKIizG29tq7EdxW4a/p7lRG+zO6PZt81m9j2bcEwuBgnLRQEMQxe1C0bC1+frnQCWsgpa&#10;9TGghB9MsGmvrxpV63gOHzjtsmFUElKtJNich5rz1Fn0Ki3igIG8Qxy9yjSOhutRnanc97wsihX3&#10;ygW6YNWALxa74+7kJWyfTWU6oUa7Fdq5af4+vJs3KW9v5qc1sIxz/g/DHz6hQ0tM+3gKOrFeQllW&#10;JUVJPC5JUOJerB6A7WlTiQJ42/DLH9pfAAAA//8DAFBLAQItABQABgAIAAAAIQC2gziS/gAAAOEB&#10;AAATAAAAAAAAAAAAAAAAAAAAAABbQ29udGVudF9UeXBlc10ueG1sUEsBAi0AFAAGAAgAAAAhADj9&#10;If/WAAAAlAEAAAsAAAAAAAAAAAAAAAAALwEAAF9yZWxzLy5yZWxzUEsBAi0AFAAGAAgAAAAhAGsL&#10;CUtLAgAAogQAAA4AAAAAAAAAAAAAAAAALgIAAGRycy9lMm9Eb2MueG1sUEsBAi0AFAAGAAgAAAAh&#10;ALk5XjHeAAAACwEAAA8AAAAAAAAAAAAAAAAApQQAAGRycy9kb3ducmV2LnhtbFBLBQYAAAAABAAE&#10;APMAAACwBQAAAAA=&#10;" fillcolor="white [3201]" strokeweight=".5pt">
                <v:textbox>
                  <w:txbxContent>
                    <w:p w14:paraId="5BCBFAC2" w14:textId="6F054157" w:rsidR="0061729A" w:rsidRDefault="0061729A">
                      <w:r>
                        <w:t>download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144D05" wp14:editId="3B28B721">
                <wp:simplePos x="0" y="0"/>
                <wp:positionH relativeFrom="column">
                  <wp:posOffset>4343400</wp:posOffset>
                </wp:positionH>
                <wp:positionV relativeFrom="paragraph">
                  <wp:posOffset>269240</wp:posOffset>
                </wp:positionV>
                <wp:extent cx="1127760" cy="411480"/>
                <wp:effectExtent l="0" t="0" r="1524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7AEAA" w14:textId="0762A3EA" w:rsidR="0061729A" w:rsidRDefault="0061729A">
                            <w:r>
                              <w:t>Replace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144D05" id="Text Box 15" o:spid="_x0000_s1027" type="#_x0000_t202" style="position:absolute;margin-left:342pt;margin-top:21.2pt;width:88.8pt;height:32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tK6TgIAAKoEAAAOAAAAZHJzL2Uyb0RvYy54bWysVMtu2zAQvBfoPxC8N7JcO04My4HrIEUB&#10;IwmQFDnTFGULpbgsSVtKv75DynYe7anohdoXh7uzu5pddY1me+V8Tabg+dmAM2UklbXZFPz7482n&#10;C858EKYUmowq+LPy/Gr+8cOstVM1pC3pUjkGEOOnrS34NgQ7zTIvt6oR/oysMnBW5BoRoLpNVjrR&#10;Ar3R2XAwOM9acqV1JJX3sF73Tj5P+FWlZLirKq8C0wVHbiGdLp3reGbzmZhunLDbWh7SEP+QRSNq&#10;g0dPUNciCLZz9R9QTS0dearCmaQmo6qqpUo1oJp88K6ah62wKtUCcrw90eT/H6y83d87Vpfo3Zgz&#10;Ixr06FF1gX2hjsEEflrrpwh7sAgMHeyIPdo9jLHsrnJN/KIgBj+Yfj6xG9FkvJQPJ5NzuCR8ozwf&#10;XST6s5fb1vnwVVHDolBwh+4lUsV+5QMyQegxJD7mSdflTa11UuLEqKV2bC/Qax1SjrjxJkob1hb8&#10;/PN4kIDf+CL06f5aC/kjVvkWAZo2MEZO+tqjFLp113N45GVN5TPoctQPnLfypgb8SvhwLxwmDDRg&#10;a8IdjkoTcqKDxNmW3K+/2WM8Gg8vZy0mtuD+5044xZn+ZjASl/loFEc8KaPxZAjFvfasX3vMrlkS&#10;iMqxn1YmMcYHfRQrR80TlmsRX4VLGIm3Cx6O4jL0e4TllGqxSEEYaivCyjxYGaFjYyKtj92TcPbQ&#10;1oCBuKXjbIvpu+72sfGmocUuUFWn1keee1YP9GMhUncOyxs37rWeol5+MfPfAAAA//8DAFBLAwQU&#10;AAYACAAAACEAhARoq90AAAAKAQAADwAAAGRycy9kb3ducmV2LnhtbEyPwU7DMBBE70j8g7VI3KjT&#10;KAomjVMBKlw4URBnN97aVmM7it00/D3LCY6rfZp5024XP7AZp+RikLBeFcAw9FG7YCR8frzcCWAp&#10;q6DVEANK+MYE2+76qlWNjpfwjvM+G0YhITVKgs15bDhPvUWv0iqOGOh3jJNXmc7JcD2pC4X7gZdF&#10;UXOvXKAGq0Z8ttif9mcvYfdkHkwv1GR3Qjs3L1/HN/Mq5e3N8rgBlnHJfzD86pM6dOR0iOegExsk&#10;1KKiLVlCVVbACBD1ugZ2ILK4L4F3Lf8/ofsBAAD//wMAUEsBAi0AFAAGAAgAAAAhALaDOJL+AAAA&#10;4QEAABMAAAAAAAAAAAAAAAAAAAAAAFtDb250ZW50X1R5cGVzXS54bWxQSwECLQAUAAYACAAAACEA&#10;OP0h/9YAAACUAQAACwAAAAAAAAAAAAAAAAAvAQAAX3JlbHMvLnJlbHNQSwECLQAUAAYACAAAACEA&#10;SwrSuk4CAACqBAAADgAAAAAAAAAAAAAAAAAuAgAAZHJzL2Uyb0RvYy54bWxQSwECLQAUAAYACAAA&#10;ACEAhARoq90AAAAKAQAADwAAAAAAAAAAAAAAAACoBAAAZHJzL2Rvd25yZXYueG1sUEsFBgAAAAAE&#10;AAQA8wAAALIFAAAAAA==&#10;" fillcolor="white [3201]" strokeweight=".5pt">
                <v:textbox>
                  <w:txbxContent>
                    <w:p w14:paraId="7967AEAA" w14:textId="0762A3EA" w:rsidR="0061729A" w:rsidRDefault="0061729A">
                      <w:r>
                        <w:t>Replace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37A7EB" wp14:editId="51F70143">
                <wp:simplePos x="0" y="0"/>
                <wp:positionH relativeFrom="column">
                  <wp:posOffset>960120</wp:posOffset>
                </wp:positionH>
                <wp:positionV relativeFrom="paragraph">
                  <wp:posOffset>1336040</wp:posOffset>
                </wp:positionV>
                <wp:extent cx="411480" cy="396240"/>
                <wp:effectExtent l="38100" t="38100" r="26670" b="228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48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9AB6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75.6pt;margin-top:105.2pt;width:32.4pt;height:31.2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Tx25QEAABoEAAAOAAAAZHJzL2Uyb0RvYy54bWysU8uOEzEQvCPxD5bvZJIQrZYokxXK8jgg&#10;iFjg7vW0M5b8UrvJJH9P25MMCBASiIvlR1d1V3V7c3fyThwBs42hlYvZXAoIOnY2HFr5+dPrZ7dS&#10;ZFKhUy4GaOUZsrzbPn2yGdIalrGPrgMUTBLyekit7InSummy7sGrPIsJAj+aiF4RH/HQdKgGZveu&#10;Wc7nN80QsUsYNeTMt/fjo9xWfmNA0wdjMpBwreTaqK5Y18eyNtuNWh9Qpd7qSxnqH6rwygZOOlHd&#10;K1LiK9pfqLzVGHM0NNPRN9EYq6FqYDWL+U9qHnqVoGphc3KabMr/j1a/P+5R2I57t5IiKM89eiBU&#10;9tCTeIkYB7GLIbCPEQWHsF9DymuG7cIeL6ec9ljEnwx6YZxNb5lO1t2XsitvLFWcqu/nyXc4kdB8&#10;uVosVrfcHc1Pz1/cLFe1L81IWMAJM72B6EXZtDJfCpwqG1Oo47tMXBIDr4ACdqGspKx7FTpB58QS&#10;Ca0KBwdFD4eXkKboGpXUHZ0djPCPYNghrnNMU2cTdg7FUfFUKa0h0GJi4ugCM9a5CTivFvwReIkv&#10;UKhz+zfgCVEzx0AT2NsQ8XfZ6XQt2YzxVwdG3cWCx9ida4+rNTyA1avLZykT/uO5wr9/6e03AAAA&#10;//8DAFBLAwQUAAYACAAAACEACBet/OAAAAALAQAADwAAAGRycy9kb3ducmV2LnhtbEyPy07DMBBF&#10;90j8gzVI7KgTiz6SxqlQRCXY0cIHTJMhSYntNHba0K9nWMFuruboPrLNZDpxpsG3zmqIZxEIsqWr&#10;Wltr+HjfPqxA+IC2ws5Z0vBNHjb57U2GaeUudkfnfagFm1ifooYmhD6V0pcNGfQz15Pl36cbDAaW&#10;Qy2rAS9sbjqpomghDbaWExrsqWio/NqPRsNpKo7P1wS3L2/L6+m1LZKxmCda399NT2sQgabwB8Nv&#10;fa4OOXc6uNFWXnSs57FiVIOKo0cQTKh4wesOfCzVCmSeyf8b8h8AAAD//wMAUEsBAi0AFAAGAAgA&#10;AAAhALaDOJL+AAAA4QEAABMAAAAAAAAAAAAAAAAAAAAAAFtDb250ZW50X1R5cGVzXS54bWxQSwEC&#10;LQAUAAYACAAAACEAOP0h/9YAAACUAQAACwAAAAAAAAAAAAAAAAAvAQAAX3JlbHMvLnJlbHNQSwEC&#10;LQAUAAYACAAAACEAdwk8duUBAAAaBAAADgAAAAAAAAAAAAAAAAAuAgAAZHJzL2Uyb0RvYy54bWxQ&#10;SwECLQAUAAYACAAAACEACBet/O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713E0" wp14:editId="32F0A216">
                <wp:simplePos x="0" y="0"/>
                <wp:positionH relativeFrom="column">
                  <wp:posOffset>3589020</wp:posOffset>
                </wp:positionH>
                <wp:positionV relativeFrom="paragraph">
                  <wp:posOffset>452120</wp:posOffset>
                </wp:positionV>
                <wp:extent cx="678180" cy="403860"/>
                <wp:effectExtent l="38100" t="0" r="2667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7C859" id="Straight Arrow Connector 13" o:spid="_x0000_s1026" type="#_x0000_t32" style="position:absolute;margin-left:282.6pt;margin-top:35.6pt;width:53.4pt;height:31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kO4QEAABAEAAAOAAAAZHJzL2Uyb0RvYy54bWysU9uO0zAQfUfiHyy/06S7qFRR0xXqcnlA&#10;UO3CB3idcWLJN41Nk/49Y6cNCBASiBfLlzln5pwZ7+4ma9gJMGrvWr5e1ZyBk77Trm/5l89vX2w5&#10;i0m4ThjvoOVniPxu//zZbgwN3PjBmw6QEYmLzRhaPqQUmqqKcgAr4soHcPSoPFqR6Ih91aEYid2a&#10;6qauN9XosQvoJcRIt/fzI98XfqVApk9KRUjMtJxqS2XFsj7ltdrvRNOjCIOWlzLEP1RhhXaUdKG6&#10;F0mwr6h/obJaoo9epZX0tvJKaQlFA6lZ1z+peRxEgKKFzIlhsSn+P1r58XREpjvq3S1nTljq0WNC&#10;ofshsdeIfmQH7xz56JFRCPk1htgQ7OCOeDnFcMQsflJomTI6vCe6YgcJZFNx+7y4DVNiki43r7br&#10;LfVE0tPL+na7Kd2oZppMFzCmd+Aty5uWx0tZSz1zCnH6EBMVQsArIIONy2sS2rxxHUvnQMISauF6&#10;A1kFheeQKquZ6y+7dDYwwx9AkS9U55ymTCQcDLKToFkSUoJL64WJojNMaWMWYF0s+CPwEp+hUKb1&#10;b8ALomT2Li1gq53H32VP07VkNcdfHZh1ZwuefHcunS3W0NgVry5fJM/1j+cC//6R998AAAD//wMA&#10;UEsDBBQABgAIAAAAIQBRfh/d4QAAAAoBAAAPAAAAZHJzL2Rvd25yZXYueG1sTI9NT8MwDIbvSPyH&#10;yEjcWLrCuq40nfhYD9sBiYEQx7QxbaFxqibbyr/HnOBkWX70+nnz9WR7ccTRd44UzGcRCKTamY4a&#10;Ba8v5VUKwgdNRveOUME3elgX52e5zow70TMe96ERHEI+0wraEIZMSl+3aLWfuQGJbx9utDrwOjbS&#10;jPrE4baXcRQl0uqO+EOrB3xosf7aHyynbMv71ebz6T3dPe7sW1XaZrOySl1eTHe3IAJO4Q+GX31W&#10;h4KdKncg40WvYJEsYkYVLOc8GUiWMZermLy+SUEWufxfofgBAAD//wMAUEsBAi0AFAAGAAgAAAAh&#10;ALaDOJL+AAAA4QEAABMAAAAAAAAAAAAAAAAAAAAAAFtDb250ZW50X1R5cGVzXS54bWxQSwECLQAU&#10;AAYACAAAACEAOP0h/9YAAACUAQAACwAAAAAAAAAAAAAAAAAvAQAAX3JlbHMvLnJlbHNQSwECLQAU&#10;AAYACAAAACEA5mEJDuEBAAAQBAAADgAAAAAAAAAAAAAAAAAuAgAAZHJzL2Uyb0RvYy54bWxQSwEC&#10;LQAUAAYACAAAACEAUX4f3e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988293" wp14:editId="11FE44B5">
            <wp:extent cx="3985260" cy="16264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9014" cy="162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20576D" w14:textId="3861771E" w:rsidR="00D342C9" w:rsidRDefault="00D342C9" w:rsidP="0061729A">
      <w:pPr>
        <w:pStyle w:val="Heading3"/>
      </w:pPr>
      <w:bookmarkStart w:id="12" w:name="_Toc78753614"/>
      <w:r>
        <w:lastRenderedPageBreak/>
        <w:t>Invoices</w:t>
      </w:r>
      <w:bookmarkEnd w:id="12"/>
    </w:p>
    <w:p w14:paraId="5D3680A4" w14:textId="77777777" w:rsidR="0061729A" w:rsidRDefault="0061729A" w:rsidP="0061729A">
      <w:r>
        <w:tab/>
        <w:t>These are invoices from page “Payment” while new application definition.</w:t>
      </w:r>
    </w:p>
    <w:p w14:paraId="731714EE" w14:textId="77777777" w:rsidR="0061729A" w:rsidRDefault="0061729A" w:rsidP="0061729A">
      <w:r>
        <w:rPr>
          <w:noProof/>
        </w:rPr>
        <w:drawing>
          <wp:inline distT="0" distB="0" distL="0" distR="0" wp14:anchorId="00445FD4" wp14:editId="4357BD57">
            <wp:extent cx="5943600" cy="26181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983D" w14:textId="0AFDE45D" w:rsidR="0061729A" w:rsidRPr="0061729A" w:rsidRDefault="0061729A" w:rsidP="0061729A">
      <w:r>
        <w:tab/>
        <w:t xml:space="preserve">Click on any and download ready use invoice. Put your attention to Payment Details. Try to change </w:t>
      </w:r>
      <w:r w:rsidR="00282E01">
        <w:t xml:space="preserve">the </w:t>
      </w:r>
      <w:r>
        <w:t xml:space="preserve">language.  </w:t>
      </w:r>
    </w:p>
    <w:p w14:paraId="6884F21C" w14:textId="463F27A2" w:rsidR="00D342C9" w:rsidRDefault="00D342C9" w:rsidP="0061729A">
      <w:pPr>
        <w:pStyle w:val="Heading3"/>
      </w:pPr>
      <w:bookmarkStart w:id="13" w:name="_Toc78753615"/>
      <w:r>
        <w:t>Agreements</w:t>
      </w:r>
      <w:bookmarkEnd w:id="13"/>
    </w:p>
    <w:p w14:paraId="7FE05EB8" w14:textId="492E6773" w:rsidR="0061729A" w:rsidRDefault="0061729A" w:rsidP="0061729A">
      <w:r>
        <w:tab/>
        <w:t xml:space="preserve">Can be found on page “Agreements” while </w:t>
      </w:r>
      <w:r w:rsidR="00282E01">
        <w:t xml:space="preserve">the </w:t>
      </w:r>
      <w:r>
        <w:t>new Application definition.</w:t>
      </w:r>
    </w:p>
    <w:p w14:paraId="7B1AADAC" w14:textId="1354D8C5" w:rsidR="0061729A" w:rsidRDefault="0061729A" w:rsidP="0061729A">
      <w:r>
        <w:rPr>
          <w:noProof/>
        </w:rPr>
        <w:drawing>
          <wp:inline distT="0" distB="0" distL="0" distR="0" wp14:anchorId="00F83003" wp14:editId="2BE535FC">
            <wp:extent cx="5943600" cy="27165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0A1B" w14:textId="336E6C55" w:rsidR="0061729A" w:rsidRPr="0061729A" w:rsidRDefault="0061729A" w:rsidP="0061729A">
      <w:r>
        <w:tab/>
        <w:t>Unlike invoices</w:t>
      </w:r>
      <w:r w:rsidR="00282E01">
        <w:t>,</w:t>
      </w:r>
      <w:r>
        <w:t xml:space="preserve"> this file contains only EL</w:t>
      </w:r>
      <w:r w:rsidR="00282E01">
        <w:t xml:space="preserve"> </w:t>
      </w:r>
      <w:r>
        <w:t xml:space="preserve">expressions. Fill free to create any text and, then insert these expressions to it. Then, please re-load </w:t>
      </w:r>
      <w:r w:rsidR="00282E01">
        <w:t xml:space="preserve">the </w:t>
      </w:r>
      <w:r>
        <w:t xml:space="preserve">resource file and try again. </w:t>
      </w:r>
      <w:r w:rsidR="00282E01">
        <w:t>The f</w:t>
      </w:r>
      <w:r>
        <w:t>ilename doesn’t matter.</w:t>
      </w:r>
    </w:p>
    <w:p w14:paraId="11524FBD" w14:textId="376A0F04" w:rsidR="00D342C9" w:rsidRDefault="00D342C9" w:rsidP="0061729A">
      <w:pPr>
        <w:pStyle w:val="Heading3"/>
      </w:pPr>
      <w:bookmarkStart w:id="14" w:name="_Toc78753616"/>
      <w:r>
        <w:lastRenderedPageBreak/>
        <w:t>Letter and Certificate</w:t>
      </w:r>
      <w:bookmarkEnd w:id="14"/>
    </w:p>
    <w:p w14:paraId="264AD8F9" w14:textId="2E3EBD97" w:rsidR="0061729A" w:rsidRDefault="0061729A" w:rsidP="0061729A">
      <w:pPr>
        <w:keepNext/>
      </w:pPr>
      <w:r>
        <w:tab/>
        <w:t>To try them, you should have a</w:t>
      </w:r>
      <w:r w:rsidR="00282E01">
        <w:t>n</w:t>
      </w:r>
      <w:r>
        <w:t xml:space="preserve"> application in the workflow in the Finalization job, like below</w:t>
      </w:r>
    </w:p>
    <w:p w14:paraId="089D7813" w14:textId="59433C01" w:rsidR="00D342C9" w:rsidRDefault="0061729A" w:rsidP="001029DC">
      <w:r>
        <w:rPr>
          <w:noProof/>
        </w:rPr>
        <w:drawing>
          <wp:inline distT="0" distB="0" distL="0" distR="0" wp14:anchorId="612A69F3" wp14:editId="690C8DD6">
            <wp:extent cx="5943600" cy="13112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14C6A2" w14:textId="5C71322D" w:rsidR="0061729A" w:rsidRDefault="0061729A" w:rsidP="001029DC">
      <w:r>
        <w:t>On the Finalization page</w:t>
      </w:r>
      <w:r w:rsidR="00282E01">
        <w:t>,</w:t>
      </w:r>
      <w:r>
        <w:t xml:space="preserve"> you can download </w:t>
      </w:r>
      <w:r w:rsidR="00282E01">
        <w:t xml:space="preserve">the </w:t>
      </w:r>
      <w:r w:rsidRPr="0061729A">
        <w:t>«</w:t>
      </w:r>
      <w:r>
        <w:t>i</w:t>
      </w:r>
      <w:r w:rsidRPr="0061729A">
        <w:t>ntermediate</w:t>
      </w:r>
      <w:r w:rsidRPr="0061729A">
        <w:t>»</w:t>
      </w:r>
      <w:r>
        <w:t xml:space="preserve"> of the Letter and the Certificate.</w:t>
      </w:r>
    </w:p>
    <w:p w14:paraId="60DB9F17" w14:textId="79378762" w:rsidR="0061729A" w:rsidRDefault="0061729A" w:rsidP="001029DC">
      <w:r>
        <w:rPr>
          <w:noProof/>
        </w:rPr>
        <w:drawing>
          <wp:inline distT="0" distB="0" distL="0" distR="0" wp14:anchorId="6FA2A1A0" wp14:editId="5CD52D4B">
            <wp:extent cx="5943600" cy="25946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C571" w14:textId="34E9C09C" w:rsidR="0061729A" w:rsidRPr="0061729A" w:rsidRDefault="0061729A" w:rsidP="001029DC">
      <w:r>
        <w:tab/>
        <w:t>Indeed, to create real documents, please create them using text and EL-expressions provided</w:t>
      </w:r>
      <w:r w:rsidR="00282E01">
        <w:t xml:space="preserve"> and, then upload them.</w:t>
      </w:r>
    </w:p>
    <w:sectPr w:rsidR="0061729A" w:rsidRPr="0061729A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C9E2E" w14:textId="77777777" w:rsidR="00BE3255" w:rsidRDefault="00BE3255" w:rsidP="00EB0FAC">
      <w:pPr>
        <w:spacing w:after="0" w:line="240" w:lineRule="auto"/>
      </w:pPr>
      <w:r>
        <w:separator/>
      </w:r>
    </w:p>
  </w:endnote>
  <w:endnote w:type="continuationSeparator" w:id="0">
    <w:p w14:paraId="6FFD3DBA" w14:textId="77777777" w:rsidR="00BE3255" w:rsidRDefault="00BE3255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8715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C9D25D" w14:textId="0D10547B" w:rsidR="00102725" w:rsidRDefault="001027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133F9B" w14:textId="77777777" w:rsidR="00102725" w:rsidRDefault="00102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51525" w14:textId="77777777" w:rsidR="00BE3255" w:rsidRDefault="00BE3255" w:rsidP="00EB0FAC">
      <w:pPr>
        <w:spacing w:after="0" w:line="240" w:lineRule="auto"/>
      </w:pPr>
      <w:r>
        <w:separator/>
      </w:r>
    </w:p>
  </w:footnote>
  <w:footnote w:type="continuationSeparator" w:id="0">
    <w:p w14:paraId="117470A1" w14:textId="77777777" w:rsidR="00BE3255" w:rsidRDefault="00BE3255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26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6A6F31"/>
    <w:multiLevelType w:val="hybridMultilevel"/>
    <w:tmpl w:val="05C0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379"/>
    <w:multiLevelType w:val="hybridMultilevel"/>
    <w:tmpl w:val="E226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35FAF"/>
    <w:multiLevelType w:val="hybridMultilevel"/>
    <w:tmpl w:val="12EC5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E4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CE32CC"/>
    <w:multiLevelType w:val="hybridMultilevel"/>
    <w:tmpl w:val="F586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3595D"/>
    <w:multiLevelType w:val="hybridMultilevel"/>
    <w:tmpl w:val="FA28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219A7"/>
    <w:multiLevelType w:val="hybridMultilevel"/>
    <w:tmpl w:val="87C8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85301"/>
    <w:multiLevelType w:val="hybridMultilevel"/>
    <w:tmpl w:val="27240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822FF"/>
    <w:multiLevelType w:val="hybridMultilevel"/>
    <w:tmpl w:val="9908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B606F"/>
    <w:multiLevelType w:val="hybridMultilevel"/>
    <w:tmpl w:val="BAF27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F2E70"/>
    <w:multiLevelType w:val="hybridMultilevel"/>
    <w:tmpl w:val="8A08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D1E23"/>
    <w:multiLevelType w:val="hybridMultilevel"/>
    <w:tmpl w:val="C3542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0166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124CAE"/>
    <w:multiLevelType w:val="hybridMultilevel"/>
    <w:tmpl w:val="E282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2024D"/>
    <w:multiLevelType w:val="hybridMultilevel"/>
    <w:tmpl w:val="F60A6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9802D4"/>
    <w:multiLevelType w:val="hybridMultilevel"/>
    <w:tmpl w:val="7904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B50D9"/>
    <w:multiLevelType w:val="hybridMultilevel"/>
    <w:tmpl w:val="93BAC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EB6B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6F33D23"/>
    <w:multiLevelType w:val="hybridMultilevel"/>
    <w:tmpl w:val="4912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A960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15C20A4"/>
    <w:multiLevelType w:val="hybridMultilevel"/>
    <w:tmpl w:val="D280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9C78FC"/>
    <w:multiLevelType w:val="hybridMultilevel"/>
    <w:tmpl w:val="5AB2C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A44AF"/>
    <w:multiLevelType w:val="hybridMultilevel"/>
    <w:tmpl w:val="4E64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7A38B5"/>
    <w:multiLevelType w:val="hybridMultilevel"/>
    <w:tmpl w:val="8D6E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18"/>
  </w:num>
  <w:num w:numId="4">
    <w:abstractNumId w:val="11"/>
  </w:num>
  <w:num w:numId="5">
    <w:abstractNumId w:val="14"/>
  </w:num>
  <w:num w:numId="6">
    <w:abstractNumId w:val="4"/>
  </w:num>
  <w:num w:numId="7">
    <w:abstractNumId w:val="23"/>
  </w:num>
  <w:num w:numId="8">
    <w:abstractNumId w:val="2"/>
  </w:num>
  <w:num w:numId="9">
    <w:abstractNumId w:val="13"/>
  </w:num>
  <w:num w:numId="10">
    <w:abstractNumId w:val="6"/>
  </w:num>
  <w:num w:numId="11">
    <w:abstractNumId w:val="12"/>
  </w:num>
  <w:num w:numId="12">
    <w:abstractNumId w:val="17"/>
  </w:num>
  <w:num w:numId="13">
    <w:abstractNumId w:val="19"/>
  </w:num>
  <w:num w:numId="14">
    <w:abstractNumId w:val="3"/>
  </w:num>
  <w:num w:numId="15">
    <w:abstractNumId w:val="20"/>
  </w:num>
  <w:num w:numId="16">
    <w:abstractNumId w:val="0"/>
  </w:num>
  <w:num w:numId="17">
    <w:abstractNumId w:val="1"/>
  </w:num>
  <w:num w:numId="18">
    <w:abstractNumId w:val="8"/>
  </w:num>
  <w:num w:numId="19">
    <w:abstractNumId w:val="16"/>
  </w:num>
  <w:num w:numId="20">
    <w:abstractNumId w:val="9"/>
  </w:num>
  <w:num w:numId="21">
    <w:abstractNumId w:val="21"/>
  </w:num>
  <w:num w:numId="22">
    <w:abstractNumId w:val="10"/>
  </w:num>
  <w:num w:numId="23">
    <w:abstractNumId w:val="15"/>
  </w:num>
  <w:num w:numId="24">
    <w:abstractNumId w:val="5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MTcyNTY1M7U0MjdQ0lEKTi0uzszPAykwNKsFAK1Vm68tAAAA"/>
  </w:docVars>
  <w:rsids>
    <w:rsidRoot w:val="002679D2"/>
    <w:rsid w:val="00003BE7"/>
    <w:rsid w:val="0003427A"/>
    <w:rsid w:val="00043B76"/>
    <w:rsid w:val="0004614C"/>
    <w:rsid w:val="00065B6F"/>
    <w:rsid w:val="00086C04"/>
    <w:rsid w:val="00086FC7"/>
    <w:rsid w:val="000921E9"/>
    <w:rsid w:val="000B2461"/>
    <w:rsid w:val="000B5554"/>
    <w:rsid w:val="000B73B9"/>
    <w:rsid w:val="000D4E19"/>
    <w:rsid w:val="000F1CEB"/>
    <w:rsid w:val="000F671E"/>
    <w:rsid w:val="00102725"/>
    <w:rsid w:val="001029DC"/>
    <w:rsid w:val="0014100C"/>
    <w:rsid w:val="00155F64"/>
    <w:rsid w:val="00175191"/>
    <w:rsid w:val="001C740A"/>
    <w:rsid w:val="001D750D"/>
    <w:rsid w:val="002177F0"/>
    <w:rsid w:val="002416EC"/>
    <w:rsid w:val="00257F9E"/>
    <w:rsid w:val="002611E7"/>
    <w:rsid w:val="002679D2"/>
    <w:rsid w:val="00275AB0"/>
    <w:rsid w:val="00281DCF"/>
    <w:rsid w:val="00282E01"/>
    <w:rsid w:val="00293D71"/>
    <w:rsid w:val="002A7BC2"/>
    <w:rsid w:val="002B1A3E"/>
    <w:rsid w:val="002B598B"/>
    <w:rsid w:val="002F4B86"/>
    <w:rsid w:val="00322719"/>
    <w:rsid w:val="0033524B"/>
    <w:rsid w:val="00350B72"/>
    <w:rsid w:val="00356C45"/>
    <w:rsid w:val="00384C05"/>
    <w:rsid w:val="00385FD3"/>
    <w:rsid w:val="00393CF7"/>
    <w:rsid w:val="003A366F"/>
    <w:rsid w:val="003D717C"/>
    <w:rsid w:val="003F1B00"/>
    <w:rsid w:val="003F37E0"/>
    <w:rsid w:val="00410E84"/>
    <w:rsid w:val="00432BE5"/>
    <w:rsid w:val="00434BB3"/>
    <w:rsid w:val="00435CC1"/>
    <w:rsid w:val="00441BB3"/>
    <w:rsid w:val="00450F53"/>
    <w:rsid w:val="00451A22"/>
    <w:rsid w:val="00453A06"/>
    <w:rsid w:val="0048291B"/>
    <w:rsid w:val="00496414"/>
    <w:rsid w:val="004A01EE"/>
    <w:rsid w:val="004A5671"/>
    <w:rsid w:val="004B3534"/>
    <w:rsid w:val="00506C4D"/>
    <w:rsid w:val="005077D0"/>
    <w:rsid w:val="005138AC"/>
    <w:rsid w:val="00524D02"/>
    <w:rsid w:val="00532591"/>
    <w:rsid w:val="0053305E"/>
    <w:rsid w:val="00534B99"/>
    <w:rsid w:val="00562AAF"/>
    <w:rsid w:val="0058446B"/>
    <w:rsid w:val="0058477D"/>
    <w:rsid w:val="005A14BB"/>
    <w:rsid w:val="005B3F3D"/>
    <w:rsid w:val="005C1E67"/>
    <w:rsid w:val="005F5CCD"/>
    <w:rsid w:val="006123F4"/>
    <w:rsid w:val="0061303D"/>
    <w:rsid w:val="0061729A"/>
    <w:rsid w:val="00634D15"/>
    <w:rsid w:val="00641230"/>
    <w:rsid w:val="00664769"/>
    <w:rsid w:val="00691EAD"/>
    <w:rsid w:val="00705616"/>
    <w:rsid w:val="007067A2"/>
    <w:rsid w:val="007137E3"/>
    <w:rsid w:val="00715BB7"/>
    <w:rsid w:val="00734F34"/>
    <w:rsid w:val="00744840"/>
    <w:rsid w:val="00761F1B"/>
    <w:rsid w:val="007734AD"/>
    <w:rsid w:val="00773D51"/>
    <w:rsid w:val="00792272"/>
    <w:rsid w:val="007E7A8B"/>
    <w:rsid w:val="00801DC6"/>
    <w:rsid w:val="00824CCD"/>
    <w:rsid w:val="00852350"/>
    <w:rsid w:val="00886CEC"/>
    <w:rsid w:val="008902F9"/>
    <w:rsid w:val="00897AF2"/>
    <w:rsid w:val="008A7097"/>
    <w:rsid w:val="008C55F5"/>
    <w:rsid w:val="008C58F9"/>
    <w:rsid w:val="00904D7B"/>
    <w:rsid w:val="00905944"/>
    <w:rsid w:val="0090677D"/>
    <w:rsid w:val="00920DF8"/>
    <w:rsid w:val="0093219E"/>
    <w:rsid w:val="00966D3A"/>
    <w:rsid w:val="00980C9E"/>
    <w:rsid w:val="00982613"/>
    <w:rsid w:val="009A3E1B"/>
    <w:rsid w:val="009B2308"/>
    <w:rsid w:val="009B249F"/>
    <w:rsid w:val="009B34ED"/>
    <w:rsid w:val="009C388A"/>
    <w:rsid w:val="009D0C22"/>
    <w:rsid w:val="009F2CD7"/>
    <w:rsid w:val="00A5719C"/>
    <w:rsid w:val="00A63C69"/>
    <w:rsid w:val="00A86A1B"/>
    <w:rsid w:val="00A96C16"/>
    <w:rsid w:val="00AA50AA"/>
    <w:rsid w:val="00AA6E7D"/>
    <w:rsid w:val="00AB4ECD"/>
    <w:rsid w:val="00AC5C20"/>
    <w:rsid w:val="00AE434B"/>
    <w:rsid w:val="00B03737"/>
    <w:rsid w:val="00B10844"/>
    <w:rsid w:val="00B15C7F"/>
    <w:rsid w:val="00B25E22"/>
    <w:rsid w:val="00B464DD"/>
    <w:rsid w:val="00B94D53"/>
    <w:rsid w:val="00BA7D9A"/>
    <w:rsid w:val="00BE3255"/>
    <w:rsid w:val="00C85FDD"/>
    <w:rsid w:val="00C92181"/>
    <w:rsid w:val="00C97038"/>
    <w:rsid w:val="00CA3674"/>
    <w:rsid w:val="00D03828"/>
    <w:rsid w:val="00D06D1D"/>
    <w:rsid w:val="00D2183D"/>
    <w:rsid w:val="00D2340C"/>
    <w:rsid w:val="00D342C9"/>
    <w:rsid w:val="00D73F83"/>
    <w:rsid w:val="00D75022"/>
    <w:rsid w:val="00D75681"/>
    <w:rsid w:val="00DB42F2"/>
    <w:rsid w:val="00DE335B"/>
    <w:rsid w:val="00E02B5A"/>
    <w:rsid w:val="00E1056D"/>
    <w:rsid w:val="00E1746D"/>
    <w:rsid w:val="00E17769"/>
    <w:rsid w:val="00E25F4C"/>
    <w:rsid w:val="00E4188D"/>
    <w:rsid w:val="00E448C4"/>
    <w:rsid w:val="00E6703C"/>
    <w:rsid w:val="00E74672"/>
    <w:rsid w:val="00E76CF9"/>
    <w:rsid w:val="00E76E78"/>
    <w:rsid w:val="00E9290C"/>
    <w:rsid w:val="00EA1038"/>
    <w:rsid w:val="00EB0FAC"/>
    <w:rsid w:val="00EC1150"/>
    <w:rsid w:val="00EC4D84"/>
    <w:rsid w:val="00ED49CC"/>
    <w:rsid w:val="00ED64B9"/>
    <w:rsid w:val="00F263AE"/>
    <w:rsid w:val="00F40DC9"/>
    <w:rsid w:val="00F773C7"/>
    <w:rsid w:val="00F83861"/>
    <w:rsid w:val="00FB4729"/>
    <w:rsid w:val="00FF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27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6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41</cp:revision>
  <dcterms:created xsi:type="dcterms:W3CDTF">2021-06-27T19:21:00Z</dcterms:created>
  <dcterms:modified xsi:type="dcterms:W3CDTF">2021-08-01T20:43:00Z</dcterms:modified>
</cp:coreProperties>
</file>