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A69B7E6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1045B9">
        <w:t>0</w:t>
      </w:r>
      <w:r w:rsidR="00F41968">
        <w:t>9</w:t>
      </w:r>
      <w:r w:rsidR="005905E4">
        <w:t>-</w:t>
      </w:r>
      <w:r w:rsidR="00190BBD">
        <w:t>26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00BD935D" w14:textId="72B37F09" w:rsidR="009A4C06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15099461" w:history="1">
            <w:r w:rsidR="009A4C06" w:rsidRPr="003A7794">
              <w:rPr>
                <w:rStyle w:val="Hyperlink"/>
                <w:noProof/>
              </w:rPr>
              <w:t>Motivation</w:t>
            </w:r>
            <w:r w:rsidR="009A4C06">
              <w:rPr>
                <w:noProof/>
                <w:webHidden/>
              </w:rPr>
              <w:tab/>
            </w:r>
            <w:r w:rsidR="009A4C06">
              <w:rPr>
                <w:noProof/>
                <w:webHidden/>
              </w:rPr>
              <w:fldChar w:fldCharType="begin"/>
            </w:r>
            <w:r w:rsidR="009A4C06">
              <w:rPr>
                <w:noProof/>
                <w:webHidden/>
              </w:rPr>
              <w:instrText xml:space="preserve"> PAGEREF _Toc115099461 \h </w:instrText>
            </w:r>
            <w:r w:rsidR="009A4C06">
              <w:rPr>
                <w:noProof/>
                <w:webHidden/>
              </w:rPr>
            </w:r>
            <w:r w:rsidR="009A4C06">
              <w:rPr>
                <w:noProof/>
                <w:webHidden/>
              </w:rPr>
              <w:fldChar w:fldCharType="separate"/>
            </w:r>
            <w:r w:rsidR="009A4C06">
              <w:rPr>
                <w:noProof/>
                <w:webHidden/>
              </w:rPr>
              <w:t>1</w:t>
            </w:r>
            <w:r w:rsidR="009A4C06">
              <w:rPr>
                <w:noProof/>
                <w:webHidden/>
              </w:rPr>
              <w:fldChar w:fldCharType="end"/>
            </w:r>
          </w:hyperlink>
        </w:p>
        <w:p w14:paraId="03CAFFED" w14:textId="55386F01" w:rsidR="009A4C06" w:rsidRDefault="009A4C06">
          <w:pPr>
            <w:pStyle w:val="TOC1"/>
            <w:rPr>
              <w:rFonts w:eastAsiaTheme="minorEastAsia"/>
              <w:noProof/>
            </w:rPr>
          </w:pPr>
          <w:hyperlink w:anchor="_Toc115099462" w:history="1">
            <w:r w:rsidRPr="003A7794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CFDD" w14:textId="225F8614" w:rsidR="009A4C06" w:rsidRDefault="009A4C06">
          <w:pPr>
            <w:pStyle w:val="TOC1"/>
            <w:rPr>
              <w:rFonts w:eastAsiaTheme="minorEastAsia"/>
              <w:noProof/>
            </w:rPr>
          </w:pPr>
          <w:hyperlink w:anchor="_Toc115099463" w:history="1">
            <w:r w:rsidRPr="003A7794">
              <w:rPr>
                <w:rStyle w:val="Hyperlink"/>
                <w:noProof/>
              </w:rPr>
              <w:t>New component “links”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_Toc115099463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3BDB0911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405C7C32" w:rsidR="00C50319" w:rsidRDefault="00410E84" w:rsidP="003C60B4">
      <w:pPr>
        <w:pStyle w:val="Heading1"/>
      </w:pPr>
      <w:bookmarkStart w:id="0" w:name="_Toc115099461"/>
      <w:r w:rsidRPr="004535BB">
        <w:t>Motivation</w:t>
      </w:r>
      <w:bookmarkEnd w:id="0"/>
    </w:p>
    <w:p w14:paraId="05B2B27B" w14:textId="77777777" w:rsidR="00190BBD" w:rsidRDefault="00190BBD" w:rsidP="00190BBD">
      <w:pPr>
        <w:ind w:firstLine="720"/>
      </w:pPr>
      <w:r w:rsidRPr="003A4465">
        <w:t>The Pharmadex 2 database reflects the government authorization for medicinal products marketing, manufacturing, importing, wholesaling, retailing, etc.</w:t>
      </w:r>
      <w:r>
        <w:t xml:space="preserve"> To get the authorization a business should issue an electronic application to the state agency, using an electronic form provided by Pharmadex 2 software.</w:t>
      </w:r>
    </w:p>
    <w:p w14:paraId="3375C03F" w14:textId="77777777" w:rsidR="00190BBD" w:rsidRDefault="00190BBD" w:rsidP="00190BBD">
      <w:r>
        <w:tab/>
        <w:t>The typical electronic form contains essential information about the object that requires authorization. The essential may contain references to already authorized objects. Examples are:</w:t>
      </w:r>
    </w:p>
    <w:p w14:paraId="475D0721" w14:textId="77777777" w:rsidR="00190BBD" w:rsidRDefault="00190BBD" w:rsidP="00190BBD">
      <w:pPr>
        <w:pStyle w:val="ListParagraph"/>
        <w:numPr>
          <w:ilvl w:val="0"/>
          <w:numId w:val="39"/>
        </w:numPr>
      </w:pPr>
      <w:r>
        <w:t>A medicinal product applied to marketing should contain references to authorized manufacturers.</w:t>
      </w:r>
    </w:p>
    <w:p w14:paraId="56E75973" w14:textId="77777777" w:rsidR="00190BBD" w:rsidRDefault="00190BBD" w:rsidP="00190BBD">
      <w:pPr>
        <w:pStyle w:val="ListParagraph"/>
        <w:numPr>
          <w:ilvl w:val="0"/>
          <w:numId w:val="39"/>
        </w:numPr>
      </w:pPr>
      <w:r>
        <w:t>An import permit application should contain references to medicinal products authorized for marketing</w:t>
      </w:r>
    </w:p>
    <w:p w14:paraId="045F702A" w14:textId="77777777" w:rsidR="00190BBD" w:rsidRDefault="00190BBD" w:rsidP="00190BBD">
      <w:r>
        <w:tab/>
        <w:t>In its turn, the records related to authorized manufacturers and/or medicinal products should be in the Pharmadex 2 database.</w:t>
      </w:r>
    </w:p>
    <w:p w14:paraId="722042F4" w14:textId="5C5EB780" w:rsidR="001A1400" w:rsidRDefault="00190BBD" w:rsidP="00190BBD">
      <w:r>
        <w:tab/>
        <w:t>The component “links” allows reference to authorized objects easily and clearly.</w:t>
      </w:r>
    </w:p>
    <w:p w14:paraId="69D09B84" w14:textId="12B512CE" w:rsidR="00245549" w:rsidRDefault="00245549" w:rsidP="00245549">
      <w:pPr>
        <w:pStyle w:val="Heading1"/>
      </w:pPr>
      <w:bookmarkStart w:id="1" w:name="_Toc115099462"/>
      <w:r>
        <w:t>Disclaimer</w:t>
      </w:r>
      <w:bookmarkEnd w:id="1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3D0E2D42" w14:textId="22A027BD" w:rsidR="00190BBD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75214A9C" w14:textId="7338A9FB" w:rsidR="00190BBD" w:rsidRDefault="00190BBD" w:rsidP="00CF0EFD">
      <w:r>
        <w:tab/>
        <w:t xml:space="preserve">Because of </w:t>
      </w:r>
      <w:r w:rsidR="00452B18">
        <w:t xml:space="preserve">the </w:t>
      </w:r>
      <w:r>
        <w:t>“links” component introduction, the external reporting table “report</w:t>
      </w:r>
      <w:r w:rsidR="009A4C06">
        <w:t>pagelinks” is not functional until the next release</w:t>
      </w:r>
    </w:p>
    <w:p w14:paraId="2E767E5E" w14:textId="39DD53FB" w:rsidR="00190BBD" w:rsidRDefault="00190BBD" w:rsidP="00190BBD">
      <w:pPr>
        <w:pStyle w:val="Heading1"/>
      </w:pPr>
      <w:bookmarkStart w:id="2" w:name="_Toc115099463"/>
      <w:r>
        <w:t>New component “links”</w:t>
      </w:r>
      <w:bookmarkEnd w:id="2"/>
    </w:p>
    <w:p w14:paraId="7AEB9388" w14:textId="5FDDFFB0" w:rsidR="00190BBD" w:rsidRDefault="00190BBD" w:rsidP="00190BBD">
      <w:r>
        <w:tab/>
        <w:t>The document “</w:t>
      </w:r>
      <w:r w:rsidRPr="00190BBD">
        <w:t>Workflow configuration reference guide</w:t>
      </w:r>
      <w:r>
        <w:t xml:space="preserve">” </w:t>
      </w:r>
      <w:r w:rsidR="00452B18">
        <w:t xml:space="preserve">is </w:t>
      </w:r>
      <w:r>
        <w:t xml:space="preserve">extended by “links” component definition and explanation. This document can be found here </w:t>
      </w:r>
      <w:hyperlink r:id="rId9" w:history="1">
        <w:r w:rsidRPr="0078556B">
          <w:rPr>
            <w:rStyle w:val="Hyperlink"/>
          </w:rPr>
          <w:t>http://redmine.inka.in.ua/documents/129</w:t>
        </w:r>
      </w:hyperlink>
    </w:p>
    <w:p w14:paraId="7BFD4629" w14:textId="65D5899A" w:rsidR="00190BBD" w:rsidRDefault="00190BBD" w:rsidP="00190BBD">
      <w:r>
        <w:tab/>
        <w:t>The implementation of this component is not fully defined:</w:t>
      </w:r>
    </w:p>
    <w:p w14:paraId="4C0CD04E" w14:textId="3366B0B8" w:rsidR="00190BBD" w:rsidRDefault="009A4C06" w:rsidP="009A4C06">
      <w:pPr>
        <w:pStyle w:val="ListParagraph"/>
        <w:numPr>
          <w:ilvl w:val="0"/>
          <w:numId w:val="40"/>
        </w:numPr>
      </w:pPr>
      <w:r>
        <w:t>EL expressions are not implemented yet</w:t>
      </w:r>
    </w:p>
    <w:p w14:paraId="05964DA0" w14:textId="69C2C4D1" w:rsidR="009A4C06" w:rsidRDefault="009A4C06" w:rsidP="009A4C06">
      <w:pPr>
        <w:pStyle w:val="ListParagraph"/>
        <w:numPr>
          <w:ilvl w:val="0"/>
          <w:numId w:val="40"/>
        </w:numPr>
      </w:pPr>
      <w:r>
        <w:t>External reporting is not implemented yet</w:t>
      </w:r>
    </w:p>
    <w:p w14:paraId="3F37F287" w14:textId="60600912" w:rsidR="00190BBD" w:rsidRPr="00190BBD" w:rsidRDefault="00190BBD" w:rsidP="00190BBD">
      <w:r>
        <w:lastRenderedPageBreak/>
        <w:tab/>
      </w:r>
    </w:p>
    <w:p w14:paraId="3BA604C5" w14:textId="77777777" w:rsidR="00190BBD" w:rsidRDefault="00190BBD" w:rsidP="00CF0EFD"/>
    <w:sectPr w:rsidR="00190BBD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3C9FE" w14:textId="77777777" w:rsidR="00D04F50" w:rsidRDefault="00D04F50" w:rsidP="00EB0FAC">
      <w:pPr>
        <w:spacing w:after="0" w:line="240" w:lineRule="auto"/>
      </w:pPr>
      <w:r>
        <w:separator/>
      </w:r>
    </w:p>
  </w:endnote>
  <w:endnote w:type="continuationSeparator" w:id="0">
    <w:p w14:paraId="633B890C" w14:textId="77777777" w:rsidR="00D04F50" w:rsidRDefault="00D04F50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54EF" w14:textId="77777777" w:rsidR="00D04F50" w:rsidRDefault="00D04F50" w:rsidP="00EB0FAC">
      <w:pPr>
        <w:spacing w:after="0" w:line="240" w:lineRule="auto"/>
      </w:pPr>
      <w:r>
        <w:separator/>
      </w:r>
    </w:p>
  </w:footnote>
  <w:footnote w:type="continuationSeparator" w:id="0">
    <w:p w14:paraId="2489DE33" w14:textId="77777777" w:rsidR="00D04F50" w:rsidRDefault="00D04F50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50E"/>
    <w:multiLevelType w:val="hybridMultilevel"/>
    <w:tmpl w:val="CFB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7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A0997"/>
    <w:multiLevelType w:val="hybridMultilevel"/>
    <w:tmpl w:val="35D4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E350F"/>
    <w:multiLevelType w:val="hybridMultilevel"/>
    <w:tmpl w:val="6484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313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546E49"/>
    <w:multiLevelType w:val="hybridMultilevel"/>
    <w:tmpl w:val="586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D12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D45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5"/>
  </w:num>
  <w:num w:numId="2" w16cid:durableId="147676480">
    <w:abstractNumId w:val="24"/>
  </w:num>
  <w:num w:numId="3" w16cid:durableId="2037654964">
    <w:abstractNumId w:val="10"/>
  </w:num>
  <w:num w:numId="4" w16cid:durableId="694814981">
    <w:abstractNumId w:val="14"/>
  </w:num>
  <w:num w:numId="5" w16cid:durableId="1657416719">
    <w:abstractNumId w:val="33"/>
  </w:num>
  <w:num w:numId="6" w16cid:durableId="1942716298">
    <w:abstractNumId w:val="27"/>
  </w:num>
  <w:num w:numId="7" w16cid:durableId="1052387326">
    <w:abstractNumId w:val="11"/>
  </w:num>
  <w:num w:numId="8" w16cid:durableId="469907338">
    <w:abstractNumId w:val="23"/>
  </w:num>
  <w:num w:numId="9" w16cid:durableId="168453208">
    <w:abstractNumId w:val="16"/>
  </w:num>
  <w:num w:numId="10" w16cid:durableId="842890756">
    <w:abstractNumId w:val="21"/>
  </w:num>
  <w:num w:numId="11" w16cid:durableId="1256673841">
    <w:abstractNumId w:val="8"/>
  </w:num>
  <w:num w:numId="12" w16cid:durableId="744376024">
    <w:abstractNumId w:val="0"/>
  </w:num>
  <w:num w:numId="13" w16cid:durableId="975722343">
    <w:abstractNumId w:val="15"/>
  </w:num>
  <w:num w:numId="14" w16cid:durableId="656960241">
    <w:abstractNumId w:val="9"/>
  </w:num>
  <w:num w:numId="15" w16cid:durableId="404651814">
    <w:abstractNumId w:val="4"/>
  </w:num>
  <w:num w:numId="16" w16cid:durableId="735589040">
    <w:abstractNumId w:val="1"/>
  </w:num>
  <w:num w:numId="17" w16cid:durableId="1536190302">
    <w:abstractNumId w:val="26"/>
  </w:num>
  <w:num w:numId="18" w16cid:durableId="558249327">
    <w:abstractNumId w:val="18"/>
  </w:num>
  <w:num w:numId="19" w16cid:durableId="1588997784">
    <w:abstractNumId w:val="39"/>
  </w:num>
  <w:num w:numId="20" w16cid:durableId="788276713">
    <w:abstractNumId w:val="7"/>
  </w:num>
  <w:num w:numId="21" w16cid:durableId="1584141051">
    <w:abstractNumId w:val="20"/>
  </w:num>
  <w:num w:numId="22" w16cid:durableId="197747256">
    <w:abstractNumId w:val="29"/>
  </w:num>
  <w:num w:numId="23" w16cid:durableId="739717404">
    <w:abstractNumId w:val="13"/>
  </w:num>
  <w:num w:numId="24" w16cid:durableId="990527295">
    <w:abstractNumId w:val="3"/>
  </w:num>
  <w:num w:numId="25" w16cid:durableId="1419788610">
    <w:abstractNumId w:val="31"/>
  </w:num>
  <w:num w:numId="26" w16cid:durableId="1762681031">
    <w:abstractNumId w:val="28"/>
  </w:num>
  <w:num w:numId="27" w16cid:durableId="1391537340">
    <w:abstractNumId w:val="37"/>
  </w:num>
  <w:num w:numId="28" w16cid:durableId="1878273889">
    <w:abstractNumId w:val="17"/>
  </w:num>
  <w:num w:numId="29" w16cid:durableId="51083277">
    <w:abstractNumId w:val="22"/>
  </w:num>
  <w:num w:numId="30" w16cid:durableId="1208953776">
    <w:abstractNumId w:val="19"/>
  </w:num>
  <w:num w:numId="31" w16cid:durableId="1952663098">
    <w:abstractNumId w:val="32"/>
  </w:num>
  <w:num w:numId="32" w16cid:durableId="2108305862">
    <w:abstractNumId w:val="12"/>
  </w:num>
  <w:num w:numId="33" w16cid:durableId="312102372">
    <w:abstractNumId w:val="35"/>
  </w:num>
  <w:num w:numId="34" w16cid:durableId="1279919421">
    <w:abstractNumId w:val="6"/>
  </w:num>
  <w:num w:numId="35" w16cid:durableId="2090543149">
    <w:abstractNumId w:val="34"/>
  </w:num>
  <w:num w:numId="36" w16cid:durableId="778258218">
    <w:abstractNumId w:val="25"/>
  </w:num>
  <w:num w:numId="37" w16cid:durableId="770664114">
    <w:abstractNumId w:val="38"/>
  </w:num>
  <w:num w:numId="38" w16cid:durableId="628324222">
    <w:abstractNumId w:val="36"/>
  </w:num>
  <w:num w:numId="39" w16cid:durableId="1642811505">
    <w:abstractNumId w:val="2"/>
  </w:num>
  <w:num w:numId="40" w16cid:durableId="429666369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MqwFAPVVWEs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57F3"/>
    <w:rsid w:val="000F1268"/>
    <w:rsid w:val="000F1CEB"/>
    <w:rsid w:val="000F3892"/>
    <w:rsid w:val="000F671E"/>
    <w:rsid w:val="001026DA"/>
    <w:rsid w:val="00102725"/>
    <w:rsid w:val="001029DC"/>
    <w:rsid w:val="001045B9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7C0A"/>
    <w:rsid w:val="00175191"/>
    <w:rsid w:val="00190BBD"/>
    <w:rsid w:val="0019269C"/>
    <w:rsid w:val="001953DB"/>
    <w:rsid w:val="0019743F"/>
    <w:rsid w:val="001A1400"/>
    <w:rsid w:val="001A68F0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34FA"/>
    <w:rsid w:val="00245549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656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0433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46606"/>
    <w:rsid w:val="006500C7"/>
    <w:rsid w:val="00654AFE"/>
    <w:rsid w:val="00663359"/>
    <w:rsid w:val="00664769"/>
    <w:rsid w:val="006732C7"/>
    <w:rsid w:val="00676680"/>
    <w:rsid w:val="0068287E"/>
    <w:rsid w:val="00691EAD"/>
    <w:rsid w:val="00692FF9"/>
    <w:rsid w:val="006A2611"/>
    <w:rsid w:val="006A43E7"/>
    <w:rsid w:val="006A558C"/>
    <w:rsid w:val="006B0266"/>
    <w:rsid w:val="006C1C87"/>
    <w:rsid w:val="006C6AEF"/>
    <w:rsid w:val="006C75BB"/>
    <w:rsid w:val="006D1375"/>
    <w:rsid w:val="006D25A0"/>
    <w:rsid w:val="006D4B7A"/>
    <w:rsid w:val="006E3B8F"/>
    <w:rsid w:val="006F556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4C06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C60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E3255"/>
    <w:rsid w:val="00BE4CE8"/>
    <w:rsid w:val="00BF0066"/>
    <w:rsid w:val="00C0331D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25F3"/>
    <w:rsid w:val="00C73710"/>
    <w:rsid w:val="00C75251"/>
    <w:rsid w:val="00C75C1B"/>
    <w:rsid w:val="00C767DC"/>
    <w:rsid w:val="00C8471C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D7EC1"/>
    <w:rsid w:val="00CE1EC6"/>
    <w:rsid w:val="00CE7154"/>
    <w:rsid w:val="00CF0EFD"/>
    <w:rsid w:val="00D03828"/>
    <w:rsid w:val="00D04F50"/>
    <w:rsid w:val="00D06D1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1DD5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1717"/>
    <w:rsid w:val="00F26358"/>
    <w:rsid w:val="00F263AE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edmine.inka.in.ua/documents/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344</cp:revision>
  <dcterms:created xsi:type="dcterms:W3CDTF">2021-06-27T19:21:00Z</dcterms:created>
  <dcterms:modified xsi:type="dcterms:W3CDTF">2022-09-26T12:44:00Z</dcterms:modified>
</cp:coreProperties>
</file>