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0CCEA1C7" w:rsidR="001E7D4A" w:rsidRDefault="001E7D4A">
      <w:r>
        <w:rPr/>
        <w:t xml:space="preserve">Components EL, list of changes</w:t>
      </w:r>
      <w:r w:rsidR="00421804">
        <w:rPr/>
        <w:t xml:space="preserve"/>
      </w:r>
      <w:r w:rsidR="00D7244E">
        <w:rPr/>
        <w:t xml:space="preserve"/>
      </w:r>
      <w:r w:rsidR="00421804">
        <w:rPr/>
        <w:t/>
      </w:r>
    </w:p>
    <w:p w14:paraId="5DBC2D0F" w14:textId="17199189" w:rsidR="00421804" w:rsidRDefault="00421804"/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</w:tbl>
    <w:p w14:paraId="4AF0FCA0" w14:textId="63F40C5D" w:rsidR="00421804" w:rsidRDefault="00421804">
      <w: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D7244E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2022-04-11T13:18:00Z</dcterms:modified>
  <cp:revision>13</cp:revision>
</cp:coreProperties>
</file>