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4F72D" w14:textId="1414547F" w:rsidR="00BB3084" w:rsidRPr="0058439B" w:rsidRDefault="00942FAD" w:rsidP="00942FAD">
      <w:pPr>
        <w:jc w:val="center"/>
        <w:rPr>
          <w:rFonts w:ascii="Sankofa Display" w:hAnsi="Sankofa Display"/>
          <w:b/>
          <w:bCs/>
        </w:rPr>
      </w:pPr>
      <w:r w:rsidRPr="0058439B">
        <w:rPr>
          <w:rFonts w:ascii="Sankofa Display" w:hAnsi="Sankofa Display"/>
          <w:noProof/>
        </w:rPr>
        <w:drawing>
          <wp:anchor distT="0" distB="0" distL="114300" distR="114300" simplePos="0" relativeHeight="251676672" behindDoc="1" locked="0" layoutInCell="1" allowOverlap="1" wp14:anchorId="48D22C28" wp14:editId="38A1C3D9">
            <wp:simplePos x="0" y="0"/>
            <wp:positionH relativeFrom="column">
              <wp:posOffset>-1555115</wp:posOffset>
            </wp:positionH>
            <wp:positionV relativeFrom="paragraph">
              <wp:posOffset>-160655</wp:posOffset>
            </wp:positionV>
            <wp:extent cx="9083040" cy="908304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3040" cy="908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39B">
        <w:rPr>
          <w:rFonts w:ascii="Sankofa Display" w:hAnsi="Sankofa Display"/>
          <w:b/>
          <w:bCs/>
        </w:rPr>
        <w:t>CHARTE GRAPHIQUE : APPLICATION EBURNI-KAN</w:t>
      </w:r>
    </w:p>
    <w:p w14:paraId="63AB5848" w14:textId="228A8FBD" w:rsidR="00BB3084" w:rsidRPr="00393867" w:rsidRDefault="00BB3084" w:rsidP="00BB3084">
      <w:pPr>
        <w:rPr>
          <w:rFonts w:ascii="Questrial" w:hAnsi="Questrial"/>
        </w:rPr>
      </w:pPr>
    </w:p>
    <w:p w14:paraId="491B3A80" w14:textId="430AE587" w:rsidR="000F31E7" w:rsidRDefault="00393867" w:rsidP="00BB3084">
      <w:pPr>
        <w:rPr>
          <w:rFonts w:ascii="Questrial" w:hAnsi="Questrial"/>
        </w:rPr>
      </w:pPr>
      <w:r w:rsidRPr="0089260A">
        <w:rPr>
          <w:rFonts w:ascii="Questrial" w:hAnsi="Questrial"/>
        </w:rPr>
        <w:br w:type="page"/>
      </w:r>
    </w:p>
    <w:p w14:paraId="1620EE09" w14:textId="08588F30" w:rsidR="00BB3084" w:rsidRDefault="00BB3084" w:rsidP="00BB3084">
      <w:pPr>
        <w:rPr>
          <w:rFonts w:ascii="Questrial" w:hAnsi="Questrial"/>
        </w:rPr>
      </w:pPr>
    </w:p>
    <w:sdt>
      <w:sdtPr>
        <w:rPr>
          <w:rFonts w:asciiTheme="minorHAnsi" w:eastAsiaTheme="minorHAnsi" w:hAnsiTheme="minorHAnsi" w:cstheme="minorBidi"/>
          <w:color w:val="auto"/>
          <w:sz w:val="44"/>
          <w:szCs w:val="44"/>
          <w:lang w:val="fr-FR" w:eastAsia="en-US"/>
          <w14:ligatures w14:val="standardContextual"/>
        </w:rPr>
        <w:id w:val="1478948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78B8C0" w14:textId="07C4709D" w:rsidR="00BB3084" w:rsidRDefault="00BB3084" w:rsidP="00C56238">
          <w:pPr>
            <w:pStyle w:val="En-ttedetabledesmatires"/>
            <w:jc w:val="center"/>
            <w:rPr>
              <w:rFonts w:ascii="Questrial" w:hAnsi="Questrial"/>
              <w:sz w:val="56"/>
              <w:szCs w:val="56"/>
              <w:lang w:val="fr-FR"/>
            </w:rPr>
          </w:pPr>
          <w:r w:rsidRPr="00C56238">
            <w:rPr>
              <w:rFonts w:ascii="Questrial" w:hAnsi="Questrial"/>
              <w:sz w:val="56"/>
              <w:szCs w:val="56"/>
              <w:lang w:val="fr-FR"/>
            </w:rPr>
            <w:t>Table des matières</w:t>
          </w:r>
        </w:p>
        <w:p w14:paraId="6FBB8E21" w14:textId="77777777" w:rsidR="00C56238" w:rsidRPr="00C56238" w:rsidRDefault="00C56238" w:rsidP="00C56238">
          <w:pPr>
            <w:rPr>
              <w:lang w:val="fr-FR" w:eastAsia="fr-CI"/>
            </w:rPr>
          </w:pPr>
        </w:p>
        <w:p w14:paraId="744F5DFC" w14:textId="35F4BC42" w:rsidR="00971DD3" w:rsidRPr="00C56238" w:rsidRDefault="00BB3084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r w:rsidRPr="00C56238">
            <w:rPr>
              <w:rFonts w:ascii="Questrial" w:hAnsi="Questrial"/>
              <w:sz w:val="44"/>
              <w:szCs w:val="44"/>
            </w:rPr>
            <w:fldChar w:fldCharType="begin"/>
          </w:r>
          <w:r w:rsidRPr="00C56238">
            <w:rPr>
              <w:rFonts w:ascii="Questrial" w:hAnsi="Questrial"/>
              <w:sz w:val="44"/>
              <w:szCs w:val="44"/>
            </w:rPr>
            <w:instrText xml:space="preserve"> TOC \o "1-3" \h \z \u </w:instrText>
          </w:r>
          <w:r w:rsidRPr="00C56238">
            <w:rPr>
              <w:rFonts w:ascii="Questrial" w:hAnsi="Questrial"/>
              <w:sz w:val="44"/>
              <w:szCs w:val="44"/>
            </w:rPr>
            <w:fldChar w:fldCharType="separate"/>
          </w:r>
          <w:hyperlink w:anchor="_Toc222393656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1.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Identité Nominale &amp; Logo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_Toc222393656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 w:rsidR="00EF622D">
              <w:rPr>
                <w:rFonts w:ascii="Questrial" w:hAnsi="Questrial"/>
                <w:noProof/>
                <w:webHidden/>
                <w:sz w:val="44"/>
                <w:szCs w:val="44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3D57992" w14:textId="772F4ABF" w:rsidR="00971DD3" w:rsidRPr="00C56238" w:rsidRDefault="00EF622D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hyperlink w:anchor="_Toc222393657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2.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Palette Chromatique (Les Couleurs)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_Toc222393657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4"/>
                <w:szCs w:val="44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FA5949B" w14:textId="5965FDC6" w:rsidR="00971DD3" w:rsidRPr="00C56238" w:rsidRDefault="00EF622D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hyperlink w:anchor="_Toc222393658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3.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Système Typographique (Le Quatuor)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_Toc222393658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4"/>
                <w:szCs w:val="44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E42CB7D" w14:textId="0993491A" w:rsidR="00971DD3" w:rsidRPr="00C56238" w:rsidRDefault="00EF622D">
          <w:pPr>
            <w:pStyle w:val="TM2"/>
            <w:tabs>
              <w:tab w:val="left" w:pos="660"/>
              <w:tab w:val="right" w:leader="dot" w:pos="9396"/>
            </w:tabs>
            <w:rPr>
              <w:rFonts w:ascii="Questrial" w:eastAsiaTheme="minorEastAsia" w:hAnsi="Questrial"/>
              <w:noProof/>
              <w:sz w:val="40"/>
              <w:szCs w:val="40"/>
              <w:lang w:eastAsia="fr-CI"/>
              <w14:ligatures w14:val="none"/>
            </w:rPr>
          </w:pPr>
          <w:hyperlink w:anchor="_Toc222393659" w:history="1"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A.</w:t>
            </w:r>
            <w:r w:rsidR="00971DD3" w:rsidRPr="00C56238">
              <w:rPr>
                <w:rFonts w:ascii="Questrial" w:eastAsiaTheme="minorEastAsia" w:hAnsi="Questrial"/>
                <w:noProof/>
                <w:sz w:val="40"/>
                <w:szCs w:val="40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TITRES : Ga Maamli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instrText xml:space="preserve"> PAGEREF _Toc222393659 \h </w:instrTex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0"/>
                <w:szCs w:val="40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3853156" w14:textId="227B53F0" w:rsidR="00971DD3" w:rsidRPr="00C56238" w:rsidRDefault="00EF622D">
          <w:pPr>
            <w:pStyle w:val="TM2"/>
            <w:tabs>
              <w:tab w:val="left" w:pos="660"/>
              <w:tab w:val="right" w:leader="dot" w:pos="9396"/>
            </w:tabs>
            <w:rPr>
              <w:rFonts w:ascii="Questrial" w:eastAsiaTheme="minorEastAsia" w:hAnsi="Questrial"/>
              <w:noProof/>
              <w:sz w:val="40"/>
              <w:szCs w:val="40"/>
              <w:lang w:eastAsia="fr-CI"/>
              <w14:ligatures w14:val="none"/>
            </w:rPr>
          </w:pPr>
          <w:hyperlink w:anchor="_Toc222393660" w:history="1"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B.</w:t>
            </w:r>
            <w:r w:rsidR="00971DD3" w:rsidRPr="00C56238">
              <w:rPr>
                <w:rFonts w:ascii="Questrial" w:eastAsiaTheme="minorEastAsia" w:hAnsi="Questrial"/>
                <w:noProof/>
                <w:sz w:val="40"/>
                <w:szCs w:val="40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NAVIGATION : Sankofa Display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instrText xml:space="preserve"> PAGEREF _Toc222393660 \h </w:instrTex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0"/>
                <w:szCs w:val="40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7C26931" w14:textId="452A8A64" w:rsidR="00971DD3" w:rsidRPr="00C56238" w:rsidRDefault="00EF622D">
          <w:pPr>
            <w:pStyle w:val="TM2"/>
            <w:tabs>
              <w:tab w:val="left" w:pos="660"/>
              <w:tab w:val="right" w:leader="dot" w:pos="9396"/>
            </w:tabs>
            <w:rPr>
              <w:rFonts w:ascii="Questrial" w:eastAsiaTheme="minorEastAsia" w:hAnsi="Questrial"/>
              <w:noProof/>
              <w:sz w:val="40"/>
              <w:szCs w:val="40"/>
              <w:lang w:eastAsia="fr-CI"/>
              <w14:ligatures w14:val="none"/>
            </w:rPr>
          </w:pPr>
          <w:hyperlink w:anchor="_Toc222393661" w:history="1"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C.</w:t>
            </w:r>
            <w:r w:rsidR="00971DD3" w:rsidRPr="00C56238">
              <w:rPr>
                <w:rFonts w:ascii="Questrial" w:eastAsiaTheme="minorEastAsia" w:hAnsi="Questrial"/>
                <w:noProof/>
                <w:sz w:val="40"/>
                <w:szCs w:val="40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FOCUS LANGUE : Ojuju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instrText xml:space="preserve"> PAGEREF _Toc222393661 \h </w:instrTex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0"/>
                <w:szCs w:val="40"/>
              </w:rPr>
              <w:t>3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84A3213" w14:textId="40CC6BD9" w:rsidR="00971DD3" w:rsidRPr="00C56238" w:rsidRDefault="00EF622D">
          <w:pPr>
            <w:pStyle w:val="TM2"/>
            <w:tabs>
              <w:tab w:val="left" w:pos="660"/>
              <w:tab w:val="right" w:leader="dot" w:pos="9396"/>
            </w:tabs>
            <w:rPr>
              <w:rFonts w:ascii="Questrial" w:eastAsiaTheme="minorEastAsia" w:hAnsi="Questrial"/>
              <w:noProof/>
              <w:sz w:val="40"/>
              <w:szCs w:val="40"/>
              <w:lang w:eastAsia="fr-CI"/>
              <w14:ligatures w14:val="none"/>
            </w:rPr>
          </w:pPr>
          <w:hyperlink w:anchor="_Toc222393662" w:history="1"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D.</w:t>
            </w:r>
            <w:r w:rsidR="00971DD3" w:rsidRPr="00C56238">
              <w:rPr>
                <w:rFonts w:ascii="Questrial" w:eastAsiaTheme="minorEastAsia" w:hAnsi="Questrial"/>
                <w:noProof/>
                <w:sz w:val="40"/>
                <w:szCs w:val="40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0"/>
                <w:szCs w:val="40"/>
              </w:rPr>
              <w:t>LISIBILITÉ : Questrial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instrText xml:space="preserve"> PAGEREF _Toc222393662 \h </w:instrTex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0"/>
                <w:szCs w:val="40"/>
              </w:rPr>
              <w:t>4</w:t>
            </w:r>
            <w:r w:rsidR="00971DD3" w:rsidRPr="00C56238">
              <w:rPr>
                <w:rFonts w:ascii="Questrial" w:hAnsi="Questrial"/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16FE25D" w14:textId="5593927C" w:rsidR="00971DD3" w:rsidRPr="00C56238" w:rsidRDefault="00EF622D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hyperlink w:anchor="_Toc222393663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4.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Stratégie Visuelle (Images &amp; Fonds)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_Toc222393663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4"/>
                <w:szCs w:val="44"/>
              </w:rPr>
              <w:t>4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C4BCCFF" w14:textId="33C8D4CA" w:rsidR="00971DD3" w:rsidRPr="00C56238" w:rsidRDefault="00EF622D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hyperlink w:anchor="_Toc222393664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5.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Note d'Intention pour le Groupe de Travail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_Toc222393664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4"/>
                <w:szCs w:val="44"/>
              </w:rPr>
              <w:t>4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30429DB" w14:textId="792A57C6" w:rsidR="00971DD3" w:rsidRPr="00C56238" w:rsidRDefault="00EF622D">
          <w:pPr>
            <w:pStyle w:val="TM1"/>
            <w:tabs>
              <w:tab w:val="left" w:pos="440"/>
              <w:tab w:val="right" w:leader="dot" w:pos="9396"/>
            </w:tabs>
            <w:rPr>
              <w:rFonts w:ascii="Questrial" w:eastAsiaTheme="minorEastAsia" w:hAnsi="Questrial"/>
              <w:noProof/>
              <w:sz w:val="44"/>
              <w:szCs w:val="44"/>
              <w:lang w:eastAsia="fr-CI"/>
              <w14:ligatures w14:val="none"/>
            </w:rPr>
          </w:pPr>
          <w:hyperlink w:anchor="_Toc222393665" w:history="1"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6.</w:t>
            </w:r>
            <w:r w:rsidR="00971DD3" w:rsidRPr="00C56238">
              <w:rPr>
                <w:rFonts w:ascii="Questrial" w:eastAsiaTheme="minorEastAsia" w:hAnsi="Questrial"/>
                <w:noProof/>
                <w:sz w:val="44"/>
                <w:szCs w:val="44"/>
                <w:lang w:eastAsia="fr-CI"/>
                <w14:ligatures w14:val="none"/>
              </w:rPr>
              <w:tab/>
            </w:r>
            <w:r w:rsidR="00971DD3" w:rsidRPr="00C56238">
              <w:rPr>
                <w:rStyle w:val="Lienhypertexte"/>
                <w:rFonts w:ascii="Questrial" w:hAnsi="Questrial"/>
                <w:noProof/>
                <w:sz w:val="44"/>
                <w:szCs w:val="44"/>
              </w:rPr>
              <w:t>Conclusion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tab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begin"/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instrText xml:space="preserve"> PAGEREF _Toc222393665 \h </w:instrTex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separate"/>
            </w:r>
            <w:r>
              <w:rPr>
                <w:rFonts w:ascii="Questrial" w:hAnsi="Questrial"/>
                <w:noProof/>
                <w:webHidden/>
                <w:sz w:val="44"/>
                <w:szCs w:val="44"/>
              </w:rPr>
              <w:t>4</w:t>
            </w:r>
            <w:r w:rsidR="00971DD3" w:rsidRPr="00C56238">
              <w:rPr>
                <w:rFonts w:ascii="Questrial" w:hAnsi="Questrial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8548AD9" w14:textId="11C685FC" w:rsidR="00BB3084" w:rsidRPr="00C56238" w:rsidRDefault="00BB3084">
          <w:pPr>
            <w:rPr>
              <w:sz w:val="44"/>
              <w:szCs w:val="44"/>
            </w:rPr>
          </w:pPr>
          <w:r w:rsidRPr="00C56238">
            <w:rPr>
              <w:rFonts w:ascii="Questrial" w:hAnsi="Questrial"/>
              <w:b/>
              <w:bCs/>
              <w:sz w:val="44"/>
              <w:szCs w:val="44"/>
              <w:lang w:val="fr-FR"/>
            </w:rPr>
            <w:fldChar w:fldCharType="end"/>
          </w:r>
        </w:p>
      </w:sdtContent>
    </w:sdt>
    <w:p w14:paraId="4C5BECC5" w14:textId="5302E729" w:rsidR="000F31E7" w:rsidRDefault="000F31E7">
      <w:pPr>
        <w:rPr>
          <w:rFonts w:ascii="Questrial" w:hAnsi="Questrial"/>
        </w:rPr>
      </w:pPr>
    </w:p>
    <w:p w14:paraId="0503E1B1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78DD8CE2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5762A213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1405DC26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5F845DE4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12461554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76A5D999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495752DB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7FE35C8E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762AB79B" w14:textId="77777777" w:rsidR="00BB3084" w:rsidRDefault="00BB3084" w:rsidP="00393867">
      <w:pPr>
        <w:rPr>
          <w:rFonts w:ascii="Questrial" w:hAnsi="Questrial"/>
          <w:b/>
          <w:bCs/>
        </w:rPr>
      </w:pPr>
    </w:p>
    <w:p w14:paraId="5355CB68" w14:textId="2ECF5240" w:rsidR="00393867" w:rsidRPr="00393867" w:rsidRDefault="00393867" w:rsidP="00393867">
      <w:pPr>
        <w:rPr>
          <w:rFonts w:ascii="Questrial" w:hAnsi="Questrial"/>
        </w:rPr>
      </w:pPr>
    </w:p>
    <w:p w14:paraId="1D6939A3" w14:textId="7B168179" w:rsidR="00393867" w:rsidRPr="00393867" w:rsidRDefault="00393867" w:rsidP="00A277CB">
      <w:pPr>
        <w:pStyle w:val="Titre1"/>
      </w:pPr>
      <w:bookmarkStart w:id="0" w:name="_Toc222393656"/>
      <w:r w:rsidRPr="00393867">
        <w:lastRenderedPageBreak/>
        <w:t>Identité Nominale &amp; Logo</w:t>
      </w:r>
      <w:bookmarkEnd w:id="0"/>
    </w:p>
    <w:p w14:paraId="68D4E86C" w14:textId="77777777" w:rsidR="00393867" w:rsidRPr="00393867" w:rsidRDefault="00393867" w:rsidP="00393867">
      <w:pPr>
        <w:numPr>
          <w:ilvl w:val="0"/>
          <w:numId w:val="1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Nom de l'application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EBURNI-KAN</w:t>
      </w:r>
    </w:p>
    <w:p w14:paraId="4AE558A4" w14:textId="77777777" w:rsidR="00393867" w:rsidRPr="00393867" w:rsidRDefault="00393867" w:rsidP="00393867">
      <w:pPr>
        <w:numPr>
          <w:ilvl w:val="0"/>
          <w:numId w:val="1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Police du Logo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 xml:space="preserve">Ga </w:t>
      </w:r>
      <w:proofErr w:type="spellStart"/>
      <w:r w:rsidRPr="00393867">
        <w:rPr>
          <w:rFonts w:ascii="Questrial" w:hAnsi="Questrial"/>
          <w:b/>
          <w:bCs/>
        </w:rPr>
        <w:t>Maamli</w:t>
      </w:r>
      <w:proofErr w:type="spellEnd"/>
      <w:r w:rsidRPr="00393867">
        <w:rPr>
          <w:rFonts w:ascii="Questrial" w:hAnsi="Questrial"/>
        </w:rPr>
        <w:t> (pour l'aspect impactant et identitaire).</w:t>
      </w:r>
    </w:p>
    <w:p w14:paraId="5B866A83" w14:textId="77777777" w:rsidR="00393867" w:rsidRPr="00393867" w:rsidRDefault="00393867" w:rsidP="00393867">
      <w:pPr>
        <w:numPr>
          <w:ilvl w:val="0"/>
          <w:numId w:val="1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Couleur du Logo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Ocre Jaune</w:t>
      </w:r>
      <w:r w:rsidRPr="00393867">
        <w:rPr>
          <w:rFonts w:ascii="Questrial" w:hAnsi="Questrial"/>
        </w:rPr>
        <w:t> (#FBC02D) sur fond </w:t>
      </w:r>
      <w:r w:rsidRPr="00393867">
        <w:rPr>
          <w:rFonts w:ascii="Questrial" w:hAnsi="Questrial"/>
          <w:b/>
          <w:bCs/>
        </w:rPr>
        <w:t>Bleu Indigo</w:t>
      </w:r>
      <w:r w:rsidRPr="00393867">
        <w:rPr>
          <w:rFonts w:ascii="Questrial" w:hAnsi="Questrial"/>
        </w:rPr>
        <w:t> (#1A237E).</w:t>
      </w:r>
    </w:p>
    <w:p w14:paraId="4EB102C0" w14:textId="77777777" w:rsidR="00393867" w:rsidRPr="00393867" w:rsidRDefault="00393867" w:rsidP="00393867">
      <w:pPr>
        <w:numPr>
          <w:ilvl w:val="0"/>
          <w:numId w:val="1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Slogan suggéré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i/>
          <w:iCs/>
        </w:rPr>
        <w:t xml:space="preserve">"Mandingue kan </w:t>
      </w:r>
      <w:proofErr w:type="spellStart"/>
      <w:r w:rsidRPr="00393867">
        <w:rPr>
          <w:rFonts w:ascii="Questrial" w:hAnsi="Questrial"/>
          <w:i/>
          <w:iCs/>
        </w:rPr>
        <w:t>kalan</w:t>
      </w:r>
      <w:proofErr w:type="spellEnd"/>
      <w:r w:rsidRPr="00393867">
        <w:rPr>
          <w:rFonts w:ascii="Questrial" w:hAnsi="Questrial"/>
          <w:i/>
          <w:iCs/>
        </w:rPr>
        <w:t xml:space="preserve"> </w:t>
      </w:r>
      <w:proofErr w:type="spellStart"/>
      <w:r w:rsidRPr="00393867">
        <w:rPr>
          <w:rFonts w:ascii="Questrial" w:hAnsi="Questrial"/>
          <w:i/>
          <w:iCs/>
        </w:rPr>
        <w:t>duman</w:t>
      </w:r>
      <w:proofErr w:type="spellEnd"/>
      <w:r w:rsidRPr="00393867">
        <w:rPr>
          <w:rFonts w:ascii="Questrial" w:hAnsi="Questrial"/>
          <w:i/>
          <w:iCs/>
        </w:rPr>
        <w:t>"</w:t>
      </w:r>
      <w:r w:rsidRPr="00393867">
        <w:rPr>
          <w:rFonts w:ascii="Questrial" w:hAnsi="Questrial"/>
        </w:rPr>
        <w:t> (L'apprentissage agréable de la langue mandingue).</w:t>
      </w:r>
    </w:p>
    <w:p w14:paraId="77C34D73" w14:textId="0EDC47B3" w:rsidR="00393867" w:rsidRPr="00393867" w:rsidRDefault="00393867" w:rsidP="00393867">
      <w:pPr>
        <w:rPr>
          <w:rFonts w:ascii="Questrial" w:hAnsi="Questrial"/>
        </w:rPr>
      </w:pPr>
    </w:p>
    <w:p w14:paraId="1A7F1C7B" w14:textId="51B3713D" w:rsidR="00393867" w:rsidRPr="00393867" w:rsidRDefault="00393867" w:rsidP="00A277CB">
      <w:pPr>
        <w:pStyle w:val="Titre1"/>
      </w:pPr>
      <w:bookmarkStart w:id="1" w:name="_Toc222393657"/>
      <w:r w:rsidRPr="00393867">
        <w:t>Palette Chromatique (Les Couleurs)</w:t>
      </w:r>
      <w:bookmarkEnd w:id="1"/>
    </w:p>
    <w:tbl>
      <w:tblPr>
        <w:tblStyle w:val="TableauGrille4-Accentuation5"/>
        <w:tblW w:w="9780" w:type="dxa"/>
        <w:tblLook w:val="04A0" w:firstRow="1" w:lastRow="0" w:firstColumn="1" w:lastColumn="0" w:noHBand="0" w:noVBand="1"/>
      </w:tblPr>
      <w:tblGrid>
        <w:gridCol w:w="1828"/>
        <w:gridCol w:w="2070"/>
        <w:gridCol w:w="1209"/>
        <w:gridCol w:w="4673"/>
      </w:tblGrid>
      <w:tr w:rsidR="00393867" w:rsidRPr="00393867" w14:paraId="1302DEF9" w14:textId="77777777" w:rsidTr="00E95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45D26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Usage UI</w:t>
            </w:r>
          </w:p>
        </w:tc>
        <w:tc>
          <w:tcPr>
            <w:tcW w:w="0" w:type="auto"/>
            <w:hideMark/>
          </w:tcPr>
          <w:p w14:paraId="202632B4" w14:textId="77777777" w:rsidR="00393867" w:rsidRPr="00393867" w:rsidRDefault="00393867" w:rsidP="003938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Couleur</w:t>
            </w:r>
          </w:p>
        </w:tc>
        <w:tc>
          <w:tcPr>
            <w:tcW w:w="0" w:type="auto"/>
            <w:hideMark/>
          </w:tcPr>
          <w:p w14:paraId="7473EA32" w14:textId="77777777" w:rsidR="00393867" w:rsidRPr="00393867" w:rsidRDefault="00393867" w:rsidP="003938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Code HEX</w:t>
            </w:r>
          </w:p>
        </w:tc>
        <w:tc>
          <w:tcPr>
            <w:tcW w:w="0" w:type="auto"/>
            <w:hideMark/>
          </w:tcPr>
          <w:p w14:paraId="1DEC72F5" w14:textId="7890A71B" w:rsidR="00393867" w:rsidRPr="00393867" w:rsidRDefault="00393867" w:rsidP="003938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Symbolique EBURNI-KAN</w:t>
            </w:r>
          </w:p>
        </w:tc>
      </w:tr>
      <w:tr w:rsidR="00393867" w:rsidRPr="00393867" w14:paraId="37D1FFAB" w14:textId="77777777" w:rsidTr="00E9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0B23F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Dominante</w:t>
            </w:r>
          </w:p>
        </w:tc>
        <w:tc>
          <w:tcPr>
            <w:tcW w:w="0" w:type="auto"/>
            <w:hideMark/>
          </w:tcPr>
          <w:p w14:paraId="17331925" w14:textId="77777777" w:rsidR="00393867" w:rsidRP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  <w:b/>
                <w:bCs/>
              </w:rPr>
              <w:t>Bleu Indigo Royal</w:t>
            </w:r>
          </w:p>
        </w:tc>
        <w:tc>
          <w:tcPr>
            <w:tcW w:w="0" w:type="auto"/>
            <w:hideMark/>
          </w:tcPr>
          <w:p w14:paraId="1E585678" w14:textId="4E220EC7" w:rsidR="00393867" w:rsidRPr="00393867" w:rsidRDefault="0089260A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>
              <w:rPr>
                <w:rFonts w:ascii="Questrial" w:hAnsi="Quest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1AEF4D" wp14:editId="7992F52A">
                      <wp:simplePos x="0" y="0"/>
                      <wp:positionH relativeFrom="column">
                        <wp:posOffset>10886</wp:posOffset>
                      </wp:positionH>
                      <wp:positionV relativeFrom="paragraph">
                        <wp:posOffset>192314</wp:posOffset>
                      </wp:positionV>
                      <wp:extent cx="593272" cy="190500"/>
                      <wp:effectExtent l="38100" t="38100" r="54610" b="95250"/>
                      <wp:wrapNone/>
                      <wp:docPr id="1" name="Rectangle : coins arrondi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272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A237E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F35CB0" id="Rectangle : coins arrondis 1" o:spid="_x0000_s1026" style="position:absolute;margin-left:.85pt;margin-top:15.15pt;width:46.7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" fillcolor="#1a237e" stroked="f" strokeweight="1pt">
                      <v:stroke joinstyle="miter"/>
                      <v:shadow on="t" color="black" opacity="26214f" origin="-.5,-.5" offset=".74836mm,.74836mm"/>
                    </v:roundrect>
                  </w:pict>
                </mc:Fallback>
              </mc:AlternateContent>
            </w:r>
            <w:r w:rsidR="00393867" w:rsidRPr="00393867">
              <w:rPr>
                <w:rFonts w:ascii="Questrial" w:hAnsi="Questrial"/>
              </w:rPr>
              <w:t>#1A237E</w:t>
            </w:r>
          </w:p>
        </w:tc>
        <w:tc>
          <w:tcPr>
            <w:tcW w:w="0" w:type="auto"/>
            <w:hideMark/>
          </w:tcPr>
          <w:p w14:paraId="3DF9EBA5" w14:textId="41289D29" w:rsidR="00393867" w:rsidRP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La profondeur du savoir et la protection culturelle.</w:t>
            </w:r>
          </w:p>
        </w:tc>
      </w:tr>
      <w:tr w:rsidR="00393867" w:rsidRPr="00393867" w14:paraId="29A98C12" w14:textId="77777777" w:rsidTr="00E9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A1E16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Accent / Boutons</w:t>
            </w:r>
          </w:p>
        </w:tc>
        <w:tc>
          <w:tcPr>
            <w:tcW w:w="0" w:type="auto"/>
            <w:hideMark/>
          </w:tcPr>
          <w:p w14:paraId="4C70F919" w14:textId="77777777" w:rsidR="00393867" w:rsidRPr="00393867" w:rsidRDefault="00393867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  <w:b/>
                <w:bCs/>
              </w:rPr>
              <w:t>Ocre Jaune / Or</w:t>
            </w:r>
          </w:p>
        </w:tc>
        <w:tc>
          <w:tcPr>
            <w:tcW w:w="0" w:type="auto"/>
            <w:hideMark/>
          </w:tcPr>
          <w:p w14:paraId="25111C62" w14:textId="1A62DD26" w:rsidR="00393867" w:rsidRPr="00393867" w:rsidRDefault="001045EE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>
              <w:rPr>
                <w:rFonts w:ascii="Questrial" w:hAnsi="Quest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74EF3AC" wp14:editId="7C6E7BDD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165735</wp:posOffset>
                      </wp:positionV>
                      <wp:extent cx="593272" cy="190500"/>
                      <wp:effectExtent l="38100" t="38100" r="54610" b="95250"/>
                      <wp:wrapNone/>
                      <wp:docPr id="3" name="Rectangle : coins arrondi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272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BC02D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CCC50E" id="Rectangle : coins arrondis 3" o:spid="_x0000_s1026" style="position:absolute;margin-left:.85pt;margin-top:13.05pt;width:46.7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" fillcolor="#fbc02d" stroked="f" strokeweight="1pt">
                      <v:stroke joinstyle="miter"/>
                      <v:shadow on="t" color="black" opacity="26214f" origin="-.5,-.5" offset=".74836mm,.74836mm"/>
                    </v:roundrect>
                  </w:pict>
                </mc:Fallback>
              </mc:AlternateContent>
            </w:r>
            <w:r w:rsidR="00393867" w:rsidRPr="00393867">
              <w:rPr>
                <w:rFonts w:ascii="Questrial" w:hAnsi="Questrial"/>
              </w:rPr>
              <w:t>#FBC02D</w:t>
            </w:r>
          </w:p>
        </w:tc>
        <w:tc>
          <w:tcPr>
            <w:tcW w:w="0" w:type="auto"/>
            <w:hideMark/>
          </w:tcPr>
          <w:p w14:paraId="1C7AAF73" w14:textId="77777777" w:rsidR="00393867" w:rsidRPr="00393867" w:rsidRDefault="00393867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Le rayonnement, la richesse de la parole et l'action.</w:t>
            </w:r>
          </w:p>
        </w:tc>
      </w:tr>
      <w:tr w:rsidR="00393867" w:rsidRPr="00393867" w14:paraId="007383EE" w14:textId="77777777" w:rsidTr="00E9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F5857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Fond / Cartes</w:t>
            </w:r>
          </w:p>
        </w:tc>
        <w:tc>
          <w:tcPr>
            <w:tcW w:w="0" w:type="auto"/>
            <w:hideMark/>
          </w:tcPr>
          <w:p w14:paraId="129CFE97" w14:textId="77777777" w:rsidR="00393867" w:rsidRP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  <w:b/>
                <w:bCs/>
              </w:rPr>
              <w:t>Blanc Coton</w:t>
            </w:r>
          </w:p>
        </w:tc>
        <w:tc>
          <w:tcPr>
            <w:tcW w:w="0" w:type="auto"/>
            <w:hideMark/>
          </w:tcPr>
          <w:p w14:paraId="2BDF996F" w14:textId="241D0F1B" w:rsidR="00393867" w:rsidRPr="00393867" w:rsidRDefault="001045EE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>
              <w:rPr>
                <w:rFonts w:ascii="Questrial" w:hAnsi="Quest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C80C028" wp14:editId="4FA76B8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177165</wp:posOffset>
                      </wp:positionV>
                      <wp:extent cx="593272" cy="190500"/>
                      <wp:effectExtent l="38100" t="38100" r="54610" b="95250"/>
                      <wp:wrapNone/>
                      <wp:docPr id="5" name="Rectangle : coins arrondi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272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9F7F2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697341C" id="Rectangle : coins arrondis 5" o:spid="_x0000_s1026" style="position:absolute;margin-left:.85pt;margin-top:13.95pt;width:46.7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" fillcolor="#f9f7f2" stroked="f" strokeweight="1pt">
                      <v:stroke joinstyle="miter"/>
                      <v:shadow on="t" color="black" opacity="26214f" origin="-.5,-.5" offset=".74836mm,.74836mm"/>
                    </v:roundrect>
                  </w:pict>
                </mc:Fallback>
              </mc:AlternateContent>
            </w:r>
            <w:r w:rsidR="00393867" w:rsidRPr="00393867">
              <w:rPr>
                <w:rFonts w:ascii="Questrial" w:hAnsi="Questrial"/>
              </w:rPr>
              <w:t>#F9F7F2</w:t>
            </w:r>
          </w:p>
        </w:tc>
        <w:tc>
          <w:tcPr>
            <w:tcW w:w="0" w:type="auto"/>
            <w:hideMark/>
          </w:tcPr>
          <w:p w14:paraId="78EB2ADF" w14:textId="30D78C5D" w:rsid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La clarté de l'enseignement et la paix.</w:t>
            </w:r>
          </w:p>
          <w:p w14:paraId="5830ABEB" w14:textId="77777777" w:rsidR="001045EE" w:rsidRDefault="001045EE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</w:p>
          <w:p w14:paraId="3C0E021A" w14:textId="0D0AF87A" w:rsidR="001045EE" w:rsidRPr="00393867" w:rsidRDefault="001045EE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</w:p>
        </w:tc>
      </w:tr>
      <w:tr w:rsidR="00393867" w:rsidRPr="00393867" w14:paraId="1EC13F93" w14:textId="77777777" w:rsidTr="00E95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E4D3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Texte / Détails</w:t>
            </w:r>
          </w:p>
        </w:tc>
        <w:tc>
          <w:tcPr>
            <w:tcW w:w="0" w:type="auto"/>
            <w:hideMark/>
          </w:tcPr>
          <w:p w14:paraId="068F68AB" w14:textId="77777777" w:rsidR="00393867" w:rsidRPr="00393867" w:rsidRDefault="00393867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  <w:b/>
                <w:bCs/>
              </w:rPr>
              <w:t>Noir Charbon Chaud</w:t>
            </w:r>
          </w:p>
        </w:tc>
        <w:tc>
          <w:tcPr>
            <w:tcW w:w="0" w:type="auto"/>
            <w:hideMark/>
          </w:tcPr>
          <w:p w14:paraId="46AF2A48" w14:textId="69B47D2F" w:rsidR="00393867" w:rsidRPr="00393867" w:rsidRDefault="001045EE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>
              <w:rPr>
                <w:rFonts w:ascii="Questrial" w:hAnsi="Quest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2EBE314" wp14:editId="33D27C7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180975</wp:posOffset>
                      </wp:positionV>
                      <wp:extent cx="593272" cy="190500"/>
                      <wp:effectExtent l="38100" t="38100" r="54610" b="95250"/>
                      <wp:wrapNone/>
                      <wp:docPr id="2" name="Rectangle : coins arrondi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272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2121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B68B53D" id="Rectangle : coins arrondis 2" o:spid="_x0000_s1026" style="position:absolute;margin-left:.85pt;margin-top:14.25pt;width:46.7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" fillcolor="#212121" stroked="f" strokeweight="1pt">
                      <v:stroke joinstyle="miter"/>
                      <v:shadow on="t" color="black" opacity="26214f" origin="-.5,-.5" offset=".74836mm,.74836mm"/>
                    </v:roundrect>
                  </w:pict>
                </mc:Fallback>
              </mc:AlternateContent>
            </w:r>
            <w:r w:rsidR="00393867" w:rsidRPr="00393867">
              <w:rPr>
                <w:rFonts w:ascii="Questrial" w:hAnsi="Questrial"/>
              </w:rPr>
              <w:t>#212121</w:t>
            </w:r>
          </w:p>
        </w:tc>
        <w:tc>
          <w:tcPr>
            <w:tcW w:w="0" w:type="auto"/>
            <w:hideMark/>
          </w:tcPr>
          <w:p w14:paraId="48F5F4E8" w14:textId="77777777" w:rsidR="00393867" w:rsidRPr="00393867" w:rsidRDefault="00393867" w:rsidP="003938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L'ancrage dans la terre et l'autorité du maître.</w:t>
            </w:r>
          </w:p>
        </w:tc>
      </w:tr>
      <w:tr w:rsidR="00393867" w:rsidRPr="00393867" w14:paraId="639B56B8" w14:textId="77777777" w:rsidTr="00E95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0B554" w14:textId="77777777" w:rsidR="00393867" w:rsidRPr="00393867" w:rsidRDefault="00393867" w:rsidP="00393867">
            <w:pPr>
              <w:spacing w:after="160" w:line="259" w:lineRule="auto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Succès</w:t>
            </w:r>
          </w:p>
        </w:tc>
        <w:tc>
          <w:tcPr>
            <w:tcW w:w="0" w:type="auto"/>
            <w:hideMark/>
          </w:tcPr>
          <w:p w14:paraId="742949EE" w14:textId="77777777" w:rsidR="00393867" w:rsidRP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  <w:b/>
                <w:bCs/>
              </w:rPr>
              <w:t>Vert Savane</w:t>
            </w:r>
          </w:p>
        </w:tc>
        <w:tc>
          <w:tcPr>
            <w:tcW w:w="0" w:type="auto"/>
            <w:hideMark/>
          </w:tcPr>
          <w:p w14:paraId="6F061762" w14:textId="4560F8FE" w:rsidR="00393867" w:rsidRPr="00393867" w:rsidRDefault="001045EE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>
              <w:rPr>
                <w:rFonts w:ascii="Questrial" w:hAnsi="Quest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A56C07" wp14:editId="3932D155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191770</wp:posOffset>
                      </wp:positionV>
                      <wp:extent cx="593272" cy="190500"/>
                      <wp:effectExtent l="38100" t="38100" r="54610" b="95250"/>
                      <wp:wrapNone/>
                      <wp:docPr id="4" name="Rectangle : coins arrondi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272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E7D32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D9F044" id="Rectangle : coins arrondis 4" o:spid="_x0000_s1026" style="position:absolute;margin-left:.85pt;margin-top:15.1pt;width:46.7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" fillcolor="#2e7d32" stroked="f" strokeweight="1pt">
                      <v:stroke joinstyle="miter"/>
                      <v:shadow on="t" color="black" opacity="26214f" origin="-.5,-.5" offset=".74836mm,.74836mm"/>
                    </v:roundrect>
                  </w:pict>
                </mc:Fallback>
              </mc:AlternateContent>
            </w:r>
            <w:r w:rsidR="00393867" w:rsidRPr="00393867">
              <w:rPr>
                <w:rFonts w:ascii="Questrial" w:hAnsi="Questrial"/>
              </w:rPr>
              <w:t>#2E7D32</w:t>
            </w:r>
          </w:p>
        </w:tc>
        <w:tc>
          <w:tcPr>
            <w:tcW w:w="0" w:type="auto"/>
            <w:hideMark/>
          </w:tcPr>
          <w:p w14:paraId="57BC0868" w14:textId="77777777" w:rsidR="00393867" w:rsidRPr="00393867" w:rsidRDefault="00393867" w:rsidP="003938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Questrial" w:hAnsi="Questrial"/>
              </w:rPr>
            </w:pPr>
            <w:r w:rsidRPr="00393867">
              <w:rPr>
                <w:rFonts w:ascii="Questrial" w:hAnsi="Questrial"/>
              </w:rPr>
              <w:t>La croissance de l'apprenant (comme un baobab).</w:t>
            </w:r>
          </w:p>
        </w:tc>
      </w:tr>
    </w:tbl>
    <w:p w14:paraId="595AC1FC" w14:textId="76A895E7" w:rsidR="00393867" w:rsidRPr="00393867" w:rsidRDefault="00393867" w:rsidP="00393867">
      <w:pPr>
        <w:rPr>
          <w:rFonts w:ascii="Questrial" w:hAnsi="Questrial"/>
        </w:rPr>
      </w:pPr>
    </w:p>
    <w:p w14:paraId="09D0C508" w14:textId="15568CD7" w:rsidR="00393867" w:rsidRPr="00393867" w:rsidRDefault="00393867" w:rsidP="00A277CB">
      <w:pPr>
        <w:pStyle w:val="Titre1"/>
      </w:pPr>
      <w:bookmarkStart w:id="2" w:name="_Toc222393658"/>
      <w:r w:rsidRPr="00393867">
        <w:t>Système Typographique (Le Quatuor)</w:t>
      </w:r>
      <w:bookmarkEnd w:id="2"/>
    </w:p>
    <w:p w14:paraId="29236746" w14:textId="64572389" w:rsidR="00393867" w:rsidRPr="00393867" w:rsidRDefault="00393867" w:rsidP="00656333">
      <w:pPr>
        <w:pStyle w:val="Titre2"/>
      </w:pPr>
      <w:bookmarkStart w:id="3" w:name="_Toc222393659"/>
      <w:r w:rsidRPr="00393867">
        <w:t xml:space="preserve">TITRES : </w:t>
      </w:r>
      <w:r w:rsidRPr="00393867">
        <w:rPr>
          <w:rFonts w:ascii="Ga Maamli" w:hAnsi="Ga Maamli"/>
        </w:rPr>
        <w:t xml:space="preserve">Ga </w:t>
      </w:r>
      <w:proofErr w:type="spellStart"/>
      <w:r w:rsidRPr="00393867">
        <w:rPr>
          <w:rFonts w:ascii="Ga Maamli" w:hAnsi="Ga Maamli"/>
        </w:rPr>
        <w:t>Maamli</w:t>
      </w:r>
      <w:bookmarkEnd w:id="3"/>
      <w:proofErr w:type="spellEnd"/>
    </w:p>
    <w:p w14:paraId="4E3DB814" w14:textId="77777777" w:rsidR="00393867" w:rsidRPr="00393867" w:rsidRDefault="00393867" w:rsidP="00393867">
      <w:pPr>
        <w:numPr>
          <w:ilvl w:val="0"/>
          <w:numId w:val="2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Couleur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Blanc Coton</w:t>
      </w:r>
      <w:r w:rsidRPr="00393867">
        <w:rPr>
          <w:rFonts w:ascii="Questrial" w:hAnsi="Questrial"/>
        </w:rPr>
        <w:t> (sur bandeau bleu) ou </w:t>
      </w:r>
      <w:r w:rsidRPr="00393867">
        <w:rPr>
          <w:rFonts w:ascii="Questrial" w:hAnsi="Questrial"/>
          <w:b/>
          <w:bCs/>
        </w:rPr>
        <w:t>Ocre Jaune</w:t>
      </w:r>
      <w:r w:rsidRPr="00393867">
        <w:rPr>
          <w:rFonts w:ascii="Questrial" w:hAnsi="Questrial"/>
        </w:rPr>
        <w:t> (sur blanc).</w:t>
      </w:r>
    </w:p>
    <w:p w14:paraId="30CBB454" w14:textId="77777777" w:rsidR="00393867" w:rsidRPr="00393867" w:rsidRDefault="00393867" w:rsidP="00393867">
      <w:pPr>
        <w:numPr>
          <w:ilvl w:val="0"/>
          <w:numId w:val="2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Usage :</w:t>
      </w:r>
      <w:r w:rsidRPr="00393867">
        <w:rPr>
          <w:rFonts w:ascii="Questrial" w:hAnsi="Questrial"/>
        </w:rPr>
        <w:t> Nom de l'appli (</w:t>
      </w:r>
      <w:r w:rsidRPr="00393867">
        <w:rPr>
          <w:rFonts w:ascii="Questrial" w:hAnsi="Questrial"/>
          <w:b/>
          <w:bCs/>
        </w:rPr>
        <w:t>EBURNI-KAN</w:t>
      </w:r>
      <w:r w:rsidRPr="00393867">
        <w:rPr>
          <w:rFonts w:ascii="Questrial" w:hAnsi="Questrial"/>
        </w:rPr>
        <w:t>), titres de grands modules.</w:t>
      </w:r>
    </w:p>
    <w:p w14:paraId="11D1C4EC" w14:textId="77777777" w:rsidR="00393867" w:rsidRPr="00393867" w:rsidRDefault="00393867" w:rsidP="00393867">
      <w:pPr>
        <w:numPr>
          <w:ilvl w:val="0"/>
          <w:numId w:val="2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Style :</w:t>
      </w:r>
      <w:r w:rsidRPr="00393867">
        <w:rPr>
          <w:rFonts w:ascii="Questrial" w:hAnsi="Questrial"/>
        </w:rPr>
        <w:t> Majuscules obligatoires pour un impact maximum.</w:t>
      </w:r>
    </w:p>
    <w:p w14:paraId="377C535F" w14:textId="484CF0F9" w:rsidR="00393867" w:rsidRPr="00393867" w:rsidRDefault="00393867" w:rsidP="00656333">
      <w:pPr>
        <w:pStyle w:val="Titre2"/>
      </w:pPr>
      <w:bookmarkStart w:id="4" w:name="_Toc222393660"/>
      <w:r w:rsidRPr="00393867">
        <w:t xml:space="preserve">NAVIGATION : </w:t>
      </w:r>
      <w:proofErr w:type="spellStart"/>
      <w:r w:rsidRPr="00393867">
        <w:t>Sankofa</w:t>
      </w:r>
      <w:proofErr w:type="spellEnd"/>
      <w:r w:rsidRPr="00393867">
        <w:t xml:space="preserve"> Display</w:t>
      </w:r>
      <w:bookmarkEnd w:id="4"/>
    </w:p>
    <w:p w14:paraId="379741D9" w14:textId="77777777" w:rsidR="00393867" w:rsidRPr="00393867" w:rsidRDefault="00393867" w:rsidP="00393867">
      <w:pPr>
        <w:numPr>
          <w:ilvl w:val="0"/>
          <w:numId w:val="3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Couleur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Bleu Indigo</w:t>
      </w:r>
      <w:r w:rsidRPr="00393867">
        <w:rPr>
          <w:rFonts w:ascii="Questrial" w:hAnsi="Questrial"/>
        </w:rPr>
        <w:t> ou </w:t>
      </w:r>
      <w:r w:rsidRPr="00393867">
        <w:rPr>
          <w:rFonts w:ascii="Questrial" w:hAnsi="Questrial"/>
          <w:b/>
          <w:bCs/>
        </w:rPr>
        <w:t>Noir Charbon</w:t>
      </w:r>
      <w:r w:rsidRPr="00393867">
        <w:rPr>
          <w:rFonts w:ascii="Questrial" w:hAnsi="Questrial"/>
        </w:rPr>
        <w:t>.</w:t>
      </w:r>
    </w:p>
    <w:p w14:paraId="40C5EF9C" w14:textId="77777777" w:rsidR="00393867" w:rsidRPr="00393867" w:rsidRDefault="00393867" w:rsidP="00393867">
      <w:pPr>
        <w:numPr>
          <w:ilvl w:val="0"/>
          <w:numId w:val="3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Usage :</w:t>
      </w:r>
      <w:r w:rsidRPr="00393867">
        <w:rPr>
          <w:rFonts w:ascii="Questrial" w:hAnsi="Questrial"/>
        </w:rPr>
        <w:t> Sous-titres, noms des leçons, texte à l'intérieur des boutons jaunes.</w:t>
      </w:r>
    </w:p>
    <w:p w14:paraId="0485FBFB" w14:textId="77777777" w:rsidR="00393867" w:rsidRPr="00393867" w:rsidRDefault="00393867" w:rsidP="00393867">
      <w:pPr>
        <w:numPr>
          <w:ilvl w:val="0"/>
          <w:numId w:val="3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Style :</w:t>
      </w:r>
      <w:r w:rsidRPr="00393867">
        <w:rPr>
          <w:rFonts w:ascii="Questrial" w:hAnsi="Questrial"/>
        </w:rPr>
        <w:t> Gras (Bold).</w:t>
      </w:r>
    </w:p>
    <w:p w14:paraId="23208A87" w14:textId="63562F67" w:rsidR="00393867" w:rsidRPr="00393867" w:rsidRDefault="00393867" w:rsidP="00656333">
      <w:pPr>
        <w:pStyle w:val="Titre2"/>
      </w:pPr>
      <w:bookmarkStart w:id="5" w:name="_Toc222393661"/>
      <w:r w:rsidRPr="00393867">
        <w:t xml:space="preserve">FOCUS LANGUE : </w:t>
      </w:r>
      <w:proofErr w:type="spellStart"/>
      <w:r w:rsidRPr="00393867">
        <w:rPr>
          <w:rFonts w:ascii="Ojuju" w:hAnsi="Ojuju"/>
        </w:rPr>
        <w:t>Ojuju</w:t>
      </w:r>
      <w:bookmarkEnd w:id="5"/>
      <w:proofErr w:type="spellEnd"/>
    </w:p>
    <w:p w14:paraId="326F1551" w14:textId="77777777" w:rsidR="00393867" w:rsidRPr="00393867" w:rsidRDefault="00393867" w:rsidP="00393867">
      <w:pPr>
        <w:numPr>
          <w:ilvl w:val="0"/>
          <w:numId w:val="4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Couleur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Bleu Indigo Profond</w:t>
      </w:r>
      <w:r w:rsidRPr="00393867">
        <w:rPr>
          <w:rFonts w:ascii="Questrial" w:hAnsi="Questrial"/>
        </w:rPr>
        <w:t>.</w:t>
      </w:r>
    </w:p>
    <w:p w14:paraId="1C693F78" w14:textId="77777777" w:rsidR="001B5231" w:rsidRPr="001B5231" w:rsidRDefault="00393867" w:rsidP="00393867">
      <w:pPr>
        <w:numPr>
          <w:ilvl w:val="0"/>
          <w:numId w:val="4"/>
        </w:numPr>
        <w:rPr>
          <w:rFonts w:ascii="Ojuju" w:hAnsi="Ojuju"/>
        </w:rPr>
      </w:pPr>
      <w:r w:rsidRPr="00393867">
        <w:rPr>
          <w:rFonts w:ascii="Questrial" w:hAnsi="Questrial"/>
          <w:b/>
          <w:bCs/>
        </w:rPr>
        <w:t>Usage :</w:t>
      </w:r>
      <w:r w:rsidRPr="00393867">
        <w:rPr>
          <w:rFonts w:ascii="Questrial" w:hAnsi="Questrial"/>
        </w:rPr>
        <w:t> Uniquement pour les mots malinké/dioula à apprendre.</w:t>
      </w:r>
      <w:r w:rsidR="001B5231">
        <w:rPr>
          <w:rFonts w:ascii="Questrial" w:hAnsi="Questrial"/>
        </w:rPr>
        <w:t xml:space="preserve"> </w:t>
      </w:r>
    </w:p>
    <w:p w14:paraId="6A9187B6" w14:textId="6CA1F60D" w:rsidR="00393867" w:rsidRPr="00393867" w:rsidRDefault="001B5231" w:rsidP="001B5231">
      <w:pPr>
        <w:ind w:left="720"/>
        <w:rPr>
          <w:rFonts w:ascii="Ojuju" w:hAnsi="Ojuju"/>
        </w:rPr>
      </w:pPr>
      <w:r>
        <w:rPr>
          <w:rFonts w:ascii="Questrial" w:hAnsi="Questrial"/>
        </w:rPr>
        <w:lastRenderedPageBreak/>
        <w:t>Ex :</w:t>
      </w:r>
      <w:r w:rsidRPr="001B5231">
        <w:rPr>
          <w:rFonts w:ascii="Questrial" w:hAnsi="Questrial"/>
        </w:rPr>
        <w:t xml:space="preserve"> </w:t>
      </w:r>
      <w:r w:rsidRPr="001B5231">
        <w:rPr>
          <w:rFonts w:ascii="Ojuju" w:hAnsi="Ojuju"/>
        </w:rPr>
        <w:t xml:space="preserve">« </w:t>
      </w:r>
      <w:r w:rsidRPr="001B5231">
        <w:rPr>
          <w:rFonts w:ascii="Ojuju SemiBold" w:hAnsi="Ojuju SemiBold"/>
        </w:rPr>
        <w:t>C'est la pluie qui tombe petit à petit qui remplit le fleuve.</w:t>
      </w:r>
      <w:r w:rsidRPr="001B5231">
        <w:rPr>
          <w:rFonts w:ascii="Ojuju" w:hAnsi="Ojuju"/>
        </w:rPr>
        <w:t xml:space="preserve"> »</w:t>
      </w:r>
    </w:p>
    <w:p w14:paraId="6C102F4D" w14:textId="77777777" w:rsidR="00393867" w:rsidRPr="00393867" w:rsidRDefault="00393867" w:rsidP="00393867">
      <w:pPr>
        <w:numPr>
          <w:ilvl w:val="0"/>
          <w:numId w:val="4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Style :</w:t>
      </w:r>
      <w:r w:rsidRPr="00393867">
        <w:rPr>
          <w:rFonts w:ascii="Questrial" w:hAnsi="Questrial"/>
        </w:rPr>
        <w:t> Taille 20px minimum pour apprécier les formes organiques.</w:t>
      </w:r>
    </w:p>
    <w:p w14:paraId="43F3832D" w14:textId="4E64A551" w:rsidR="00393867" w:rsidRPr="00393867" w:rsidRDefault="00393867" w:rsidP="00656333">
      <w:pPr>
        <w:pStyle w:val="Titre2"/>
      </w:pPr>
      <w:bookmarkStart w:id="6" w:name="_Toc222393662"/>
      <w:r w:rsidRPr="00393867">
        <w:t xml:space="preserve">LISIBILITÉ : </w:t>
      </w:r>
      <w:proofErr w:type="spellStart"/>
      <w:r w:rsidRPr="001B5231">
        <w:rPr>
          <w:rFonts w:ascii="Questrial" w:hAnsi="Questrial"/>
        </w:rPr>
        <w:t>Questrial</w:t>
      </w:r>
      <w:bookmarkEnd w:id="6"/>
      <w:proofErr w:type="spellEnd"/>
    </w:p>
    <w:p w14:paraId="6FFC25E5" w14:textId="77777777" w:rsidR="00393867" w:rsidRPr="00393867" w:rsidRDefault="00393867" w:rsidP="00393867">
      <w:pPr>
        <w:numPr>
          <w:ilvl w:val="0"/>
          <w:numId w:val="5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Couleur :</w:t>
      </w:r>
      <w:r w:rsidRPr="00393867">
        <w:rPr>
          <w:rFonts w:ascii="Questrial" w:hAnsi="Questrial"/>
        </w:rPr>
        <w:t> </w:t>
      </w:r>
      <w:r w:rsidRPr="00393867">
        <w:rPr>
          <w:rFonts w:ascii="Questrial" w:hAnsi="Questrial"/>
          <w:b/>
          <w:bCs/>
        </w:rPr>
        <w:t>Noir Charbon</w:t>
      </w:r>
      <w:r w:rsidRPr="00393867">
        <w:rPr>
          <w:rFonts w:ascii="Questrial" w:hAnsi="Questrial"/>
        </w:rPr>
        <w:t>.</w:t>
      </w:r>
    </w:p>
    <w:p w14:paraId="3746A626" w14:textId="77777777" w:rsidR="00393867" w:rsidRPr="00393867" w:rsidRDefault="00393867" w:rsidP="00393867">
      <w:pPr>
        <w:numPr>
          <w:ilvl w:val="0"/>
          <w:numId w:val="5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Usage :</w:t>
      </w:r>
      <w:r w:rsidRPr="00393867">
        <w:rPr>
          <w:rFonts w:ascii="Questrial" w:hAnsi="Questrial"/>
        </w:rPr>
        <w:t> Traductions françaises, instructions, réglages, aide.</w:t>
      </w:r>
    </w:p>
    <w:p w14:paraId="2C60BF45" w14:textId="77777777" w:rsidR="00393867" w:rsidRPr="00393867" w:rsidRDefault="00393867" w:rsidP="00393867">
      <w:pPr>
        <w:numPr>
          <w:ilvl w:val="0"/>
          <w:numId w:val="5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Style :</w:t>
      </w:r>
      <w:r w:rsidRPr="00393867">
        <w:rPr>
          <w:rFonts w:ascii="Questrial" w:hAnsi="Questrial"/>
        </w:rPr>
        <w:t> Taille 14-16px, interlignage aéré.</w:t>
      </w:r>
    </w:p>
    <w:p w14:paraId="16968E24" w14:textId="0BE1F60A" w:rsidR="00393867" w:rsidRPr="00393867" w:rsidRDefault="00393867" w:rsidP="00393867">
      <w:pPr>
        <w:rPr>
          <w:rFonts w:ascii="Questrial" w:hAnsi="Questrial"/>
        </w:rPr>
      </w:pPr>
    </w:p>
    <w:p w14:paraId="28D7A6EA" w14:textId="145EDC2B" w:rsidR="00393867" w:rsidRPr="00393867" w:rsidRDefault="00393867" w:rsidP="00A277CB">
      <w:pPr>
        <w:pStyle w:val="Titre1"/>
      </w:pPr>
      <w:bookmarkStart w:id="7" w:name="_Toc222393663"/>
      <w:r w:rsidRPr="00393867">
        <w:t>Stratégie Visuelle (Images &amp; Fonds)</w:t>
      </w:r>
      <w:bookmarkEnd w:id="7"/>
    </w:p>
    <w:p w14:paraId="742B1C72" w14:textId="77777777" w:rsidR="00393867" w:rsidRPr="00393867" w:rsidRDefault="00393867" w:rsidP="00393867">
      <w:pPr>
        <w:rPr>
          <w:rFonts w:ascii="Questrial" w:hAnsi="Questrial"/>
        </w:rPr>
      </w:pPr>
      <w:r w:rsidRPr="00393867">
        <w:rPr>
          <w:rFonts w:ascii="Questrial" w:hAnsi="Questrial"/>
        </w:rPr>
        <w:t>Pour </w:t>
      </w:r>
      <w:r w:rsidRPr="00393867">
        <w:rPr>
          <w:rFonts w:ascii="Questrial" w:hAnsi="Questrial"/>
          <w:b/>
          <w:bCs/>
        </w:rPr>
        <w:t>EBURNI-KAN</w:t>
      </w:r>
      <w:r w:rsidRPr="00393867">
        <w:rPr>
          <w:rFonts w:ascii="Questrial" w:hAnsi="Questrial"/>
        </w:rPr>
        <w:t>, l'immersion se fait par la texture :</w:t>
      </w:r>
    </w:p>
    <w:p w14:paraId="34EF3F85" w14:textId="77777777" w:rsidR="00393867" w:rsidRPr="00393867" w:rsidRDefault="00393867" w:rsidP="00393867">
      <w:pPr>
        <w:numPr>
          <w:ilvl w:val="0"/>
          <w:numId w:val="6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Fonds de sections :</w:t>
      </w:r>
      <w:r w:rsidRPr="00393867">
        <w:rPr>
          <w:rFonts w:ascii="Questrial" w:hAnsi="Questrial"/>
        </w:rPr>
        <w:t> Utilisation de photos de </w:t>
      </w:r>
      <w:r w:rsidRPr="00393867">
        <w:rPr>
          <w:rFonts w:ascii="Questrial" w:hAnsi="Questrial"/>
          <w:b/>
          <w:bCs/>
        </w:rPr>
        <w:t xml:space="preserve">Pagne </w:t>
      </w:r>
      <w:proofErr w:type="spellStart"/>
      <w:r w:rsidRPr="00393867">
        <w:rPr>
          <w:rFonts w:ascii="Questrial" w:hAnsi="Questrial"/>
          <w:b/>
          <w:bCs/>
        </w:rPr>
        <w:t>Kamandjê</w:t>
      </w:r>
      <w:proofErr w:type="spellEnd"/>
      <w:r w:rsidRPr="00393867">
        <w:rPr>
          <w:rFonts w:ascii="Questrial" w:hAnsi="Questrial"/>
        </w:rPr>
        <w:t> d'Odienné en opacité réduite (10%) derrière le texte.</w:t>
      </w:r>
    </w:p>
    <w:p w14:paraId="59649FC4" w14:textId="2B75617F" w:rsidR="00393867" w:rsidRDefault="00393867" w:rsidP="00393867">
      <w:pPr>
        <w:numPr>
          <w:ilvl w:val="0"/>
          <w:numId w:val="6"/>
        </w:numPr>
        <w:rPr>
          <w:rFonts w:ascii="Questrial" w:hAnsi="Questrial"/>
        </w:rPr>
      </w:pPr>
      <w:r w:rsidRPr="00393867">
        <w:rPr>
          <w:rFonts w:ascii="Questrial" w:hAnsi="Questrial"/>
          <w:b/>
          <w:bCs/>
        </w:rPr>
        <w:t>Illustrations :</w:t>
      </w:r>
      <w:r w:rsidRPr="00393867">
        <w:rPr>
          <w:rFonts w:ascii="Questrial" w:hAnsi="Questrial"/>
        </w:rPr>
        <w:t> Utilisation de photos réelles du Nord de la Côte d'Ivoire (savane, cases traditionnelles, marchés) avec un filtre </w:t>
      </w:r>
      <w:r w:rsidRPr="00393867">
        <w:rPr>
          <w:rFonts w:ascii="Questrial" w:hAnsi="Questrial"/>
          <w:b/>
          <w:bCs/>
        </w:rPr>
        <w:t>"</w:t>
      </w:r>
      <w:proofErr w:type="spellStart"/>
      <w:r w:rsidRPr="00393867">
        <w:rPr>
          <w:rFonts w:ascii="Questrial" w:hAnsi="Questrial"/>
          <w:b/>
          <w:bCs/>
        </w:rPr>
        <w:t>Duotone</w:t>
      </w:r>
      <w:proofErr w:type="spellEnd"/>
      <w:r w:rsidRPr="00393867">
        <w:rPr>
          <w:rFonts w:ascii="Questrial" w:hAnsi="Questrial"/>
          <w:b/>
          <w:bCs/>
        </w:rPr>
        <w:t>"</w:t>
      </w:r>
      <w:r w:rsidRPr="00393867">
        <w:rPr>
          <w:rFonts w:ascii="Questrial" w:hAnsi="Questrial"/>
        </w:rPr>
        <w:t> (Bleu Indigo et Blanc) pour ne pas jurer avec les couleurs de l'UI.</w:t>
      </w:r>
    </w:p>
    <w:p w14:paraId="3D9F0E24" w14:textId="77777777" w:rsidR="000F31E7" w:rsidRPr="000F31E7" w:rsidRDefault="000F31E7" w:rsidP="000F31E7">
      <w:pPr>
        <w:rPr>
          <w:rFonts w:ascii="Questrial" w:hAnsi="Questrial"/>
        </w:rPr>
      </w:pPr>
      <w:r w:rsidRPr="000F31E7">
        <w:rPr>
          <w:rFonts w:ascii="Questrial" w:hAnsi="Questrial"/>
        </w:rPr>
        <w:t>L'application utilisera des symboles locaux pour marquer la progression :</w:t>
      </w:r>
    </w:p>
    <w:p w14:paraId="19EE4E07" w14:textId="77777777" w:rsidR="000F31E7" w:rsidRPr="000F31E7" w:rsidRDefault="000F31E7" w:rsidP="000F31E7">
      <w:pPr>
        <w:numPr>
          <w:ilvl w:val="0"/>
          <w:numId w:val="6"/>
        </w:numPr>
        <w:rPr>
          <w:rFonts w:ascii="Questrial" w:hAnsi="Questrial"/>
        </w:rPr>
      </w:pPr>
      <w:r w:rsidRPr="000F31E7">
        <w:rPr>
          <w:rFonts w:ascii="Questrial" w:hAnsi="Questrial"/>
          <w:b/>
          <w:bCs/>
        </w:rPr>
        <w:t>Niveau Débutant</w:t>
      </w:r>
      <w:r w:rsidRPr="000F31E7">
        <w:rPr>
          <w:rFonts w:ascii="Questrial" w:hAnsi="Questrial"/>
        </w:rPr>
        <w:t xml:space="preserve"> : Symbole d'une Graine (Déni).</w:t>
      </w:r>
    </w:p>
    <w:p w14:paraId="663418F0" w14:textId="77777777" w:rsidR="000F31E7" w:rsidRPr="000F31E7" w:rsidRDefault="000F31E7" w:rsidP="000F31E7">
      <w:pPr>
        <w:numPr>
          <w:ilvl w:val="0"/>
          <w:numId w:val="6"/>
        </w:numPr>
        <w:rPr>
          <w:rFonts w:ascii="Questrial" w:hAnsi="Questrial"/>
        </w:rPr>
      </w:pPr>
      <w:r w:rsidRPr="000F31E7">
        <w:rPr>
          <w:rFonts w:ascii="Questrial" w:hAnsi="Questrial"/>
          <w:b/>
          <w:bCs/>
        </w:rPr>
        <w:t>Niveau Intermédiaire</w:t>
      </w:r>
      <w:r w:rsidRPr="000F31E7">
        <w:rPr>
          <w:rFonts w:ascii="Questrial" w:hAnsi="Questrial"/>
        </w:rPr>
        <w:t xml:space="preserve"> : Symbole d'un Jeune Baobab.</w:t>
      </w:r>
    </w:p>
    <w:p w14:paraId="77ADAA71" w14:textId="77777777" w:rsidR="000F31E7" w:rsidRPr="000F31E7" w:rsidRDefault="000F31E7" w:rsidP="000F31E7">
      <w:pPr>
        <w:numPr>
          <w:ilvl w:val="0"/>
          <w:numId w:val="6"/>
        </w:numPr>
        <w:rPr>
          <w:rFonts w:ascii="Questrial" w:hAnsi="Questrial"/>
        </w:rPr>
      </w:pPr>
      <w:r w:rsidRPr="000F31E7">
        <w:rPr>
          <w:rFonts w:ascii="Questrial" w:hAnsi="Questrial"/>
          <w:b/>
          <w:bCs/>
        </w:rPr>
        <w:t>Niveau Expert</w:t>
      </w:r>
      <w:r w:rsidRPr="000F31E7">
        <w:rPr>
          <w:rFonts w:ascii="Questrial" w:hAnsi="Questrial"/>
        </w:rPr>
        <w:t xml:space="preserve"> : Symbole du Baobab Royal.</w:t>
      </w:r>
    </w:p>
    <w:p w14:paraId="512A141C" w14:textId="781EFAB7" w:rsidR="000F31E7" w:rsidRPr="00393867" w:rsidRDefault="000F31E7" w:rsidP="000F31E7">
      <w:pPr>
        <w:numPr>
          <w:ilvl w:val="0"/>
          <w:numId w:val="6"/>
        </w:numPr>
        <w:rPr>
          <w:rFonts w:ascii="Questrial" w:hAnsi="Questrial"/>
        </w:rPr>
      </w:pPr>
      <w:r w:rsidRPr="000F31E7">
        <w:rPr>
          <w:rFonts w:ascii="Questrial" w:hAnsi="Questrial"/>
        </w:rPr>
        <w:t>R</w:t>
      </w:r>
      <w:r w:rsidRPr="000F31E7">
        <w:rPr>
          <w:rFonts w:ascii="Questrial" w:hAnsi="Questrial"/>
          <w:b/>
          <w:bCs/>
        </w:rPr>
        <w:t>écompenses</w:t>
      </w:r>
      <w:r w:rsidRPr="000F31E7">
        <w:rPr>
          <w:rFonts w:ascii="Questrial" w:hAnsi="Questrial"/>
        </w:rPr>
        <w:t xml:space="preserve"> : Des pièces d'or ou des motifs de pagnes tissés débloqués à chaque chapitre réussi.</w:t>
      </w:r>
    </w:p>
    <w:p w14:paraId="045202DD" w14:textId="3694F75A" w:rsidR="00393867" w:rsidRPr="00393867" w:rsidRDefault="00393867" w:rsidP="00393867">
      <w:pPr>
        <w:rPr>
          <w:rFonts w:ascii="Questrial" w:hAnsi="Questrial"/>
        </w:rPr>
      </w:pPr>
    </w:p>
    <w:p w14:paraId="594497E6" w14:textId="488D3C7C" w:rsidR="00393867" w:rsidRPr="00393867" w:rsidRDefault="00393867" w:rsidP="00656333">
      <w:pPr>
        <w:pStyle w:val="Titre1"/>
      </w:pPr>
      <w:bookmarkStart w:id="8" w:name="_Toc222393664"/>
      <w:r w:rsidRPr="00393867">
        <w:t>Note d'Intention pour le Groupe de Travail</w:t>
      </w:r>
      <w:bookmarkEnd w:id="8"/>
    </w:p>
    <w:p w14:paraId="37843490" w14:textId="77777777" w:rsidR="00393867" w:rsidRPr="00393867" w:rsidRDefault="00393867" w:rsidP="00393867">
      <w:pPr>
        <w:rPr>
          <w:rFonts w:ascii="Questrial" w:hAnsi="Questrial"/>
        </w:rPr>
      </w:pPr>
      <w:r w:rsidRPr="00393867">
        <w:rPr>
          <w:rFonts w:ascii="Questrial" w:hAnsi="Questrial"/>
        </w:rPr>
        <w:t>"Le nom </w:t>
      </w:r>
      <w:r w:rsidRPr="00393867">
        <w:rPr>
          <w:rFonts w:ascii="Questrial" w:hAnsi="Questrial"/>
          <w:b/>
          <w:bCs/>
        </w:rPr>
        <w:t>EBURNI-KAN</w:t>
      </w:r>
      <w:r w:rsidRPr="00393867">
        <w:rPr>
          <w:rFonts w:ascii="Questrial" w:hAnsi="Questrial"/>
        </w:rPr>
        <w:t> affirme notre ancrage ivoirien. La charte graphique soutient cette ambition en utilisant le </w:t>
      </w:r>
      <w:r w:rsidRPr="00393867">
        <w:rPr>
          <w:rFonts w:ascii="Questrial" w:hAnsi="Questrial"/>
          <w:b/>
          <w:bCs/>
        </w:rPr>
        <w:t>Bleu Indigo</w:t>
      </w:r>
      <w:r w:rsidRPr="00393867">
        <w:rPr>
          <w:rFonts w:ascii="Questrial" w:hAnsi="Questrial"/>
        </w:rPr>
        <w:t> et l'</w:t>
      </w:r>
      <w:r w:rsidRPr="00393867">
        <w:rPr>
          <w:rFonts w:ascii="Questrial" w:hAnsi="Questrial"/>
          <w:b/>
          <w:bCs/>
        </w:rPr>
        <w:t>Ocre Jaune</w:t>
      </w:r>
      <w:r w:rsidRPr="00393867">
        <w:rPr>
          <w:rFonts w:ascii="Questrial" w:hAnsi="Questrial"/>
        </w:rPr>
        <w:t>, couleurs de la noblesse et de la terre. Le choix de </w:t>
      </w:r>
      <w:proofErr w:type="spellStart"/>
      <w:r w:rsidRPr="00393867">
        <w:rPr>
          <w:rFonts w:ascii="Questrial" w:hAnsi="Questrial"/>
          <w:b/>
          <w:bCs/>
        </w:rPr>
        <w:t>Questrial</w:t>
      </w:r>
      <w:proofErr w:type="spellEnd"/>
      <w:r w:rsidRPr="00393867">
        <w:rPr>
          <w:rFonts w:ascii="Questrial" w:hAnsi="Questrial"/>
        </w:rPr>
        <w:t> comme police de lecture garantit que l'apprentissage reste fluide, tandis que </w:t>
      </w:r>
      <w:r w:rsidRPr="00393867">
        <w:rPr>
          <w:rFonts w:ascii="Questrial" w:hAnsi="Questrial"/>
          <w:b/>
          <w:bCs/>
        </w:rPr>
        <w:t xml:space="preserve">Ga </w:t>
      </w:r>
      <w:proofErr w:type="spellStart"/>
      <w:r w:rsidRPr="00393867">
        <w:rPr>
          <w:rFonts w:ascii="Questrial" w:hAnsi="Questrial"/>
          <w:b/>
          <w:bCs/>
        </w:rPr>
        <w:t>Maamli</w:t>
      </w:r>
      <w:proofErr w:type="spellEnd"/>
      <w:r w:rsidRPr="00393867">
        <w:rPr>
          <w:rFonts w:ascii="Questrial" w:hAnsi="Questrial"/>
        </w:rPr>
        <w:t> donne à l'application une stature de référence culturelle incontournable."</w:t>
      </w:r>
    </w:p>
    <w:p w14:paraId="2BFC750B" w14:textId="5F579FDD" w:rsidR="00646932" w:rsidRDefault="00646932">
      <w:pPr>
        <w:rPr>
          <w:rFonts w:ascii="Questrial" w:hAnsi="Questrial"/>
        </w:rPr>
      </w:pPr>
    </w:p>
    <w:p w14:paraId="6B078E17" w14:textId="54F5638D" w:rsidR="00971DD3" w:rsidRPr="00971DD3" w:rsidRDefault="00971DD3" w:rsidP="00971DD3">
      <w:pPr>
        <w:pStyle w:val="Titre1"/>
      </w:pPr>
      <w:bookmarkStart w:id="9" w:name="_Toc222393665"/>
      <w:r w:rsidRPr="00971DD3">
        <w:t>Conclusion</w:t>
      </w:r>
      <w:bookmarkEnd w:id="9"/>
      <w:r w:rsidRPr="00971DD3">
        <w:t xml:space="preserve"> </w:t>
      </w:r>
    </w:p>
    <w:p w14:paraId="6C0EF2D6" w14:textId="77777777" w:rsidR="00971DD3" w:rsidRPr="00971DD3" w:rsidRDefault="00971DD3" w:rsidP="00971DD3">
      <w:pPr>
        <w:rPr>
          <w:rFonts w:ascii="Questrial" w:hAnsi="Questrial"/>
        </w:rPr>
      </w:pPr>
      <w:r w:rsidRPr="00971DD3">
        <w:rPr>
          <w:rFonts w:ascii="Questrial" w:hAnsi="Questrial"/>
        </w:rPr>
        <w:t>Notre charte graphique, portée par le Bleu Indigo de la sagesse et l'Ocre Jaune de la transmission, garantit une expérience utilisateur immersive et respectueuse. Grâce à son architecture offline, EBURNI-KAN s'affranchit des barrières de la fracture numérique pour porter la voix de nos ancêtres dans la poche de chaque Ivoirien.</w:t>
      </w:r>
    </w:p>
    <w:p w14:paraId="3F9CC371" w14:textId="1486DA4E" w:rsidR="00971DD3" w:rsidRPr="0089260A" w:rsidRDefault="00971DD3" w:rsidP="00971DD3">
      <w:pPr>
        <w:rPr>
          <w:rFonts w:ascii="Questrial" w:hAnsi="Questrial"/>
        </w:rPr>
      </w:pPr>
      <w:r w:rsidRPr="00971DD3">
        <w:rPr>
          <w:rFonts w:ascii="Questrial" w:hAnsi="Questrial"/>
        </w:rPr>
        <w:t>Investir dans EBURNI-KAN, c'est choisir de faire briller le patrimoine national à travers l'innovation, pour que nos langues locales ne soient plus seulement un souvenir, mais un outil vivant de cohésion sociale et de fierté identitaire.</w:t>
      </w:r>
    </w:p>
    <w:sectPr w:rsidR="00971DD3" w:rsidRPr="0089260A" w:rsidSect="005848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 Maamli">
    <w:panose1 w:val="00000000000000000000"/>
    <w:charset w:val="00"/>
    <w:family w:val="auto"/>
    <w:pitch w:val="variable"/>
    <w:sig w:usb0="A10000FF" w:usb1="4001205B" w:usb2="00000000" w:usb3="00000000" w:csb0="00000093" w:csb1="00000000"/>
  </w:font>
  <w:font w:name="Sankofa Display">
    <w:panose1 w:val="00000000000000000000"/>
    <w:charset w:val="00"/>
    <w:family w:val="auto"/>
    <w:pitch w:val="variable"/>
    <w:sig w:usb0="A10000FF" w:usb1="42002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estrial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Ojuju">
    <w:panose1 w:val="00000000000000000000"/>
    <w:charset w:val="00"/>
    <w:family w:val="auto"/>
    <w:pitch w:val="variable"/>
    <w:sig w:usb0="A10000FF" w:usb1="0000207B" w:usb2="00000000" w:usb3="00000000" w:csb0="00000193" w:csb1="00000000"/>
  </w:font>
  <w:font w:name="Ojuju SemiBold">
    <w:panose1 w:val="00000000000000000000"/>
    <w:charset w:val="00"/>
    <w:family w:val="auto"/>
    <w:pitch w:val="variable"/>
    <w:sig w:usb0="A10000FF" w:usb1="0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86A61"/>
    <w:multiLevelType w:val="multilevel"/>
    <w:tmpl w:val="B588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31CC"/>
    <w:multiLevelType w:val="multilevel"/>
    <w:tmpl w:val="12F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22C4"/>
    <w:multiLevelType w:val="multilevel"/>
    <w:tmpl w:val="B254DE48"/>
    <w:lvl w:ilvl="0">
      <w:start w:val="1"/>
      <w:numFmt w:val="decimal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3" w15:restartNumberingAfterBreak="0">
    <w:nsid w:val="2971171C"/>
    <w:multiLevelType w:val="hybridMultilevel"/>
    <w:tmpl w:val="807EFFC4"/>
    <w:lvl w:ilvl="0" w:tplc="3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96C0C"/>
    <w:multiLevelType w:val="multilevel"/>
    <w:tmpl w:val="BAE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13F6F"/>
    <w:multiLevelType w:val="multilevel"/>
    <w:tmpl w:val="723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34AA0"/>
    <w:multiLevelType w:val="multilevel"/>
    <w:tmpl w:val="1B1C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D0DEA"/>
    <w:multiLevelType w:val="multilevel"/>
    <w:tmpl w:val="F2D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EE"/>
    <w:rsid w:val="00015A34"/>
    <w:rsid w:val="000F31E7"/>
    <w:rsid w:val="001045EE"/>
    <w:rsid w:val="001B5231"/>
    <w:rsid w:val="00393867"/>
    <w:rsid w:val="003F07DC"/>
    <w:rsid w:val="005019A8"/>
    <w:rsid w:val="0058439B"/>
    <w:rsid w:val="005848D1"/>
    <w:rsid w:val="00646932"/>
    <w:rsid w:val="00656333"/>
    <w:rsid w:val="006B7DFC"/>
    <w:rsid w:val="0089260A"/>
    <w:rsid w:val="00942FAD"/>
    <w:rsid w:val="00971DD3"/>
    <w:rsid w:val="00A06DBF"/>
    <w:rsid w:val="00A277CB"/>
    <w:rsid w:val="00B10503"/>
    <w:rsid w:val="00BB3084"/>
    <w:rsid w:val="00C56238"/>
    <w:rsid w:val="00CB50EE"/>
    <w:rsid w:val="00D97405"/>
    <w:rsid w:val="00E92BF6"/>
    <w:rsid w:val="00E953E0"/>
    <w:rsid w:val="00EF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DCC6"/>
  <w15:chartTrackingRefBased/>
  <w15:docId w15:val="{190D9EDE-29A8-4FF3-A47B-4E900ED1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7CB"/>
    <w:pPr>
      <w:keepNext/>
      <w:keepLines/>
      <w:numPr>
        <w:numId w:val="7"/>
      </w:numPr>
      <w:spacing w:before="240" w:after="0"/>
      <w:outlineLvl w:val="0"/>
    </w:pPr>
    <w:rPr>
      <w:rFonts w:ascii="Ga Maamli" w:eastAsiaTheme="majorEastAsia" w:hAnsi="Ga Maamli" w:cstheme="majorBidi"/>
      <w:b/>
      <w:color w:val="2F5496" w:themeColor="accent1" w:themeShade="BF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6333"/>
    <w:pPr>
      <w:keepNext/>
      <w:keepLines/>
      <w:numPr>
        <w:ilvl w:val="1"/>
        <w:numId w:val="7"/>
      </w:numPr>
      <w:spacing w:before="40" w:after="0"/>
      <w:outlineLvl w:val="1"/>
    </w:pPr>
    <w:rPr>
      <w:rFonts w:ascii="Sankofa Display" w:eastAsiaTheme="majorEastAsia" w:hAnsi="Sankofa Display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45EE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45EE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45EE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45EE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45EE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45EE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45EE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4-Accentuation5">
    <w:name w:val="Grid Table 4 Accent 5"/>
    <w:basedOn w:val="TableauNormal"/>
    <w:uiPriority w:val="49"/>
    <w:rsid w:val="00E953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A277CB"/>
    <w:rPr>
      <w:rFonts w:ascii="Ga Maamli" w:eastAsiaTheme="majorEastAsia" w:hAnsi="Ga Maamli" w:cstheme="majorBidi"/>
      <w:b/>
      <w:color w:val="2F5496" w:themeColor="accent1" w:themeShade="BF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56333"/>
    <w:rPr>
      <w:rFonts w:ascii="Sankofa Display" w:eastAsiaTheme="majorEastAsia" w:hAnsi="Sankofa Display" w:cstheme="majorBidi"/>
      <w:b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045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045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45E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45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045E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045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04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B3084"/>
    <w:pPr>
      <w:numPr>
        <w:numId w:val="0"/>
      </w:numPr>
      <w:outlineLvl w:val="9"/>
    </w:pPr>
    <w:rPr>
      <w:rFonts w:asciiTheme="majorHAnsi" w:hAnsiTheme="majorHAnsi"/>
      <w:b w:val="0"/>
      <w:u w:val="none"/>
      <w:lang w:eastAsia="fr-CI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B308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B308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B30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2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F1863-5276-4E97-A9EF-89E5E4DB0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AYAHOUE</dc:creator>
  <cp:keywords/>
  <dc:description/>
  <cp:lastModifiedBy>Elie AYAHOUE</cp:lastModifiedBy>
  <cp:revision>9</cp:revision>
  <cp:lastPrinted>2026-02-19T19:51:00Z</cp:lastPrinted>
  <dcterms:created xsi:type="dcterms:W3CDTF">2026-02-19T09:56:00Z</dcterms:created>
  <dcterms:modified xsi:type="dcterms:W3CDTF">2026-02-19T19:51:00Z</dcterms:modified>
</cp:coreProperties>
</file>