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4D6928" w:rsidRDefault="00CE62AB">
      <w:pPr>
        <w:jc w:val="left"/>
        <w:rPr>
          <w:rFonts w:hAnsi="宋体" w:hint="eastAsia"/>
          <w:kern w:val="0"/>
          <w:sz w:val="24"/>
          <w:szCs w:val="24"/>
          <w:lang w:val="en-US" w:eastAsia="zh-CN"/>
        </w:rPr>
      </w:pPr>
      <w:r>
        <w:rPr>
          <w:rFonts w:hAnsi="宋体" w:hint="eastAsia"/>
          <w:kern w:val="0"/>
          <w:sz w:val="24"/>
          <w:szCs w:val="24"/>
          <w:lang w:val="en-US" w:eastAsia="zh-CN"/>
        </w:rPr>
        <w:t xml:space="preserve"> </w:t>
      </w:r>
    </w:p>
    <w:p w:rsidR="004D6928" w:rsidRDefault="004D6928">
      <w:pPr>
        <w:jc w:val="center"/>
        <w:rPr>
          <w:rFonts w:hAnsi="宋体" w:hint="eastAsia"/>
          <w:kern w:val="0"/>
          <w:lang w:val="en-US" w:eastAsia="zh-CN"/>
        </w:rPr>
      </w:pPr>
    </w:p>
    <w:p w:rsidR="004D6928" w:rsidRDefault="004D6928">
      <w:pPr>
        <w:jc w:val="center"/>
        <w:rPr>
          <w:rFonts w:hAnsi="宋体" w:hint="eastAsia"/>
          <w:kern w:val="0"/>
          <w:lang w:val="en-US" w:eastAsia="zh-CN"/>
        </w:rPr>
      </w:pPr>
    </w:p>
    <w:p w:rsidR="004D6928" w:rsidRDefault="004D6928">
      <w:pPr>
        <w:jc w:val="center"/>
        <w:rPr>
          <w:rFonts w:hAnsi="宋体" w:hint="eastAsia"/>
          <w:kern w:val="0"/>
          <w:lang w:val="en-US" w:eastAsia="zh-CN"/>
        </w:rPr>
      </w:pPr>
    </w:p>
    <w:bookmarkStart w:id="0" w:name="_1064953734"/>
    <w:bookmarkStart w:id="1" w:name="_1065102613"/>
    <w:bookmarkEnd w:id="0"/>
    <w:bookmarkEnd w:id="1"/>
    <w:p w:rsidR="004D6928" w:rsidRDefault="004D6928">
      <w:pPr>
        <w:jc w:val="center"/>
        <w:rPr>
          <w:rFonts w:hAnsi="宋体" w:hint="eastAsia"/>
          <w:kern w:val="0"/>
          <w:lang w:val="en-US" w:eastAsia="zh-CN"/>
        </w:rPr>
      </w:pPr>
      <w:r>
        <w:rPr>
          <w:rFonts w:hAnsi="宋体"/>
          <w:kern w:val="0"/>
          <w:lang w:val="en-US" w:eastAsia="zh-CN"/>
        </w:rPr>
        <w:object w:dxaOrig="3172" w:dyaOrig="7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6" type="#_x0000_t75" style="width:206pt;height:46.5pt;mso-position-horizontal-relative:page;mso-position-vertical-relative:page" o:ole="" filled="t">
            <v:imagedata r:id="rId8" o:title=""/>
          </v:shape>
          <o:OLEObject Type="Embed" ProgID="Word.Picture.8" ShapeID="Picture 1" DrawAspect="Content" ObjectID="_1645022759" r:id="rId9"/>
        </w:object>
      </w:r>
    </w:p>
    <w:p w:rsidR="004D6928" w:rsidRDefault="004D6928">
      <w:pPr>
        <w:pStyle w:val="1"/>
        <w:jc w:val="center"/>
        <w:rPr>
          <w:rFonts w:ascii="华文中宋" w:eastAsia="华文中宋" w:hAnsi="华文中宋" w:hint="eastAsia"/>
          <w:kern w:val="0"/>
          <w:lang w:val="en-US" w:eastAsia="zh-CN"/>
        </w:rPr>
      </w:pPr>
      <w:r>
        <w:rPr>
          <w:rFonts w:ascii="华文中宋" w:eastAsia="华文中宋" w:hAnsi="华文中宋" w:hint="eastAsia"/>
          <w:kern w:val="0"/>
          <w:lang w:val="en-US" w:eastAsia="zh-CN"/>
        </w:rPr>
        <w:t>本科生毕业设计（论文）参考文献译文本</w:t>
      </w:r>
    </w:p>
    <w:p w:rsidR="00830F39" w:rsidRDefault="00830F39" w:rsidP="00830F39">
      <w:pPr>
        <w:rPr>
          <w:rFonts w:ascii="华文细黑" w:eastAsia="华文细黑" w:hAnsi="华文细黑"/>
          <w:kern w:val="0"/>
          <w:sz w:val="28"/>
          <w:szCs w:val="28"/>
          <w:lang w:val="en-US" w:eastAsia="zh-CN"/>
        </w:rPr>
      </w:pPr>
    </w:p>
    <w:p w:rsidR="009D1A01" w:rsidRDefault="004D6928" w:rsidP="00830F39">
      <w:pPr>
        <w:rPr>
          <w:rFonts w:ascii="华文中宋" w:eastAsia="华文中宋" w:hAnsi="华文中宋" w:hint="eastAsia"/>
          <w:kern w:val="0"/>
          <w:sz w:val="30"/>
          <w:szCs w:val="30"/>
          <w:lang w:val="en-US" w:eastAsia="zh-CN"/>
        </w:rPr>
      </w:pPr>
      <w:r>
        <w:rPr>
          <w:rFonts w:ascii="华文中宋" w:eastAsia="华文中宋" w:hAnsi="华文中宋" w:hint="eastAsia"/>
          <w:kern w:val="0"/>
          <w:sz w:val="30"/>
          <w:szCs w:val="30"/>
          <w:lang w:val="en-US" w:eastAsia="zh-CN"/>
        </w:rPr>
        <w:t>译文出处：</w:t>
      </w:r>
      <w:r w:rsidR="00830F39" w:rsidRPr="00830F39">
        <w:rPr>
          <w:rFonts w:ascii="华文中宋" w:eastAsia="华文中宋" w:hAnsi="华文中宋"/>
          <w:kern w:val="0"/>
          <w:sz w:val="30"/>
          <w:szCs w:val="30"/>
          <w:lang w:val="en-US" w:eastAsia="zh-CN"/>
        </w:rPr>
        <w:t>Conditional Generative Adversarial Nets</w:t>
      </w:r>
    </w:p>
    <w:p w:rsidR="009D1A01" w:rsidRDefault="009D1A01" w:rsidP="009D1A01">
      <w:pPr>
        <w:jc w:val="center"/>
        <w:rPr>
          <w:rFonts w:hAnsi="宋体"/>
          <w:kern w:val="0"/>
          <w:lang w:val="en-US" w:eastAsia="zh-CN"/>
        </w:rPr>
      </w:pPr>
      <w:r w:rsidRPr="009D1A01">
        <w:rPr>
          <w:rFonts w:hAnsi="宋体"/>
          <w:kern w:val="0"/>
          <w:lang w:val="en-US" w:eastAsia="zh-CN"/>
        </w:rPr>
        <w:t>Submitted on 6 Nov 2014</w:t>
      </w:r>
    </w:p>
    <w:p w:rsidR="009D1A01" w:rsidRDefault="00830F39" w:rsidP="009D1A01">
      <w:pPr>
        <w:jc w:val="center"/>
        <w:rPr>
          <w:rFonts w:hAnsi="宋体" w:hint="eastAsia"/>
          <w:kern w:val="0"/>
          <w:lang w:val="en-US" w:eastAsia="zh-CN"/>
        </w:rPr>
      </w:pPr>
      <w:r w:rsidRPr="00830F39">
        <w:rPr>
          <w:rFonts w:hAnsi="宋体"/>
          <w:kern w:val="0"/>
          <w:lang w:val="en-US" w:eastAsia="zh-CN"/>
        </w:rPr>
        <w:t>Mehdi Mirza, Simon Osindero</w:t>
      </w:r>
    </w:p>
    <w:p w:rsidR="004D6928" w:rsidRDefault="009D1A01" w:rsidP="009D1A01">
      <w:pPr>
        <w:jc w:val="center"/>
        <w:rPr>
          <w:rFonts w:hAnsi="宋体"/>
          <w:kern w:val="0"/>
          <w:lang w:val="en-US"/>
        </w:rPr>
      </w:pPr>
      <w:r w:rsidRPr="009D1A01">
        <w:rPr>
          <w:rFonts w:hAnsi="宋体"/>
          <w:kern w:val="0"/>
          <w:lang w:val="en-US" w:eastAsia="zh-CN"/>
        </w:rPr>
        <w:tab/>
        <w:t>arXiv:1411.1784 [cs.LG]</w:t>
      </w:r>
      <w:r w:rsidRPr="009D1A01">
        <w:rPr>
          <w:rFonts w:hAnsi="宋体" w:hint="eastAsia"/>
          <w:kern w:val="0"/>
          <w:lang w:val="en-US"/>
        </w:rPr>
        <w:t xml:space="preserve"> </w:t>
      </w:r>
    </w:p>
    <w:p w:rsidR="009D1A01" w:rsidRDefault="009D1A01" w:rsidP="009D1A01">
      <w:pPr>
        <w:jc w:val="center"/>
        <w:rPr>
          <w:rFonts w:hAnsi="宋体" w:hint="eastAsia"/>
          <w:kern w:val="0"/>
          <w:lang w:val="en-US"/>
        </w:rPr>
      </w:pPr>
    </w:p>
    <w:p w:rsidR="004D6928" w:rsidRDefault="004D6928" w:rsidP="009D1A01">
      <w:pPr>
        <w:rPr>
          <w:rFonts w:hAnsi="宋体" w:hint="eastAsia"/>
          <w:kern w:val="0"/>
          <w:lang w:val="en-US" w:eastAsia="zh-CN"/>
        </w:rPr>
      </w:pPr>
    </w:p>
    <w:p w:rsidR="004D6928" w:rsidRDefault="004D6928" w:rsidP="00E6635A">
      <w:pPr>
        <w:spacing w:line="720" w:lineRule="auto"/>
        <w:ind w:firstLineChars="500" w:firstLine="1600"/>
        <w:jc w:val="left"/>
        <w:rPr>
          <w:rFonts w:ascii="华文中宋" w:eastAsia="华文中宋" w:hAnsi="华文中宋" w:hint="eastAsia"/>
          <w:kern w:val="0"/>
          <w:sz w:val="32"/>
          <w:szCs w:val="32"/>
          <w:lang w:val="en-US"/>
        </w:rPr>
      </w:pPr>
      <w:r>
        <w:rPr>
          <w:rFonts w:ascii="华文中宋" w:eastAsia="华文中宋" w:hAnsi="华文中宋" w:hint="eastAsia"/>
          <w:kern w:val="0"/>
          <w:sz w:val="32"/>
          <w:szCs w:val="32"/>
          <w:lang w:val="en-US" w:eastAsia="zh-CN"/>
        </w:rPr>
        <w:t>院    系</w:t>
      </w:r>
      <w:r w:rsidR="00E6635A" w:rsidRPr="00E6635A">
        <w:rPr>
          <w:rFonts w:ascii="华文中宋" w:eastAsia="华文中宋" w:hAnsi="华文中宋" w:hint="eastAsia"/>
          <w:kern w:val="0"/>
          <w:sz w:val="32"/>
          <w:szCs w:val="32"/>
          <w:u w:val="single"/>
          <w:lang w:val="en-US"/>
        </w:rPr>
        <w:t xml:space="preserve"> </w:t>
      </w:r>
      <w:r w:rsidR="00E6635A" w:rsidRPr="00E6635A">
        <w:rPr>
          <w:rFonts w:ascii="华文中宋" w:eastAsia="华文中宋" w:hAnsi="华文中宋"/>
          <w:kern w:val="0"/>
          <w:sz w:val="32"/>
          <w:szCs w:val="32"/>
          <w:u w:val="single"/>
          <w:lang w:val="en-US"/>
        </w:rPr>
        <w:t xml:space="preserve">   </w:t>
      </w:r>
      <w:r w:rsidR="00E6635A" w:rsidRPr="00E6635A">
        <w:rPr>
          <w:rFonts w:ascii="华文中宋" w:eastAsia="华文中宋" w:hAnsi="华文中宋" w:hint="eastAsia"/>
          <w:kern w:val="0"/>
          <w:sz w:val="32"/>
          <w:szCs w:val="32"/>
          <w:u w:val="single"/>
          <w:lang w:val="en-US"/>
        </w:rPr>
        <w:t>计算机科学与技术</w:t>
      </w:r>
      <w:r w:rsidR="00E6635A">
        <w:rPr>
          <w:rFonts w:ascii="华文中宋" w:eastAsia="华文中宋" w:hAnsi="华文中宋" w:hint="eastAsia"/>
          <w:kern w:val="0"/>
          <w:sz w:val="32"/>
          <w:szCs w:val="32"/>
          <w:u w:val="single"/>
          <w:lang w:val="en-US"/>
        </w:rPr>
        <w:t xml:space="preserve"> </w:t>
      </w:r>
      <w:r w:rsidR="00E6635A">
        <w:rPr>
          <w:rFonts w:ascii="华文中宋" w:eastAsia="华文中宋" w:hAnsi="华文中宋"/>
          <w:kern w:val="0"/>
          <w:sz w:val="32"/>
          <w:szCs w:val="32"/>
          <w:u w:val="single"/>
          <w:lang w:val="en-US"/>
        </w:rPr>
        <w:t xml:space="preserve"> </w:t>
      </w:r>
    </w:p>
    <w:p w:rsidR="004D6928" w:rsidRDefault="004D6928" w:rsidP="00E6635A">
      <w:pPr>
        <w:spacing w:line="720" w:lineRule="auto"/>
        <w:ind w:firstLineChars="500" w:firstLine="1600"/>
        <w:jc w:val="left"/>
        <w:rPr>
          <w:rFonts w:ascii="华文中宋" w:eastAsia="华文中宋" w:hAnsi="华文中宋" w:hint="eastAsia"/>
          <w:kern w:val="0"/>
          <w:sz w:val="32"/>
          <w:szCs w:val="32"/>
          <w:lang w:val="en-US"/>
        </w:rPr>
      </w:pPr>
      <w:r>
        <w:rPr>
          <w:rFonts w:ascii="华文中宋" w:eastAsia="华文中宋" w:hAnsi="华文中宋" w:hint="eastAsia"/>
          <w:kern w:val="0"/>
          <w:sz w:val="32"/>
          <w:szCs w:val="32"/>
          <w:lang w:val="en-US" w:eastAsia="zh-CN"/>
        </w:rPr>
        <w:t>专业班级</w:t>
      </w:r>
      <w:r w:rsidR="00E6635A" w:rsidRPr="00E6635A">
        <w:rPr>
          <w:rFonts w:ascii="华文中宋" w:eastAsia="华文中宋" w:hAnsi="华文中宋" w:hint="eastAsia"/>
          <w:kern w:val="0"/>
          <w:sz w:val="32"/>
          <w:szCs w:val="32"/>
          <w:u w:val="single"/>
          <w:lang w:val="en-US"/>
        </w:rPr>
        <w:t xml:space="preserve"> </w:t>
      </w:r>
      <w:r w:rsidR="00E6635A" w:rsidRPr="00E6635A">
        <w:rPr>
          <w:rFonts w:ascii="华文中宋" w:eastAsia="华文中宋" w:hAnsi="华文中宋"/>
          <w:kern w:val="0"/>
          <w:sz w:val="32"/>
          <w:szCs w:val="32"/>
          <w:u w:val="single"/>
          <w:lang w:val="en-US"/>
        </w:rPr>
        <w:t xml:space="preserve">   </w:t>
      </w:r>
      <w:r w:rsidR="00E6635A">
        <w:rPr>
          <w:rFonts w:ascii="华文中宋" w:eastAsia="华文中宋" w:hAnsi="华文中宋"/>
          <w:kern w:val="0"/>
          <w:sz w:val="32"/>
          <w:szCs w:val="32"/>
          <w:u w:val="single"/>
          <w:lang w:val="en-US"/>
        </w:rPr>
        <w:t xml:space="preserve"> </w:t>
      </w:r>
      <w:r w:rsidR="00E6635A" w:rsidRPr="00E6635A">
        <w:rPr>
          <w:rFonts w:ascii="华文中宋" w:eastAsia="华文中宋" w:hAnsi="华文中宋" w:hint="eastAsia"/>
          <w:kern w:val="0"/>
          <w:sz w:val="32"/>
          <w:szCs w:val="32"/>
          <w:u w:val="single"/>
          <w:lang w:val="en-US"/>
        </w:rPr>
        <w:t>计算机1</w:t>
      </w:r>
      <w:r w:rsidR="00E6635A" w:rsidRPr="00E6635A">
        <w:rPr>
          <w:rFonts w:ascii="华文中宋" w:eastAsia="华文中宋" w:hAnsi="华文中宋"/>
          <w:kern w:val="0"/>
          <w:sz w:val="32"/>
          <w:szCs w:val="32"/>
          <w:u w:val="single"/>
          <w:lang w:val="en-US"/>
        </w:rPr>
        <w:t xml:space="preserve">604 </w:t>
      </w:r>
      <w:r w:rsidR="00E6635A">
        <w:rPr>
          <w:rFonts w:ascii="华文中宋" w:eastAsia="华文中宋" w:hAnsi="华文中宋"/>
          <w:kern w:val="0"/>
          <w:sz w:val="32"/>
          <w:szCs w:val="32"/>
          <w:u w:val="single"/>
          <w:lang w:val="en-US"/>
        </w:rPr>
        <w:t xml:space="preserve">    </w:t>
      </w:r>
      <w:r w:rsidR="00E6635A" w:rsidRPr="00E6635A">
        <w:rPr>
          <w:rFonts w:ascii="华文中宋" w:eastAsia="华文中宋" w:hAnsi="华文中宋"/>
          <w:kern w:val="0"/>
          <w:sz w:val="32"/>
          <w:szCs w:val="32"/>
          <w:u w:val="single"/>
          <w:lang w:val="en-US"/>
        </w:rPr>
        <w:t xml:space="preserve"> </w:t>
      </w:r>
      <w:r w:rsidR="00E6635A">
        <w:rPr>
          <w:rFonts w:ascii="华文中宋" w:eastAsia="华文中宋" w:hAnsi="华文中宋"/>
          <w:kern w:val="0"/>
          <w:sz w:val="32"/>
          <w:szCs w:val="32"/>
          <w:lang w:val="en-US"/>
        </w:rPr>
        <w:t xml:space="preserve">              </w:t>
      </w:r>
    </w:p>
    <w:p w:rsidR="004D6928" w:rsidRDefault="004D6928" w:rsidP="00E6635A">
      <w:pPr>
        <w:spacing w:line="720" w:lineRule="auto"/>
        <w:ind w:firstLineChars="500" w:firstLine="1600"/>
        <w:jc w:val="left"/>
        <w:rPr>
          <w:rFonts w:ascii="华文中宋" w:eastAsia="华文中宋" w:hAnsi="华文中宋" w:hint="eastAsia"/>
          <w:kern w:val="0"/>
          <w:sz w:val="32"/>
          <w:szCs w:val="32"/>
          <w:lang w:val="en-US"/>
        </w:rPr>
      </w:pPr>
      <w:r>
        <w:rPr>
          <w:rFonts w:ascii="华文中宋" w:eastAsia="华文中宋" w:hAnsi="华文中宋" w:hint="eastAsia"/>
          <w:kern w:val="0"/>
          <w:sz w:val="32"/>
          <w:szCs w:val="32"/>
          <w:lang w:val="en-US" w:eastAsia="zh-CN"/>
        </w:rPr>
        <w:t>姓    名</w:t>
      </w:r>
      <w:r w:rsidR="00AE35F1" w:rsidRPr="00E6635A">
        <w:rPr>
          <w:rFonts w:ascii="华文中宋" w:eastAsia="华文中宋" w:hAnsi="华文中宋"/>
          <w:kern w:val="0"/>
          <w:sz w:val="32"/>
          <w:szCs w:val="32"/>
          <w:u w:val="single"/>
          <w:lang w:val="en-US" w:eastAsia="zh-CN"/>
        </w:rPr>
        <w:t xml:space="preserve">     </w:t>
      </w:r>
      <w:r w:rsidR="00E6635A" w:rsidRPr="00E6635A">
        <w:rPr>
          <w:rFonts w:ascii="华文中宋" w:eastAsia="华文中宋" w:hAnsi="华文中宋"/>
          <w:kern w:val="0"/>
          <w:sz w:val="32"/>
          <w:szCs w:val="32"/>
          <w:u w:val="single"/>
          <w:lang w:val="en-US" w:eastAsia="zh-CN"/>
        </w:rPr>
        <w:t xml:space="preserve"> </w:t>
      </w:r>
      <w:r w:rsidR="00E6635A" w:rsidRPr="00E6635A">
        <w:rPr>
          <w:rFonts w:ascii="华文中宋" w:eastAsia="华文中宋" w:hAnsi="华文中宋" w:hint="eastAsia"/>
          <w:kern w:val="0"/>
          <w:sz w:val="32"/>
          <w:szCs w:val="32"/>
          <w:u w:val="single"/>
          <w:lang w:val="en-US" w:eastAsia="zh-CN"/>
        </w:rPr>
        <w:t>孟嵩淼</w:t>
      </w:r>
      <w:r w:rsidR="00AE35F1" w:rsidRPr="00E6635A">
        <w:rPr>
          <w:rFonts w:ascii="华文中宋" w:eastAsia="华文中宋" w:hAnsi="华文中宋"/>
          <w:kern w:val="0"/>
          <w:sz w:val="32"/>
          <w:szCs w:val="32"/>
          <w:u w:val="single"/>
          <w:lang w:val="en-US" w:eastAsia="zh-CN"/>
        </w:rPr>
        <w:t xml:space="preserve">  </w:t>
      </w:r>
      <w:r w:rsidR="00E6635A">
        <w:rPr>
          <w:rFonts w:ascii="华文中宋" w:eastAsia="华文中宋" w:hAnsi="华文中宋"/>
          <w:kern w:val="0"/>
          <w:sz w:val="32"/>
          <w:szCs w:val="32"/>
          <w:u w:val="single"/>
          <w:lang w:val="en-US" w:eastAsia="zh-CN"/>
        </w:rPr>
        <w:t xml:space="preserve">        </w:t>
      </w:r>
      <w:r w:rsidR="00AE35F1">
        <w:rPr>
          <w:rFonts w:ascii="华文中宋" w:eastAsia="华文中宋" w:hAnsi="华文中宋"/>
          <w:kern w:val="0"/>
          <w:sz w:val="32"/>
          <w:szCs w:val="32"/>
          <w:lang w:val="en-US" w:eastAsia="zh-CN"/>
        </w:rPr>
        <w:t xml:space="preserve"> </w:t>
      </w:r>
      <w:r w:rsidR="00AE35F1">
        <w:rPr>
          <w:rFonts w:ascii="华文中宋" w:eastAsia="华文中宋" w:hAnsi="华文中宋"/>
          <w:kern w:val="0"/>
          <w:sz w:val="32"/>
          <w:szCs w:val="32"/>
          <w:lang w:val="en-US"/>
        </w:rPr>
        <w:t xml:space="preserve">     </w:t>
      </w:r>
    </w:p>
    <w:p w:rsidR="004D6928" w:rsidRDefault="004D6928" w:rsidP="00E6635A">
      <w:pPr>
        <w:spacing w:line="720" w:lineRule="auto"/>
        <w:ind w:firstLineChars="500" w:firstLine="1600"/>
        <w:jc w:val="left"/>
        <w:rPr>
          <w:rFonts w:ascii="华文中宋" w:eastAsia="华文中宋" w:hAnsi="华文中宋" w:hint="eastAsia"/>
          <w:kern w:val="0"/>
          <w:sz w:val="32"/>
          <w:szCs w:val="32"/>
          <w:lang w:val="en-US"/>
        </w:rPr>
      </w:pPr>
      <w:r>
        <w:rPr>
          <w:rFonts w:ascii="华文中宋" w:eastAsia="华文中宋" w:hAnsi="华文中宋" w:hint="eastAsia"/>
          <w:kern w:val="0"/>
          <w:sz w:val="32"/>
          <w:szCs w:val="32"/>
          <w:lang w:val="en-US" w:eastAsia="zh-CN"/>
        </w:rPr>
        <w:t>学    号</w:t>
      </w:r>
      <w:r w:rsidR="00E6635A" w:rsidRPr="00E6635A">
        <w:rPr>
          <w:rFonts w:ascii="华文中宋" w:eastAsia="华文中宋" w:hAnsi="华文中宋" w:hint="eastAsia"/>
          <w:kern w:val="0"/>
          <w:sz w:val="32"/>
          <w:szCs w:val="32"/>
          <w:u w:val="single"/>
          <w:lang w:val="en-US"/>
        </w:rPr>
        <w:t xml:space="preserve"> </w:t>
      </w:r>
      <w:r w:rsidR="00E6635A" w:rsidRPr="00E6635A">
        <w:rPr>
          <w:rFonts w:ascii="华文中宋" w:eastAsia="华文中宋" w:hAnsi="华文中宋"/>
          <w:kern w:val="0"/>
          <w:sz w:val="32"/>
          <w:szCs w:val="32"/>
          <w:u w:val="single"/>
          <w:lang w:val="en-US"/>
        </w:rPr>
        <w:t xml:space="preserve"> </w:t>
      </w:r>
      <w:r w:rsidR="00E6635A" w:rsidRPr="00E6635A">
        <w:rPr>
          <w:rFonts w:ascii="华文中宋" w:eastAsia="华文中宋" w:hAnsi="华文中宋"/>
          <w:kern w:val="0"/>
          <w:sz w:val="32"/>
          <w:szCs w:val="32"/>
          <w:u w:val="single"/>
          <w:lang w:val="en-US"/>
        </w:rPr>
        <w:tab/>
        <w:t xml:space="preserve"> U201614613</w:t>
      </w:r>
      <w:r w:rsidR="00E6635A">
        <w:rPr>
          <w:rFonts w:ascii="华文中宋" w:eastAsia="华文中宋" w:hAnsi="华文中宋"/>
          <w:kern w:val="0"/>
          <w:sz w:val="32"/>
          <w:szCs w:val="32"/>
          <w:u w:val="single"/>
          <w:lang w:val="en-US"/>
        </w:rPr>
        <w:t xml:space="preserve">     </w:t>
      </w:r>
    </w:p>
    <w:p w:rsidR="004D6928" w:rsidRDefault="004D6928" w:rsidP="00E6635A">
      <w:pPr>
        <w:spacing w:line="720" w:lineRule="auto"/>
        <w:ind w:firstLineChars="500" w:firstLine="1600"/>
        <w:jc w:val="left"/>
        <w:rPr>
          <w:rFonts w:ascii="华文中宋" w:eastAsia="华文中宋" w:hAnsi="华文中宋" w:hint="eastAsia"/>
          <w:kern w:val="0"/>
          <w:sz w:val="32"/>
          <w:szCs w:val="32"/>
          <w:lang w:val="en-US"/>
        </w:rPr>
      </w:pPr>
      <w:r>
        <w:rPr>
          <w:rFonts w:ascii="华文中宋" w:eastAsia="华文中宋" w:hAnsi="华文中宋" w:hint="eastAsia"/>
          <w:kern w:val="0"/>
          <w:sz w:val="32"/>
          <w:szCs w:val="32"/>
          <w:lang w:val="en-US" w:eastAsia="zh-CN"/>
        </w:rPr>
        <w:t>指导教师</w:t>
      </w:r>
      <w:r w:rsidR="00E6635A" w:rsidRPr="00E6635A">
        <w:rPr>
          <w:rFonts w:ascii="华文中宋" w:eastAsia="华文中宋" w:hAnsi="华文中宋" w:hint="eastAsia"/>
          <w:kern w:val="0"/>
          <w:sz w:val="32"/>
          <w:szCs w:val="32"/>
          <w:u w:val="single"/>
          <w:lang w:val="en-US"/>
        </w:rPr>
        <w:t xml:space="preserve"> </w:t>
      </w:r>
      <w:r w:rsidR="00E6635A" w:rsidRPr="00E6635A">
        <w:rPr>
          <w:rFonts w:ascii="华文中宋" w:eastAsia="华文中宋" w:hAnsi="华文中宋"/>
          <w:kern w:val="0"/>
          <w:sz w:val="32"/>
          <w:szCs w:val="32"/>
          <w:u w:val="single"/>
          <w:lang w:val="en-US"/>
        </w:rPr>
        <w:t xml:space="preserve">     </w:t>
      </w:r>
      <w:r w:rsidR="00E6635A">
        <w:rPr>
          <w:rFonts w:ascii="华文中宋" w:eastAsia="华文中宋" w:hAnsi="华文中宋"/>
          <w:kern w:val="0"/>
          <w:sz w:val="32"/>
          <w:szCs w:val="32"/>
          <w:u w:val="single"/>
          <w:lang w:val="en-US"/>
        </w:rPr>
        <w:t xml:space="preserve"> </w:t>
      </w:r>
      <w:r w:rsidR="00E6635A" w:rsidRPr="00E6635A">
        <w:rPr>
          <w:rFonts w:ascii="华文中宋" w:eastAsia="华文中宋" w:hAnsi="华文中宋" w:hint="eastAsia"/>
          <w:kern w:val="0"/>
          <w:sz w:val="32"/>
          <w:szCs w:val="32"/>
          <w:u w:val="single"/>
          <w:lang w:val="en-US"/>
        </w:rPr>
        <w:t>吴非</w:t>
      </w:r>
      <w:r w:rsidR="00E6635A">
        <w:rPr>
          <w:rFonts w:ascii="华文中宋" w:eastAsia="华文中宋" w:hAnsi="华文中宋" w:hint="eastAsia"/>
          <w:kern w:val="0"/>
          <w:sz w:val="32"/>
          <w:szCs w:val="32"/>
          <w:u w:val="single"/>
          <w:lang w:val="en-US"/>
        </w:rPr>
        <w:t xml:space="preserve"> </w:t>
      </w:r>
      <w:r w:rsidR="00E6635A">
        <w:rPr>
          <w:rFonts w:ascii="华文中宋" w:eastAsia="华文中宋" w:hAnsi="华文中宋"/>
          <w:kern w:val="0"/>
          <w:sz w:val="32"/>
          <w:szCs w:val="32"/>
          <w:u w:val="single"/>
          <w:lang w:val="en-US"/>
        </w:rPr>
        <w:t xml:space="preserve">          </w:t>
      </w:r>
    </w:p>
    <w:p w:rsidR="004D6928" w:rsidRDefault="004D6928">
      <w:pPr>
        <w:jc w:val="center"/>
        <w:rPr>
          <w:rFonts w:ascii="华文细黑" w:eastAsia="华文细黑" w:hAnsi="华文细黑" w:hint="eastAsia"/>
          <w:bCs/>
          <w:kern w:val="0"/>
          <w:sz w:val="32"/>
          <w:szCs w:val="32"/>
          <w:lang w:val="en-US" w:eastAsia="zh-CN"/>
        </w:rPr>
      </w:pPr>
    </w:p>
    <w:p w:rsidR="004D6928" w:rsidRDefault="004D6928">
      <w:pPr>
        <w:rPr>
          <w:rFonts w:ascii="华文细黑" w:eastAsia="华文细黑" w:hAnsi="华文细黑" w:hint="eastAsia"/>
          <w:bCs/>
          <w:kern w:val="0"/>
          <w:sz w:val="32"/>
          <w:szCs w:val="32"/>
          <w:lang w:val="en-US" w:eastAsia="zh-CN"/>
        </w:rPr>
      </w:pPr>
    </w:p>
    <w:p w:rsidR="004D6928" w:rsidRDefault="004D6928">
      <w:pPr>
        <w:jc w:val="center"/>
        <w:rPr>
          <w:rFonts w:ascii="仿宋_GB2312" w:eastAsia="仿宋_GB2312" w:hint="eastAsia"/>
          <w:b/>
          <w:sz w:val="44"/>
          <w:szCs w:val="44"/>
        </w:rPr>
      </w:pPr>
      <w:r>
        <w:rPr>
          <w:rFonts w:ascii="华文细黑" w:eastAsia="华文细黑" w:hAnsi="华文细黑" w:hint="eastAsia"/>
          <w:bCs/>
          <w:kern w:val="0"/>
          <w:sz w:val="32"/>
          <w:szCs w:val="32"/>
          <w:lang w:val="en-US" w:eastAsia="zh-CN"/>
        </w:rPr>
        <w:t xml:space="preserve">  </w:t>
      </w:r>
      <w:r w:rsidR="003341CB">
        <w:rPr>
          <w:rFonts w:ascii="华文中宋" w:eastAsia="华文中宋" w:hAnsi="华文中宋"/>
          <w:bCs/>
          <w:kern w:val="0"/>
          <w:sz w:val="32"/>
          <w:szCs w:val="32"/>
          <w:lang w:val="en-US" w:eastAsia="zh-CN"/>
        </w:rPr>
        <w:t>2020</w:t>
      </w:r>
      <w:r>
        <w:rPr>
          <w:rFonts w:ascii="华文中宋" w:eastAsia="华文中宋" w:hAnsi="华文中宋" w:hint="eastAsia"/>
          <w:bCs/>
          <w:kern w:val="0"/>
          <w:sz w:val="32"/>
          <w:szCs w:val="32"/>
          <w:lang w:val="en-US" w:eastAsia="zh-CN"/>
        </w:rPr>
        <w:t xml:space="preserve">年   </w:t>
      </w:r>
      <w:r w:rsidR="003341CB">
        <w:rPr>
          <w:rFonts w:ascii="华文中宋" w:eastAsia="华文中宋" w:hAnsi="华文中宋"/>
          <w:bCs/>
          <w:kern w:val="0"/>
          <w:sz w:val="32"/>
          <w:szCs w:val="32"/>
          <w:lang w:val="en-US" w:eastAsia="zh-CN"/>
        </w:rPr>
        <w:t>3</w:t>
      </w:r>
      <w:r>
        <w:rPr>
          <w:rFonts w:ascii="华文中宋" w:eastAsia="华文中宋" w:hAnsi="华文中宋" w:hint="eastAsia"/>
          <w:bCs/>
          <w:kern w:val="0"/>
          <w:sz w:val="32"/>
          <w:szCs w:val="32"/>
          <w:lang w:val="en-US" w:eastAsia="zh-CN"/>
        </w:rPr>
        <w:t>月</w:t>
      </w:r>
    </w:p>
    <w:p w:rsidR="003341CB" w:rsidRDefault="003341CB">
      <w:pPr>
        <w:spacing w:line="500" w:lineRule="exact"/>
        <w:jc w:val="center"/>
        <w:rPr>
          <w:rFonts w:ascii="华文中宋" w:eastAsia="华文中宋" w:hAnsi="华文中宋"/>
          <w:b/>
          <w:sz w:val="32"/>
          <w:szCs w:val="32"/>
        </w:rPr>
      </w:pPr>
    </w:p>
    <w:p w:rsidR="004D6928" w:rsidRDefault="004D6928">
      <w:pPr>
        <w:spacing w:line="500" w:lineRule="exact"/>
        <w:jc w:val="center"/>
        <w:rPr>
          <w:rFonts w:ascii="华文中宋" w:eastAsia="华文中宋" w:hAnsi="华文中宋" w:hint="eastAsia"/>
          <w:b/>
          <w:sz w:val="32"/>
          <w:szCs w:val="32"/>
        </w:rPr>
      </w:pPr>
      <w:r>
        <w:rPr>
          <w:rFonts w:ascii="华文中宋" w:eastAsia="华文中宋" w:hAnsi="华文中宋" w:hint="eastAsia"/>
          <w:b/>
          <w:sz w:val="32"/>
          <w:szCs w:val="32"/>
        </w:rPr>
        <w:lastRenderedPageBreak/>
        <w:t>译文要求</w:t>
      </w:r>
    </w:p>
    <w:p w:rsidR="004D6928" w:rsidRDefault="004D6928">
      <w:pPr>
        <w:numPr>
          <w:ilvl w:val="0"/>
          <w:numId w:val="1"/>
        </w:numPr>
        <w:spacing w:line="500" w:lineRule="exact"/>
        <w:rPr>
          <w:rFonts w:ascii="宋体" w:hAnsi="宋体" w:hint="eastAsia"/>
          <w:sz w:val="28"/>
          <w:szCs w:val="28"/>
        </w:rPr>
      </w:pPr>
      <w:r>
        <w:rPr>
          <w:rFonts w:ascii="宋体" w:hAnsi="宋体" w:hint="eastAsia"/>
          <w:sz w:val="28"/>
          <w:szCs w:val="28"/>
        </w:rPr>
        <w:t>译文内容须与课题（或专业内容）联系，并需在封面注明详细出处。</w:t>
      </w:r>
    </w:p>
    <w:p w:rsidR="004D6928" w:rsidRDefault="004D6928">
      <w:pPr>
        <w:numPr>
          <w:ilvl w:val="0"/>
          <w:numId w:val="1"/>
        </w:numPr>
        <w:spacing w:line="500" w:lineRule="exact"/>
        <w:rPr>
          <w:rFonts w:ascii="宋体" w:hAnsi="宋体" w:hint="eastAsia"/>
          <w:sz w:val="28"/>
          <w:szCs w:val="28"/>
        </w:rPr>
      </w:pPr>
      <w:r>
        <w:rPr>
          <w:rFonts w:ascii="宋体" w:hAnsi="宋体" w:hint="eastAsia"/>
          <w:sz w:val="28"/>
          <w:szCs w:val="28"/>
        </w:rPr>
        <w:t>出处格式为</w:t>
      </w:r>
    </w:p>
    <w:p w:rsidR="004D6928" w:rsidRDefault="004D6928">
      <w:pPr>
        <w:spacing w:line="500" w:lineRule="exact"/>
        <w:ind w:left="720"/>
        <w:rPr>
          <w:rFonts w:ascii="宋体" w:hAnsi="宋体" w:hint="eastAsia"/>
          <w:sz w:val="28"/>
          <w:szCs w:val="28"/>
        </w:rPr>
      </w:pPr>
      <w:r>
        <w:rPr>
          <w:rFonts w:ascii="宋体" w:hAnsi="宋体"/>
          <w:sz w:val="28"/>
          <w:szCs w:val="28"/>
        </w:rPr>
        <w:t>图书：作者.书名.版本（第×版）.译者.出版地：出版者，出版年.</w:t>
      </w:r>
      <w:proofErr w:type="gramStart"/>
      <w:r>
        <w:rPr>
          <w:rFonts w:ascii="宋体" w:hAnsi="宋体"/>
          <w:sz w:val="28"/>
          <w:szCs w:val="28"/>
        </w:rPr>
        <w:t>起页～止页</w:t>
      </w:r>
      <w:proofErr w:type="gramEnd"/>
      <w:r>
        <w:rPr>
          <w:rFonts w:ascii="宋体" w:hAnsi="宋体"/>
          <w:sz w:val="28"/>
          <w:szCs w:val="28"/>
        </w:rPr>
        <w:br/>
        <w:t>期刊：作者.文章名称.期刊名称，年号，卷号（期号）：</w:t>
      </w:r>
      <w:proofErr w:type="gramStart"/>
      <w:r>
        <w:rPr>
          <w:rFonts w:ascii="宋体" w:hAnsi="宋体"/>
          <w:sz w:val="28"/>
          <w:szCs w:val="28"/>
        </w:rPr>
        <w:t>起页</w:t>
      </w:r>
      <w:proofErr w:type="gramEnd"/>
      <w:r>
        <w:rPr>
          <w:rFonts w:ascii="宋体" w:hAnsi="宋体"/>
          <w:sz w:val="28"/>
          <w:szCs w:val="28"/>
        </w:rPr>
        <w:t>～止页</w:t>
      </w:r>
    </w:p>
    <w:p w:rsidR="004D6928" w:rsidRDefault="004D6928">
      <w:pPr>
        <w:numPr>
          <w:ilvl w:val="0"/>
          <w:numId w:val="1"/>
        </w:numPr>
        <w:spacing w:line="500" w:lineRule="exact"/>
        <w:rPr>
          <w:rFonts w:ascii="宋体" w:hAnsi="宋体" w:hint="eastAsia"/>
          <w:sz w:val="28"/>
          <w:szCs w:val="28"/>
        </w:rPr>
      </w:pPr>
      <w:r>
        <w:rPr>
          <w:rFonts w:ascii="宋体" w:hAnsi="宋体" w:hint="eastAsia"/>
          <w:sz w:val="28"/>
          <w:szCs w:val="28"/>
        </w:rPr>
        <w:t>译文不少于5000汉字（或2万印刷符）。</w:t>
      </w:r>
    </w:p>
    <w:p w:rsidR="004D6928" w:rsidRDefault="004D6928">
      <w:pPr>
        <w:numPr>
          <w:ilvl w:val="0"/>
          <w:numId w:val="1"/>
        </w:numPr>
        <w:spacing w:line="500" w:lineRule="exact"/>
        <w:rPr>
          <w:rFonts w:ascii="宋体" w:hAnsi="宋体" w:hint="eastAsia"/>
          <w:sz w:val="28"/>
          <w:szCs w:val="28"/>
        </w:rPr>
      </w:pPr>
      <w:r>
        <w:rPr>
          <w:rFonts w:ascii="宋体" w:hAnsi="宋体" w:hint="eastAsia"/>
          <w:sz w:val="28"/>
          <w:szCs w:val="28"/>
        </w:rPr>
        <w:t>翻译内容用五号宋体字编辑，采用A4号纸双面打印，封面与封底采用浅蓝色封面纸（卡纸）打印。要求内容明确，语句通顺。</w:t>
      </w:r>
    </w:p>
    <w:p w:rsidR="004D6928" w:rsidRDefault="004D6928">
      <w:pPr>
        <w:numPr>
          <w:ilvl w:val="0"/>
          <w:numId w:val="1"/>
        </w:numPr>
        <w:spacing w:line="500" w:lineRule="exact"/>
        <w:rPr>
          <w:rFonts w:ascii="宋体" w:hAnsi="宋体" w:hint="eastAsia"/>
          <w:sz w:val="28"/>
          <w:szCs w:val="28"/>
        </w:rPr>
      </w:pPr>
      <w:r>
        <w:rPr>
          <w:rFonts w:ascii="宋体" w:hAnsi="宋体" w:hint="eastAsia"/>
          <w:sz w:val="28"/>
          <w:szCs w:val="28"/>
        </w:rPr>
        <w:t>译文及其相应参考文献一起装订，顺序依次为封面、译文、文献。</w:t>
      </w:r>
    </w:p>
    <w:p w:rsidR="004D6928" w:rsidRDefault="004D6928">
      <w:pPr>
        <w:numPr>
          <w:ilvl w:val="0"/>
          <w:numId w:val="1"/>
        </w:numPr>
        <w:spacing w:line="500" w:lineRule="exact"/>
        <w:rPr>
          <w:rFonts w:ascii="宋体" w:hAnsi="宋体" w:hint="eastAsia"/>
          <w:sz w:val="28"/>
          <w:szCs w:val="28"/>
        </w:rPr>
      </w:pPr>
      <w:r>
        <w:rPr>
          <w:rFonts w:ascii="宋体" w:hAnsi="宋体" w:hint="eastAsia"/>
          <w:sz w:val="28"/>
          <w:szCs w:val="28"/>
        </w:rPr>
        <w:t>翻译应在第七学期完成。</w:t>
      </w:r>
    </w:p>
    <w:p w:rsidR="004D6928" w:rsidRDefault="004D6928">
      <w:pPr>
        <w:spacing w:line="480" w:lineRule="exact"/>
        <w:ind w:left="720"/>
        <w:rPr>
          <w:rFonts w:ascii="宋体" w:hAnsi="宋体" w:hint="eastAsia"/>
          <w:sz w:val="28"/>
          <w:szCs w:val="28"/>
        </w:rPr>
      </w:pPr>
    </w:p>
    <w:p w:rsidR="004D6928" w:rsidRDefault="004D6928">
      <w:pPr>
        <w:spacing w:line="500" w:lineRule="exact"/>
        <w:jc w:val="center"/>
        <w:rPr>
          <w:rFonts w:ascii="华文中宋" w:eastAsia="华文中宋" w:hAnsi="华文中宋" w:hint="eastAsia"/>
          <w:b/>
          <w:sz w:val="32"/>
          <w:szCs w:val="32"/>
        </w:rPr>
      </w:pPr>
      <w:r>
        <w:rPr>
          <w:rFonts w:ascii="华文中宋" w:eastAsia="华文中宋" w:hAnsi="华文中宋" w:hint="eastAsia"/>
          <w:b/>
          <w:sz w:val="32"/>
          <w:szCs w:val="32"/>
        </w:rPr>
        <w:t>译文评阅</w:t>
      </w:r>
    </w:p>
    <w:tbl>
      <w:tblPr>
        <w:tblW w:w="0" w:type="auto"/>
        <w:tblInd w:w="0" w:type="dxa"/>
        <w:tblBorders>
          <w:top w:val="single" w:sz="4" w:space="0" w:color="000000"/>
          <w:insideV w:val="single" w:sz="4" w:space="0" w:color="000000"/>
        </w:tblBorders>
        <w:tblLayout w:type="fixed"/>
        <w:tblLook w:val="0000" w:firstRow="0" w:lastRow="0" w:firstColumn="0" w:lastColumn="0" w:noHBand="0" w:noVBand="0"/>
      </w:tblPr>
      <w:tblGrid>
        <w:gridCol w:w="8522"/>
      </w:tblGrid>
      <w:tr w:rsidR="004D6928">
        <w:trPr>
          <w:trHeight w:val="1027"/>
        </w:trPr>
        <w:tc>
          <w:tcPr>
            <w:tcW w:w="8522" w:type="dxa"/>
          </w:tcPr>
          <w:p w:rsidR="004D6928" w:rsidRDefault="004D6928">
            <w:pPr>
              <w:spacing w:line="480" w:lineRule="exact"/>
              <w:jc w:val="left"/>
              <w:rPr>
                <w:rFonts w:ascii="宋体" w:hAnsi="宋体" w:cs="宋体" w:hint="eastAsia"/>
                <w:b/>
                <w:bCs/>
                <w:kern w:val="0"/>
                <w:sz w:val="28"/>
                <w:szCs w:val="28"/>
              </w:rPr>
            </w:pPr>
            <w:r>
              <w:rPr>
                <w:rFonts w:ascii="宋体" w:hAnsi="宋体" w:cs="宋体" w:hint="eastAsia"/>
                <w:b/>
                <w:bCs/>
                <w:kern w:val="0"/>
                <w:sz w:val="28"/>
                <w:szCs w:val="28"/>
              </w:rPr>
              <w:t>导师评语</w:t>
            </w:r>
          </w:p>
          <w:p w:rsidR="004D6928" w:rsidRDefault="004D6928">
            <w:pPr>
              <w:spacing w:line="500" w:lineRule="exact"/>
              <w:rPr>
                <w:rFonts w:ascii="华文细黑" w:eastAsia="华文细黑" w:hAnsi="华文细黑" w:hint="eastAsia"/>
                <w:bCs/>
                <w:kern w:val="0"/>
                <w:sz w:val="28"/>
                <w:szCs w:val="28"/>
                <w:lang w:val="en-US" w:eastAsia="zh-CN"/>
              </w:rPr>
            </w:pPr>
            <w:r>
              <w:rPr>
                <w:rFonts w:ascii="宋体" w:hAnsi="宋体" w:cs="宋体" w:hint="eastAsia"/>
                <w:bCs/>
                <w:kern w:val="0"/>
                <w:sz w:val="28"/>
                <w:szCs w:val="28"/>
              </w:rPr>
              <w:t>应根据学校“译文要求”，对学生译文翻译的准确性、翻译数量以及译文的文字表述情况等做具体的评价后，再评分。</w:t>
            </w:r>
          </w:p>
        </w:tc>
      </w:tr>
      <w:tr w:rsidR="004D6928">
        <w:trPr>
          <w:trHeight w:val="4211"/>
        </w:trPr>
        <w:tc>
          <w:tcPr>
            <w:tcW w:w="8522" w:type="dxa"/>
          </w:tcPr>
          <w:p w:rsidR="004D6928" w:rsidRDefault="004D6928">
            <w:pPr>
              <w:jc w:val="center"/>
              <w:rPr>
                <w:rFonts w:ascii="华文细黑" w:eastAsia="华文细黑" w:hAnsi="华文细黑" w:hint="eastAsia"/>
                <w:bCs/>
                <w:kern w:val="0"/>
                <w:szCs w:val="21"/>
                <w:lang w:val="en-US" w:eastAsia="zh-CN"/>
              </w:rPr>
            </w:pPr>
          </w:p>
          <w:p w:rsidR="004D6928" w:rsidRDefault="004D6928">
            <w:pPr>
              <w:jc w:val="center"/>
              <w:rPr>
                <w:rFonts w:ascii="华文细黑" w:eastAsia="华文细黑" w:hAnsi="华文细黑" w:hint="eastAsia"/>
                <w:bCs/>
                <w:kern w:val="0"/>
                <w:szCs w:val="21"/>
                <w:lang w:val="en-US" w:eastAsia="zh-CN"/>
              </w:rPr>
            </w:pPr>
          </w:p>
          <w:p w:rsidR="004D6928" w:rsidRDefault="004D6928">
            <w:pPr>
              <w:jc w:val="center"/>
              <w:rPr>
                <w:rFonts w:ascii="华文细黑" w:eastAsia="华文细黑" w:hAnsi="华文细黑" w:hint="eastAsia"/>
                <w:bCs/>
                <w:kern w:val="0"/>
                <w:szCs w:val="21"/>
                <w:lang w:val="en-US" w:eastAsia="zh-CN"/>
              </w:rPr>
            </w:pPr>
          </w:p>
          <w:p w:rsidR="004D6928" w:rsidRDefault="004D6928">
            <w:pPr>
              <w:jc w:val="center"/>
              <w:rPr>
                <w:rFonts w:ascii="华文细黑" w:eastAsia="华文细黑" w:hAnsi="华文细黑" w:hint="eastAsia"/>
                <w:bCs/>
                <w:kern w:val="0"/>
                <w:szCs w:val="21"/>
                <w:lang w:val="en-US" w:eastAsia="zh-CN"/>
              </w:rPr>
            </w:pPr>
          </w:p>
          <w:p w:rsidR="004D6928" w:rsidRDefault="004D6928">
            <w:pPr>
              <w:jc w:val="center"/>
              <w:rPr>
                <w:rFonts w:ascii="华文细黑" w:eastAsia="华文细黑" w:hAnsi="华文细黑" w:hint="eastAsia"/>
                <w:bCs/>
                <w:kern w:val="0"/>
                <w:szCs w:val="21"/>
                <w:lang w:val="en-US" w:eastAsia="zh-CN"/>
              </w:rPr>
            </w:pPr>
          </w:p>
          <w:p w:rsidR="004D6928" w:rsidRDefault="004D6928">
            <w:pPr>
              <w:rPr>
                <w:rFonts w:ascii="华文细黑" w:eastAsia="华文细黑" w:hAnsi="华文细黑" w:hint="eastAsia"/>
                <w:bCs/>
                <w:kern w:val="0"/>
                <w:szCs w:val="21"/>
                <w:lang w:val="en-US" w:eastAsia="zh-CN"/>
              </w:rPr>
            </w:pPr>
          </w:p>
          <w:p w:rsidR="004D6928" w:rsidRDefault="004D6928">
            <w:pPr>
              <w:rPr>
                <w:rFonts w:ascii="华文细黑" w:eastAsia="华文细黑" w:hAnsi="华文细黑" w:hint="eastAsia"/>
                <w:bCs/>
                <w:kern w:val="0"/>
                <w:szCs w:val="21"/>
                <w:lang w:val="en-US" w:eastAsia="zh-CN"/>
              </w:rPr>
            </w:pPr>
          </w:p>
          <w:p w:rsidR="004D6928" w:rsidRDefault="004D6928">
            <w:pPr>
              <w:widowControl/>
              <w:ind w:firstLineChars="2250" w:firstLine="4725"/>
              <w:rPr>
                <w:rFonts w:ascii="宋体" w:hAnsi="宋体" w:cs="宋体" w:hint="eastAsia"/>
                <w:bCs/>
                <w:kern w:val="0"/>
                <w:szCs w:val="21"/>
              </w:rPr>
            </w:pPr>
          </w:p>
          <w:p w:rsidR="004D6928" w:rsidRDefault="004D6928">
            <w:pPr>
              <w:widowControl/>
              <w:ind w:firstLineChars="2250" w:firstLine="4725"/>
              <w:rPr>
                <w:rFonts w:ascii="宋体" w:hAnsi="宋体" w:cs="宋体" w:hint="eastAsia"/>
                <w:bCs/>
                <w:kern w:val="0"/>
                <w:szCs w:val="21"/>
              </w:rPr>
            </w:pPr>
          </w:p>
          <w:p w:rsidR="004D6928" w:rsidRDefault="004D6928">
            <w:pPr>
              <w:widowControl/>
              <w:rPr>
                <w:rFonts w:ascii="宋体" w:hAnsi="宋体" w:cs="宋体" w:hint="eastAsia"/>
                <w:bCs/>
                <w:kern w:val="0"/>
                <w:szCs w:val="21"/>
              </w:rPr>
            </w:pPr>
            <w:r>
              <w:rPr>
                <w:rFonts w:ascii="宋体" w:hAnsi="宋体" w:cs="宋体" w:hint="eastAsia"/>
                <w:bCs/>
                <w:kern w:val="0"/>
                <w:szCs w:val="21"/>
              </w:rPr>
              <w:t>评分：___________________（百分制）             指导教师（签名）：___________________</w:t>
            </w:r>
          </w:p>
          <w:p w:rsidR="004D6928" w:rsidRDefault="004D6928">
            <w:pPr>
              <w:widowControl/>
              <w:ind w:firstLineChars="2250" w:firstLine="4725"/>
              <w:rPr>
                <w:rFonts w:ascii="宋体" w:hAnsi="宋体" w:cs="宋体" w:hint="eastAsia"/>
                <w:bCs/>
                <w:kern w:val="0"/>
                <w:szCs w:val="21"/>
              </w:rPr>
            </w:pPr>
          </w:p>
          <w:p w:rsidR="004D6928" w:rsidRDefault="004D6928">
            <w:pPr>
              <w:jc w:val="center"/>
              <w:rPr>
                <w:rFonts w:ascii="华文细黑" w:eastAsia="华文细黑" w:hAnsi="华文细黑" w:hint="eastAsia"/>
                <w:bCs/>
                <w:kern w:val="0"/>
                <w:sz w:val="28"/>
                <w:szCs w:val="28"/>
                <w:lang w:val="en-US" w:eastAsia="zh-CN"/>
              </w:rPr>
            </w:pPr>
            <w:r>
              <w:rPr>
                <w:rFonts w:ascii="宋体" w:hAnsi="宋体" w:cs="宋体" w:hint="eastAsia"/>
                <w:bCs/>
                <w:kern w:val="0"/>
                <w:szCs w:val="21"/>
              </w:rPr>
              <w:t xml:space="preserve">                                                           年    月    日</w:t>
            </w:r>
          </w:p>
        </w:tc>
      </w:tr>
    </w:tbl>
    <w:p w:rsidR="004D6928" w:rsidRDefault="004D6928">
      <w:pPr>
        <w:rPr>
          <w:rFonts w:ascii="华文细黑" w:eastAsia="华文细黑" w:hAnsi="华文细黑"/>
          <w:bCs/>
          <w:kern w:val="0"/>
          <w:sz w:val="28"/>
          <w:szCs w:val="28"/>
          <w:lang w:val="en-US" w:eastAsia="zh-CN"/>
        </w:rPr>
        <w:sectPr w:rsidR="004D6928">
          <w:footerReference w:type="default" r:id="rId10"/>
          <w:pgSz w:w="11906" w:h="16838"/>
          <w:pgMar w:top="1440" w:right="1800" w:bottom="1440" w:left="1800" w:header="851" w:footer="992" w:gutter="0"/>
          <w:cols w:space="720"/>
          <w:titlePg/>
          <w:docGrid w:type="lines" w:linePitch="312"/>
        </w:sectPr>
      </w:pPr>
    </w:p>
    <w:p w:rsidR="004D6928" w:rsidRDefault="00114266">
      <w:pPr>
        <w:jc w:val="center"/>
        <w:rPr>
          <w:rFonts w:hint="eastAsia"/>
          <w:b/>
          <w:sz w:val="24"/>
          <w:szCs w:val="24"/>
        </w:rPr>
      </w:pPr>
      <w:r>
        <w:rPr>
          <w:rFonts w:hint="eastAsia"/>
          <w:b/>
          <w:sz w:val="24"/>
          <w:szCs w:val="24"/>
        </w:rPr>
        <w:lastRenderedPageBreak/>
        <w:t>条件</w:t>
      </w:r>
      <w:r w:rsidR="00104299">
        <w:rPr>
          <w:rFonts w:hint="eastAsia"/>
          <w:b/>
          <w:sz w:val="24"/>
          <w:szCs w:val="24"/>
        </w:rPr>
        <w:t>生成</w:t>
      </w:r>
      <w:r w:rsidR="00D6549B">
        <w:rPr>
          <w:rFonts w:hint="eastAsia"/>
          <w:b/>
          <w:sz w:val="24"/>
          <w:szCs w:val="24"/>
        </w:rPr>
        <w:t>对抗网络</w:t>
      </w:r>
      <w:r w:rsidR="008534FE">
        <w:rPr>
          <w:rFonts w:hint="eastAsia"/>
          <w:b/>
          <w:sz w:val="24"/>
          <w:szCs w:val="24"/>
        </w:rPr>
        <w:t xml:space="preserve"> </w:t>
      </w:r>
    </w:p>
    <w:p w:rsidR="004D6928" w:rsidRDefault="004D6928" w:rsidP="00B22452">
      <w:pPr>
        <w:rPr>
          <w:rFonts w:hint="eastAsia"/>
          <w:b/>
        </w:rPr>
      </w:pPr>
    </w:p>
    <w:p w:rsidR="00104299" w:rsidRPr="00104299" w:rsidRDefault="00104299" w:rsidP="00104299">
      <w:pPr>
        <w:jc w:val="center"/>
        <w:rPr>
          <w:rFonts w:hint="eastAsia"/>
          <w:b/>
        </w:rPr>
      </w:pPr>
      <w:r>
        <w:rPr>
          <w:rFonts w:hint="eastAsia"/>
          <w:b/>
        </w:rPr>
        <w:t>摘要</w:t>
      </w:r>
    </w:p>
    <w:p w:rsidR="00104299" w:rsidRPr="00104299" w:rsidRDefault="00104299" w:rsidP="00104299">
      <w:pPr>
        <w:spacing w:line="360" w:lineRule="auto"/>
        <w:ind w:leftChars="200" w:left="420" w:rightChars="200" w:right="420"/>
        <w:rPr>
          <w:rFonts w:hint="eastAsia"/>
        </w:rPr>
      </w:pPr>
      <w:r w:rsidRPr="00104299">
        <w:rPr>
          <w:rFonts w:hint="eastAsia"/>
          <w:b/>
          <w:bCs/>
        </w:rPr>
        <w:t>生成对抗网络</w:t>
      </w:r>
      <w:r>
        <w:rPr>
          <w:rFonts w:hint="eastAsia"/>
          <w:b/>
          <w:bCs/>
        </w:rPr>
        <w:t>[</w:t>
      </w:r>
      <w:r>
        <w:rPr>
          <w:b/>
          <w:bCs/>
        </w:rPr>
        <w:t>8]</w:t>
      </w:r>
      <w:r w:rsidRPr="00104299">
        <w:rPr>
          <w:rFonts w:hint="eastAsia"/>
        </w:rPr>
        <w:t>最近被引入作为一种训练生成模型的新方法</w:t>
      </w:r>
      <w:r>
        <w:rPr>
          <w:rFonts w:hint="eastAsia"/>
        </w:rPr>
        <w:t>。</w:t>
      </w:r>
      <w:r w:rsidRPr="00104299">
        <w:rPr>
          <w:rFonts w:hint="eastAsia"/>
        </w:rPr>
        <w:t>在这项工作中，我们介绍了生成对抗网络的条件版本，可以通过简单地馈送数据</w:t>
      </w:r>
      <w:r w:rsidRPr="00104299">
        <w:rPr>
          <w:rFonts w:hint="eastAsia"/>
        </w:rPr>
        <w:t>y</w:t>
      </w:r>
      <w:r w:rsidRPr="00104299">
        <w:rPr>
          <w:rFonts w:hint="eastAsia"/>
        </w:rPr>
        <w:t>来构造它，我们希望以生成器和</w:t>
      </w:r>
      <w:proofErr w:type="gramStart"/>
      <w:r>
        <w:rPr>
          <w:rFonts w:hint="eastAsia"/>
        </w:rPr>
        <w:t>判别器</w:t>
      </w:r>
      <w:proofErr w:type="gramEnd"/>
      <w:r w:rsidRPr="00104299">
        <w:rPr>
          <w:rFonts w:hint="eastAsia"/>
        </w:rPr>
        <w:t>为条件</w:t>
      </w:r>
      <w:r>
        <w:rPr>
          <w:rFonts w:hint="eastAsia"/>
        </w:rPr>
        <w:t>。</w:t>
      </w:r>
      <w:r w:rsidRPr="00104299">
        <w:rPr>
          <w:rFonts w:hint="eastAsia"/>
        </w:rPr>
        <w:t>我们证明了该模型可以生成以类别标签为条件的</w:t>
      </w:r>
      <w:r w:rsidRPr="00104299">
        <w:rPr>
          <w:rFonts w:hint="eastAsia"/>
        </w:rPr>
        <w:t>MNIST</w:t>
      </w:r>
      <w:r w:rsidRPr="00104299">
        <w:rPr>
          <w:rFonts w:hint="eastAsia"/>
        </w:rPr>
        <w:t>数字</w:t>
      </w:r>
      <w:r>
        <w:rPr>
          <w:rFonts w:hint="eastAsia"/>
        </w:rPr>
        <w:t>。</w:t>
      </w:r>
      <w:r w:rsidRPr="00104299">
        <w:rPr>
          <w:rFonts w:hint="eastAsia"/>
        </w:rPr>
        <w:t>我们还将说明如何使用此模型来学习多模式模型，并提供图像标记应用的初步示例，其中我们将演示该方法如何生成不属于训练标签的描述性标签。</w:t>
      </w:r>
    </w:p>
    <w:p w:rsidR="00104299" w:rsidRDefault="00104299">
      <w:pPr>
        <w:jc w:val="left"/>
        <w:rPr>
          <w:b/>
        </w:rPr>
      </w:pPr>
    </w:p>
    <w:p w:rsidR="00104299" w:rsidRDefault="00104299">
      <w:pPr>
        <w:jc w:val="left"/>
        <w:rPr>
          <w:rFonts w:hint="eastAsia"/>
          <w:b/>
        </w:rPr>
      </w:pPr>
    </w:p>
    <w:p w:rsidR="004D6928" w:rsidRPr="00B22452" w:rsidRDefault="004C7CD2" w:rsidP="00B22452">
      <w:pPr>
        <w:numPr>
          <w:ilvl w:val="0"/>
          <w:numId w:val="17"/>
        </w:numPr>
        <w:jc w:val="left"/>
        <w:rPr>
          <w:rFonts w:hint="eastAsia"/>
          <w:b/>
        </w:rPr>
      </w:pPr>
      <w:r>
        <w:rPr>
          <w:rFonts w:hint="eastAsia"/>
          <w:b/>
        </w:rPr>
        <w:t>前言</w:t>
      </w:r>
    </w:p>
    <w:p w:rsidR="0006598C" w:rsidRDefault="00B35343" w:rsidP="00B35343">
      <w:pPr>
        <w:spacing w:line="360" w:lineRule="auto"/>
        <w:ind w:firstLineChars="200" w:firstLine="420"/>
      </w:pPr>
      <w:r w:rsidRPr="00B35343">
        <w:rPr>
          <w:rFonts w:hint="eastAsia"/>
        </w:rPr>
        <w:t>生成对抗性网络最近被引入作为训练生成模型的替代框架，以规避近似许多棘手的概率计算的困难。</w:t>
      </w:r>
    </w:p>
    <w:p w:rsidR="00B35343" w:rsidRDefault="00B35343" w:rsidP="00B35343">
      <w:pPr>
        <w:spacing w:line="360" w:lineRule="auto"/>
        <w:ind w:firstLineChars="200" w:firstLine="420"/>
      </w:pPr>
      <w:r w:rsidRPr="00B35343">
        <w:rPr>
          <w:rFonts w:hint="eastAsia"/>
        </w:rPr>
        <w:t>对抗网络的优势在于，不再需要马尔可夫链，仅使用反向传播即可获得梯度，在学习过程中无需进行推理，并且可以轻松地将各种因素和相互作用纳入模型。</w:t>
      </w:r>
    </w:p>
    <w:p w:rsidR="00B35343" w:rsidRDefault="00B35343" w:rsidP="00B35343">
      <w:pPr>
        <w:spacing w:line="360" w:lineRule="auto"/>
        <w:ind w:firstLineChars="200" w:firstLine="420"/>
      </w:pPr>
      <w:r w:rsidRPr="00B35343">
        <w:rPr>
          <w:rFonts w:hint="eastAsia"/>
        </w:rPr>
        <w:t>此外，如</w:t>
      </w:r>
      <w:r>
        <w:rPr>
          <w:rFonts w:hint="eastAsia"/>
        </w:rPr>
        <w:t>[</w:t>
      </w:r>
      <w:r>
        <w:t>8]</w:t>
      </w:r>
      <w:r w:rsidRPr="00B35343">
        <w:rPr>
          <w:rFonts w:hint="eastAsia"/>
        </w:rPr>
        <w:t>中所示，它可以产生最新的对数似然估计和现实样本。</w:t>
      </w:r>
    </w:p>
    <w:p w:rsidR="00B35343" w:rsidRDefault="00B35343" w:rsidP="00B35343">
      <w:pPr>
        <w:spacing w:line="360" w:lineRule="auto"/>
        <w:ind w:firstLineChars="200" w:firstLine="420"/>
      </w:pPr>
      <w:r w:rsidRPr="00B35343">
        <w:rPr>
          <w:rFonts w:hint="eastAsia"/>
        </w:rPr>
        <w:t>在无条件的生成模型中，无法控制所生成数据的模式。但是，通过在附加信息上对模型进行调节，可以指导数据生成过程。这种条件可以</w:t>
      </w:r>
      <w:proofErr w:type="gramStart"/>
      <w:r w:rsidRPr="00B35343">
        <w:rPr>
          <w:rFonts w:hint="eastAsia"/>
        </w:rPr>
        <w:t>基于类</w:t>
      </w:r>
      <w:proofErr w:type="gramEnd"/>
      <w:r w:rsidRPr="00B35343">
        <w:rPr>
          <w:rFonts w:hint="eastAsia"/>
        </w:rPr>
        <w:t>标签，基于数据的某些部分（例如</w:t>
      </w:r>
      <w:r w:rsidRPr="00B35343">
        <w:rPr>
          <w:rFonts w:hint="eastAsia"/>
        </w:rPr>
        <w:t>[5]</w:t>
      </w:r>
      <w:r w:rsidRPr="00B35343">
        <w:rPr>
          <w:rFonts w:hint="eastAsia"/>
        </w:rPr>
        <w:t>），甚至基于不同模态的数据。</w:t>
      </w:r>
    </w:p>
    <w:p w:rsidR="004D6928" w:rsidRPr="00B22452" w:rsidRDefault="00B35343" w:rsidP="00B22452">
      <w:pPr>
        <w:spacing w:line="360" w:lineRule="auto"/>
        <w:ind w:firstLineChars="200" w:firstLine="420"/>
        <w:rPr>
          <w:rFonts w:hint="eastAsia"/>
        </w:rPr>
      </w:pPr>
      <w:r w:rsidRPr="00B35343">
        <w:rPr>
          <w:rFonts w:hint="eastAsia"/>
        </w:rPr>
        <w:t>在这项工作中，我们展示了如何构建条件对抗网络。对于实验结果，我们演示了两组实验。一种基于类别标签的</w:t>
      </w:r>
      <w:r w:rsidRPr="00B35343">
        <w:rPr>
          <w:rFonts w:hint="eastAsia"/>
        </w:rPr>
        <w:t>MNIST</w:t>
      </w:r>
      <w:r w:rsidRPr="00B35343">
        <w:rPr>
          <w:rFonts w:hint="eastAsia"/>
        </w:rPr>
        <w:t>数字数据集，另一种基于</w:t>
      </w:r>
      <w:r w:rsidRPr="00B35343">
        <w:rPr>
          <w:rFonts w:hint="eastAsia"/>
        </w:rPr>
        <w:t>MIR Flickr 25,000</w:t>
      </w:r>
      <w:r w:rsidRPr="00B35343">
        <w:rPr>
          <w:rFonts w:hint="eastAsia"/>
        </w:rPr>
        <w:t>数据集</w:t>
      </w:r>
      <w:r w:rsidRPr="00B35343">
        <w:rPr>
          <w:rFonts w:hint="eastAsia"/>
        </w:rPr>
        <w:t>[10]</w:t>
      </w:r>
      <w:r w:rsidRPr="00B35343">
        <w:rPr>
          <w:rFonts w:hint="eastAsia"/>
        </w:rPr>
        <w:t>，用于多模式学习。</w:t>
      </w:r>
    </w:p>
    <w:p w:rsidR="00B35343" w:rsidRDefault="004C7CD2" w:rsidP="004C7CD2">
      <w:pPr>
        <w:numPr>
          <w:ilvl w:val="0"/>
          <w:numId w:val="17"/>
        </w:numPr>
        <w:jc w:val="left"/>
        <w:rPr>
          <w:b/>
        </w:rPr>
      </w:pPr>
      <w:r>
        <w:rPr>
          <w:rFonts w:hint="eastAsia"/>
          <w:b/>
        </w:rPr>
        <w:t>相关研究</w:t>
      </w:r>
    </w:p>
    <w:p w:rsidR="004C7CD2" w:rsidRDefault="004C7CD2" w:rsidP="004C7CD2">
      <w:pPr>
        <w:numPr>
          <w:ilvl w:val="1"/>
          <w:numId w:val="17"/>
        </w:numPr>
        <w:jc w:val="left"/>
        <w:rPr>
          <w:b/>
        </w:rPr>
      </w:pPr>
      <w:r w:rsidRPr="004C7CD2">
        <w:rPr>
          <w:rFonts w:hint="eastAsia"/>
          <w:b/>
        </w:rPr>
        <w:t>图像标注的多模式学习</w:t>
      </w:r>
    </w:p>
    <w:p w:rsidR="00863566" w:rsidRPr="009E55A4" w:rsidRDefault="004C7CD2" w:rsidP="009E55A4">
      <w:pPr>
        <w:spacing w:line="360" w:lineRule="auto"/>
        <w:ind w:firstLineChars="200" w:firstLine="420"/>
      </w:pPr>
      <w:r w:rsidRPr="009E55A4">
        <w:rPr>
          <w:rFonts w:hint="eastAsia"/>
        </w:rPr>
        <w:t>尽管有监督神经网络（尤其是卷积网络）最近取得了许多成功</w:t>
      </w:r>
      <w:r w:rsidRPr="009E55A4">
        <w:rPr>
          <w:rFonts w:hint="eastAsia"/>
        </w:rPr>
        <w:t>[13</w:t>
      </w:r>
      <w:r w:rsidRPr="009E55A4">
        <w:rPr>
          <w:rFonts w:hint="eastAsia"/>
        </w:rPr>
        <w:t>，</w:t>
      </w:r>
      <w:r w:rsidRPr="009E55A4">
        <w:rPr>
          <w:rFonts w:hint="eastAsia"/>
        </w:rPr>
        <w:t>17]</w:t>
      </w:r>
      <w:r w:rsidRPr="009E55A4">
        <w:rPr>
          <w:rFonts w:hint="eastAsia"/>
        </w:rPr>
        <w:t>，但要扩展此类模型以容纳大量预测的输出类别仍然具有挑战性。</w:t>
      </w:r>
      <w:r w:rsidRPr="009E55A4">
        <w:rPr>
          <w:rFonts w:hint="eastAsia"/>
        </w:rPr>
        <w:t xml:space="preserve"> </w:t>
      </w:r>
      <w:r w:rsidRPr="009E55A4">
        <w:rPr>
          <w:rFonts w:hint="eastAsia"/>
        </w:rPr>
        <w:t>第二个问题是，迄今为止，许多工作都集中在学习从输入到输出的一对一映射。</w:t>
      </w:r>
      <w:r w:rsidRPr="009E55A4">
        <w:rPr>
          <w:rFonts w:hint="eastAsia"/>
        </w:rPr>
        <w:t xml:space="preserve"> </w:t>
      </w:r>
      <w:r w:rsidRPr="009E55A4">
        <w:rPr>
          <w:rFonts w:hint="eastAsia"/>
        </w:rPr>
        <w:t>但是，许多有趣的问题更自然地被认为是概率一对多映射。</w:t>
      </w:r>
      <w:r w:rsidRPr="009E55A4">
        <w:rPr>
          <w:rFonts w:hint="eastAsia"/>
        </w:rPr>
        <w:t xml:space="preserve"> </w:t>
      </w:r>
      <w:r w:rsidRPr="009E55A4">
        <w:rPr>
          <w:rFonts w:hint="eastAsia"/>
        </w:rPr>
        <w:t>例如，在图像标记的情况下，可能有许多不同的标签可以适当地应用于给定图像，并且不同的（人类）注释者可以使用不同的（但通常是同义词或相关的）术语来描述相同的图像。</w:t>
      </w:r>
    </w:p>
    <w:p w:rsidR="004C7CD2" w:rsidRPr="009E55A4" w:rsidRDefault="004C7CD2" w:rsidP="009E55A4">
      <w:pPr>
        <w:spacing w:line="360" w:lineRule="auto"/>
        <w:ind w:firstLineChars="200" w:firstLine="420"/>
      </w:pPr>
      <w:r w:rsidRPr="009E55A4">
        <w:rPr>
          <w:rFonts w:hint="eastAsia"/>
        </w:rPr>
        <w:t>解决第一个问题的一种方法是利用其他形式的其他信息：例如，通过使用自然语言语料库来学习标签的矢量表示，其中几何关系在语义上有意义。</w:t>
      </w:r>
      <w:r w:rsidRPr="009E55A4">
        <w:rPr>
          <w:rFonts w:hint="eastAsia"/>
        </w:rPr>
        <w:t xml:space="preserve"> </w:t>
      </w:r>
      <w:r w:rsidRPr="009E55A4">
        <w:rPr>
          <w:rFonts w:hint="eastAsia"/>
        </w:rPr>
        <w:t>在这样的空间中进行预测时，</w:t>
      </w:r>
      <w:r w:rsidRPr="009E55A4">
        <w:rPr>
          <w:rFonts w:hint="eastAsia"/>
        </w:rPr>
        <w:lastRenderedPageBreak/>
        <w:t>我们受益于以下事实：当预测错误时，我们仍然经常“接近”真相（例如，预测“桌子”而不是“椅子”），以及我们可以自然地</w:t>
      </w:r>
      <w:r w:rsidRPr="009E55A4">
        <w:rPr>
          <w:rFonts w:hint="eastAsia"/>
        </w:rPr>
        <w:t xml:space="preserve"> </w:t>
      </w:r>
      <w:r w:rsidRPr="009E55A4">
        <w:rPr>
          <w:rFonts w:hint="eastAsia"/>
        </w:rPr>
        <w:t>对培训期间未看到的标签进行预测性归纳。</w:t>
      </w:r>
      <w:r w:rsidRPr="009E55A4">
        <w:rPr>
          <w:rFonts w:hint="eastAsia"/>
        </w:rPr>
        <w:t xml:space="preserve"> </w:t>
      </w:r>
      <w:r w:rsidRPr="009E55A4">
        <w:rPr>
          <w:rFonts w:hint="eastAsia"/>
        </w:rPr>
        <w:t>文献</w:t>
      </w:r>
      <w:r w:rsidRPr="009E55A4">
        <w:rPr>
          <w:rFonts w:hint="eastAsia"/>
        </w:rPr>
        <w:t>[3]</w:t>
      </w:r>
      <w:r w:rsidRPr="009E55A4">
        <w:rPr>
          <w:rFonts w:hint="eastAsia"/>
        </w:rPr>
        <w:t>的研究表明，即使是从图像特征空间到单词表示空间的简单线性映射也可以提高分类性能。</w:t>
      </w:r>
    </w:p>
    <w:p w:rsidR="004C7CD2" w:rsidRPr="009E55A4" w:rsidRDefault="004C7CD2" w:rsidP="009E55A4">
      <w:pPr>
        <w:spacing w:line="360" w:lineRule="auto"/>
        <w:ind w:firstLineChars="200" w:firstLine="420"/>
      </w:pPr>
      <w:r w:rsidRPr="009E55A4">
        <w:rPr>
          <w:rFonts w:hint="eastAsia"/>
        </w:rPr>
        <w:t>解决第二个问题的一种方法是使用条件概率生成模型，将输入作为条件变量，并将一对多映射实例化为条件预测分布。</w:t>
      </w:r>
    </w:p>
    <w:p w:rsidR="004C7CD2" w:rsidRPr="009E55A4" w:rsidRDefault="004C7CD2" w:rsidP="009E55A4">
      <w:pPr>
        <w:spacing w:line="360" w:lineRule="auto"/>
        <w:ind w:firstLineChars="200" w:firstLine="420"/>
      </w:pPr>
      <w:r w:rsidRPr="009E55A4">
        <w:rPr>
          <w:rFonts w:hint="eastAsia"/>
        </w:rPr>
        <w:t>[16]</w:t>
      </w:r>
      <w:r w:rsidRPr="009E55A4">
        <w:rPr>
          <w:rFonts w:hint="eastAsia"/>
        </w:rPr>
        <w:t>采用类似的方法来解决这个问题，并像我们在这项工作中那样，在</w:t>
      </w:r>
      <w:r w:rsidRPr="009E55A4">
        <w:rPr>
          <w:rFonts w:hint="eastAsia"/>
        </w:rPr>
        <w:t>MIR Flickr 25,000</w:t>
      </w:r>
      <w:r w:rsidRPr="009E55A4">
        <w:rPr>
          <w:rFonts w:hint="eastAsia"/>
        </w:rPr>
        <w:t>数据集上训练多模式</w:t>
      </w:r>
      <w:r w:rsidRPr="009E55A4">
        <w:rPr>
          <w:rFonts w:hint="eastAsia"/>
        </w:rPr>
        <w:t>Deep Boltzmann</w:t>
      </w:r>
      <w:r w:rsidRPr="009E55A4">
        <w:rPr>
          <w:rFonts w:hint="eastAsia"/>
        </w:rPr>
        <w:t>机。</w:t>
      </w:r>
    </w:p>
    <w:p w:rsidR="004C7CD2" w:rsidRPr="00B22452" w:rsidRDefault="004C7CD2" w:rsidP="00B22452">
      <w:pPr>
        <w:spacing w:line="360" w:lineRule="auto"/>
        <w:ind w:firstLineChars="200" w:firstLine="420"/>
        <w:rPr>
          <w:rFonts w:hint="eastAsia"/>
        </w:rPr>
      </w:pPr>
      <w:r w:rsidRPr="009E55A4">
        <w:rPr>
          <w:rFonts w:hint="eastAsia"/>
        </w:rPr>
        <w:t>另外，在</w:t>
      </w:r>
      <w:r w:rsidRPr="009E55A4">
        <w:rPr>
          <w:rFonts w:hint="eastAsia"/>
        </w:rPr>
        <w:t>[12]</w:t>
      </w:r>
      <w:r w:rsidRPr="009E55A4">
        <w:rPr>
          <w:rFonts w:hint="eastAsia"/>
        </w:rPr>
        <w:t>中，作者展示了如何训练监督多模式神经语言模型，并且他们能够为图像生成描述性句子。</w:t>
      </w:r>
    </w:p>
    <w:p w:rsidR="00863566" w:rsidRPr="00014353" w:rsidRDefault="00014353" w:rsidP="004C7CD2">
      <w:pPr>
        <w:numPr>
          <w:ilvl w:val="0"/>
          <w:numId w:val="17"/>
        </w:numPr>
        <w:spacing w:line="360" w:lineRule="auto"/>
        <w:rPr>
          <w:rFonts w:ascii="宋体" w:hAnsi="宋体" w:hint="eastAsia"/>
          <w:b/>
          <w:bCs/>
          <w:szCs w:val="21"/>
        </w:rPr>
      </w:pPr>
      <w:r w:rsidRPr="00014353">
        <w:rPr>
          <w:rFonts w:ascii="宋体" w:hAnsi="宋体" w:hint="eastAsia"/>
          <w:b/>
          <w:bCs/>
          <w:szCs w:val="21"/>
        </w:rPr>
        <w:t>条件对抗网络</w:t>
      </w:r>
    </w:p>
    <w:p w:rsidR="00237C33" w:rsidRDefault="00014353" w:rsidP="00014353">
      <w:pPr>
        <w:numPr>
          <w:ilvl w:val="1"/>
          <w:numId w:val="17"/>
        </w:numPr>
        <w:spacing w:line="360" w:lineRule="auto"/>
        <w:rPr>
          <w:rFonts w:ascii="宋体" w:hAnsi="宋体"/>
          <w:b/>
          <w:bCs/>
          <w:szCs w:val="21"/>
        </w:rPr>
      </w:pPr>
      <w:r w:rsidRPr="00014353">
        <w:rPr>
          <w:rFonts w:ascii="宋体" w:hAnsi="宋体" w:hint="eastAsia"/>
          <w:b/>
          <w:bCs/>
          <w:szCs w:val="21"/>
        </w:rPr>
        <w:t>条件对抗网络</w:t>
      </w:r>
    </w:p>
    <w:p w:rsidR="00014353" w:rsidRPr="009E55A4" w:rsidRDefault="00014353" w:rsidP="009E55A4">
      <w:pPr>
        <w:spacing w:line="360" w:lineRule="auto"/>
        <w:ind w:firstLineChars="200" w:firstLine="420"/>
      </w:pPr>
      <w:r w:rsidRPr="009E55A4">
        <w:rPr>
          <w:rFonts w:hint="eastAsia"/>
        </w:rPr>
        <w:t>生成对抗网络最近被引入作为一种训练生成模型的新方法。</w:t>
      </w:r>
      <w:r w:rsidRPr="009E55A4">
        <w:rPr>
          <w:rFonts w:hint="eastAsia"/>
        </w:rPr>
        <w:t xml:space="preserve"> </w:t>
      </w:r>
      <w:r w:rsidRPr="009E55A4">
        <w:rPr>
          <w:rFonts w:hint="eastAsia"/>
        </w:rPr>
        <w:t>它们由两个“对抗性”模型组成：生成模型</w:t>
      </w:r>
      <w:r w:rsidRPr="009E55A4">
        <w:rPr>
          <w:rFonts w:hint="eastAsia"/>
        </w:rPr>
        <w:t>G</w:t>
      </w:r>
      <w:r w:rsidRPr="009E55A4">
        <w:rPr>
          <w:rFonts w:hint="eastAsia"/>
        </w:rPr>
        <w:t>捕获数据分布，以及区分模型</w:t>
      </w:r>
      <w:r w:rsidRPr="009E55A4">
        <w:rPr>
          <w:rFonts w:hint="eastAsia"/>
        </w:rPr>
        <w:t>D</w:t>
      </w:r>
      <w:r w:rsidRPr="009E55A4">
        <w:rPr>
          <w:rFonts w:hint="eastAsia"/>
        </w:rPr>
        <w:t>估计样本来自训练数据而非</w:t>
      </w:r>
      <w:r w:rsidRPr="009E55A4">
        <w:rPr>
          <w:rFonts w:hint="eastAsia"/>
        </w:rPr>
        <w:t>G</w:t>
      </w:r>
      <w:r w:rsidRPr="009E55A4">
        <w:rPr>
          <w:rFonts w:hint="eastAsia"/>
        </w:rPr>
        <w:t>的概率。</w:t>
      </w:r>
      <w:r w:rsidRPr="009E55A4">
        <w:rPr>
          <w:rFonts w:hint="eastAsia"/>
        </w:rPr>
        <w:t>G</w:t>
      </w:r>
      <w:r w:rsidRPr="009E55A4">
        <w:rPr>
          <w:rFonts w:hint="eastAsia"/>
        </w:rPr>
        <w:t>和</w:t>
      </w:r>
      <w:r w:rsidRPr="009E55A4">
        <w:rPr>
          <w:rFonts w:hint="eastAsia"/>
        </w:rPr>
        <w:t>D</w:t>
      </w:r>
      <w:r w:rsidRPr="009E55A4">
        <w:rPr>
          <w:rFonts w:hint="eastAsia"/>
        </w:rPr>
        <w:t>都可能是非线性的</w:t>
      </w:r>
      <w:r w:rsidRPr="009E55A4">
        <w:rPr>
          <w:rFonts w:hint="eastAsia"/>
        </w:rPr>
        <w:t xml:space="preserve"> </w:t>
      </w:r>
      <w:r w:rsidRPr="009E55A4">
        <w:rPr>
          <w:rFonts w:hint="eastAsia"/>
        </w:rPr>
        <w:t>映射功能，例如多层感知器。</w:t>
      </w:r>
    </w:p>
    <w:p w:rsidR="00014353" w:rsidRPr="009F2650" w:rsidRDefault="00014353" w:rsidP="009F2650">
      <w:pPr>
        <w:spacing w:line="360" w:lineRule="auto"/>
        <w:ind w:firstLineChars="200" w:firstLine="420"/>
      </w:pPr>
      <w:r w:rsidRPr="009F2650">
        <w:rPr>
          <w:rFonts w:hint="eastAsia"/>
        </w:rPr>
        <w:t>为了了解</w:t>
      </w:r>
      <w:proofErr w:type="gramStart"/>
      <w:r w:rsidRPr="009F2650">
        <w:rPr>
          <w:rFonts w:hint="eastAsia"/>
        </w:rPr>
        <w:t>数据数据</w:t>
      </w:r>
      <w:proofErr w:type="gramEnd"/>
      <w:r w:rsidRPr="009F2650">
        <w:rPr>
          <w:rFonts w:hint="eastAsia"/>
        </w:rPr>
        <w:t>x</w:t>
      </w:r>
      <w:r w:rsidRPr="009F2650">
        <w:rPr>
          <w:rFonts w:hint="eastAsia"/>
        </w:rPr>
        <w:t>上的生成器分布</w:t>
      </w:r>
      <m:oMath>
        <m:sSub>
          <m:sSubPr>
            <m:ctrlPr>
              <w:rPr>
                <w:rFonts w:ascii="Cambria Math" w:hAnsi="Cambria Math"/>
              </w:rPr>
            </m:ctrlPr>
          </m:sSubPr>
          <m:e>
            <m:r>
              <w:rPr>
                <w:rFonts w:ascii="Cambria Math" w:hAnsi="Cambria Math"/>
              </w:rPr>
              <m:t>P</m:t>
            </m:r>
          </m:e>
          <m:sub>
            <m:r>
              <w:rPr>
                <w:rFonts w:ascii="Cambria Math" w:hAnsi="Cambria Math"/>
              </w:rPr>
              <m:t>g</m:t>
            </m:r>
          </m:sub>
        </m:sSub>
      </m:oMath>
      <w:r w:rsidRPr="009F2650">
        <w:rPr>
          <w:rFonts w:hint="eastAsia"/>
        </w:rPr>
        <w:t>，生成器建立了从先验噪声分布</w:t>
      </w:r>
      <m:oMath>
        <m:sSub>
          <m:sSubPr>
            <m:ctrlPr>
              <w:rPr>
                <w:rFonts w:ascii="Cambria Math" w:hAnsi="Cambria Math"/>
              </w:rPr>
            </m:ctrlPr>
          </m:sSubPr>
          <m:e>
            <m:r>
              <w:rPr>
                <w:rFonts w:ascii="Cambria Math" w:hAnsi="Cambria Math"/>
              </w:rPr>
              <m:t>P</m:t>
            </m:r>
          </m:e>
          <m:sub>
            <m:r>
              <w:rPr>
                <w:rFonts w:ascii="Cambria Math" w:hAnsi="Cambria Math"/>
              </w:rPr>
              <m:t>z</m:t>
            </m:r>
          </m:sub>
        </m:sSub>
      </m:oMath>
      <w:r w:rsidR="009F2650" w:rsidRPr="009F2650">
        <w:rPr>
          <w:rFonts w:hint="eastAsia"/>
        </w:rPr>
        <w:t>(</w:t>
      </w:r>
      <w:r w:rsidR="009F2650" w:rsidRPr="009F2650">
        <w:t>z)</w:t>
      </w:r>
      <w:r w:rsidRPr="009F2650">
        <w:rPr>
          <w:rFonts w:hint="eastAsia"/>
        </w:rPr>
        <w:t>到数据空间的映射函数，即</w:t>
      </w:r>
      <w:r w:rsidR="009F2650" w:rsidRPr="009F2650">
        <w:t>G(z;</w:t>
      </w:r>
      <m:oMath>
        <m:sSub>
          <m:sSubPr>
            <m:ctrlPr>
              <w:rPr>
                <w:rFonts w:ascii="Cambria Math" w:hAnsi="Cambria Math"/>
              </w:rPr>
            </m:ctrlPr>
          </m:sSubPr>
          <m:e>
            <m:r>
              <w:rPr>
                <w:rFonts w:ascii="Cambria Math" w:hAnsi="Cambria Math"/>
              </w:rPr>
              <m:t>θ</m:t>
            </m:r>
          </m:e>
          <m:sub>
            <m:r>
              <w:rPr>
                <w:rFonts w:ascii="Cambria Math" w:hAnsi="Cambria Math" w:hint="eastAsia"/>
              </w:rPr>
              <m:t>g</m:t>
            </m:r>
          </m:sub>
        </m:sSub>
      </m:oMath>
      <w:r w:rsidR="009F2650" w:rsidRPr="009F2650">
        <w:rPr>
          <w:rFonts w:hint="eastAsia"/>
        </w:rPr>
        <w:t>)</w:t>
      </w:r>
      <w:r w:rsidRPr="009F2650">
        <w:rPr>
          <w:rFonts w:hint="eastAsia"/>
        </w:rPr>
        <w:t>。</w:t>
      </w:r>
      <w:r w:rsidRPr="009F2650">
        <w:rPr>
          <w:rFonts w:hint="eastAsia"/>
        </w:rPr>
        <w:t xml:space="preserve"> </w:t>
      </w:r>
      <w:proofErr w:type="gramStart"/>
      <w:r w:rsidRPr="009F2650">
        <w:rPr>
          <w:rFonts w:hint="eastAsia"/>
        </w:rPr>
        <w:t>判别器</w:t>
      </w:r>
      <w:proofErr w:type="gramEnd"/>
      <w:r w:rsidR="009F2650" w:rsidRPr="009F2650">
        <w:t>D(x;</w:t>
      </w:r>
      <m:oMath>
        <m:r>
          <m:rPr>
            <m:sty m:val="p"/>
          </m:rPr>
          <w:rPr>
            <w:rFonts w:ascii="Cambria Math" w:hAnsi="Cambria Math"/>
          </w:rPr>
          <m:t xml:space="preserve"> </m:t>
        </m:r>
        <m:sSub>
          <m:sSubPr>
            <m:ctrlPr>
              <w:rPr>
                <w:rFonts w:ascii="Cambria Math" w:hAnsi="Cambria Math"/>
              </w:rPr>
            </m:ctrlPr>
          </m:sSubPr>
          <m:e>
            <m:r>
              <w:rPr>
                <w:rFonts w:ascii="Cambria Math" w:hAnsi="Cambria Math"/>
              </w:rPr>
              <m:t>θ</m:t>
            </m:r>
          </m:e>
          <m:sub>
            <m:r>
              <w:rPr>
                <w:rFonts w:ascii="Cambria Math" w:hAnsi="Cambria Math"/>
              </w:rPr>
              <m:t>d</m:t>
            </m:r>
          </m:sub>
        </m:sSub>
        <m:r>
          <m:rPr>
            <m:sty m:val="p"/>
          </m:rPr>
          <w:rPr>
            <w:rFonts w:ascii="Cambria Math" w:hAnsi="Cambria Math"/>
          </w:rPr>
          <m:t>)</m:t>
        </m:r>
      </m:oMath>
      <w:r w:rsidRPr="009F2650">
        <w:rPr>
          <w:rFonts w:hint="eastAsia"/>
        </w:rPr>
        <w:t>输出单个标量，表示</w:t>
      </w:r>
      <w:r w:rsidRPr="009F2650">
        <w:rPr>
          <w:rFonts w:hint="eastAsia"/>
        </w:rPr>
        <w:t>x</w:t>
      </w:r>
      <w:r w:rsidRPr="009F2650">
        <w:rPr>
          <w:rFonts w:hint="eastAsia"/>
        </w:rPr>
        <w:t>来自训练数据而不是</w:t>
      </w:r>
      <m:oMath>
        <m:sSub>
          <m:sSubPr>
            <m:ctrlPr>
              <w:rPr>
                <w:rFonts w:ascii="Cambria Math" w:hAnsi="Cambria Math"/>
              </w:rPr>
            </m:ctrlPr>
          </m:sSubPr>
          <m:e>
            <m:r>
              <w:rPr>
                <w:rFonts w:ascii="Cambria Math" w:hAnsi="Cambria Math"/>
              </w:rPr>
              <m:t>P</m:t>
            </m:r>
          </m:e>
          <m:sub>
            <m:r>
              <w:rPr>
                <w:rFonts w:ascii="Cambria Math" w:hAnsi="Cambria Math"/>
              </w:rPr>
              <m:t>g</m:t>
            </m:r>
          </m:sub>
        </m:sSub>
      </m:oMath>
      <w:r w:rsidRPr="009F2650">
        <w:rPr>
          <w:rFonts w:hint="eastAsia"/>
        </w:rPr>
        <w:t>的概率。</w:t>
      </w:r>
    </w:p>
    <w:p w:rsidR="00014353" w:rsidRPr="009E55A4" w:rsidRDefault="00014353" w:rsidP="009E55A4">
      <w:pPr>
        <w:spacing w:line="360" w:lineRule="auto"/>
        <w:ind w:firstLineChars="200" w:firstLine="420"/>
      </w:pPr>
      <w:r w:rsidRPr="009E55A4">
        <w:rPr>
          <w:rFonts w:hint="eastAsia"/>
        </w:rPr>
        <w:t>G</w:t>
      </w:r>
      <w:r w:rsidRPr="009E55A4">
        <w:rPr>
          <w:rFonts w:hint="eastAsia"/>
        </w:rPr>
        <w:t>和</w:t>
      </w:r>
      <w:r w:rsidRPr="009E55A4">
        <w:rPr>
          <w:rFonts w:hint="eastAsia"/>
        </w:rPr>
        <w:t>D</w:t>
      </w:r>
      <w:r w:rsidRPr="009E55A4">
        <w:rPr>
          <w:rFonts w:hint="eastAsia"/>
        </w:rPr>
        <w:t>都同时训练：我们调整</w:t>
      </w:r>
      <w:r w:rsidRPr="009E55A4">
        <w:rPr>
          <w:rFonts w:hint="eastAsia"/>
        </w:rPr>
        <w:t>G</w:t>
      </w:r>
      <w:r w:rsidRPr="009E55A4">
        <w:rPr>
          <w:rFonts w:hint="eastAsia"/>
        </w:rPr>
        <w:t>的参数以使</w:t>
      </w:r>
      <w:r w:rsidR="009E55A4">
        <w:t>log(1 – D(G(z))</w:t>
      </w:r>
      <w:r w:rsidRPr="009E55A4">
        <w:rPr>
          <w:rFonts w:hint="eastAsia"/>
        </w:rPr>
        <w:t>最小化，并调整</w:t>
      </w:r>
      <w:r w:rsidRPr="009E55A4">
        <w:rPr>
          <w:rFonts w:hint="eastAsia"/>
        </w:rPr>
        <w:t>D</w:t>
      </w:r>
      <w:r w:rsidRPr="009E55A4">
        <w:rPr>
          <w:rFonts w:hint="eastAsia"/>
        </w:rPr>
        <w:t>的参数以使</w:t>
      </w:r>
      <w:r w:rsidRPr="009E55A4">
        <w:rPr>
          <w:rFonts w:hint="eastAsia"/>
        </w:rPr>
        <w:t>log</w:t>
      </w:r>
      <w:r w:rsidR="009E55A4">
        <w:t>D(X)</w:t>
      </w:r>
      <w:r w:rsidRPr="009E55A4">
        <w:rPr>
          <w:rFonts w:hint="eastAsia"/>
        </w:rPr>
        <w:t>最小化，就像它们遵循两人的最小</w:t>
      </w:r>
      <w:r w:rsidRPr="009E55A4">
        <w:rPr>
          <w:rFonts w:hint="eastAsia"/>
        </w:rPr>
        <w:t>-</w:t>
      </w:r>
      <w:r w:rsidRPr="009E55A4">
        <w:rPr>
          <w:rFonts w:hint="eastAsia"/>
        </w:rPr>
        <w:t>最大游戏一样</w:t>
      </w:r>
      <w:r w:rsidRPr="009E55A4">
        <w:rPr>
          <w:rFonts w:hint="eastAsia"/>
        </w:rPr>
        <w:t xml:space="preserve"> </w:t>
      </w:r>
      <w:proofErr w:type="gramStart"/>
      <w:r w:rsidRPr="009E55A4">
        <w:rPr>
          <w:rFonts w:hint="eastAsia"/>
        </w:rPr>
        <w:t>具有值</w:t>
      </w:r>
      <w:proofErr w:type="gramEnd"/>
      <w:r w:rsidRPr="009E55A4">
        <w:rPr>
          <w:rFonts w:hint="eastAsia"/>
        </w:rPr>
        <w:t>函数</w:t>
      </w:r>
      <w:r w:rsidRPr="009E55A4">
        <w:rPr>
          <w:rFonts w:hint="eastAsia"/>
        </w:rPr>
        <w:t>V</w:t>
      </w:r>
      <w:r w:rsidR="009E55A4">
        <w:rPr>
          <w:rFonts w:hint="eastAsia"/>
        </w:rPr>
        <w:t>(</w:t>
      </w:r>
      <w:r w:rsidR="009E55A4">
        <w:t>G, D)</w:t>
      </w:r>
      <w:r w:rsidRPr="009E55A4">
        <w:rPr>
          <w:rFonts w:hint="eastAsia"/>
        </w:rPr>
        <w:t>：</w:t>
      </w:r>
    </w:p>
    <w:p w:rsidR="009F2650" w:rsidRPr="009F2650" w:rsidRDefault="009F2650" w:rsidP="009F2650">
      <w:pPr>
        <w:spacing w:line="360" w:lineRule="auto"/>
        <w:ind w:firstLineChars="100" w:firstLine="210"/>
        <w:jc w:val="center"/>
        <w:rPr>
          <w:rFonts w:ascii="宋体" w:hAnsi="宋体" w:hint="eastAsia"/>
          <w:szCs w:val="21"/>
        </w:rPr>
      </w:pPr>
      <w:r>
        <w:rPr>
          <w:rFonts w:ascii="宋体" w:hAnsi="宋体" w:hint="eastAsia"/>
          <w:noProof/>
          <w:szCs w:val="21"/>
        </w:rPr>
        <w:drawing>
          <wp:inline distT="0" distB="0" distL="0" distR="0">
            <wp:extent cx="4667490" cy="41912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捕获.PNG"/>
                    <pic:cNvPicPr/>
                  </pic:nvPicPr>
                  <pic:blipFill>
                    <a:blip r:embed="rId11">
                      <a:extLst>
                        <a:ext uri="{28A0092B-C50C-407E-A947-70E740481C1C}">
                          <a14:useLocalDpi xmlns:a14="http://schemas.microsoft.com/office/drawing/2010/main" val="0"/>
                        </a:ext>
                      </a:extLst>
                    </a:blip>
                    <a:stretch>
                      <a:fillRect/>
                    </a:stretch>
                  </pic:blipFill>
                  <pic:spPr>
                    <a:xfrm>
                      <a:off x="0" y="0"/>
                      <a:ext cx="4667490" cy="419122"/>
                    </a:xfrm>
                    <a:prstGeom prst="rect">
                      <a:avLst/>
                    </a:prstGeom>
                  </pic:spPr>
                </pic:pic>
              </a:graphicData>
            </a:graphic>
          </wp:inline>
        </w:drawing>
      </w:r>
    </w:p>
    <w:p w:rsidR="00014353" w:rsidRPr="00014353" w:rsidRDefault="00014353" w:rsidP="00014353">
      <w:pPr>
        <w:numPr>
          <w:ilvl w:val="1"/>
          <w:numId w:val="17"/>
        </w:numPr>
        <w:spacing w:line="360" w:lineRule="auto"/>
        <w:rPr>
          <w:rFonts w:ascii="宋体" w:hAnsi="宋体"/>
          <w:b/>
          <w:bCs/>
          <w:szCs w:val="21"/>
        </w:rPr>
      </w:pPr>
      <w:r w:rsidRPr="00014353">
        <w:rPr>
          <w:rFonts w:ascii="宋体" w:hAnsi="宋体" w:hint="eastAsia"/>
          <w:b/>
          <w:bCs/>
          <w:szCs w:val="21"/>
        </w:rPr>
        <w:t>条件对抗网络</w:t>
      </w:r>
    </w:p>
    <w:p w:rsidR="00014353" w:rsidRPr="00792B16" w:rsidRDefault="00477269" w:rsidP="00792B16">
      <w:pPr>
        <w:spacing w:line="360" w:lineRule="auto"/>
        <w:ind w:firstLineChars="200" w:firstLine="420"/>
      </w:pPr>
      <w:r w:rsidRPr="00792B16">
        <w:rPr>
          <w:rFonts w:hint="eastAsia"/>
        </w:rPr>
        <w:t>如果生成者和判别者都以某些额外信息</w:t>
      </w:r>
      <w:r w:rsidRPr="00792B16">
        <w:rPr>
          <w:rFonts w:hint="eastAsia"/>
        </w:rPr>
        <w:t>y</w:t>
      </w:r>
      <w:r w:rsidRPr="00792B16">
        <w:rPr>
          <w:rFonts w:hint="eastAsia"/>
        </w:rPr>
        <w:t>为条件，则生成对抗网络可以扩展为条件模型。</w:t>
      </w:r>
      <w:r w:rsidRPr="00792B16">
        <w:rPr>
          <w:rFonts w:hint="eastAsia"/>
        </w:rPr>
        <w:t xml:space="preserve"> y</w:t>
      </w:r>
      <w:r w:rsidRPr="00792B16">
        <w:rPr>
          <w:rFonts w:hint="eastAsia"/>
        </w:rPr>
        <w:t>可以是任何种类的辅助信息，例如类标签或其他形式的数据。</w:t>
      </w:r>
      <w:r w:rsidRPr="00792B16">
        <w:rPr>
          <w:rFonts w:hint="eastAsia"/>
        </w:rPr>
        <w:t xml:space="preserve"> </w:t>
      </w:r>
      <w:r w:rsidRPr="00792B16">
        <w:rPr>
          <w:rFonts w:hint="eastAsia"/>
        </w:rPr>
        <w:t>我们可以通过将</w:t>
      </w:r>
      <w:r w:rsidRPr="00792B16">
        <w:rPr>
          <w:rFonts w:hint="eastAsia"/>
        </w:rPr>
        <w:t>y</w:t>
      </w:r>
      <w:r w:rsidRPr="00792B16">
        <w:rPr>
          <w:rFonts w:hint="eastAsia"/>
        </w:rPr>
        <w:t>作为附加输入层输入到鉴别器和生成器中来执行调节。</w:t>
      </w:r>
    </w:p>
    <w:p w:rsidR="00477269" w:rsidRPr="00792B16" w:rsidRDefault="00477269" w:rsidP="00792B16">
      <w:pPr>
        <w:spacing w:line="360" w:lineRule="auto"/>
        <w:ind w:firstLineChars="200" w:firstLine="420"/>
      </w:pPr>
      <w:r w:rsidRPr="00792B16">
        <w:rPr>
          <w:rFonts w:hint="eastAsia"/>
        </w:rPr>
        <w:t>在生成器中，先验输入噪声</w:t>
      </w:r>
      <m:oMath>
        <m:sSub>
          <m:sSubPr>
            <m:ctrlPr>
              <w:rPr>
                <w:rFonts w:ascii="Cambria Math" w:hAnsi="Cambria Math"/>
              </w:rPr>
            </m:ctrlPr>
          </m:sSubPr>
          <m:e>
            <m:r>
              <w:rPr>
                <w:rFonts w:ascii="Cambria Math" w:hAnsi="Cambria Math"/>
              </w:rPr>
              <m:t>P</m:t>
            </m:r>
          </m:e>
          <m:sub>
            <m:r>
              <w:rPr>
                <w:rFonts w:ascii="Cambria Math" w:hAnsi="Cambria Math"/>
              </w:rPr>
              <m:t>z</m:t>
            </m:r>
          </m:sub>
        </m:sSub>
      </m:oMath>
      <w:r w:rsidR="00792B16" w:rsidRPr="009F2650">
        <w:rPr>
          <w:rFonts w:hint="eastAsia"/>
        </w:rPr>
        <w:t>(</w:t>
      </w:r>
      <w:r w:rsidR="00792B16" w:rsidRPr="009F2650">
        <w:t>z)</w:t>
      </w:r>
      <w:r w:rsidRPr="00792B16">
        <w:rPr>
          <w:rFonts w:hint="eastAsia"/>
        </w:rPr>
        <w:t>和</w:t>
      </w:r>
      <w:r w:rsidRPr="00792B16">
        <w:rPr>
          <w:rFonts w:hint="eastAsia"/>
        </w:rPr>
        <w:t>y</w:t>
      </w:r>
      <w:r w:rsidRPr="00792B16">
        <w:rPr>
          <w:rFonts w:hint="eastAsia"/>
        </w:rPr>
        <w:t>被组合为联合隐藏表示，而对抗训练框架则在如何构成该隐藏表示时提供了相当大的灵活性。</w:t>
      </w:r>
    </w:p>
    <w:p w:rsidR="00477269" w:rsidRPr="00792B16" w:rsidRDefault="00477269" w:rsidP="00792B16">
      <w:pPr>
        <w:spacing w:line="360" w:lineRule="auto"/>
        <w:ind w:firstLineChars="200" w:firstLine="420"/>
      </w:pPr>
      <w:r w:rsidRPr="00792B16">
        <w:rPr>
          <w:rFonts w:hint="eastAsia"/>
        </w:rPr>
        <w:t>在鉴别器中，</w:t>
      </w:r>
      <w:r w:rsidRPr="00792B16">
        <w:rPr>
          <w:rFonts w:hint="eastAsia"/>
        </w:rPr>
        <w:t>x</w:t>
      </w:r>
      <w:r w:rsidRPr="00792B16">
        <w:rPr>
          <w:rFonts w:hint="eastAsia"/>
        </w:rPr>
        <w:t>和</w:t>
      </w:r>
      <w:r w:rsidRPr="00792B16">
        <w:rPr>
          <w:rFonts w:hint="eastAsia"/>
        </w:rPr>
        <w:t>y</w:t>
      </w:r>
      <w:r w:rsidRPr="00792B16">
        <w:rPr>
          <w:rFonts w:hint="eastAsia"/>
        </w:rPr>
        <w:t>表示为输入和鉴别函数（在这种情况下，又由</w:t>
      </w:r>
      <w:r w:rsidRPr="00792B16">
        <w:rPr>
          <w:rFonts w:hint="eastAsia"/>
        </w:rPr>
        <w:t>MLP</w:t>
      </w:r>
      <w:r w:rsidRPr="00792B16">
        <w:rPr>
          <w:rFonts w:hint="eastAsia"/>
        </w:rPr>
        <w:t>体现）。</w:t>
      </w:r>
    </w:p>
    <w:p w:rsidR="00477269" w:rsidRDefault="00477269" w:rsidP="00792B16">
      <w:pPr>
        <w:spacing w:line="360" w:lineRule="auto"/>
        <w:ind w:firstLineChars="200" w:firstLine="420"/>
      </w:pPr>
      <w:r w:rsidRPr="00792B16">
        <w:rPr>
          <w:rFonts w:hint="eastAsia"/>
        </w:rPr>
        <w:t>两人</w:t>
      </w:r>
      <w:r w:rsidRPr="00792B16">
        <w:rPr>
          <w:rFonts w:hint="eastAsia"/>
        </w:rPr>
        <w:t>min</w:t>
      </w:r>
      <w:r w:rsidR="00B946CD">
        <w:rPr>
          <w:rFonts w:hint="eastAsia"/>
        </w:rPr>
        <w:t>-</w:t>
      </w:r>
      <w:r w:rsidRPr="00792B16">
        <w:rPr>
          <w:rFonts w:hint="eastAsia"/>
        </w:rPr>
        <w:t>max</w:t>
      </w:r>
      <w:r w:rsidR="00792B16">
        <w:rPr>
          <w:rFonts w:hint="eastAsia"/>
        </w:rPr>
        <w:t>博弈</w:t>
      </w:r>
      <w:r w:rsidRPr="00792B16">
        <w:rPr>
          <w:rFonts w:hint="eastAsia"/>
        </w:rPr>
        <w:t>的目标函数为</w:t>
      </w:r>
      <w:r w:rsidR="00792B16">
        <w:t>(2)</w:t>
      </w:r>
    </w:p>
    <w:p w:rsidR="00792B16" w:rsidRPr="00792B16" w:rsidRDefault="00792B16" w:rsidP="00792B16">
      <w:pPr>
        <w:spacing w:line="360" w:lineRule="auto"/>
        <w:ind w:firstLineChars="200" w:firstLine="420"/>
        <w:jc w:val="center"/>
      </w:pPr>
      <w:r>
        <w:rPr>
          <w:noProof/>
        </w:rPr>
        <w:lastRenderedPageBreak/>
        <w:drawing>
          <wp:inline distT="0" distB="0" distL="0" distR="0">
            <wp:extent cx="4845050" cy="30939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PNG"/>
                    <pic:cNvPicPr/>
                  </pic:nvPicPr>
                  <pic:blipFill>
                    <a:blip r:embed="rId12">
                      <a:extLst>
                        <a:ext uri="{28A0092B-C50C-407E-A947-70E740481C1C}">
                          <a14:useLocalDpi xmlns:a14="http://schemas.microsoft.com/office/drawing/2010/main" val="0"/>
                        </a:ext>
                      </a:extLst>
                    </a:blip>
                    <a:stretch>
                      <a:fillRect/>
                    </a:stretch>
                  </pic:blipFill>
                  <pic:spPr>
                    <a:xfrm>
                      <a:off x="0" y="0"/>
                      <a:ext cx="4915067" cy="313861"/>
                    </a:xfrm>
                    <a:prstGeom prst="rect">
                      <a:avLst/>
                    </a:prstGeom>
                  </pic:spPr>
                </pic:pic>
              </a:graphicData>
            </a:graphic>
          </wp:inline>
        </w:drawing>
      </w:r>
    </w:p>
    <w:p w:rsidR="00014353" w:rsidRPr="00792B16" w:rsidRDefault="00477269" w:rsidP="00792B16">
      <w:pPr>
        <w:spacing w:line="360" w:lineRule="auto"/>
        <w:ind w:firstLineChars="200" w:firstLine="420"/>
      </w:pPr>
      <w:r w:rsidRPr="00792B16">
        <w:rPr>
          <w:rFonts w:hint="eastAsia"/>
        </w:rPr>
        <w:t>图</w:t>
      </w:r>
      <w:r w:rsidRPr="00792B16">
        <w:rPr>
          <w:rFonts w:hint="eastAsia"/>
        </w:rPr>
        <w:t>1</w:t>
      </w:r>
      <w:r w:rsidRPr="00792B16">
        <w:rPr>
          <w:rFonts w:hint="eastAsia"/>
        </w:rPr>
        <w:t>说明了简单的条件对抗网络的结构。</w:t>
      </w:r>
    </w:p>
    <w:p w:rsidR="00477269" w:rsidRDefault="00A9099E" w:rsidP="00477269">
      <w:pPr>
        <w:spacing w:line="360" w:lineRule="auto"/>
        <w:ind w:firstLineChars="600" w:firstLine="1260"/>
        <w:rPr>
          <w:rFonts w:ascii="宋体" w:hAnsi="宋体"/>
          <w:szCs w:val="21"/>
        </w:rPr>
      </w:pPr>
      <w:r>
        <w:rPr>
          <w:rFonts w:ascii="宋体" w:hAnsi="宋体"/>
          <w:noProof/>
          <w:szCs w:val="21"/>
        </w:rPr>
        <w:drawing>
          <wp:inline distT="0" distB="0" distL="0" distR="0">
            <wp:extent cx="3493135" cy="296926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93135" cy="2969260"/>
                    </a:xfrm>
                    <a:prstGeom prst="rect">
                      <a:avLst/>
                    </a:prstGeom>
                    <a:noFill/>
                  </pic:spPr>
                </pic:pic>
              </a:graphicData>
            </a:graphic>
          </wp:inline>
        </w:drawing>
      </w:r>
    </w:p>
    <w:p w:rsidR="00CB3850" w:rsidRDefault="00CB3850" w:rsidP="00CB3850">
      <w:pPr>
        <w:spacing w:line="360" w:lineRule="auto"/>
        <w:ind w:firstLineChars="1500" w:firstLine="3150"/>
        <w:rPr>
          <w:rFonts w:ascii="宋体" w:hAnsi="宋体" w:hint="eastAsia"/>
          <w:szCs w:val="21"/>
        </w:rPr>
      </w:pPr>
      <w:r>
        <w:rPr>
          <w:rFonts w:ascii="宋体" w:hAnsi="宋体" w:hint="eastAsia"/>
          <w:szCs w:val="21"/>
        </w:rPr>
        <w:t>图1</w:t>
      </w:r>
      <w:r>
        <w:rPr>
          <w:rFonts w:ascii="宋体" w:hAnsi="宋体"/>
          <w:szCs w:val="21"/>
        </w:rPr>
        <w:t xml:space="preserve"> </w:t>
      </w:r>
      <w:r>
        <w:rPr>
          <w:rFonts w:ascii="宋体" w:hAnsi="宋体" w:hint="eastAsia"/>
          <w:szCs w:val="21"/>
        </w:rPr>
        <w:t>条件生成网络</w:t>
      </w:r>
    </w:p>
    <w:p w:rsidR="00477269" w:rsidRDefault="00477269" w:rsidP="00477269">
      <w:pPr>
        <w:numPr>
          <w:ilvl w:val="0"/>
          <w:numId w:val="17"/>
        </w:numPr>
        <w:spacing w:line="360" w:lineRule="auto"/>
        <w:rPr>
          <w:rFonts w:ascii="宋体" w:hAnsi="宋体"/>
          <w:b/>
          <w:bCs/>
          <w:szCs w:val="21"/>
        </w:rPr>
      </w:pPr>
      <w:r w:rsidRPr="00477269">
        <w:rPr>
          <w:rFonts w:ascii="宋体" w:hAnsi="宋体" w:hint="eastAsia"/>
          <w:b/>
          <w:bCs/>
          <w:szCs w:val="21"/>
        </w:rPr>
        <w:t>实验结果</w:t>
      </w:r>
    </w:p>
    <w:p w:rsidR="00477269" w:rsidRDefault="00867DDE" w:rsidP="00477269">
      <w:pPr>
        <w:spacing w:line="360" w:lineRule="auto"/>
        <w:ind w:left="567"/>
        <w:rPr>
          <w:rFonts w:ascii="宋体" w:hAnsi="宋体"/>
          <w:b/>
          <w:bCs/>
          <w:szCs w:val="21"/>
        </w:rPr>
      </w:pPr>
      <w:r>
        <w:rPr>
          <w:rFonts w:ascii="宋体" w:hAnsi="宋体" w:hint="eastAsia"/>
          <w:b/>
          <w:bCs/>
          <w:szCs w:val="21"/>
        </w:rPr>
        <w:t>4.</w:t>
      </w:r>
      <w:r>
        <w:rPr>
          <w:rFonts w:ascii="宋体" w:hAnsi="宋体"/>
          <w:b/>
          <w:bCs/>
          <w:szCs w:val="21"/>
        </w:rPr>
        <w:t xml:space="preserve">1 </w:t>
      </w:r>
      <w:r>
        <w:rPr>
          <w:rFonts w:ascii="宋体" w:hAnsi="宋体" w:hint="eastAsia"/>
          <w:b/>
          <w:bCs/>
          <w:szCs w:val="21"/>
        </w:rPr>
        <w:t>单峰</w:t>
      </w:r>
    </w:p>
    <w:p w:rsidR="00867DDE" w:rsidRPr="00792B16" w:rsidRDefault="00867DDE" w:rsidP="00792B16">
      <w:pPr>
        <w:spacing w:line="360" w:lineRule="auto"/>
        <w:ind w:firstLineChars="200" w:firstLine="420"/>
      </w:pPr>
      <w:r w:rsidRPr="00792B16">
        <w:rPr>
          <w:rFonts w:hint="eastAsia"/>
        </w:rPr>
        <w:t>我们在以类别标记为条件的</w:t>
      </w:r>
      <w:r w:rsidRPr="00792B16">
        <w:rPr>
          <w:rFonts w:hint="eastAsia"/>
        </w:rPr>
        <w:t>MNIST</w:t>
      </w:r>
      <w:r w:rsidRPr="00792B16">
        <w:rPr>
          <w:rFonts w:hint="eastAsia"/>
        </w:rPr>
        <w:t>图像上训练了条件对抗网络，将其编码为</w:t>
      </w:r>
      <w:r w:rsidR="008725A1" w:rsidRPr="00792B16">
        <w:rPr>
          <w:rFonts w:hint="eastAsia"/>
        </w:rPr>
        <w:t>o</w:t>
      </w:r>
      <w:r w:rsidR="008725A1" w:rsidRPr="00792B16">
        <w:t>ne-hot</w:t>
      </w:r>
      <w:r w:rsidRPr="00792B16">
        <w:rPr>
          <w:rFonts w:hint="eastAsia"/>
        </w:rPr>
        <w:t>向量。</w:t>
      </w:r>
    </w:p>
    <w:p w:rsidR="00867DDE" w:rsidRDefault="00867DDE" w:rsidP="00792B16">
      <w:pPr>
        <w:spacing w:line="360" w:lineRule="auto"/>
        <w:ind w:firstLineChars="200" w:firstLine="420"/>
      </w:pPr>
      <w:r w:rsidRPr="00792B16">
        <w:rPr>
          <w:rFonts w:hint="eastAsia"/>
        </w:rPr>
        <w:t>在生成网络中，从</w:t>
      </w:r>
      <w:proofErr w:type="gramStart"/>
      <w:r w:rsidRPr="00792B16">
        <w:rPr>
          <w:rFonts w:hint="eastAsia"/>
        </w:rPr>
        <w:t>单元超</w:t>
      </w:r>
      <w:proofErr w:type="gramEnd"/>
      <w:r w:rsidRPr="00792B16">
        <w:rPr>
          <w:rFonts w:hint="eastAsia"/>
        </w:rPr>
        <w:t>立方体内的均匀分布中提取了维度为</w:t>
      </w:r>
      <w:r w:rsidRPr="00792B16">
        <w:rPr>
          <w:rFonts w:hint="eastAsia"/>
        </w:rPr>
        <w:t>100</w:t>
      </w:r>
      <w:r w:rsidRPr="00792B16">
        <w:rPr>
          <w:rFonts w:hint="eastAsia"/>
        </w:rPr>
        <w:t>的先验</w:t>
      </w:r>
      <w:r w:rsidRPr="00792B16">
        <w:rPr>
          <w:rFonts w:hint="eastAsia"/>
        </w:rPr>
        <w:t>z</w:t>
      </w:r>
      <w:r w:rsidRPr="00792B16">
        <w:rPr>
          <w:rFonts w:hint="eastAsia"/>
        </w:rPr>
        <w:t>噪声。</w:t>
      </w:r>
      <w:r w:rsidRPr="00792B16">
        <w:rPr>
          <w:rFonts w:hint="eastAsia"/>
        </w:rPr>
        <w:t xml:space="preserve"> </w:t>
      </w:r>
      <w:r w:rsidRPr="00792B16">
        <w:rPr>
          <w:rFonts w:hint="eastAsia"/>
        </w:rPr>
        <w:t>在将</w:t>
      </w:r>
      <w:r w:rsidRPr="00792B16">
        <w:rPr>
          <w:rFonts w:hint="eastAsia"/>
        </w:rPr>
        <w:t>z</w:t>
      </w:r>
      <w:r w:rsidRPr="00792B16">
        <w:rPr>
          <w:rFonts w:hint="eastAsia"/>
        </w:rPr>
        <w:t>和</w:t>
      </w:r>
      <w:r w:rsidRPr="00792B16">
        <w:rPr>
          <w:rFonts w:hint="eastAsia"/>
        </w:rPr>
        <w:t>y</w:t>
      </w:r>
      <w:r w:rsidRPr="00792B16">
        <w:rPr>
          <w:rFonts w:hint="eastAsia"/>
        </w:rPr>
        <w:t>映射到第二个维度为</w:t>
      </w:r>
      <w:r w:rsidRPr="00792B16">
        <w:rPr>
          <w:rFonts w:hint="eastAsia"/>
        </w:rPr>
        <w:t>1200</w:t>
      </w:r>
      <w:r w:rsidRPr="00792B16">
        <w:rPr>
          <w:rFonts w:hint="eastAsia"/>
        </w:rPr>
        <w:t>的组合隐藏</w:t>
      </w:r>
      <w:r w:rsidRPr="00792B16">
        <w:rPr>
          <w:rFonts w:hint="eastAsia"/>
        </w:rPr>
        <w:t>ReLu</w:t>
      </w:r>
      <w:r w:rsidRPr="00792B16">
        <w:rPr>
          <w:rFonts w:hint="eastAsia"/>
        </w:rPr>
        <w:t>层之前，将</w:t>
      </w:r>
      <w:r w:rsidRPr="00792B16">
        <w:rPr>
          <w:rFonts w:hint="eastAsia"/>
        </w:rPr>
        <w:t>z</w:t>
      </w:r>
      <w:r w:rsidRPr="00792B16">
        <w:rPr>
          <w:rFonts w:hint="eastAsia"/>
        </w:rPr>
        <w:t>和</w:t>
      </w:r>
      <w:r w:rsidRPr="00792B16">
        <w:rPr>
          <w:rFonts w:hint="eastAsia"/>
        </w:rPr>
        <w:t>y</w:t>
      </w:r>
      <w:r w:rsidRPr="00792B16">
        <w:rPr>
          <w:rFonts w:hint="eastAsia"/>
        </w:rPr>
        <w:t>都分别映射到具有整流线性单元（</w:t>
      </w:r>
      <w:r w:rsidRPr="00792B16">
        <w:rPr>
          <w:rFonts w:hint="eastAsia"/>
        </w:rPr>
        <w:t>ReLu</w:t>
      </w:r>
      <w:r w:rsidRPr="00792B16">
        <w:rPr>
          <w:rFonts w:hint="eastAsia"/>
        </w:rPr>
        <w:t>）激活</w:t>
      </w:r>
      <w:r w:rsidRPr="00792B16">
        <w:rPr>
          <w:rFonts w:hint="eastAsia"/>
        </w:rPr>
        <w:t>[4</w:t>
      </w:r>
      <w:r w:rsidRPr="00792B16">
        <w:rPr>
          <w:rFonts w:hint="eastAsia"/>
        </w:rPr>
        <w:t>、</w:t>
      </w:r>
      <w:r w:rsidRPr="00792B16">
        <w:rPr>
          <w:rFonts w:hint="eastAsia"/>
        </w:rPr>
        <w:t>11]</w:t>
      </w:r>
      <w:r w:rsidRPr="00792B16">
        <w:rPr>
          <w:rFonts w:hint="eastAsia"/>
        </w:rPr>
        <w:t>的隐藏层，</w:t>
      </w:r>
      <w:proofErr w:type="gramStart"/>
      <w:r w:rsidRPr="00792B16">
        <w:rPr>
          <w:rFonts w:hint="eastAsia"/>
        </w:rPr>
        <w:t>层大小</w:t>
      </w:r>
      <w:proofErr w:type="gramEnd"/>
      <w:r w:rsidRPr="00792B16">
        <w:rPr>
          <w:rFonts w:hint="eastAsia"/>
        </w:rPr>
        <w:t>分别为</w:t>
      </w:r>
      <w:r w:rsidRPr="00792B16">
        <w:rPr>
          <w:rFonts w:hint="eastAsia"/>
        </w:rPr>
        <w:t>200</w:t>
      </w:r>
      <w:r w:rsidRPr="00792B16">
        <w:rPr>
          <w:rFonts w:hint="eastAsia"/>
        </w:rPr>
        <w:t>和</w:t>
      </w:r>
      <w:r w:rsidRPr="00792B16">
        <w:rPr>
          <w:rFonts w:hint="eastAsia"/>
        </w:rPr>
        <w:t>1000</w:t>
      </w:r>
      <w:r w:rsidRPr="00792B16">
        <w:rPr>
          <w:rFonts w:hint="eastAsia"/>
        </w:rPr>
        <w:t>。</w:t>
      </w:r>
      <w:r w:rsidRPr="00792B16">
        <w:rPr>
          <w:rFonts w:hint="eastAsia"/>
        </w:rPr>
        <w:t xml:space="preserve"> </w:t>
      </w:r>
      <w:r w:rsidRPr="00792B16">
        <w:rPr>
          <w:rFonts w:hint="eastAsia"/>
        </w:rPr>
        <w:t>最后的</w:t>
      </w:r>
      <w:r w:rsidRPr="00792B16">
        <w:rPr>
          <w:rFonts w:hint="eastAsia"/>
        </w:rPr>
        <w:t>S</w:t>
      </w:r>
      <w:r w:rsidRPr="00792B16">
        <w:rPr>
          <w:rFonts w:hint="eastAsia"/>
        </w:rPr>
        <w:t>型单元层作为生成</w:t>
      </w:r>
      <w:r w:rsidRPr="00792B16">
        <w:rPr>
          <w:rFonts w:hint="eastAsia"/>
        </w:rPr>
        <w:t>784</w:t>
      </w:r>
      <w:r w:rsidRPr="00792B16">
        <w:rPr>
          <w:rFonts w:hint="eastAsia"/>
        </w:rPr>
        <w:t>维</w:t>
      </w:r>
      <w:r w:rsidRPr="00792B16">
        <w:rPr>
          <w:rFonts w:hint="eastAsia"/>
        </w:rPr>
        <w:t>MNIST</w:t>
      </w:r>
      <w:r w:rsidRPr="00792B16">
        <w:rPr>
          <w:rFonts w:hint="eastAsia"/>
        </w:rPr>
        <w:t>样本的输出。</w:t>
      </w:r>
    </w:p>
    <w:p w:rsidR="00792B16" w:rsidRDefault="00D67BAB" w:rsidP="00D67BAB">
      <w:pPr>
        <w:spacing w:line="360" w:lineRule="auto"/>
        <w:ind w:firstLineChars="200" w:firstLine="420"/>
        <w:jc w:val="center"/>
      </w:pPr>
      <w:r>
        <w:rPr>
          <w:rFonts w:hint="eastAsia"/>
          <w:noProof/>
        </w:rPr>
        <w:drawing>
          <wp:inline distT="0" distB="0" distL="0" distR="0">
            <wp:extent cx="2629035" cy="1079555"/>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PNG"/>
                    <pic:cNvPicPr/>
                  </pic:nvPicPr>
                  <pic:blipFill>
                    <a:blip r:embed="rId14">
                      <a:extLst>
                        <a:ext uri="{28A0092B-C50C-407E-A947-70E740481C1C}">
                          <a14:useLocalDpi xmlns:a14="http://schemas.microsoft.com/office/drawing/2010/main" val="0"/>
                        </a:ext>
                      </a:extLst>
                    </a:blip>
                    <a:stretch>
                      <a:fillRect/>
                    </a:stretch>
                  </pic:blipFill>
                  <pic:spPr>
                    <a:xfrm>
                      <a:off x="0" y="0"/>
                      <a:ext cx="2629035" cy="1079555"/>
                    </a:xfrm>
                    <a:prstGeom prst="rect">
                      <a:avLst/>
                    </a:prstGeom>
                  </pic:spPr>
                </pic:pic>
              </a:graphicData>
            </a:graphic>
          </wp:inline>
        </w:drawing>
      </w:r>
    </w:p>
    <w:p w:rsidR="00D67BAB" w:rsidRPr="00792B16" w:rsidRDefault="00D67BAB" w:rsidP="00D67BAB">
      <w:pPr>
        <w:spacing w:line="360" w:lineRule="auto"/>
        <w:jc w:val="left"/>
        <w:rPr>
          <w:rFonts w:hint="eastAsia"/>
        </w:rPr>
      </w:pPr>
      <w:r>
        <w:rPr>
          <w:rFonts w:hint="eastAsia"/>
        </w:rPr>
        <w:t>表</w:t>
      </w:r>
      <w:r>
        <w:rPr>
          <w:rFonts w:hint="eastAsia"/>
        </w:rPr>
        <w:t>1</w:t>
      </w:r>
      <w:r>
        <w:rPr>
          <w:rFonts w:hint="eastAsia"/>
        </w:rPr>
        <w:t>：</w:t>
      </w:r>
      <w:r>
        <w:rPr>
          <w:rFonts w:hint="eastAsia"/>
        </w:rPr>
        <w:t>MNIST</w:t>
      </w:r>
      <w:r>
        <w:rPr>
          <w:rFonts w:hint="eastAsia"/>
        </w:rPr>
        <w:t>的基于</w:t>
      </w:r>
      <w:r>
        <w:rPr>
          <w:rFonts w:hint="eastAsia"/>
        </w:rPr>
        <w:t>Parzen</w:t>
      </w:r>
      <w:r>
        <w:rPr>
          <w:rFonts w:hint="eastAsia"/>
        </w:rPr>
        <w:t>窗口的对数似然估计。我们遵循与</w:t>
      </w:r>
      <w:r>
        <w:rPr>
          <w:rFonts w:hint="eastAsia"/>
        </w:rPr>
        <w:t>[8]</w:t>
      </w:r>
      <w:r>
        <w:rPr>
          <w:rFonts w:hint="eastAsia"/>
        </w:rPr>
        <w:t>相同的步骤计</w:t>
      </w:r>
      <w:r>
        <w:rPr>
          <w:rFonts w:hint="eastAsia"/>
        </w:rPr>
        <w:t>算这</w:t>
      </w:r>
      <w:r>
        <w:rPr>
          <w:rFonts w:hint="eastAsia"/>
        </w:rPr>
        <w:t>些值。</w:t>
      </w:r>
    </w:p>
    <w:p w:rsidR="008725A1" w:rsidRPr="00792B16" w:rsidRDefault="008725A1" w:rsidP="00792B16">
      <w:pPr>
        <w:spacing w:line="360" w:lineRule="auto"/>
        <w:ind w:firstLineChars="200" w:firstLine="420"/>
        <w:rPr>
          <w:rFonts w:hint="eastAsia"/>
        </w:rPr>
      </w:pPr>
      <w:r w:rsidRPr="00792B16">
        <w:rPr>
          <w:rFonts w:hint="eastAsia"/>
        </w:rPr>
        <w:t>鉴别符将</w:t>
      </w:r>
      <w:r w:rsidRPr="00792B16">
        <w:rPr>
          <w:rFonts w:hint="eastAsia"/>
        </w:rPr>
        <w:t>x</w:t>
      </w:r>
      <w:r w:rsidRPr="00792B16">
        <w:rPr>
          <w:rFonts w:hint="eastAsia"/>
        </w:rPr>
        <w:t>映射到具有</w:t>
      </w:r>
      <w:r w:rsidRPr="00792B16">
        <w:rPr>
          <w:rFonts w:hint="eastAsia"/>
        </w:rPr>
        <w:t>240</w:t>
      </w:r>
      <w:r w:rsidRPr="00792B16">
        <w:rPr>
          <w:rFonts w:hint="eastAsia"/>
        </w:rPr>
        <w:t>个单位和</w:t>
      </w:r>
      <w:r w:rsidRPr="00792B16">
        <w:rPr>
          <w:rFonts w:hint="eastAsia"/>
        </w:rPr>
        <w:t>5</w:t>
      </w:r>
      <w:r w:rsidRPr="00792B16">
        <w:rPr>
          <w:rFonts w:hint="eastAsia"/>
        </w:rPr>
        <w:t>个片段的</w:t>
      </w:r>
      <w:r w:rsidRPr="00792B16">
        <w:rPr>
          <w:rFonts w:hint="eastAsia"/>
        </w:rPr>
        <w:t>maxout [6]</w:t>
      </w:r>
      <w:r w:rsidRPr="00792B16">
        <w:rPr>
          <w:rFonts w:hint="eastAsia"/>
        </w:rPr>
        <w:t>图层，将</w:t>
      </w:r>
      <w:r w:rsidRPr="00792B16">
        <w:rPr>
          <w:rFonts w:hint="eastAsia"/>
        </w:rPr>
        <w:t>y</w:t>
      </w:r>
      <w:r w:rsidRPr="00792B16">
        <w:rPr>
          <w:rFonts w:hint="eastAsia"/>
        </w:rPr>
        <w:t>映射到具有</w:t>
      </w:r>
      <w:r w:rsidRPr="00792B16">
        <w:rPr>
          <w:rFonts w:hint="eastAsia"/>
        </w:rPr>
        <w:t>50</w:t>
      </w:r>
      <w:proofErr w:type="gramStart"/>
      <w:r w:rsidRPr="00792B16">
        <w:rPr>
          <w:rFonts w:hint="eastAsia"/>
        </w:rPr>
        <w:t>个</w:t>
      </w:r>
      <w:proofErr w:type="gramEnd"/>
      <w:r w:rsidRPr="00792B16">
        <w:rPr>
          <w:rFonts w:hint="eastAsia"/>
        </w:rPr>
        <w:t>单位和</w:t>
      </w:r>
      <w:r w:rsidRPr="00792B16">
        <w:rPr>
          <w:rFonts w:hint="eastAsia"/>
        </w:rPr>
        <w:t>5</w:t>
      </w:r>
      <w:r w:rsidRPr="00792B16">
        <w:rPr>
          <w:rFonts w:hint="eastAsia"/>
        </w:rPr>
        <w:t>个片段的</w:t>
      </w:r>
      <w:r w:rsidRPr="00792B16">
        <w:rPr>
          <w:rFonts w:hint="eastAsia"/>
        </w:rPr>
        <w:t>maxout</w:t>
      </w:r>
      <w:r w:rsidRPr="00792B16">
        <w:rPr>
          <w:rFonts w:hint="eastAsia"/>
        </w:rPr>
        <w:t>图层。这两个隐藏层都映射到</w:t>
      </w:r>
      <w:r w:rsidRPr="00792B16">
        <w:rPr>
          <w:rFonts w:hint="eastAsia"/>
        </w:rPr>
        <w:t>240</w:t>
      </w:r>
      <w:r w:rsidRPr="00792B16">
        <w:rPr>
          <w:rFonts w:hint="eastAsia"/>
        </w:rPr>
        <w:t>个单元和</w:t>
      </w:r>
      <w:r w:rsidRPr="00792B16">
        <w:rPr>
          <w:rFonts w:hint="eastAsia"/>
        </w:rPr>
        <w:t>4</w:t>
      </w:r>
      <w:r w:rsidRPr="00792B16">
        <w:rPr>
          <w:rFonts w:hint="eastAsia"/>
        </w:rPr>
        <w:t>个块的联合</w:t>
      </w:r>
      <w:r w:rsidRPr="00792B16">
        <w:rPr>
          <w:rFonts w:hint="eastAsia"/>
        </w:rPr>
        <w:t>maxout</w:t>
      </w:r>
      <w:r w:rsidRPr="00792B16">
        <w:rPr>
          <w:rFonts w:hint="eastAsia"/>
        </w:rPr>
        <w:t>层，然后再馈送到</w:t>
      </w:r>
      <w:r w:rsidRPr="00792B16">
        <w:rPr>
          <w:rFonts w:hint="eastAsia"/>
        </w:rPr>
        <w:t>S</w:t>
      </w:r>
      <w:r w:rsidRPr="00792B16">
        <w:rPr>
          <w:rFonts w:hint="eastAsia"/>
        </w:rPr>
        <w:t>形层。</w:t>
      </w:r>
      <w:r w:rsidRPr="00792B16">
        <w:rPr>
          <w:rFonts w:hint="eastAsia"/>
        </w:rPr>
        <w:t xml:space="preserve"> </w:t>
      </w:r>
      <w:r w:rsidRPr="00792B16">
        <w:rPr>
          <w:rFonts w:hint="eastAsia"/>
        </w:rPr>
        <w:t>（鉴别器的精确架构并不重要，只要它具有足够的功能即可；</w:t>
      </w:r>
      <w:r w:rsidRPr="00792B16">
        <w:rPr>
          <w:rFonts w:hint="eastAsia"/>
        </w:rPr>
        <w:lastRenderedPageBreak/>
        <w:t>我们发现</w:t>
      </w:r>
      <w:r w:rsidRPr="00792B16">
        <w:rPr>
          <w:rFonts w:hint="eastAsia"/>
        </w:rPr>
        <w:t>maxout</w:t>
      </w:r>
      <w:r w:rsidRPr="00792B16">
        <w:rPr>
          <w:rFonts w:hint="eastAsia"/>
        </w:rPr>
        <w:t>单元通常非常适合该任务。）</w:t>
      </w:r>
    </w:p>
    <w:p w:rsidR="008725A1" w:rsidRPr="00792B16" w:rsidRDefault="008725A1" w:rsidP="00792B16">
      <w:pPr>
        <w:spacing w:line="360" w:lineRule="auto"/>
        <w:ind w:firstLineChars="200" w:firstLine="420"/>
        <w:rPr>
          <w:rFonts w:hint="eastAsia"/>
        </w:rPr>
      </w:pPr>
      <w:r w:rsidRPr="00792B16">
        <w:rPr>
          <w:rFonts w:hint="eastAsia"/>
        </w:rPr>
        <w:t>该模型使用大小为</w:t>
      </w:r>
      <w:r w:rsidRPr="00792B16">
        <w:rPr>
          <w:rFonts w:hint="eastAsia"/>
        </w:rPr>
        <w:t>100</w:t>
      </w:r>
      <w:r w:rsidRPr="00792B16">
        <w:rPr>
          <w:rFonts w:hint="eastAsia"/>
        </w:rPr>
        <w:t>的小批量和初始学习率为</w:t>
      </w:r>
      <w:r w:rsidRPr="00792B16">
        <w:rPr>
          <w:rFonts w:hint="eastAsia"/>
        </w:rPr>
        <w:t>0.1</w:t>
      </w:r>
      <w:r w:rsidRPr="00792B16">
        <w:rPr>
          <w:rFonts w:hint="eastAsia"/>
        </w:rPr>
        <w:t>的随机梯度体面训练，该学习率呈指数下降至</w:t>
      </w:r>
      <w:r w:rsidRPr="00792B16">
        <w:rPr>
          <w:rFonts w:hint="eastAsia"/>
        </w:rPr>
        <w:t>.000001</w:t>
      </w:r>
      <w:r w:rsidRPr="00792B16">
        <w:rPr>
          <w:rFonts w:hint="eastAsia"/>
        </w:rPr>
        <w:t>，衰减因子为</w:t>
      </w:r>
      <w:r w:rsidRPr="00792B16">
        <w:rPr>
          <w:rFonts w:hint="eastAsia"/>
        </w:rPr>
        <w:t>1.00004</w:t>
      </w:r>
      <w:r w:rsidRPr="00792B16">
        <w:rPr>
          <w:rFonts w:hint="eastAsia"/>
        </w:rPr>
        <w:t>。还使用了初始值为</w:t>
      </w:r>
      <w:r w:rsidRPr="00792B16">
        <w:rPr>
          <w:rFonts w:hint="eastAsia"/>
        </w:rPr>
        <w:t>0.5</w:t>
      </w:r>
      <w:r w:rsidRPr="00792B16">
        <w:rPr>
          <w:rFonts w:hint="eastAsia"/>
        </w:rPr>
        <w:t>的动量，该动量增加至</w:t>
      </w:r>
      <w:r w:rsidRPr="00792B16">
        <w:rPr>
          <w:rFonts w:hint="eastAsia"/>
        </w:rPr>
        <w:t>0.7</w:t>
      </w:r>
      <w:r w:rsidRPr="00792B16">
        <w:rPr>
          <w:rFonts w:hint="eastAsia"/>
        </w:rPr>
        <w:t>。退出</w:t>
      </w:r>
    </w:p>
    <w:p w:rsidR="008725A1" w:rsidRPr="00792B16" w:rsidRDefault="008725A1" w:rsidP="00792B16">
      <w:pPr>
        <w:spacing w:line="360" w:lineRule="auto"/>
        <w:ind w:firstLineChars="200" w:firstLine="420"/>
        <w:rPr>
          <w:rFonts w:hint="eastAsia"/>
        </w:rPr>
      </w:pPr>
      <w:r w:rsidRPr="00792B16">
        <w:rPr>
          <w:rFonts w:hint="eastAsia"/>
        </w:rPr>
        <w:t>[9]</w:t>
      </w:r>
      <w:r w:rsidRPr="00792B16">
        <w:rPr>
          <w:rFonts w:hint="eastAsia"/>
        </w:rPr>
        <w:t>的概率为</w:t>
      </w:r>
      <w:r w:rsidRPr="00792B16">
        <w:rPr>
          <w:rFonts w:hint="eastAsia"/>
        </w:rPr>
        <w:t>0.5</w:t>
      </w:r>
      <w:r w:rsidRPr="00792B16">
        <w:rPr>
          <w:rFonts w:hint="eastAsia"/>
        </w:rPr>
        <w:t>应用于生成器和鉴别器。验证集上对数似然率的最佳估计用作停止点。</w:t>
      </w:r>
    </w:p>
    <w:p w:rsidR="008725A1" w:rsidRPr="00792B16" w:rsidRDefault="008725A1" w:rsidP="00792B16">
      <w:pPr>
        <w:spacing w:line="360" w:lineRule="auto"/>
        <w:ind w:firstLineChars="200" w:firstLine="420"/>
        <w:rPr>
          <w:rFonts w:hint="eastAsia"/>
        </w:rPr>
      </w:pPr>
      <w:r w:rsidRPr="00792B16">
        <w:rPr>
          <w:rFonts w:hint="eastAsia"/>
        </w:rPr>
        <w:t>表</w:t>
      </w:r>
      <w:r w:rsidRPr="00792B16">
        <w:rPr>
          <w:rFonts w:hint="eastAsia"/>
        </w:rPr>
        <w:t>1</w:t>
      </w:r>
      <w:r w:rsidRPr="00792B16">
        <w:rPr>
          <w:rFonts w:hint="eastAsia"/>
        </w:rPr>
        <w:t>显示了</w:t>
      </w:r>
      <w:r w:rsidRPr="00792B16">
        <w:rPr>
          <w:rFonts w:hint="eastAsia"/>
        </w:rPr>
        <w:t>MNIST</w:t>
      </w:r>
      <w:r w:rsidRPr="00792B16">
        <w:rPr>
          <w:rFonts w:hint="eastAsia"/>
        </w:rPr>
        <w:t>数据集测试数据的高斯</w:t>
      </w:r>
      <w:r w:rsidRPr="00792B16">
        <w:rPr>
          <w:rFonts w:hint="eastAsia"/>
        </w:rPr>
        <w:t>Parzen</w:t>
      </w:r>
      <w:r w:rsidRPr="00792B16">
        <w:rPr>
          <w:rFonts w:hint="eastAsia"/>
        </w:rPr>
        <w:t>窗口对数似然估计。从每</w:t>
      </w:r>
      <w:r w:rsidRPr="00792B16">
        <w:rPr>
          <w:rFonts w:hint="eastAsia"/>
        </w:rPr>
        <w:t>10</w:t>
      </w:r>
      <w:r w:rsidRPr="00792B16">
        <w:rPr>
          <w:rFonts w:hint="eastAsia"/>
        </w:rPr>
        <w:t>个类别中抽取</w:t>
      </w:r>
      <w:r w:rsidRPr="00792B16">
        <w:rPr>
          <w:rFonts w:hint="eastAsia"/>
        </w:rPr>
        <w:t>1000</w:t>
      </w:r>
      <w:r w:rsidRPr="00792B16">
        <w:rPr>
          <w:rFonts w:hint="eastAsia"/>
        </w:rPr>
        <w:t>个样本，并为这些样本拟合高斯</w:t>
      </w:r>
      <w:r w:rsidRPr="00792B16">
        <w:rPr>
          <w:rFonts w:hint="eastAsia"/>
        </w:rPr>
        <w:t>Parzen</w:t>
      </w:r>
      <w:r w:rsidRPr="00792B16">
        <w:rPr>
          <w:rFonts w:hint="eastAsia"/>
        </w:rPr>
        <w:t>窗口。然后，我们使用</w:t>
      </w:r>
      <w:r w:rsidRPr="00792B16">
        <w:rPr>
          <w:rFonts w:hint="eastAsia"/>
        </w:rPr>
        <w:t>Parzen</w:t>
      </w:r>
      <w:r w:rsidRPr="00792B16">
        <w:rPr>
          <w:rFonts w:hint="eastAsia"/>
        </w:rPr>
        <w:t>窗口分布估计测试集的对数似然率。（有关如何构建此估计的更多详细信息，请参见</w:t>
      </w:r>
      <w:r w:rsidRPr="00792B16">
        <w:rPr>
          <w:rFonts w:hint="eastAsia"/>
        </w:rPr>
        <w:t>[8]</w:t>
      </w:r>
      <w:r w:rsidRPr="00792B16">
        <w:rPr>
          <w:rFonts w:hint="eastAsia"/>
        </w:rPr>
        <w:t>。）</w:t>
      </w:r>
    </w:p>
    <w:p w:rsidR="008725A1" w:rsidRPr="00792B16" w:rsidRDefault="008725A1" w:rsidP="00792B16">
      <w:pPr>
        <w:spacing w:line="360" w:lineRule="auto"/>
        <w:ind w:firstLineChars="200" w:firstLine="420"/>
        <w:rPr>
          <w:rFonts w:hint="eastAsia"/>
        </w:rPr>
      </w:pPr>
      <w:r w:rsidRPr="00792B16">
        <w:rPr>
          <w:rFonts w:hint="eastAsia"/>
        </w:rPr>
        <w:t>我们提供的条件对抗网结果与其他基于网络的对抗网具有可比性，但在其他几种方法（包括</w:t>
      </w:r>
      <w:proofErr w:type="gramStart"/>
      <w:r w:rsidRPr="00792B16">
        <w:rPr>
          <w:rFonts w:hint="eastAsia"/>
        </w:rPr>
        <w:t>非条件</w:t>
      </w:r>
      <w:proofErr w:type="gramEnd"/>
      <w:r w:rsidRPr="00792B16">
        <w:rPr>
          <w:rFonts w:hint="eastAsia"/>
        </w:rPr>
        <w:t>对抗网</w:t>
      </w:r>
      <w:r w:rsidR="00D67BAB">
        <w:rPr>
          <w:rFonts w:hint="eastAsia"/>
        </w:rPr>
        <w:t>络</w:t>
      </w:r>
      <w:r w:rsidRPr="00792B16">
        <w:rPr>
          <w:rFonts w:hint="eastAsia"/>
        </w:rPr>
        <w:t>）上却表现出色。我们将这些结果更多地作为概念验证而不是有效性的证明，并相信随着对超参数空间和体系结构的进一步探索，条件模型应匹配或超过</w:t>
      </w:r>
      <w:proofErr w:type="gramStart"/>
      <w:r w:rsidRPr="00792B16">
        <w:rPr>
          <w:rFonts w:hint="eastAsia"/>
        </w:rPr>
        <w:t>非条件</w:t>
      </w:r>
      <w:proofErr w:type="gramEnd"/>
      <w:r w:rsidRPr="00792B16">
        <w:rPr>
          <w:rFonts w:hint="eastAsia"/>
        </w:rPr>
        <w:t>结果。</w:t>
      </w:r>
    </w:p>
    <w:p w:rsidR="008725A1" w:rsidRDefault="008725A1" w:rsidP="00792B16">
      <w:pPr>
        <w:spacing w:line="360" w:lineRule="auto"/>
        <w:ind w:firstLineChars="200" w:firstLine="420"/>
      </w:pPr>
      <w:r w:rsidRPr="00792B16">
        <w:rPr>
          <w:rFonts w:hint="eastAsia"/>
        </w:rPr>
        <w:t>图</w:t>
      </w:r>
      <w:r w:rsidRPr="00792B16">
        <w:rPr>
          <w:rFonts w:hint="eastAsia"/>
        </w:rPr>
        <w:t>2</w:t>
      </w:r>
      <w:r w:rsidRPr="00792B16">
        <w:rPr>
          <w:rFonts w:hint="eastAsia"/>
        </w:rPr>
        <w:t>显示了一些生成的样本。每行以一个标签为条件，每列为不同的生成样本。</w:t>
      </w:r>
    </w:p>
    <w:p w:rsidR="00D67BAB" w:rsidRDefault="00D67BAB" w:rsidP="00D67BAB">
      <w:pPr>
        <w:spacing w:line="360" w:lineRule="auto"/>
        <w:ind w:firstLineChars="200" w:firstLine="420"/>
        <w:jc w:val="center"/>
      </w:pPr>
      <w:r>
        <w:rPr>
          <w:noProof/>
        </w:rPr>
        <w:drawing>
          <wp:inline distT="0" distB="0" distL="0" distR="0" wp14:anchorId="50B0ECD8">
            <wp:extent cx="4498975" cy="226822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98975" cy="2268220"/>
                    </a:xfrm>
                    <a:prstGeom prst="rect">
                      <a:avLst/>
                    </a:prstGeom>
                    <a:noFill/>
                  </pic:spPr>
                </pic:pic>
              </a:graphicData>
            </a:graphic>
          </wp:inline>
        </w:drawing>
      </w:r>
    </w:p>
    <w:p w:rsidR="00D67BAB" w:rsidRPr="00792B16" w:rsidRDefault="00D67BAB" w:rsidP="00D67BAB">
      <w:pPr>
        <w:spacing w:line="360" w:lineRule="auto"/>
        <w:ind w:firstLineChars="200" w:firstLine="420"/>
        <w:jc w:val="center"/>
        <w:rPr>
          <w:rFonts w:hint="eastAsia"/>
        </w:rPr>
      </w:pPr>
      <w:r w:rsidRPr="00D67BAB">
        <w:rPr>
          <w:rFonts w:hint="eastAsia"/>
        </w:rPr>
        <w:t>图</w:t>
      </w:r>
      <w:r w:rsidRPr="00D67BAB">
        <w:rPr>
          <w:rFonts w:hint="eastAsia"/>
        </w:rPr>
        <w:t>2</w:t>
      </w:r>
      <w:r w:rsidRPr="00D67BAB">
        <w:rPr>
          <w:rFonts w:hint="eastAsia"/>
        </w:rPr>
        <w:t>：生成的</w:t>
      </w:r>
      <w:r w:rsidRPr="00D67BAB">
        <w:rPr>
          <w:rFonts w:hint="eastAsia"/>
        </w:rPr>
        <w:t>MNIST</w:t>
      </w:r>
      <w:r w:rsidRPr="00D67BAB">
        <w:rPr>
          <w:rFonts w:hint="eastAsia"/>
        </w:rPr>
        <w:t>数字，每一行以一个标签为条件</w:t>
      </w:r>
    </w:p>
    <w:p w:rsidR="008725A1" w:rsidRPr="008725A1" w:rsidRDefault="008725A1" w:rsidP="008725A1">
      <w:pPr>
        <w:spacing w:line="360" w:lineRule="auto"/>
        <w:ind w:left="567"/>
        <w:rPr>
          <w:rFonts w:ascii="宋体" w:hAnsi="宋体" w:hint="eastAsia"/>
          <w:b/>
          <w:bCs/>
          <w:szCs w:val="21"/>
        </w:rPr>
      </w:pPr>
      <w:r>
        <w:rPr>
          <w:rFonts w:ascii="宋体" w:hAnsi="宋体" w:hint="eastAsia"/>
          <w:b/>
          <w:bCs/>
          <w:szCs w:val="21"/>
        </w:rPr>
        <w:t>4.</w:t>
      </w:r>
      <w:r>
        <w:rPr>
          <w:rFonts w:ascii="宋体" w:hAnsi="宋体"/>
          <w:b/>
          <w:bCs/>
          <w:szCs w:val="21"/>
        </w:rPr>
        <w:t xml:space="preserve">2 </w:t>
      </w:r>
      <w:r>
        <w:rPr>
          <w:rFonts w:ascii="宋体" w:hAnsi="宋体" w:hint="eastAsia"/>
          <w:b/>
          <w:bCs/>
          <w:szCs w:val="21"/>
        </w:rPr>
        <w:t>多模式</w:t>
      </w:r>
    </w:p>
    <w:p w:rsidR="008725A1" w:rsidRPr="00792B16" w:rsidRDefault="008725A1" w:rsidP="00792B16">
      <w:pPr>
        <w:spacing w:line="360" w:lineRule="auto"/>
        <w:ind w:firstLineChars="200" w:firstLine="420"/>
      </w:pPr>
      <w:r w:rsidRPr="00792B16">
        <w:rPr>
          <w:rFonts w:hint="eastAsia"/>
        </w:rPr>
        <w:t>Flickr</w:t>
      </w:r>
      <w:r w:rsidRPr="00792B16">
        <w:rPr>
          <w:rFonts w:hint="eastAsia"/>
        </w:rPr>
        <w:t>之类的照片网站以图像及其相关联的用户生成的元数据（</w:t>
      </w:r>
      <w:r w:rsidRPr="00792B16">
        <w:rPr>
          <w:rFonts w:hint="eastAsia"/>
        </w:rPr>
        <w:t>UGM</w:t>
      </w:r>
      <w:r w:rsidRPr="00792B16">
        <w:rPr>
          <w:rFonts w:hint="eastAsia"/>
        </w:rPr>
        <w:t>）（尤其是用户标签）的形式提供了丰富的标签数据。</w:t>
      </w:r>
    </w:p>
    <w:p w:rsidR="008725A1" w:rsidRPr="00792B16" w:rsidRDefault="008725A1" w:rsidP="00792B16">
      <w:pPr>
        <w:spacing w:line="360" w:lineRule="auto"/>
        <w:ind w:firstLineChars="200" w:firstLine="420"/>
        <w:rPr>
          <w:rFonts w:hint="eastAsia"/>
        </w:rPr>
      </w:pPr>
      <w:r w:rsidRPr="00792B16">
        <w:rPr>
          <w:rFonts w:hint="eastAsia"/>
        </w:rPr>
        <w:t>用户生成的元数据与更具“规范性”的图像标签方案不同，因为它们通常更具描述性，并且在语义上更接近于人类用自然语言描述图像的方式，而不仅仅是识别图像中存在的对象。</w:t>
      </w:r>
      <w:r w:rsidRPr="00792B16">
        <w:rPr>
          <w:rFonts w:hint="eastAsia"/>
        </w:rPr>
        <w:t xml:space="preserve"> UGM</w:t>
      </w:r>
      <w:r w:rsidRPr="00792B16">
        <w:rPr>
          <w:rFonts w:hint="eastAsia"/>
        </w:rPr>
        <w:t>的另一个方面是同义词很普遍，不同的用户可能使用不同的词汇来描述相同的概念</w:t>
      </w:r>
      <w:r w:rsidRPr="00792B16">
        <w:rPr>
          <w:rFonts w:hint="eastAsia"/>
        </w:rPr>
        <w:t>-</w:t>
      </w:r>
      <w:r w:rsidRPr="00792B16">
        <w:rPr>
          <w:rFonts w:hint="eastAsia"/>
        </w:rPr>
        <w:t>因此，拥有一种有效的方法来标准化这些标签变得很重要。概念词嵌入</w:t>
      </w:r>
      <w:r w:rsidRPr="00792B16">
        <w:rPr>
          <w:rFonts w:hint="eastAsia"/>
        </w:rPr>
        <w:t>[14]</w:t>
      </w:r>
      <w:r w:rsidRPr="00792B16">
        <w:rPr>
          <w:rFonts w:hint="eastAsia"/>
        </w:rPr>
        <w:t>在这里可能非常有用，因为相关概念最终由相似的矢量表示。</w:t>
      </w:r>
    </w:p>
    <w:p w:rsidR="008725A1" w:rsidRPr="00792B16" w:rsidRDefault="008725A1" w:rsidP="00792B16">
      <w:pPr>
        <w:spacing w:line="360" w:lineRule="auto"/>
        <w:ind w:firstLineChars="200" w:firstLine="420"/>
        <w:rPr>
          <w:rFonts w:hint="eastAsia"/>
        </w:rPr>
      </w:pPr>
      <w:r w:rsidRPr="00792B16">
        <w:rPr>
          <w:rFonts w:hint="eastAsia"/>
        </w:rPr>
        <w:lastRenderedPageBreak/>
        <w:t>在本节中，我们将演示如何使用条件对抗网络以多标签预测对图像进行自动标记，以及如何使用图像特征进行条件下的标记矢量分布（可能是多模式）。</w:t>
      </w:r>
    </w:p>
    <w:p w:rsidR="008725A1" w:rsidRPr="00792B16" w:rsidRDefault="008725A1" w:rsidP="00792B16">
      <w:pPr>
        <w:spacing w:line="360" w:lineRule="auto"/>
        <w:ind w:firstLineChars="200" w:firstLine="420"/>
        <w:rPr>
          <w:rFonts w:hint="eastAsia"/>
        </w:rPr>
      </w:pPr>
      <w:r w:rsidRPr="00792B16">
        <w:rPr>
          <w:rFonts w:hint="eastAsia"/>
        </w:rPr>
        <w:t>对于图像特征，我们在具有</w:t>
      </w:r>
      <w:r w:rsidRPr="00792B16">
        <w:rPr>
          <w:rFonts w:hint="eastAsia"/>
        </w:rPr>
        <w:t>21,000</w:t>
      </w:r>
      <w:r w:rsidRPr="00792B16">
        <w:rPr>
          <w:rFonts w:hint="eastAsia"/>
        </w:rPr>
        <w:t>个标签</w:t>
      </w:r>
      <w:r w:rsidRPr="00792B16">
        <w:rPr>
          <w:rFonts w:hint="eastAsia"/>
        </w:rPr>
        <w:t>[15]</w:t>
      </w:r>
      <w:r w:rsidRPr="00792B16">
        <w:rPr>
          <w:rFonts w:hint="eastAsia"/>
        </w:rPr>
        <w:t>的完整</w:t>
      </w:r>
      <w:r w:rsidRPr="00792B16">
        <w:rPr>
          <w:rFonts w:hint="eastAsia"/>
        </w:rPr>
        <w:t>ImageNet</w:t>
      </w:r>
      <w:r w:rsidRPr="00792B16">
        <w:rPr>
          <w:rFonts w:hint="eastAsia"/>
        </w:rPr>
        <w:t>数据集上</w:t>
      </w:r>
      <w:proofErr w:type="gramStart"/>
      <w:r w:rsidRPr="00792B16">
        <w:rPr>
          <w:rFonts w:hint="eastAsia"/>
        </w:rPr>
        <w:t>预训练</w:t>
      </w:r>
      <w:proofErr w:type="gramEnd"/>
      <w:r w:rsidRPr="00792B16">
        <w:rPr>
          <w:rFonts w:hint="eastAsia"/>
        </w:rPr>
        <w:t>与</w:t>
      </w:r>
      <w:r w:rsidRPr="00792B16">
        <w:rPr>
          <w:rFonts w:hint="eastAsia"/>
        </w:rPr>
        <w:t>[13]</w:t>
      </w:r>
      <w:r w:rsidRPr="00792B16">
        <w:rPr>
          <w:rFonts w:hint="eastAsia"/>
        </w:rPr>
        <w:t>中的模型相似的卷积模型。我们使用具有</w:t>
      </w:r>
      <w:r w:rsidRPr="00792B16">
        <w:rPr>
          <w:rFonts w:hint="eastAsia"/>
        </w:rPr>
        <w:t>4096</w:t>
      </w:r>
      <w:r w:rsidRPr="00792B16">
        <w:rPr>
          <w:rFonts w:hint="eastAsia"/>
        </w:rPr>
        <w:t>个单位的最后一个完全连接层的输出作为图像表示。</w:t>
      </w:r>
    </w:p>
    <w:p w:rsidR="008725A1" w:rsidRPr="00792B16" w:rsidRDefault="008725A1" w:rsidP="00792B16">
      <w:pPr>
        <w:spacing w:line="360" w:lineRule="auto"/>
        <w:ind w:firstLineChars="200" w:firstLine="420"/>
        <w:rPr>
          <w:rFonts w:hint="eastAsia"/>
        </w:rPr>
      </w:pPr>
      <w:r w:rsidRPr="00792B16">
        <w:rPr>
          <w:rFonts w:hint="eastAsia"/>
        </w:rPr>
        <w:t>对于世界表示，我们首先从</w:t>
      </w:r>
      <w:r w:rsidRPr="00792B16">
        <w:rPr>
          <w:rFonts w:hint="eastAsia"/>
        </w:rPr>
        <w:t>YFCC100M 2</w:t>
      </w:r>
      <w:r w:rsidRPr="00792B16">
        <w:rPr>
          <w:rFonts w:hint="eastAsia"/>
        </w:rPr>
        <w:t>数据集元数据的用户标签，标题和描述的连接中收集文本语料库。在对文本进行预处理和清理之后，我们训练了单词向量大小为</w:t>
      </w:r>
      <w:r w:rsidRPr="00792B16">
        <w:rPr>
          <w:rFonts w:hint="eastAsia"/>
        </w:rPr>
        <w:t>200</w:t>
      </w:r>
      <w:r w:rsidRPr="00792B16">
        <w:rPr>
          <w:rFonts w:hint="eastAsia"/>
        </w:rPr>
        <w:t>的跳过语法模型</w:t>
      </w:r>
      <w:r w:rsidRPr="00792B16">
        <w:rPr>
          <w:rFonts w:hint="eastAsia"/>
        </w:rPr>
        <w:t>[14]</w:t>
      </w:r>
      <w:r w:rsidRPr="00792B16">
        <w:rPr>
          <w:rFonts w:hint="eastAsia"/>
        </w:rPr>
        <w:t>。而且，我们从词汇表中删除了出现次数少于</w:t>
      </w:r>
      <w:r w:rsidRPr="00792B16">
        <w:rPr>
          <w:rFonts w:hint="eastAsia"/>
        </w:rPr>
        <w:t>200</w:t>
      </w:r>
      <w:r w:rsidRPr="00792B16">
        <w:rPr>
          <w:rFonts w:hint="eastAsia"/>
        </w:rPr>
        <w:t>次的任何单词，从而得到了大小为</w:t>
      </w:r>
      <w:r w:rsidRPr="00792B16">
        <w:rPr>
          <w:rFonts w:hint="eastAsia"/>
        </w:rPr>
        <w:t>247465</w:t>
      </w:r>
      <w:r w:rsidRPr="00792B16">
        <w:rPr>
          <w:rFonts w:hint="eastAsia"/>
        </w:rPr>
        <w:t>的字典。在对抗网络训练期间，我们保持卷积模型和语言模型固定不变。当我们甚至通过这些模型向后传播时，请离开实验，作为将来的工作。</w:t>
      </w:r>
    </w:p>
    <w:p w:rsidR="008725A1" w:rsidRPr="00792B16" w:rsidRDefault="008725A1" w:rsidP="00792B16">
      <w:pPr>
        <w:spacing w:line="360" w:lineRule="auto"/>
        <w:ind w:firstLineChars="200" w:firstLine="420"/>
        <w:rPr>
          <w:rFonts w:hint="eastAsia"/>
        </w:rPr>
      </w:pPr>
      <w:r w:rsidRPr="00792B16">
        <w:rPr>
          <w:rFonts w:hint="eastAsia"/>
        </w:rPr>
        <w:t>对于我们的实验，我们使用</w:t>
      </w:r>
      <w:r w:rsidRPr="00792B16">
        <w:rPr>
          <w:rFonts w:hint="eastAsia"/>
        </w:rPr>
        <w:t>MIR Flickr 25,000</w:t>
      </w:r>
      <w:r w:rsidRPr="00792B16">
        <w:rPr>
          <w:rFonts w:hint="eastAsia"/>
        </w:rPr>
        <w:t>数据集</w:t>
      </w:r>
      <w:r w:rsidRPr="00792B16">
        <w:rPr>
          <w:rFonts w:hint="eastAsia"/>
        </w:rPr>
        <w:t>[10]</w:t>
      </w:r>
      <w:r w:rsidRPr="00792B16">
        <w:rPr>
          <w:rFonts w:hint="eastAsia"/>
        </w:rPr>
        <w:t>，并使用上述卷积模型和语言模型提取图像和标签特征。实验中省略了没有任何标签的图像，并且注释被视为额外的标签。前</w:t>
      </w:r>
      <w:r w:rsidRPr="00792B16">
        <w:rPr>
          <w:rFonts w:hint="eastAsia"/>
        </w:rPr>
        <w:t>150,000</w:t>
      </w:r>
      <w:r w:rsidRPr="00792B16">
        <w:rPr>
          <w:rFonts w:hint="eastAsia"/>
        </w:rPr>
        <w:t>个示例用作训练集。对于每个相关联的标签，在训练集中重复具有多个标签的图像一次。</w:t>
      </w:r>
    </w:p>
    <w:p w:rsidR="008725A1" w:rsidRPr="00792B16" w:rsidRDefault="008725A1" w:rsidP="00792B16">
      <w:pPr>
        <w:spacing w:line="360" w:lineRule="auto"/>
        <w:ind w:firstLineChars="200" w:firstLine="420"/>
        <w:rPr>
          <w:rFonts w:hint="eastAsia"/>
        </w:rPr>
      </w:pPr>
      <w:r w:rsidRPr="00792B16">
        <w:rPr>
          <w:rFonts w:hint="eastAsia"/>
        </w:rPr>
        <w:t>为了进行评估，我们为每个图像生成</w:t>
      </w:r>
      <w:r w:rsidRPr="00792B16">
        <w:rPr>
          <w:rFonts w:hint="eastAsia"/>
        </w:rPr>
        <w:t>100</w:t>
      </w:r>
      <w:r w:rsidRPr="00792B16">
        <w:rPr>
          <w:rFonts w:hint="eastAsia"/>
        </w:rPr>
        <w:t>个样本，并使用词汇表中单词与每个样本的矢量表示的余弦相似度来查找最接近的</w:t>
      </w:r>
      <w:r w:rsidRPr="00792B16">
        <w:rPr>
          <w:rFonts w:hint="eastAsia"/>
        </w:rPr>
        <w:t>20</w:t>
      </w:r>
      <w:r w:rsidRPr="00792B16">
        <w:rPr>
          <w:rFonts w:hint="eastAsia"/>
        </w:rPr>
        <w:t>个单词。然后，在所有</w:t>
      </w:r>
      <w:r w:rsidRPr="00792B16">
        <w:rPr>
          <w:rFonts w:hint="eastAsia"/>
        </w:rPr>
        <w:t>100</w:t>
      </w:r>
      <w:r w:rsidRPr="00792B16">
        <w:rPr>
          <w:rFonts w:hint="eastAsia"/>
        </w:rPr>
        <w:t>个样本中选择前</w:t>
      </w:r>
      <w:r w:rsidRPr="00792B16">
        <w:rPr>
          <w:rFonts w:hint="eastAsia"/>
        </w:rPr>
        <w:t>10</w:t>
      </w:r>
      <w:r w:rsidRPr="00792B16">
        <w:rPr>
          <w:rFonts w:hint="eastAsia"/>
        </w:rPr>
        <w:t>个最常见的词。表</w:t>
      </w:r>
      <w:r w:rsidRPr="00792B16">
        <w:rPr>
          <w:rFonts w:hint="eastAsia"/>
        </w:rPr>
        <w:t>4.2</w:t>
      </w:r>
      <w:r w:rsidRPr="00792B16">
        <w:rPr>
          <w:rFonts w:hint="eastAsia"/>
        </w:rPr>
        <w:t>列出了一些由用户分配的标签和注释以及生成的标签的示例。</w:t>
      </w:r>
    </w:p>
    <w:p w:rsidR="008725A1" w:rsidRPr="00792B16" w:rsidRDefault="008725A1" w:rsidP="00792B16">
      <w:pPr>
        <w:spacing w:line="360" w:lineRule="auto"/>
        <w:ind w:firstLineChars="200" w:firstLine="420"/>
        <w:rPr>
          <w:rFonts w:hint="eastAsia"/>
        </w:rPr>
      </w:pPr>
      <w:r w:rsidRPr="00792B16">
        <w:rPr>
          <w:rFonts w:hint="eastAsia"/>
        </w:rPr>
        <w:t>效果最好的模型的生成器会先接收大小为</w:t>
      </w:r>
      <w:r w:rsidRPr="00792B16">
        <w:rPr>
          <w:rFonts w:hint="eastAsia"/>
        </w:rPr>
        <w:t>100</w:t>
      </w:r>
      <w:r w:rsidRPr="00792B16">
        <w:rPr>
          <w:rFonts w:hint="eastAsia"/>
        </w:rPr>
        <w:t>的高斯噪声作为噪声，然后将其映射到</w:t>
      </w:r>
      <w:r w:rsidRPr="00792B16">
        <w:rPr>
          <w:rFonts w:hint="eastAsia"/>
        </w:rPr>
        <w:t>500</w:t>
      </w:r>
      <w:r w:rsidRPr="00792B16">
        <w:rPr>
          <w:rFonts w:hint="eastAsia"/>
        </w:rPr>
        <w:t>维</w:t>
      </w:r>
      <w:r w:rsidRPr="00792B16">
        <w:rPr>
          <w:rFonts w:hint="eastAsia"/>
        </w:rPr>
        <w:t>ReLu</w:t>
      </w:r>
      <w:r w:rsidRPr="00792B16">
        <w:rPr>
          <w:rFonts w:hint="eastAsia"/>
        </w:rPr>
        <w:t>层。并将</w:t>
      </w:r>
      <w:r w:rsidRPr="00792B16">
        <w:rPr>
          <w:rFonts w:hint="eastAsia"/>
        </w:rPr>
        <w:t>4096</w:t>
      </w:r>
      <w:r w:rsidRPr="00792B16">
        <w:rPr>
          <w:rFonts w:hint="eastAsia"/>
        </w:rPr>
        <w:t>维图像特征向量映射到</w:t>
      </w:r>
      <w:r w:rsidRPr="00792B16">
        <w:rPr>
          <w:rFonts w:hint="eastAsia"/>
        </w:rPr>
        <w:t>2000</w:t>
      </w:r>
      <w:r w:rsidRPr="00792B16">
        <w:rPr>
          <w:rFonts w:hint="eastAsia"/>
        </w:rPr>
        <w:t>维</w:t>
      </w:r>
      <w:r w:rsidRPr="00792B16">
        <w:rPr>
          <w:rFonts w:hint="eastAsia"/>
        </w:rPr>
        <w:t>ReLu</w:t>
      </w:r>
      <w:r w:rsidRPr="00792B16">
        <w:rPr>
          <w:rFonts w:hint="eastAsia"/>
        </w:rPr>
        <w:t>隐藏层。这两个层都映射到</w:t>
      </w:r>
      <w:r w:rsidRPr="00792B16">
        <w:rPr>
          <w:rFonts w:hint="eastAsia"/>
        </w:rPr>
        <w:t>200</w:t>
      </w:r>
      <w:r w:rsidRPr="00792B16">
        <w:rPr>
          <w:rFonts w:hint="eastAsia"/>
        </w:rPr>
        <w:t>维线性层的联合表示，它将输出生成的单词向量。</w:t>
      </w:r>
    </w:p>
    <w:p w:rsidR="008725A1" w:rsidRPr="00792B16" w:rsidRDefault="008725A1" w:rsidP="00792B16">
      <w:pPr>
        <w:spacing w:line="360" w:lineRule="auto"/>
        <w:ind w:firstLineChars="200" w:firstLine="420"/>
        <w:rPr>
          <w:rFonts w:hint="eastAsia"/>
        </w:rPr>
      </w:pPr>
      <w:r w:rsidRPr="00792B16">
        <w:rPr>
          <w:rFonts w:hint="eastAsia"/>
        </w:rPr>
        <w:t>鉴别器由分别用于单词向量和图像特征的</w:t>
      </w:r>
      <w:r w:rsidRPr="00792B16">
        <w:rPr>
          <w:rFonts w:hint="eastAsia"/>
        </w:rPr>
        <w:t>500</w:t>
      </w:r>
      <w:r w:rsidRPr="00792B16">
        <w:rPr>
          <w:rFonts w:hint="eastAsia"/>
        </w:rPr>
        <w:t>和</w:t>
      </w:r>
      <w:r w:rsidRPr="00792B16">
        <w:rPr>
          <w:rFonts w:hint="eastAsia"/>
        </w:rPr>
        <w:t>1200</w:t>
      </w:r>
      <w:r w:rsidRPr="00792B16">
        <w:rPr>
          <w:rFonts w:hint="eastAsia"/>
        </w:rPr>
        <w:t>维</w:t>
      </w:r>
      <w:r w:rsidRPr="00792B16">
        <w:rPr>
          <w:rFonts w:hint="eastAsia"/>
        </w:rPr>
        <w:t>ReLu</w:t>
      </w:r>
      <w:r w:rsidRPr="00792B16">
        <w:rPr>
          <w:rFonts w:hint="eastAsia"/>
        </w:rPr>
        <w:t>隐藏层以及具有</w:t>
      </w:r>
      <w:r w:rsidRPr="00792B16">
        <w:rPr>
          <w:rFonts w:hint="eastAsia"/>
        </w:rPr>
        <w:t>1000</w:t>
      </w:r>
      <w:r w:rsidRPr="00792B16">
        <w:rPr>
          <w:rFonts w:hint="eastAsia"/>
        </w:rPr>
        <w:t>个单位和</w:t>
      </w:r>
      <w:r w:rsidRPr="00792B16">
        <w:rPr>
          <w:rFonts w:hint="eastAsia"/>
        </w:rPr>
        <w:t>3</w:t>
      </w:r>
      <w:r w:rsidRPr="00792B16">
        <w:rPr>
          <w:rFonts w:hint="eastAsia"/>
        </w:rPr>
        <w:t>个片断的</w:t>
      </w:r>
      <w:r w:rsidRPr="00792B16">
        <w:rPr>
          <w:rFonts w:hint="eastAsia"/>
        </w:rPr>
        <w:t>maxout</w:t>
      </w:r>
      <w:r w:rsidRPr="00792B16">
        <w:rPr>
          <w:rFonts w:hint="eastAsia"/>
        </w:rPr>
        <w:t>层作为连接层组成，最后被馈送到一个单一的</w:t>
      </w:r>
      <w:r w:rsidRPr="00792B16">
        <w:rPr>
          <w:rFonts w:hint="eastAsia"/>
        </w:rPr>
        <w:t>S</w:t>
      </w:r>
      <w:r w:rsidRPr="00792B16">
        <w:rPr>
          <w:rFonts w:hint="eastAsia"/>
        </w:rPr>
        <w:t>型单元。</w:t>
      </w:r>
    </w:p>
    <w:p w:rsidR="008725A1" w:rsidRPr="00792B16" w:rsidRDefault="008725A1" w:rsidP="00792B16">
      <w:pPr>
        <w:spacing w:line="360" w:lineRule="auto"/>
        <w:ind w:firstLineChars="200" w:firstLine="420"/>
        <w:rPr>
          <w:rFonts w:hint="eastAsia"/>
        </w:rPr>
      </w:pPr>
      <w:r w:rsidRPr="00792B16">
        <w:rPr>
          <w:rFonts w:hint="eastAsia"/>
        </w:rPr>
        <w:t>该模型使用大小为</w:t>
      </w:r>
      <w:r w:rsidRPr="00792B16">
        <w:rPr>
          <w:rFonts w:hint="eastAsia"/>
        </w:rPr>
        <w:t>100</w:t>
      </w:r>
      <w:r w:rsidRPr="00792B16">
        <w:rPr>
          <w:rFonts w:hint="eastAsia"/>
        </w:rPr>
        <w:t>的小批量和初始学习率为</w:t>
      </w:r>
      <w:r w:rsidRPr="00792B16">
        <w:rPr>
          <w:rFonts w:hint="eastAsia"/>
        </w:rPr>
        <w:t>0.1</w:t>
      </w:r>
      <w:r w:rsidRPr="00792B16">
        <w:rPr>
          <w:rFonts w:hint="eastAsia"/>
        </w:rPr>
        <w:t>的随机梯度体面训练，该学习率呈指数下降至</w:t>
      </w:r>
      <w:r w:rsidRPr="00792B16">
        <w:rPr>
          <w:rFonts w:hint="eastAsia"/>
        </w:rPr>
        <w:t>.000001</w:t>
      </w:r>
      <w:r w:rsidRPr="00792B16">
        <w:rPr>
          <w:rFonts w:hint="eastAsia"/>
        </w:rPr>
        <w:t>，衰减因子为</w:t>
      </w:r>
      <w:r w:rsidRPr="00792B16">
        <w:rPr>
          <w:rFonts w:hint="eastAsia"/>
        </w:rPr>
        <w:t>1.00004</w:t>
      </w:r>
      <w:r w:rsidRPr="00792B16">
        <w:rPr>
          <w:rFonts w:hint="eastAsia"/>
        </w:rPr>
        <w:t>。还使用了初始值为</w:t>
      </w:r>
      <w:r w:rsidRPr="00792B16">
        <w:rPr>
          <w:rFonts w:hint="eastAsia"/>
        </w:rPr>
        <w:t>0.5</w:t>
      </w:r>
      <w:r w:rsidRPr="00792B16">
        <w:rPr>
          <w:rFonts w:hint="eastAsia"/>
        </w:rPr>
        <w:t>的动量，该动量增加至</w:t>
      </w:r>
      <w:r w:rsidRPr="00792B16">
        <w:rPr>
          <w:rFonts w:hint="eastAsia"/>
        </w:rPr>
        <w:t>0.7</w:t>
      </w:r>
      <w:r w:rsidRPr="00792B16">
        <w:rPr>
          <w:rFonts w:hint="eastAsia"/>
        </w:rPr>
        <w:t>。概率为</w:t>
      </w:r>
      <w:r w:rsidRPr="00792B16">
        <w:rPr>
          <w:rFonts w:hint="eastAsia"/>
        </w:rPr>
        <w:t>0.5</w:t>
      </w:r>
      <w:r w:rsidRPr="00792B16">
        <w:rPr>
          <w:rFonts w:hint="eastAsia"/>
        </w:rPr>
        <w:t>的压降应用于生成器和鉴别器。</w:t>
      </w:r>
    </w:p>
    <w:p w:rsidR="008725A1" w:rsidRPr="00B946CD" w:rsidRDefault="008725A1" w:rsidP="00B946CD">
      <w:pPr>
        <w:spacing w:line="360" w:lineRule="auto"/>
        <w:ind w:firstLineChars="200" w:firstLine="420"/>
        <w:rPr>
          <w:rFonts w:hint="eastAsia"/>
        </w:rPr>
      </w:pPr>
      <w:r w:rsidRPr="00792B16">
        <w:rPr>
          <w:rFonts w:hint="eastAsia"/>
        </w:rPr>
        <w:t>超参数和体系结构选择是通过交叉验证以及随机网格搜索和手动选择（尽管搜索空间有限）获得的。</w:t>
      </w:r>
      <w:bookmarkStart w:id="2" w:name="_GoBack"/>
      <w:bookmarkEnd w:id="2"/>
    </w:p>
    <w:p w:rsidR="008725A1" w:rsidRPr="008725A1" w:rsidRDefault="008725A1" w:rsidP="008725A1">
      <w:pPr>
        <w:numPr>
          <w:ilvl w:val="0"/>
          <w:numId w:val="17"/>
        </w:numPr>
        <w:spacing w:line="360" w:lineRule="auto"/>
        <w:rPr>
          <w:rFonts w:ascii="宋体" w:hAnsi="宋体" w:hint="eastAsia"/>
          <w:b/>
          <w:bCs/>
          <w:szCs w:val="21"/>
        </w:rPr>
      </w:pPr>
      <w:r>
        <w:rPr>
          <w:rFonts w:ascii="宋体" w:hAnsi="宋体" w:hint="eastAsia"/>
          <w:b/>
          <w:bCs/>
          <w:szCs w:val="21"/>
        </w:rPr>
        <w:t>未来工作</w:t>
      </w:r>
    </w:p>
    <w:p w:rsidR="008725A1" w:rsidRPr="00792B16" w:rsidRDefault="008725A1" w:rsidP="00792B16">
      <w:pPr>
        <w:spacing w:line="360" w:lineRule="auto"/>
        <w:ind w:firstLineChars="200" w:firstLine="420"/>
        <w:rPr>
          <w:rFonts w:hint="eastAsia"/>
        </w:rPr>
      </w:pPr>
      <w:r w:rsidRPr="00792B16">
        <w:rPr>
          <w:rFonts w:hint="eastAsia"/>
        </w:rPr>
        <w:t>本文显示的结果是非常初步的，但它们证明了条件对抗网络的潜力，并显示出有趣且有用的应用前景。</w:t>
      </w:r>
    </w:p>
    <w:p w:rsidR="008725A1" w:rsidRDefault="008725A1" w:rsidP="00792B16">
      <w:pPr>
        <w:spacing w:line="360" w:lineRule="auto"/>
        <w:ind w:firstLineChars="200" w:firstLine="420"/>
      </w:pPr>
      <w:r w:rsidRPr="00792B16">
        <w:rPr>
          <w:rFonts w:hint="eastAsia"/>
        </w:rPr>
        <w:lastRenderedPageBreak/>
        <w:t>在从现在到研讨会的未来探索中，我们希望展示更复杂的模型，并对它们的性能和特性进行更详细和透彻的分析。</w:t>
      </w:r>
    </w:p>
    <w:p w:rsidR="004C0AE3" w:rsidRDefault="004C0AE3" w:rsidP="004C0AE3">
      <w:pPr>
        <w:spacing w:line="360" w:lineRule="auto"/>
        <w:ind w:firstLineChars="200" w:firstLine="420"/>
        <w:jc w:val="center"/>
      </w:pPr>
      <w:r>
        <w:rPr>
          <w:rFonts w:hint="eastAsia"/>
          <w:noProof/>
        </w:rPr>
        <w:drawing>
          <wp:inline distT="0" distB="0" distL="0" distR="0">
            <wp:extent cx="5067300" cy="4302263"/>
            <wp:effectExtent l="0" t="0" r="0" b="317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3.PNG"/>
                    <pic:cNvPicPr/>
                  </pic:nvPicPr>
                  <pic:blipFill>
                    <a:blip r:embed="rId16">
                      <a:extLst>
                        <a:ext uri="{28A0092B-C50C-407E-A947-70E740481C1C}">
                          <a14:useLocalDpi xmlns:a14="http://schemas.microsoft.com/office/drawing/2010/main" val="0"/>
                        </a:ext>
                      </a:extLst>
                    </a:blip>
                    <a:stretch>
                      <a:fillRect/>
                    </a:stretch>
                  </pic:blipFill>
                  <pic:spPr>
                    <a:xfrm>
                      <a:off x="0" y="0"/>
                      <a:ext cx="5068945" cy="4303660"/>
                    </a:xfrm>
                    <a:prstGeom prst="rect">
                      <a:avLst/>
                    </a:prstGeom>
                  </pic:spPr>
                </pic:pic>
              </a:graphicData>
            </a:graphic>
          </wp:inline>
        </w:drawing>
      </w:r>
    </w:p>
    <w:p w:rsidR="004C0AE3" w:rsidRPr="00792B16" w:rsidRDefault="004C0AE3" w:rsidP="004C0AE3">
      <w:pPr>
        <w:spacing w:line="360" w:lineRule="auto"/>
        <w:ind w:firstLineChars="200" w:firstLine="420"/>
        <w:jc w:val="center"/>
        <w:rPr>
          <w:rFonts w:hint="eastAsia"/>
        </w:rPr>
      </w:pPr>
      <w:r w:rsidRPr="004C0AE3">
        <w:rPr>
          <w:rFonts w:hint="eastAsia"/>
        </w:rPr>
        <w:t>表</w:t>
      </w:r>
      <w:r w:rsidRPr="004C0AE3">
        <w:rPr>
          <w:rFonts w:hint="eastAsia"/>
        </w:rPr>
        <w:t>2</w:t>
      </w:r>
      <w:r w:rsidRPr="004C0AE3">
        <w:rPr>
          <w:rFonts w:hint="eastAsia"/>
        </w:rPr>
        <w:t>：生成的标签样本</w:t>
      </w:r>
    </w:p>
    <w:p w:rsidR="008725A1" w:rsidRPr="00792B16" w:rsidRDefault="008725A1" w:rsidP="00792B16">
      <w:pPr>
        <w:spacing w:line="360" w:lineRule="auto"/>
        <w:ind w:firstLineChars="200" w:firstLine="420"/>
        <w:rPr>
          <w:rFonts w:hint="eastAsia"/>
        </w:rPr>
      </w:pPr>
      <w:r w:rsidRPr="00792B16">
        <w:rPr>
          <w:rFonts w:hint="eastAsia"/>
        </w:rPr>
        <w:t>另外，在当前的实验中，我们仅单独使用每个标签。</w:t>
      </w:r>
      <w:r w:rsidRPr="00792B16">
        <w:rPr>
          <w:rFonts w:hint="eastAsia"/>
        </w:rPr>
        <w:t xml:space="preserve"> </w:t>
      </w:r>
      <w:r w:rsidRPr="00792B16">
        <w:rPr>
          <w:rFonts w:hint="eastAsia"/>
        </w:rPr>
        <w:t>但是，通过同时使用多个标签（有效地将生成问题视为“集合生成”之一），我们希望能获得更好的结果。</w:t>
      </w:r>
    </w:p>
    <w:p w:rsidR="008725A1" w:rsidRPr="00792B16" w:rsidRDefault="008725A1" w:rsidP="00792B16">
      <w:pPr>
        <w:spacing w:line="360" w:lineRule="auto"/>
        <w:ind w:firstLineChars="200" w:firstLine="420"/>
      </w:pPr>
      <w:r w:rsidRPr="00792B16">
        <w:rPr>
          <w:rFonts w:hint="eastAsia"/>
        </w:rPr>
        <w:t>未来工作的另一个明显方向是构建联合培训计划以学习语言模型。</w:t>
      </w:r>
      <w:r w:rsidRPr="00792B16">
        <w:rPr>
          <w:rFonts w:hint="eastAsia"/>
        </w:rPr>
        <w:t xml:space="preserve"> </w:t>
      </w:r>
      <w:r w:rsidRPr="00792B16">
        <w:rPr>
          <w:rFonts w:hint="eastAsia"/>
        </w:rPr>
        <w:t>文献</w:t>
      </w:r>
      <w:r w:rsidRPr="00792B16">
        <w:rPr>
          <w:rFonts w:hint="eastAsia"/>
        </w:rPr>
        <w:t>[12]</w:t>
      </w:r>
      <w:r w:rsidRPr="00792B16">
        <w:rPr>
          <w:rFonts w:hint="eastAsia"/>
        </w:rPr>
        <w:t>表明，我们可以学习一种适合于特定任务的语言模型。</w:t>
      </w:r>
    </w:p>
    <w:p w:rsidR="008725A1" w:rsidRPr="008725A1" w:rsidRDefault="008725A1" w:rsidP="008725A1">
      <w:pPr>
        <w:spacing w:line="360" w:lineRule="auto"/>
        <w:ind w:firstLine="420"/>
        <w:rPr>
          <w:rFonts w:ascii="宋体" w:hAnsi="宋体" w:hint="eastAsia"/>
          <w:b/>
          <w:bCs/>
          <w:szCs w:val="21"/>
        </w:rPr>
      </w:pPr>
      <w:r w:rsidRPr="008725A1">
        <w:rPr>
          <w:rFonts w:ascii="宋体" w:hAnsi="宋体" w:hint="eastAsia"/>
          <w:b/>
          <w:bCs/>
          <w:szCs w:val="21"/>
        </w:rPr>
        <w:t>致谢</w:t>
      </w:r>
    </w:p>
    <w:p w:rsidR="008725A1" w:rsidRPr="00792B16" w:rsidRDefault="008725A1" w:rsidP="00792B16">
      <w:pPr>
        <w:spacing w:line="360" w:lineRule="auto"/>
        <w:ind w:firstLineChars="200" w:firstLine="420"/>
      </w:pPr>
      <w:r w:rsidRPr="00792B16">
        <w:rPr>
          <w:rFonts w:hint="eastAsia"/>
        </w:rPr>
        <w:t>该项目是在</w:t>
      </w:r>
      <w:r w:rsidRPr="00792B16">
        <w:rPr>
          <w:rFonts w:hint="eastAsia"/>
        </w:rPr>
        <w:t>Pylearn2 [7]</w:t>
      </w:r>
      <w:r w:rsidRPr="00792B16">
        <w:rPr>
          <w:rFonts w:hint="eastAsia"/>
        </w:rPr>
        <w:t>框架中开发的，我们要感谢</w:t>
      </w:r>
      <w:r w:rsidRPr="00792B16">
        <w:rPr>
          <w:rFonts w:hint="eastAsia"/>
        </w:rPr>
        <w:t>Pylearn2</w:t>
      </w:r>
      <w:r w:rsidRPr="00792B16">
        <w:rPr>
          <w:rFonts w:hint="eastAsia"/>
        </w:rPr>
        <w:t>开发人员。</w:t>
      </w:r>
      <w:r w:rsidRPr="00792B16">
        <w:rPr>
          <w:rFonts w:hint="eastAsia"/>
        </w:rPr>
        <w:t xml:space="preserve"> </w:t>
      </w:r>
      <w:r w:rsidRPr="00792B16">
        <w:rPr>
          <w:rFonts w:hint="eastAsia"/>
        </w:rPr>
        <w:t>我们还要感谢伊恩·古德费洛（</w:t>
      </w:r>
      <w:r w:rsidRPr="00792B16">
        <w:rPr>
          <w:rFonts w:hint="eastAsia"/>
        </w:rPr>
        <w:t>Ian Goodfellow</w:t>
      </w:r>
      <w:r w:rsidRPr="00792B16">
        <w:rPr>
          <w:rFonts w:hint="eastAsia"/>
        </w:rPr>
        <w:t>）在加入蒙特利尔大学期间的有益讨论。</w:t>
      </w:r>
      <w:r w:rsidRPr="00792B16">
        <w:rPr>
          <w:rFonts w:hint="eastAsia"/>
        </w:rPr>
        <w:t xml:space="preserve"> </w:t>
      </w:r>
      <w:r w:rsidRPr="00792B16">
        <w:rPr>
          <w:rFonts w:hint="eastAsia"/>
        </w:rPr>
        <w:t>作者非常感谢</w:t>
      </w:r>
      <w:r w:rsidRPr="00792B16">
        <w:rPr>
          <w:rFonts w:hint="eastAsia"/>
        </w:rPr>
        <w:t>Flickr</w:t>
      </w:r>
      <w:r w:rsidRPr="00792B16">
        <w:rPr>
          <w:rFonts w:hint="eastAsia"/>
        </w:rPr>
        <w:t>的视觉与机器学习和生产工程团队的支持（按字母顺序排列：</w:t>
      </w:r>
      <w:r w:rsidRPr="00792B16">
        <w:rPr>
          <w:rFonts w:hint="eastAsia"/>
        </w:rPr>
        <w:t>Andrew Stadlen</w:t>
      </w:r>
      <w:r w:rsidRPr="00792B16">
        <w:rPr>
          <w:rFonts w:hint="eastAsia"/>
        </w:rPr>
        <w:t>，</w:t>
      </w:r>
      <w:r w:rsidRPr="00792B16">
        <w:rPr>
          <w:rFonts w:hint="eastAsia"/>
        </w:rPr>
        <w:t>Arel Cordero</w:t>
      </w:r>
      <w:r w:rsidRPr="00792B16">
        <w:rPr>
          <w:rFonts w:hint="eastAsia"/>
        </w:rPr>
        <w:t>，</w:t>
      </w:r>
      <w:r w:rsidRPr="00792B16">
        <w:rPr>
          <w:rFonts w:hint="eastAsia"/>
        </w:rPr>
        <w:t>Clayton Mellina</w:t>
      </w:r>
      <w:r w:rsidRPr="00792B16">
        <w:rPr>
          <w:rFonts w:hint="eastAsia"/>
        </w:rPr>
        <w:t>，</w:t>
      </w:r>
      <w:r w:rsidRPr="00792B16">
        <w:rPr>
          <w:rFonts w:hint="eastAsia"/>
        </w:rPr>
        <w:t>Cyprien Noel</w:t>
      </w:r>
      <w:r w:rsidRPr="00792B16">
        <w:rPr>
          <w:rFonts w:hint="eastAsia"/>
        </w:rPr>
        <w:t>，</w:t>
      </w:r>
      <w:r w:rsidRPr="00792B16">
        <w:rPr>
          <w:rFonts w:hint="eastAsia"/>
        </w:rPr>
        <w:t>Frank Liu</w:t>
      </w:r>
      <w:r w:rsidRPr="00792B16">
        <w:rPr>
          <w:rFonts w:hint="eastAsia"/>
        </w:rPr>
        <w:t>，</w:t>
      </w:r>
      <w:r w:rsidRPr="00792B16">
        <w:rPr>
          <w:rFonts w:hint="eastAsia"/>
        </w:rPr>
        <w:t>Gerry Pesavento</w:t>
      </w:r>
      <w:r w:rsidRPr="00792B16">
        <w:rPr>
          <w:rFonts w:hint="eastAsia"/>
        </w:rPr>
        <w:t>，</w:t>
      </w:r>
      <w:r w:rsidRPr="00792B16">
        <w:rPr>
          <w:rFonts w:hint="eastAsia"/>
        </w:rPr>
        <w:t>Huy Nguyen</w:t>
      </w:r>
      <w:r w:rsidRPr="00792B16">
        <w:rPr>
          <w:rFonts w:hint="eastAsia"/>
        </w:rPr>
        <w:t>，</w:t>
      </w:r>
      <w:r w:rsidRPr="00792B16">
        <w:rPr>
          <w:rFonts w:hint="eastAsia"/>
        </w:rPr>
        <w:t>Jack Culpepper</w:t>
      </w:r>
      <w:r w:rsidRPr="00792B16">
        <w:rPr>
          <w:rFonts w:hint="eastAsia"/>
        </w:rPr>
        <w:t>，</w:t>
      </w:r>
      <w:r w:rsidRPr="00792B16">
        <w:rPr>
          <w:rFonts w:hint="eastAsia"/>
        </w:rPr>
        <w:t xml:space="preserve">John Ko </w:t>
      </w:r>
      <w:r w:rsidRPr="00792B16">
        <w:rPr>
          <w:rFonts w:hint="eastAsia"/>
        </w:rPr>
        <w:t>，</w:t>
      </w:r>
      <w:r w:rsidRPr="00792B16">
        <w:rPr>
          <w:rFonts w:hint="eastAsia"/>
        </w:rPr>
        <w:t>Pierre Garrigues</w:t>
      </w:r>
      <w:r w:rsidRPr="00792B16">
        <w:rPr>
          <w:rFonts w:hint="eastAsia"/>
        </w:rPr>
        <w:t>，</w:t>
      </w:r>
      <w:r w:rsidRPr="00792B16">
        <w:rPr>
          <w:rFonts w:hint="eastAsia"/>
        </w:rPr>
        <w:t>Rob Hess</w:t>
      </w:r>
      <w:r w:rsidRPr="00792B16">
        <w:rPr>
          <w:rFonts w:hint="eastAsia"/>
        </w:rPr>
        <w:t>，</w:t>
      </w:r>
      <w:r w:rsidRPr="00792B16">
        <w:rPr>
          <w:rFonts w:hint="eastAsia"/>
        </w:rPr>
        <w:t>Stacey Svetlichnaya</w:t>
      </w:r>
      <w:r w:rsidRPr="00792B16">
        <w:rPr>
          <w:rFonts w:hint="eastAsia"/>
        </w:rPr>
        <w:t>，</w:t>
      </w:r>
      <w:r w:rsidRPr="00792B16">
        <w:rPr>
          <w:rFonts w:hint="eastAsia"/>
        </w:rPr>
        <w:t>Tobi Baumgartner</w:t>
      </w:r>
      <w:r w:rsidRPr="00792B16">
        <w:rPr>
          <w:rFonts w:hint="eastAsia"/>
        </w:rPr>
        <w:t>和</w:t>
      </w:r>
      <w:r w:rsidRPr="00792B16">
        <w:rPr>
          <w:rFonts w:hint="eastAsia"/>
        </w:rPr>
        <w:t>Ye Lu</w:t>
      </w:r>
      <w:r w:rsidRPr="00792B16">
        <w:rPr>
          <w:rFonts w:hint="eastAsia"/>
        </w:rPr>
        <w:t>）。</w:t>
      </w:r>
    </w:p>
    <w:p w:rsidR="008725A1" w:rsidRDefault="008725A1" w:rsidP="008725A1">
      <w:pPr>
        <w:spacing w:line="360" w:lineRule="auto"/>
        <w:rPr>
          <w:rFonts w:ascii="宋体" w:hAnsi="宋体"/>
          <w:b/>
          <w:bCs/>
          <w:szCs w:val="21"/>
        </w:rPr>
      </w:pPr>
      <w:r w:rsidRPr="008725A1">
        <w:rPr>
          <w:rFonts w:ascii="宋体" w:hAnsi="宋体" w:hint="eastAsia"/>
          <w:b/>
          <w:bCs/>
          <w:szCs w:val="21"/>
        </w:rPr>
        <w:t>引用</w:t>
      </w:r>
    </w:p>
    <w:p w:rsidR="008725A1" w:rsidRPr="008725A1" w:rsidRDefault="008725A1" w:rsidP="00830F39">
      <w:pPr>
        <w:pStyle w:val="Reference"/>
        <w:ind w:left="420" w:hanging="420"/>
      </w:pPr>
      <w:r w:rsidRPr="008725A1">
        <w:t>[1]</w:t>
      </w:r>
      <w:r w:rsidRPr="008725A1">
        <w:tab/>
        <w:t xml:space="preserve">Bengio, Y., Mesnil, G., Dauphin, Y., and Rifai, S. (2013). Better mixing via deep </w:t>
      </w:r>
      <w:r w:rsidRPr="008725A1">
        <w:lastRenderedPageBreak/>
        <w:t>representations. In</w:t>
      </w:r>
      <w:r w:rsidR="00830F39">
        <w:rPr>
          <w:rFonts w:hint="eastAsia"/>
        </w:rPr>
        <w:t xml:space="preserve"> </w:t>
      </w:r>
      <w:r w:rsidRPr="008725A1">
        <w:t>ICML’2013.</w:t>
      </w:r>
    </w:p>
    <w:p w:rsidR="008725A1" w:rsidRPr="008725A1" w:rsidRDefault="008725A1" w:rsidP="008725A1">
      <w:pPr>
        <w:pStyle w:val="Reference"/>
        <w:ind w:left="420" w:hanging="420"/>
      </w:pPr>
      <w:r w:rsidRPr="008725A1">
        <w:t>[2]</w:t>
      </w:r>
      <w:r w:rsidRPr="008725A1">
        <w:tab/>
        <w:t>Bengio, Y., Thibodeau-Laufer, E., Alain, G., and Yosinski, J. (2014). Deep generative stochastic net- works trainable by backprop. In Proceedings of the 30th International Conference on Machine Learning (ICML’14).</w:t>
      </w:r>
    </w:p>
    <w:p w:rsidR="008725A1" w:rsidRPr="008725A1" w:rsidRDefault="008725A1" w:rsidP="008725A1">
      <w:pPr>
        <w:pStyle w:val="Reference"/>
        <w:ind w:left="420" w:hanging="420"/>
      </w:pPr>
      <w:r w:rsidRPr="008725A1">
        <w:t xml:space="preserve"> </w:t>
      </w:r>
    </w:p>
    <w:p w:rsidR="008725A1" w:rsidRPr="008725A1" w:rsidRDefault="008725A1" w:rsidP="008725A1">
      <w:pPr>
        <w:pStyle w:val="Reference"/>
        <w:ind w:left="420" w:hanging="420"/>
      </w:pPr>
      <w:r w:rsidRPr="008725A1">
        <w:t>[3]</w:t>
      </w:r>
      <w:r w:rsidRPr="008725A1">
        <w:tab/>
        <w:t>Frome, A., Corrado, G. S., Shlens, J., Bengio, S., Dean, J., Mikolov, T., et al. (2013). Devise: A deep visual-semantic embedding model. In Advances in Neural Information Processing Systems, pages 2121– 2129.</w:t>
      </w:r>
    </w:p>
    <w:p w:rsidR="008725A1" w:rsidRPr="008725A1" w:rsidRDefault="008725A1" w:rsidP="008725A1">
      <w:pPr>
        <w:pStyle w:val="Reference"/>
        <w:ind w:left="420" w:hanging="420"/>
      </w:pPr>
      <w:r w:rsidRPr="008725A1">
        <w:t>[4]</w:t>
      </w:r>
      <w:r w:rsidRPr="008725A1">
        <w:tab/>
        <w:t>Glorot, X., Bordes, A., and Bengio, Y. (2011). Deep sparse rectifier neural networks. In International Conference on Artificial Intelligence and Statistics, pages 315–323.</w:t>
      </w:r>
    </w:p>
    <w:p w:rsidR="008725A1" w:rsidRPr="008725A1" w:rsidRDefault="008725A1" w:rsidP="008725A1">
      <w:pPr>
        <w:pStyle w:val="Reference"/>
        <w:ind w:left="420" w:hanging="420"/>
      </w:pPr>
      <w:r w:rsidRPr="008725A1">
        <w:t>[5]</w:t>
      </w:r>
      <w:r w:rsidRPr="008725A1">
        <w:tab/>
        <w:t>Goodfellow, I., Mirza, M., Courville, A., and Bengio, Y. (2013a). Multi-prediction deep boltzmann ma- chines. In Advances in Neural Information Processing Systems, pages 548–556.</w:t>
      </w:r>
    </w:p>
    <w:p w:rsidR="008725A1" w:rsidRPr="008725A1" w:rsidRDefault="008725A1" w:rsidP="00830F39">
      <w:pPr>
        <w:pStyle w:val="Reference"/>
        <w:ind w:left="420" w:hanging="420"/>
      </w:pPr>
      <w:r w:rsidRPr="008725A1">
        <w:t>[6]</w:t>
      </w:r>
      <w:r w:rsidRPr="008725A1">
        <w:tab/>
        <w:t>Goodfellow, I. J., Warde-Farley, D., Mirza, M., Courville, A., and Bengio, Y. (2013b). Maxout networks.</w:t>
      </w:r>
      <w:r w:rsidR="00830F39">
        <w:rPr>
          <w:rFonts w:hint="eastAsia"/>
        </w:rPr>
        <w:t xml:space="preserve"> </w:t>
      </w:r>
      <w:r w:rsidRPr="008725A1">
        <w:t>In ICML’2013.</w:t>
      </w:r>
    </w:p>
    <w:p w:rsidR="008725A1" w:rsidRPr="008725A1" w:rsidRDefault="008725A1" w:rsidP="008725A1">
      <w:pPr>
        <w:pStyle w:val="Reference"/>
        <w:ind w:left="420" w:hanging="420"/>
      </w:pPr>
      <w:r w:rsidRPr="008725A1">
        <w:t>[7]</w:t>
      </w:r>
      <w:r w:rsidRPr="008725A1">
        <w:tab/>
        <w:t>Goodfellow, I. J., Warde-Farley, D., Lamblin, P., Dumoulin, V., Mirza, M., Pascanu, R., Bergstra, J., Bastien, F., and Bengio, Y. (2013c). Pylearn2: a machine learning research library. arXiv preprint arXiv:1308.4214.</w:t>
      </w:r>
    </w:p>
    <w:p w:rsidR="008725A1" w:rsidRPr="008725A1" w:rsidRDefault="008725A1" w:rsidP="008725A1">
      <w:pPr>
        <w:pStyle w:val="Reference"/>
        <w:ind w:left="420" w:hanging="420"/>
      </w:pPr>
      <w:r w:rsidRPr="008725A1">
        <w:t>[8]</w:t>
      </w:r>
      <w:r w:rsidRPr="008725A1">
        <w:tab/>
        <w:t>Goodfellow, I. J., Pouget-Abadie, J., Mirza, M., Xu, B., Warde-Farley, D., Ozair, S., Courville, A., and Bengio, Y. (2014). Generative adversarial nets. In NIPS’2014.</w:t>
      </w:r>
    </w:p>
    <w:p w:rsidR="008725A1" w:rsidRPr="008725A1" w:rsidRDefault="008725A1" w:rsidP="008725A1">
      <w:pPr>
        <w:pStyle w:val="Reference"/>
        <w:ind w:left="420" w:hanging="420"/>
      </w:pPr>
      <w:r w:rsidRPr="008725A1">
        <w:t>[9]</w:t>
      </w:r>
      <w:r w:rsidRPr="008725A1">
        <w:tab/>
        <w:t>Hinton, G. E., Srivastava, N., Krizhevsky, A., Sutskever, I., and Salakhutdinov, R. (2012). Improving neural networks by preventing co-adaptation of feature detectors. Technical report, arXiv:1207.0580.</w:t>
      </w:r>
    </w:p>
    <w:p w:rsidR="008725A1" w:rsidRPr="008725A1" w:rsidRDefault="008725A1" w:rsidP="008725A1">
      <w:pPr>
        <w:pStyle w:val="Reference"/>
        <w:ind w:left="420" w:hanging="420"/>
      </w:pPr>
      <w:r w:rsidRPr="008725A1">
        <w:t>[10]</w:t>
      </w:r>
      <w:r w:rsidRPr="008725A1">
        <w:tab/>
        <w:t>Huiskes, M. J. and Lew, M. S. (2008). The mir flickr retrieval evaluation. In MIR ’08: Proceedings of the 2008 ACM International Conference on Multimedia Information Retrieval, New York, NY, USA. ACM.</w:t>
      </w:r>
    </w:p>
    <w:p w:rsidR="008725A1" w:rsidRPr="008725A1" w:rsidRDefault="008725A1" w:rsidP="008725A1">
      <w:pPr>
        <w:pStyle w:val="Reference"/>
        <w:ind w:left="420" w:hanging="420"/>
      </w:pPr>
      <w:r w:rsidRPr="008725A1">
        <w:t>[11]</w:t>
      </w:r>
      <w:r w:rsidRPr="008725A1">
        <w:tab/>
        <w:t>Jarrett, K., Kavukcuoglu, K., Ranzato, M., and LeCun, Y. (2009). What is the best multi-stage architecture for object recognition? In ICCV’09.</w:t>
      </w:r>
    </w:p>
    <w:p w:rsidR="008725A1" w:rsidRPr="008725A1" w:rsidRDefault="008725A1" w:rsidP="008725A1">
      <w:pPr>
        <w:pStyle w:val="Reference"/>
        <w:ind w:left="420" w:hanging="420"/>
      </w:pPr>
      <w:r w:rsidRPr="008725A1">
        <w:t>[12]</w:t>
      </w:r>
      <w:r w:rsidRPr="008725A1">
        <w:tab/>
        <w:t>Kiros, R., Zemel, R., and Salakhutdinov, R. (2013). Multimodal neural language models. In Proc. NIPS Deep Learning Workshop.</w:t>
      </w:r>
    </w:p>
    <w:p w:rsidR="008725A1" w:rsidRPr="008725A1" w:rsidRDefault="008725A1" w:rsidP="008725A1">
      <w:pPr>
        <w:pStyle w:val="Reference"/>
        <w:ind w:left="420" w:hanging="420"/>
      </w:pPr>
      <w:r w:rsidRPr="008725A1">
        <w:lastRenderedPageBreak/>
        <w:t>[13]</w:t>
      </w:r>
      <w:r w:rsidRPr="008725A1">
        <w:tab/>
        <w:t>Krizhevsky, A., Sutskever, I., and Hinton, G. (2012). ImageNet classification with deep convolutional neural networks. In Advances in Neural Information Processing Systems 25 (NIPS’2012).</w:t>
      </w:r>
    </w:p>
    <w:p w:rsidR="008725A1" w:rsidRPr="008725A1" w:rsidRDefault="008725A1" w:rsidP="008725A1">
      <w:pPr>
        <w:pStyle w:val="Reference"/>
        <w:ind w:left="420" w:hanging="420"/>
      </w:pPr>
      <w:r w:rsidRPr="008725A1">
        <w:t>[14]</w:t>
      </w:r>
      <w:r w:rsidRPr="008725A1">
        <w:tab/>
        <w:t>Mikolov, T., Chen, K., Corrado, G., and Dean, J. (2013). Efficient estimation of word representations in vector space. In International Conference on Learning Representations: Workshops Track.</w:t>
      </w:r>
    </w:p>
    <w:p w:rsidR="008725A1" w:rsidRPr="008725A1" w:rsidRDefault="008725A1" w:rsidP="008725A1">
      <w:pPr>
        <w:pStyle w:val="Reference"/>
        <w:ind w:left="420" w:hanging="420"/>
      </w:pPr>
      <w:r w:rsidRPr="008725A1">
        <w:t>[15]</w:t>
      </w:r>
      <w:r w:rsidRPr="008725A1">
        <w:tab/>
        <w:t>Russakovsky, O. and Fei-Fei, L. (2010). Attribute learning in large-scale datasets. In European Confer- ence of Computer Vision (ECCV), International Workshop on Parts and Attributes, Crete, Greece.</w:t>
      </w:r>
    </w:p>
    <w:p w:rsidR="008725A1" w:rsidRPr="008725A1" w:rsidRDefault="008725A1" w:rsidP="00830F39">
      <w:pPr>
        <w:pStyle w:val="Reference"/>
        <w:ind w:left="420" w:hanging="420"/>
      </w:pPr>
      <w:r w:rsidRPr="008725A1">
        <w:t>[16]</w:t>
      </w:r>
      <w:r w:rsidRPr="008725A1">
        <w:tab/>
        <w:t>Srivastava, N. and Salakhutdinov, R. (2012). Multimodal learning with deep boltzmann machines. In</w:t>
      </w:r>
      <w:r w:rsidR="00830F39">
        <w:rPr>
          <w:rFonts w:hint="eastAsia"/>
        </w:rPr>
        <w:t xml:space="preserve"> </w:t>
      </w:r>
      <w:r w:rsidRPr="008725A1">
        <w:t>NIPS’2012.</w:t>
      </w:r>
    </w:p>
    <w:p w:rsidR="008725A1" w:rsidRPr="008725A1" w:rsidRDefault="008725A1" w:rsidP="008725A1">
      <w:pPr>
        <w:pStyle w:val="Reference"/>
        <w:ind w:left="420" w:hanging="420"/>
        <w:rPr>
          <w:rFonts w:hint="eastAsia"/>
        </w:rPr>
      </w:pPr>
      <w:r w:rsidRPr="008725A1">
        <w:t>[17]</w:t>
      </w:r>
      <w:r w:rsidRPr="008725A1">
        <w:tab/>
        <w:t>Szegedy, C., Liu, W., Jia, Y., Sermanet, P., Reed, S., Anguelov, D., Erhan, D., Vanhoucke, V., and Rabi- novich, A. (2014). Going deeper with convolutions. arXiv preprint arXiv:1409.4842.</w:t>
      </w:r>
    </w:p>
    <w:sectPr w:rsidR="008725A1" w:rsidRPr="008725A1" w:rsidSect="00477269">
      <w:headerReference w:type="default" r:id="rId17"/>
      <w:footerReference w:type="default" r:id="rId18"/>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5F8B" w:rsidRDefault="00AE5F8B">
      <w:r>
        <w:separator/>
      </w:r>
    </w:p>
  </w:endnote>
  <w:endnote w:type="continuationSeparator" w:id="0">
    <w:p w:rsidR="00AE5F8B" w:rsidRDefault="00AE5F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华文中宋">
    <w:panose1 w:val="02010600040101010101"/>
    <w:charset w:val="86"/>
    <w:family w:val="auto"/>
    <w:pitch w:val="variable"/>
    <w:sig w:usb0="00000287" w:usb1="080F0000" w:usb2="00000010" w:usb3="00000000" w:csb0="0004009F" w:csb1="00000000"/>
  </w:font>
  <w:font w:name="华文细黑">
    <w:panose1 w:val="02010600040101010101"/>
    <w:charset w:val="86"/>
    <w:family w:val="auto"/>
    <w:pitch w:val="variable"/>
    <w:sig w:usb0="00000287" w:usb1="080F0000" w:usb2="00000010" w:usb3="00000000" w:csb0="0004009F" w:csb1="00000000"/>
  </w:font>
  <w:font w:name="仿宋_GB2312">
    <w:altName w:val="微软雅黑"/>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6928" w:rsidRDefault="004D6928">
    <w:pPr>
      <w:pStyle w:val="a3"/>
      <w:tabs>
        <w:tab w:val="clear" w:pos="4153"/>
        <w:tab w:val="clear" w:pos="8306"/>
        <w:tab w:val="left" w:pos="3270"/>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6928" w:rsidRDefault="004D6928">
    <w:pPr>
      <w:pStyle w:val="a3"/>
      <w:tabs>
        <w:tab w:val="clear" w:pos="4153"/>
        <w:tab w:val="clear" w:pos="8306"/>
        <w:tab w:val="left" w:pos="327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5F8B" w:rsidRDefault="00AE5F8B">
      <w:r>
        <w:separator/>
      </w:r>
    </w:p>
  </w:footnote>
  <w:footnote w:type="continuationSeparator" w:id="0">
    <w:p w:rsidR="00AE5F8B" w:rsidRDefault="00AE5F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6928" w:rsidRDefault="004D6928">
    <w:pPr>
      <w:pStyle w:val="a5"/>
      <w:pBdr>
        <w:between w:val="single" w:sz="4" w:space="1" w:color="4F81BD"/>
      </w:pBdr>
      <w:spacing w:line="276" w:lineRule="auto"/>
      <w:rPr>
        <w:rFonts w:ascii="华文中宋" w:eastAsia="华文中宋" w:hAnsi="华文中宋"/>
        <w:sz w:val="21"/>
        <w:szCs w:val="2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424BE"/>
    <w:multiLevelType w:val="hybridMultilevel"/>
    <w:tmpl w:val="8E62BC2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83769BD"/>
    <w:multiLevelType w:val="multilevel"/>
    <w:tmpl w:val="69DC794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0A0D4A5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159769BA"/>
    <w:multiLevelType w:val="multilevel"/>
    <w:tmpl w:val="C7C42E4E"/>
    <w:lvl w:ilvl="0">
      <w:start w:val="1"/>
      <w:numFmt w:val="decimal"/>
      <w:lvlText w:val="%1"/>
      <w:lvlJc w:val="left"/>
      <w:pPr>
        <w:ind w:left="798" w:hanging="359"/>
      </w:pPr>
      <w:rPr>
        <w:rFonts w:ascii="Times New Roman" w:eastAsia="Times New Roman" w:hAnsi="Times New Roman" w:cs="Times New Roman" w:hint="default"/>
        <w:b/>
        <w:bCs/>
        <w:w w:val="99"/>
        <w:sz w:val="24"/>
        <w:szCs w:val="24"/>
        <w:lang w:val="en-US" w:eastAsia="en-US" w:bidi="ar-SA"/>
      </w:rPr>
    </w:lvl>
    <w:lvl w:ilvl="1">
      <w:start w:val="1"/>
      <w:numFmt w:val="decimal"/>
      <w:lvlText w:val="%1.%2"/>
      <w:lvlJc w:val="left"/>
      <w:pPr>
        <w:ind w:left="888" w:hanging="449"/>
      </w:pPr>
      <w:rPr>
        <w:rFonts w:ascii="Times New Roman" w:eastAsia="Times New Roman" w:hAnsi="Times New Roman" w:cs="Times New Roman" w:hint="default"/>
        <w:b/>
        <w:bCs/>
        <w:w w:val="99"/>
        <w:sz w:val="20"/>
        <w:szCs w:val="20"/>
        <w:lang w:val="en-US" w:eastAsia="en-US" w:bidi="ar-SA"/>
      </w:rPr>
    </w:lvl>
    <w:lvl w:ilvl="2">
      <w:numFmt w:val="bullet"/>
      <w:lvlText w:val="•"/>
      <w:lvlJc w:val="left"/>
      <w:pPr>
        <w:ind w:left="1760" w:hanging="449"/>
      </w:pPr>
      <w:rPr>
        <w:rFonts w:hint="default"/>
        <w:lang w:val="en-US" w:eastAsia="en-US" w:bidi="ar-SA"/>
      </w:rPr>
    </w:lvl>
    <w:lvl w:ilvl="3">
      <w:numFmt w:val="bullet"/>
      <w:lvlText w:val="•"/>
      <w:lvlJc w:val="left"/>
      <w:pPr>
        <w:ind w:left="2640" w:hanging="449"/>
      </w:pPr>
      <w:rPr>
        <w:rFonts w:hint="default"/>
        <w:lang w:val="en-US" w:eastAsia="en-US" w:bidi="ar-SA"/>
      </w:rPr>
    </w:lvl>
    <w:lvl w:ilvl="4">
      <w:numFmt w:val="bullet"/>
      <w:lvlText w:val="•"/>
      <w:lvlJc w:val="left"/>
      <w:pPr>
        <w:ind w:left="3520" w:hanging="449"/>
      </w:pPr>
      <w:rPr>
        <w:rFonts w:hint="default"/>
        <w:lang w:val="en-US" w:eastAsia="en-US" w:bidi="ar-SA"/>
      </w:rPr>
    </w:lvl>
    <w:lvl w:ilvl="5">
      <w:numFmt w:val="bullet"/>
      <w:lvlText w:val="•"/>
      <w:lvlJc w:val="left"/>
      <w:pPr>
        <w:ind w:left="4400" w:hanging="449"/>
      </w:pPr>
      <w:rPr>
        <w:rFonts w:hint="default"/>
        <w:lang w:val="en-US" w:eastAsia="en-US" w:bidi="ar-SA"/>
      </w:rPr>
    </w:lvl>
    <w:lvl w:ilvl="6">
      <w:numFmt w:val="bullet"/>
      <w:lvlText w:val="•"/>
      <w:lvlJc w:val="left"/>
      <w:pPr>
        <w:ind w:left="5280" w:hanging="449"/>
      </w:pPr>
      <w:rPr>
        <w:rFonts w:hint="default"/>
        <w:lang w:val="en-US" w:eastAsia="en-US" w:bidi="ar-SA"/>
      </w:rPr>
    </w:lvl>
    <w:lvl w:ilvl="7">
      <w:numFmt w:val="bullet"/>
      <w:lvlText w:val="•"/>
      <w:lvlJc w:val="left"/>
      <w:pPr>
        <w:ind w:left="6160" w:hanging="449"/>
      </w:pPr>
      <w:rPr>
        <w:rFonts w:hint="default"/>
        <w:lang w:val="en-US" w:eastAsia="en-US" w:bidi="ar-SA"/>
      </w:rPr>
    </w:lvl>
    <w:lvl w:ilvl="8">
      <w:numFmt w:val="bullet"/>
      <w:lvlText w:val="•"/>
      <w:lvlJc w:val="left"/>
      <w:pPr>
        <w:ind w:left="7040" w:hanging="449"/>
      </w:pPr>
      <w:rPr>
        <w:rFonts w:hint="default"/>
        <w:lang w:val="en-US" w:eastAsia="en-US" w:bidi="ar-SA"/>
      </w:rPr>
    </w:lvl>
  </w:abstractNum>
  <w:abstractNum w:abstractNumId="4" w15:restartNumberingAfterBreak="0">
    <w:nsid w:val="184553F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19227377"/>
    <w:multiLevelType w:val="multilevel"/>
    <w:tmpl w:val="19227377"/>
    <w:lvl w:ilvl="0">
      <w:start w:val="1"/>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21CE0AC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247312BD"/>
    <w:multiLevelType w:val="multilevel"/>
    <w:tmpl w:val="DAF0B05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24951AF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29B83C96"/>
    <w:multiLevelType w:val="hybridMultilevel"/>
    <w:tmpl w:val="0C84A9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AE265D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30590E66"/>
    <w:multiLevelType w:val="hybridMultilevel"/>
    <w:tmpl w:val="0862D0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5263ED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3575177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15:restartNumberingAfterBreak="0">
    <w:nsid w:val="386F46D4"/>
    <w:multiLevelType w:val="hybridMultilevel"/>
    <w:tmpl w:val="0B6EEB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98842D9"/>
    <w:multiLevelType w:val="multilevel"/>
    <w:tmpl w:val="C7C42E4E"/>
    <w:lvl w:ilvl="0">
      <w:start w:val="1"/>
      <w:numFmt w:val="decimal"/>
      <w:lvlText w:val="%1"/>
      <w:lvlJc w:val="left"/>
      <w:pPr>
        <w:ind w:left="798" w:hanging="359"/>
      </w:pPr>
      <w:rPr>
        <w:rFonts w:ascii="Times New Roman" w:eastAsia="Times New Roman" w:hAnsi="Times New Roman" w:cs="Times New Roman" w:hint="default"/>
        <w:b/>
        <w:bCs/>
        <w:w w:val="99"/>
        <w:sz w:val="24"/>
        <w:szCs w:val="24"/>
        <w:lang w:val="en-US" w:eastAsia="en-US" w:bidi="ar-SA"/>
      </w:rPr>
    </w:lvl>
    <w:lvl w:ilvl="1">
      <w:start w:val="1"/>
      <w:numFmt w:val="decimal"/>
      <w:lvlText w:val="%1.%2"/>
      <w:lvlJc w:val="left"/>
      <w:pPr>
        <w:ind w:left="888" w:hanging="449"/>
      </w:pPr>
      <w:rPr>
        <w:rFonts w:ascii="Times New Roman" w:eastAsia="Times New Roman" w:hAnsi="Times New Roman" w:cs="Times New Roman" w:hint="default"/>
        <w:b/>
        <w:bCs/>
        <w:w w:val="99"/>
        <w:sz w:val="20"/>
        <w:szCs w:val="20"/>
        <w:lang w:val="en-US" w:eastAsia="en-US" w:bidi="ar-SA"/>
      </w:rPr>
    </w:lvl>
    <w:lvl w:ilvl="2">
      <w:numFmt w:val="bullet"/>
      <w:lvlText w:val="•"/>
      <w:lvlJc w:val="left"/>
      <w:pPr>
        <w:ind w:left="1760" w:hanging="449"/>
      </w:pPr>
      <w:rPr>
        <w:rFonts w:hint="default"/>
        <w:lang w:val="en-US" w:eastAsia="en-US" w:bidi="ar-SA"/>
      </w:rPr>
    </w:lvl>
    <w:lvl w:ilvl="3">
      <w:numFmt w:val="bullet"/>
      <w:lvlText w:val="•"/>
      <w:lvlJc w:val="left"/>
      <w:pPr>
        <w:ind w:left="2640" w:hanging="449"/>
      </w:pPr>
      <w:rPr>
        <w:rFonts w:hint="default"/>
        <w:lang w:val="en-US" w:eastAsia="en-US" w:bidi="ar-SA"/>
      </w:rPr>
    </w:lvl>
    <w:lvl w:ilvl="4">
      <w:numFmt w:val="bullet"/>
      <w:lvlText w:val="•"/>
      <w:lvlJc w:val="left"/>
      <w:pPr>
        <w:ind w:left="3520" w:hanging="449"/>
      </w:pPr>
      <w:rPr>
        <w:rFonts w:hint="default"/>
        <w:lang w:val="en-US" w:eastAsia="en-US" w:bidi="ar-SA"/>
      </w:rPr>
    </w:lvl>
    <w:lvl w:ilvl="5">
      <w:numFmt w:val="bullet"/>
      <w:lvlText w:val="•"/>
      <w:lvlJc w:val="left"/>
      <w:pPr>
        <w:ind w:left="4400" w:hanging="449"/>
      </w:pPr>
      <w:rPr>
        <w:rFonts w:hint="default"/>
        <w:lang w:val="en-US" w:eastAsia="en-US" w:bidi="ar-SA"/>
      </w:rPr>
    </w:lvl>
    <w:lvl w:ilvl="6">
      <w:numFmt w:val="bullet"/>
      <w:lvlText w:val="•"/>
      <w:lvlJc w:val="left"/>
      <w:pPr>
        <w:ind w:left="5280" w:hanging="449"/>
      </w:pPr>
      <w:rPr>
        <w:rFonts w:hint="default"/>
        <w:lang w:val="en-US" w:eastAsia="en-US" w:bidi="ar-SA"/>
      </w:rPr>
    </w:lvl>
    <w:lvl w:ilvl="7">
      <w:numFmt w:val="bullet"/>
      <w:lvlText w:val="•"/>
      <w:lvlJc w:val="left"/>
      <w:pPr>
        <w:ind w:left="6160" w:hanging="449"/>
      </w:pPr>
      <w:rPr>
        <w:rFonts w:hint="default"/>
        <w:lang w:val="en-US" w:eastAsia="en-US" w:bidi="ar-SA"/>
      </w:rPr>
    </w:lvl>
    <w:lvl w:ilvl="8">
      <w:numFmt w:val="bullet"/>
      <w:lvlText w:val="•"/>
      <w:lvlJc w:val="left"/>
      <w:pPr>
        <w:ind w:left="7040" w:hanging="449"/>
      </w:pPr>
      <w:rPr>
        <w:rFonts w:hint="default"/>
        <w:lang w:val="en-US" w:eastAsia="en-US" w:bidi="ar-SA"/>
      </w:rPr>
    </w:lvl>
  </w:abstractNum>
  <w:abstractNum w:abstractNumId="16" w15:restartNumberingAfterBreak="0">
    <w:nsid w:val="3ADF2BA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15:restartNumberingAfterBreak="0">
    <w:nsid w:val="3CF77D7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15:restartNumberingAfterBreak="0">
    <w:nsid w:val="43E8569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9" w15:restartNumberingAfterBreak="0">
    <w:nsid w:val="44D9739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15:restartNumberingAfterBreak="0">
    <w:nsid w:val="4879099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15:restartNumberingAfterBreak="0">
    <w:nsid w:val="490049BB"/>
    <w:multiLevelType w:val="multilevel"/>
    <w:tmpl w:val="62C6A158"/>
    <w:lvl w:ilvl="0">
      <w:start w:val="2"/>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2" w15:restartNumberingAfterBreak="0">
    <w:nsid w:val="59AD00DA"/>
    <w:multiLevelType w:val="hybridMultilevel"/>
    <w:tmpl w:val="D87A6702"/>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B1B732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15:restartNumberingAfterBreak="0">
    <w:nsid w:val="75993212"/>
    <w:multiLevelType w:val="multilevel"/>
    <w:tmpl w:val="F07A18CE"/>
    <w:lvl w:ilvl="0">
      <w:start w:val="3"/>
      <w:numFmt w:val="decimal"/>
      <w:lvlText w:val="%1."/>
      <w:lvlJc w:val="left"/>
      <w:pPr>
        <w:ind w:left="360" w:hanging="360"/>
      </w:pPr>
      <w:rPr>
        <w:rFonts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5" w15:restartNumberingAfterBreak="0">
    <w:nsid w:val="76670D29"/>
    <w:multiLevelType w:val="multilevel"/>
    <w:tmpl w:val="76670D2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 w15:restartNumberingAfterBreak="0">
    <w:nsid w:val="7D0F6A36"/>
    <w:multiLevelType w:val="hybridMultilevel"/>
    <w:tmpl w:val="AC18BD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25"/>
  </w:num>
  <w:num w:numId="3">
    <w:abstractNumId w:val="9"/>
  </w:num>
  <w:num w:numId="4">
    <w:abstractNumId w:val="0"/>
  </w:num>
  <w:num w:numId="5">
    <w:abstractNumId w:val="26"/>
  </w:num>
  <w:num w:numId="6">
    <w:abstractNumId w:val="15"/>
  </w:num>
  <w:num w:numId="7">
    <w:abstractNumId w:val="22"/>
  </w:num>
  <w:num w:numId="8">
    <w:abstractNumId w:val="3"/>
  </w:num>
  <w:num w:numId="9">
    <w:abstractNumId w:val="4"/>
  </w:num>
  <w:num w:numId="10">
    <w:abstractNumId w:val="6"/>
  </w:num>
  <w:num w:numId="11">
    <w:abstractNumId w:val="16"/>
  </w:num>
  <w:num w:numId="12">
    <w:abstractNumId w:val="21"/>
  </w:num>
  <w:num w:numId="13">
    <w:abstractNumId w:val="24"/>
  </w:num>
  <w:num w:numId="14">
    <w:abstractNumId w:val="20"/>
  </w:num>
  <w:num w:numId="15">
    <w:abstractNumId w:val="1"/>
  </w:num>
  <w:num w:numId="16">
    <w:abstractNumId w:val="7"/>
  </w:num>
  <w:num w:numId="17">
    <w:abstractNumId w:val="13"/>
  </w:num>
  <w:num w:numId="18">
    <w:abstractNumId w:val="17"/>
  </w:num>
  <w:num w:numId="19">
    <w:abstractNumId w:val="12"/>
  </w:num>
  <w:num w:numId="20">
    <w:abstractNumId w:val="18"/>
  </w:num>
  <w:num w:numId="21">
    <w:abstractNumId w:val="2"/>
  </w:num>
  <w:num w:numId="22">
    <w:abstractNumId w:val="10"/>
  </w:num>
  <w:num w:numId="23">
    <w:abstractNumId w:val="8"/>
  </w:num>
  <w:num w:numId="24">
    <w:abstractNumId w:val="19"/>
  </w:num>
  <w:num w:numId="25">
    <w:abstractNumId w:val="23"/>
  </w:num>
  <w:num w:numId="26">
    <w:abstractNumId w:val="11"/>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13847"/>
    <w:rsid w:val="00014353"/>
    <w:rsid w:val="00016436"/>
    <w:rsid w:val="000165D7"/>
    <w:rsid w:val="00023E34"/>
    <w:rsid w:val="0002466C"/>
    <w:rsid w:val="00024C80"/>
    <w:rsid w:val="00027C2D"/>
    <w:rsid w:val="000352B4"/>
    <w:rsid w:val="00040A6B"/>
    <w:rsid w:val="000601D2"/>
    <w:rsid w:val="0006598C"/>
    <w:rsid w:val="00066C6E"/>
    <w:rsid w:val="00067DDE"/>
    <w:rsid w:val="000738B3"/>
    <w:rsid w:val="00073963"/>
    <w:rsid w:val="00074AE3"/>
    <w:rsid w:val="0008208F"/>
    <w:rsid w:val="000845D3"/>
    <w:rsid w:val="00087295"/>
    <w:rsid w:val="0009019D"/>
    <w:rsid w:val="00095D22"/>
    <w:rsid w:val="000A0EF2"/>
    <w:rsid w:val="000A478B"/>
    <w:rsid w:val="000B1BA9"/>
    <w:rsid w:val="000C4B30"/>
    <w:rsid w:val="000C691E"/>
    <w:rsid w:val="000D6D3E"/>
    <w:rsid w:val="000D762F"/>
    <w:rsid w:val="000E6803"/>
    <w:rsid w:val="000F410C"/>
    <w:rsid w:val="00104299"/>
    <w:rsid w:val="00114266"/>
    <w:rsid w:val="00114744"/>
    <w:rsid w:val="00116CF3"/>
    <w:rsid w:val="00125FCB"/>
    <w:rsid w:val="001344FF"/>
    <w:rsid w:val="00156045"/>
    <w:rsid w:val="00157ADF"/>
    <w:rsid w:val="00162291"/>
    <w:rsid w:val="001669B4"/>
    <w:rsid w:val="00170B5C"/>
    <w:rsid w:val="001746C1"/>
    <w:rsid w:val="00186D8C"/>
    <w:rsid w:val="001900AF"/>
    <w:rsid w:val="001910E9"/>
    <w:rsid w:val="00196F85"/>
    <w:rsid w:val="00197E72"/>
    <w:rsid w:val="001A169E"/>
    <w:rsid w:val="001A281E"/>
    <w:rsid w:val="001B5164"/>
    <w:rsid w:val="001C35BE"/>
    <w:rsid w:val="001D2355"/>
    <w:rsid w:val="001E0CA0"/>
    <w:rsid w:val="001E205D"/>
    <w:rsid w:val="001E2610"/>
    <w:rsid w:val="001E4F40"/>
    <w:rsid w:val="001E7385"/>
    <w:rsid w:val="002001A8"/>
    <w:rsid w:val="00200984"/>
    <w:rsid w:val="0021260E"/>
    <w:rsid w:val="0021650C"/>
    <w:rsid w:val="00217947"/>
    <w:rsid w:val="00220571"/>
    <w:rsid w:val="00231C86"/>
    <w:rsid w:val="0023218B"/>
    <w:rsid w:val="002334C1"/>
    <w:rsid w:val="00233D4F"/>
    <w:rsid w:val="00233FDE"/>
    <w:rsid w:val="002379D2"/>
    <w:rsid w:val="00237C33"/>
    <w:rsid w:val="00237FE6"/>
    <w:rsid w:val="002420B3"/>
    <w:rsid w:val="0026077A"/>
    <w:rsid w:val="00264457"/>
    <w:rsid w:val="0026460A"/>
    <w:rsid w:val="00267074"/>
    <w:rsid w:val="0027304A"/>
    <w:rsid w:val="00282B95"/>
    <w:rsid w:val="00286E6D"/>
    <w:rsid w:val="00287DF7"/>
    <w:rsid w:val="002925D1"/>
    <w:rsid w:val="002A1D5C"/>
    <w:rsid w:val="002B1279"/>
    <w:rsid w:val="002B4DD9"/>
    <w:rsid w:val="002B6299"/>
    <w:rsid w:val="002B7EF9"/>
    <w:rsid w:val="002C22BA"/>
    <w:rsid w:val="002C3216"/>
    <w:rsid w:val="002E2938"/>
    <w:rsid w:val="002E38AA"/>
    <w:rsid w:val="002E60AA"/>
    <w:rsid w:val="002F094E"/>
    <w:rsid w:val="002F1666"/>
    <w:rsid w:val="002F5DA7"/>
    <w:rsid w:val="00301445"/>
    <w:rsid w:val="00303DC8"/>
    <w:rsid w:val="0030435E"/>
    <w:rsid w:val="00305F00"/>
    <w:rsid w:val="00314ED4"/>
    <w:rsid w:val="00330DCF"/>
    <w:rsid w:val="00333AB0"/>
    <w:rsid w:val="003341CB"/>
    <w:rsid w:val="00341B02"/>
    <w:rsid w:val="00354437"/>
    <w:rsid w:val="003610FE"/>
    <w:rsid w:val="003641C7"/>
    <w:rsid w:val="0036481E"/>
    <w:rsid w:val="00367D2A"/>
    <w:rsid w:val="003718A1"/>
    <w:rsid w:val="00372A3C"/>
    <w:rsid w:val="00372C71"/>
    <w:rsid w:val="0037377D"/>
    <w:rsid w:val="003746C1"/>
    <w:rsid w:val="003865BF"/>
    <w:rsid w:val="00393A8D"/>
    <w:rsid w:val="00395FFC"/>
    <w:rsid w:val="003A611B"/>
    <w:rsid w:val="003B336F"/>
    <w:rsid w:val="003D259E"/>
    <w:rsid w:val="003E58F8"/>
    <w:rsid w:val="003F3601"/>
    <w:rsid w:val="003F5201"/>
    <w:rsid w:val="00401A87"/>
    <w:rsid w:val="00403C2D"/>
    <w:rsid w:val="00411132"/>
    <w:rsid w:val="00415B6D"/>
    <w:rsid w:val="0041608C"/>
    <w:rsid w:val="00425EC9"/>
    <w:rsid w:val="0042606D"/>
    <w:rsid w:val="004278B7"/>
    <w:rsid w:val="00432419"/>
    <w:rsid w:val="00435687"/>
    <w:rsid w:val="00456B82"/>
    <w:rsid w:val="00464519"/>
    <w:rsid w:val="0046650E"/>
    <w:rsid w:val="00467394"/>
    <w:rsid w:val="00476D7D"/>
    <w:rsid w:val="00477269"/>
    <w:rsid w:val="004772EA"/>
    <w:rsid w:val="0049032A"/>
    <w:rsid w:val="00494754"/>
    <w:rsid w:val="00495204"/>
    <w:rsid w:val="004A0948"/>
    <w:rsid w:val="004A5A93"/>
    <w:rsid w:val="004A6652"/>
    <w:rsid w:val="004A7F7D"/>
    <w:rsid w:val="004C0AE3"/>
    <w:rsid w:val="004C7CD2"/>
    <w:rsid w:val="004D5A9D"/>
    <w:rsid w:val="004D6928"/>
    <w:rsid w:val="004E5CFA"/>
    <w:rsid w:val="004F1865"/>
    <w:rsid w:val="004F2F06"/>
    <w:rsid w:val="004F484E"/>
    <w:rsid w:val="00507DAF"/>
    <w:rsid w:val="005119AD"/>
    <w:rsid w:val="00531104"/>
    <w:rsid w:val="00532A70"/>
    <w:rsid w:val="005333A0"/>
    <w:rsid w:val="00541F79"/>
    <w:rsid w:val="00542585"/>
    <w:rsid w:val="005427F8"/>
    <w:rsid w:val="005431E9"/>
    <w:rsid w:val="0054467F"/>
    <w:rsid w:val="00546A2D"/>
    <w:rsid w:val="0054786F"/>
    <w:rsid w:val="0055083C"/>
    <w:rsid w:val="00550F1D"/>
    <w:rsid w:val="00554DD8"/>
    <w:rsid w:val="00572F32"/>
    <w:rsid w:val="00573944"/>
    <w:rsid w:val="00582763"/>
    <w:rsid w:val="00593C6C"/>
    <w:rsid w:val="00593E7B"/>
    <w:rsid w:val="005949BB"/>
    <w:rsid w:val="00597DF9"/>
    <w:rsid w:val="005A483D"/>
    <w:rsid w:val="005A4F13"/>
    <w:rsid w:val="005C4ACE"/>
    <w:rsid w:val="005C70C1"/>
    <w:rsid w:val="005E0675"/>
    <w:rsid w:val="005E2570"/>
    <w:rsid w:val="00602F62"/>
    <w:rsid w:val="00607B2C"/>
    <w:rsid w:val="00607B96"/>
    <w:rsid w:val="00612AA3"/>
    <w:rsid w:val="006142B1"/>
    <w:rsid w:val="00620F3F"/>
    <w:rsid w:val="0062276C"/>
    <w:rsid w:val="00624DA8"/>
    <w:rsid w:val="006250C9"/>
    <w:rsid w:val="00626AB5"/>
    <w:rsid w:val="00627038"/>
    <w:rsid w:val="00635DCF"/>
    <w:rsid w:val="0064634D"/>
    <w:rsid w:val="00653F1A"/>
    <w:rsid w:val="00664D14"/>
    <w:rsid w:val="006679BB"/>
    <w:rsid w:val="006707FD"/>
    <w:rsid w:val="00671DCD"/>
    <w:rsid w:val="00681F59"/>
    <w:rsid w:val="00686671"/>
    <w:rsid w:val="0068792B"/>
    <w:rsid w:val="006932F8"/>
    <w:rsid w:val="006A0341"/>
    <w:rsid w:val="006C7013"/>
    <w:rsid w:val="006D02EA"/>
    <w:rsid w:val="006D2B06"/>
    <w:rsid w:val="006D4E48"/>
    <w:rsid w:val="006E7494"/>
    <w:rsid w:val="006F519C"/>
    <w:rsid w:val="006F69A7"/>
    <w:rsid w:val="0071072D"/>
    <w:rsid w:val="00711000"/>
    <w:rsid w:val="007126CA"/>
    <w:rsid w:val="0071356E"/>
    <w:rsid w:val="00723BCC"/>
    <w:rsid w:val="0075078F"/>
    <w:rsid w:val="00760A24"/>
    <w:rsid w:val="007650FA"/>
    <w:rsid w:val="00770B7B"/>
    <w:rsid w:val="00771B61"/>
    <w:rsid w:val="007723AF"/>
    <w:rsid w:val="00773CE7"/>
    <w:rsid w:val="00786E6B"/>
    <w:rsid w:val="00787755"/>
    <w:rsid w:val="00790371"/>
    <w:rsid w:val="00790FAE"/>
    <w:rsid w:val="00792B16"/>
    <w:rsid w:val="00793B48"/>
    <w:rsid w:val="00793B94"/>
    <w:rsid w:val="007A1683"/>
    <w:rsid w:val="007A1817"/>
    <w:rsid w:val="007A3159"/>
    <w:rsid w:val="007A4394"/>
    <w:rsid w:val="007A5A55"/>
    <w:rsid w:val="007B0BDD"/>
    <w:rsid w:val="007B33DF"/>
    <w:rsid w:val="007D0D75"/>
    <w:rsid w:val="007D5738"/>
    <w:rsid w:val="007E62CC"/>
    <w:rsid w:val="007E6AAD"/>
    <w:rsid w:val="007E74BD"/>
    <w:rsid w:val="007F6BC5"/>
    <w:rsid w:val="007F7A16"/>
    <w:rsid w:val="00806569"/>
    <w:rsid w:val="00815C94"/>
    <w:rsid w:val="00817F30"/>
    <w:rsid w:val="00821264"/>
    <w:rsid w:val="008262B1"/>
    <w:rsid w:val="00830F39"/>
    <w:rsid w:val="0083526B"/>
    <w:rsid w:val="00835287"/>
    <w:rsid w:val="00835B32"/>
    <w:rsid w:val="00841F9F"/>
    <w:rsid w:val="00844C00"/>
    <w:rsid w:val="00852833"/>
    <w:rsid w:val="00852F73"/>
    <w:rsid w:val="008534FE"/>
    <w:rsid w:val="0085415A"/>
    <w:rsid w:val="00863566"/>
    <w:rsid w:val="008674D1"/>
    <w:rsid w:val="00867DDE"/>
    <w:rsid w:val="008725A1"/>
    <w:rsid w:val="00872A29"/>
    <w:rsid w:val="008834BD"/>
    <w:rsid w:val="008968C3"/>
    <w:rsid w:val="008A4220"/>
    <w:rsid w:val="008B2E04"/>
    <w:rsid w:val="008B6AA6"/>
    <w:rsid w:val="008B6FA1"/>
    <w:rsid w:val="008C0FBD"/>
    <w:rsid w:val="008C4007"/>
    <w:rsid w:val="008C6B1E"/>
    <w:rsid w:val="008D534C"/>
    <w:rsid w:val="008E01E8"/>
    <w:rsid w:val="008E0A47"/>
    <w:rsid w:val="008E18A6"/>
    <w:rsid w:val="008E3E2F"/>
    <w:rsid w:val="008F1841"/>
    <w:rsid w:val="008F640C"/>
    <w:rsid w:val="008F7A68"/>
    <w:rsid w:val="00901160"/>
    <w:rsid w:val="00903366"/>
    <w:rsid w:val="00906C03"/>
    <w:rsid w:val="00914E65"/>
    <w:rsid w:val="00915FF2"/>
    <w:rsid w:val="009260AA"/>
    <w:rsid w:val="00933BD6"/>
    <w:rsid w:val="00946428"/>
    <w:rsid w:val="0095392C"/>
    <w:rsid w:val="00954FFE"/>
    <w:rsid w:val="009550CE"/>
    <w:rsid w:val="0095715F"/>
    <w:rsid w:val="00961074"/>
    <w:rsid w:val="009616B1"/>
    <w:rsid w:val="00965F9D"/>
    <w:rsid w:val="00967DA6"/>
    <w:rsid w:val="00976B9B"/>
    <w:rsid w:val="009A28D5"/>
    <w:rsid w:val="009B717C"/>
    <w:rsid w:val="009C04F4"/>
    <w:rsid w:val="009C18E0"/>
    <w:rsid w:val="009C5105"/>
    <w:rsid w:val="009C612F"/>
    <w:rsid w:val="009C7DB8"/>
    <w:rsid w:val="009D1A01"/>
    <w:rsid w:val="009D26AB"/>
    <w:rsid w:val="009D584C"/>
    <w:rsid w:val="009E1A6B"/>
    <w:rsid w:val="009E55A4"/>
    <w:rsid w:val="009E65A7"/>
    <w:rsid w:val="009F23FD"/>
    <w:rsid w:val="009F2650"/>
    <w:rsid w:val="009F6B49"/>
    <w:rsid w:val="009F7CBF"/>
    <w:rsid w:val="00A06C4B"/>
    <w:rsid w:val="00A1302B"/>
    <w:rsid w:val="00A267D8"/>
    <w:rsid w:val="00A33A17"/>
    <w:rsid w:val="00A36BA4"/>
    <w:rsid w:val="00A5557B"/>
    <w:rsid w:val="00A56674"/>
    <w:rsid w:val="00A56A8E"/>
    <w:rsid w:val="00A60123"/>
    <w:rsid w:val="00A6081F"/>
    <w:rsid w:val="00A72BEF"/>
    <w:rsid w:val="00A827D2"/>
    <w:rsid w:val="00A8483F"/>
    <w:rsid w:val="00A86473"/>
    <w:rsid w:val="00A90364"/>
    <w:rsid w:val="00A9099E"/>
    <w:rsid w:val="00A9465C"/>
    <w:rsid w:val="00AA5716"/>
    <w:rsid w:val="00AA76A6"/>
    <w:rsid w:val="00AB0F98"/>
    <w:rsid w:val="00AC479C"/>
    <w:rsid w:val="00AD66E3"/>
    <w:rsid w:val="00AE03AC"/>
    <w:rsid w:val="00AE35F1"/>
    <w:rsid w:val="00AE3F2C"/>
    <w:rsid w:val="00AE5F8B"/>
    <w:rsid w:val="00AF0611"/>
    <w:rsid w:val="00AF087F"/>
    <w:rsid w:val="00B012F8"/>
    <w:rsid w:val="00B03F46"/>
    <w:rsid w:val="00B078F4"/>
    <w:rsid w:val="00B138F7"/>
    <w:rsid w:val="00B15CEA"/>
    <w:rsid w:val="00B211BF"/>
    <w:rsid w:val="00B22452"/>
    <w:rsid w:val="00B25767"/>
    <w:rsid w:val="00B316BD"/>
    <w:rsid w:val="00B3286E"/>
    <w:rsid w:val="00B33D1E"/>
    <w:rsid w:val="00B345FC"/>
    <w:rsid w:val="00B35343"/>
    <w:rsid w:val="00B36C1C"/>
    <w:rsid w:val="00B445EE"/>
    <w:rsid w:val="00B468FE"/>
    <w:rsid w:val="00B65CF0"/>
    <w:rsid w:val="00B70400"/>
    <w:rsid w:val="00B7307C"/>
    <w:rsid w:val="00B738C9"/>
    <w:rsid w:val="00B7621B"/>
    <w:rsid w:val="00B828D2"/>
    <w:rsid w:val="00B84923"/>
    <w:rsid w:val="00B86FED"/>
    <w:rsid w:val="00B946CD"/>
    <w:rsid w:val="00B9573D"/>
    <w:rsid w:val="00B96794"/>
    <w:rsid w:val="00B97CE7"/>
    <w:rsid w:val="00BA00F5"/>
    <w:rsid w:val="00BD1675"/>
    <w:rsid w:val="00BD4D9F"/>
    <w:rsid w:val="00BD70CD"/>
    <w:rsid w:val="00BE08EF"/>
    <w:rsid w:val="00BE3C28"/>
    <w:rsid w:val="00BE3F7E"/>
    <w:rsid w:val="00BE4D74"/>
    <w:rsid w:val="00BE4E99"/>
    <w:rsid w:val="00BE5A9C"/>
    <w:rsid w:val="00C03EDE"/>
    <w:rsid w:val="00C06511"/>
    <w:rsid w:val="00C24E61"/>
    <w:rsid w:val="00C312B3"/>
    <w:rsid w:val="00C431ED"/>
    <w:rsid w:val="00C43954"/>
    <w:rsid w:val="00C47D6F"/>
    <w:rsid w:val="00C508B9"/>
    <w:rsid w:val="00C521B2"/>
    <w:rsid w:val="00C55B3F"/>
    <w:rsid w:val="00C56D8E"/>
    <w:rsid w:val="00C61AD8"/>
    <w:rsid w:val="00C71907"/>
    <w:rsid w:val="00C869C1"/>
    <w:rsid w:val="00C91886"/>
    <w:rsid w:val="00C9506E"/>
    <w:rsid w:val="00C960F5"/>
    <w:rsid w:val="00CA51C0"/>
    <w:rsid w:val="00CA788A"/>
    <w:rsid w:val="00CB1CE2"/>
    <w:rsid w:val="00CB3770"/>
    <w:rsid w:val="00CB3850"/>
    <w:rsid w:val="00CB5A5E"/>
    <w:rsid w:val="00CD3BF8"/>
    <w:rsid w:val="00CE1D7B"/>
    <w:rsid w:val="00CE47B2"/>
    <w:rsid w:val="00CE62AB"/>
    <w:rsid w:val="00CE7138"/>
    <w:rsid w:val="00CF724C"/>
    <w:rsid w:val="00D0000A"/>
    <w:rsid w:val="00D0463C"/>
    <w:rsid w:val="00D1069C"/>
    <w:rsid w:val="00D22926"/>
    <w:rsid w:val="00D30F2C"/>
    <w:rsid w:val="00D352C4"/>
    <w:rsid w:val="00D3653A"/>
    <w:rsid w:val="00D46512"/>
    <w:rsid w:val="00D53E78"/>
    <w:rsid w:val="00D61F46"/>
    <w:rsid w:val="00D63EB2"/>
    <w:rsid w:val="00D651FC"/>
    <w:rsid w:val="00D6549B"/>
    <w:rsid w:val="00D67BAB"/>
    <w:rsid w:val="00D73D8E"/>
    <w:rsid w:val="00D741AA"/>
    <w:rsid w:val="00D81193"/>
    <w:rsid w:val="00D81A0D"/>
    <w:rsid w:val="00D86787"/>
    <w:rsid w:val="00D8748E"/>
    <w:rsid w:val="00D87CA5"/>
    <w:rsid w:val="00D9196B"/>
    <w:rsid w:val="00D92261"/>
    <w:rsid w:val="00D95A1C"/>
    <w:rsid w:val="00DB3B0E"/>
    <w:rsid w:val="00DB4C4B"/>
    <w:rsid w:val="00DC62C2"/>
    <w:rsid w:val="00DD01A0"/>
    <w:rsid w:val="00DD5A0B"/>
    <w:rsid w:val="00DE1793"/>
    <w:rsid w:val="00DE6536"/>
    <w:rsid w:val="00DF368F"/>
    <w:rsid w:val="00DF4AD8"/>
    <w:rsid w:val="00DF6B45"/>
    <w:rsid w:val="00E00679"/>
    <w:rsid w:val="00E1042B"/>
    <w:rsid w:val="00E1058F"/>
    <w:rsid w:val="00E22A1F"/>
    <w:rsid w:val="00E62863"/>
    <w:rsid w:val="00E648CE"/>
    <w:rsid w:val="00E6635A"/>
    <w:rsid w:val="00E94090"/>
    <w:rsid w:val="00E947C8"/>
    <w:rsid w:val="00EA4083"/>
    <w:rsid w:val="00EB2A62"/>
    <w:rsid w:val="00EC0558"/>
    <w:rsid w:val="00EC29E2"/>
    <w:rsid w:val="00EC5086"/>
    <w:rsid w:val="00EC76D9"/>
    <w:rsid w:val="00EE11D4"/>
    <w:rsid w:val="00EF427F"/>
    <w:rsid w:val="00F0081A"/>
    <w:rsid w:val="00F023CD"/>
    <w:rsid w:val="00F131F5"/>
    <w:rsid w:val="00F13797"/>
    <w:rsid w:val="00F32AD9"/>
    <w:rsid w:val="00F33AB9"/>
    <w:rsid w:val="00F43276"/>
    <w:rsid w:val="00F471E4"/>
    <w:rsid w:val="00F569CF"/>
    <w:rsid w:val="00F61842"/>
    <w:rsid w:val="00F66B48"/>
    <w:rsid w:val="00F67A3F"/>
    <w:rsid w:val="00F91357"/>
    <w:rsid w:val="00F92AF4"/>
    <w:rsid w:val="00F93115"/>
    <w:rsid w:val="00F935C1"/>
    <w:rsid w:val="00FA099E"/>
    <w:rsid w:val="00FA2FB3"/>
    <w:rsid w:val="00FA4AC5"/>
    <w:rsid w:val="00FB1D29"/>
    <w:rsid w:val="00FD5104"/>
    <w:rsid w:val="00FE4F51"/>
    <w:rsid w:val="00FF25F3"/>
    <w:rsid w:val="00FF6804"/>
    <w:rsid w:val="439C027C"/>
    <w:rsid w:val="4EAA56BD"/>
    <w:rsid w:val="692E7F1E"/>
    <w:rsid w:val="7A385094"/>
    <w:rsid w:val="7B0744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098BA2BD"/>
  <w15:chartTrackingRefBased/>
  <w15:docId w15:val="{DD201224-1471-43F8-AED0-CC9F6345F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character" w:default="1" w:styleId="a0">
    <w:name w:val="Default Paragraph Font"/>
  </w:style>
  <w:style w:type="table" w:default="1" w:styleId="a1">
    <w:name w:val="Normal Table"/>
    <w:uiPriority w:val="99"/>
    <w:unhideWhenUsed/>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
    <w:rPr>
      <w:b/>
      <w:bCs/>
      <w:kern w:val="44"/>
      <w:sz w:val="44"/>
      <w:szCs w:val="44"/>
    </w:rPr>
  </w:style>
  <w:style w:type="character" w:customStyle="1" w:styleId="Char">
    <w:name w:val="页脚 Char"/>
    <w:link w:val="a3"/>
    <w:uiPriority w:val="99"/>
    <w:rPr>
      <w:kern w:val="2"/>
      <w:sz w:val="18"/>
    </w:rPr>
  </w:style>
  <w:style w:type="character" w:customStyle="1" w:styleId="Char0">
    <w:name w:val="无间隔 Char"/>
    <w:link w:val="a4"/>
    <w:uiPriority w:val="1"/>
    <w:rPr>
      <w:rFonts w:ascii="Calibri" w:hAnsi="Calibri"/>
      <w:sz w:val="22"/>
      <w:szCs w:val="22"/>
      <w:lang w:val="en-US" w:eastAsia="zh-CN" w:bidi="ar-SA"/>
    </w:rPr>
  </w:style>
  <w:style w:type="character" w:customStyle="1" w:styleId="Char1">
    <w:name w:val="页眉 Char"/>
    <w:link w:val="a5"/>
    <w:uiPriority w:val="99"/>
    <w:rPr>
      <w:kern w:val="2"/>
      <w:sz w:val="18"/>
    </w:rPr>
  </w:style>
  <w:style w:type="paragraph" w:styleId="a3">
    <w:name w:val="footer"/>
    <w:basedOn w:val="a"/>
    <w:link w:val="Char"/>
    <w:uiPriority w:val="99"/>
    <w:pPr>
      <w:tabs>
        <w:tab w:val="center" w:pos="4153"/>
        <w:tab w:val="right" w:pos="8306"/>
      </w:tabs>
      <w:snapToGrid w:val="0"/>
      <w:jc w:val="left"/>
    </w:pPr>
    <w:rPr>
      <w:sz w:val="18"/>
    </w:rPr>
  </w:style>
  <w:style w:type="paragraph" w:styleId="a4">
    <w:name w:val="No Spacing"/>
    <w:link w:val="Char0"/>
    <w:uiPriority w:val="1"/>
    <w:qFormat/>
    <w:rPr>
      <w:rFonts w:ascii="Calibri" w:hAnsi="Calibri"/>
      <w:sz w:val="22"/>
      <w:szCs w:val="22"/>
    </w:rPr>
  </w:style>
  <w:style w:type="paragraph" w:styleId="a5">
    <w:name w:val="header"/>
    <w:basedOn w:val="a"/>
    <w:link w:val="Char1"/>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table" w:styleId="a6">
    <w:name w:val="Table Grid"/>
    <w:basedOn w:val="a1"/>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Reference">
    <w:name w:val="Reference"/>
    <w:basedOn w:val="a7"/>
    <w:qFormat/>
    <w:rsid w:val="008725A1"/>
    <w:pPr>
      <w:spacing w:after="0" w:line="360" w:lineRule="auto"/>
    </w:pPr>
    <w:rPr>
      <w:sz w:val="24"/>
      <w:szCs w:val="24"/>
    </w:rPr>
  </w:style>
  <w:style w:type="paragraph" w:styleId="a7">
    <w:name w:val="Body Text"/>
    <w:basedOn w:val="a"/>
    <w:link w:val="a8"/>
    <w:uiPriority w:val="99"/>
    <w:semiHidden/>
    <w:unhideWhenUsed/>
    <w:rsid w:val="008725A1"/>
    <w:pPr>
      <w:spacing w:after="120"/>
    </w:pPr>
  </w:style>
  <w:style w:type="character" w:customStyle="1" w:styleId="a8">
    <w:name w:val="正文文本 字符"/>
    <w:link w:val="a7"/>
    <w:uiPriority w:val="99"/>
    <w:semiHidden/>
    <w:rsid w:val="008725A1"/>
    <w:rPr>
      <w:kern w:val="2"/>
      <w:sz w:val="21"/>
    </w:rPr>
  </w:style>
  <w:style w:type="character" w:styleId="a9">
    <w:name w:val="Placeholder Text"/>
    <w:basedOn w:val="a0"/>
    <w:uiPriority w:val="99"/>
    <w:unhideWhenUsed/>
    <w:rsid w:val="00367D2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278773-95F1-4DEA-BB3B-876043A4C5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10</Pages>
  <Words>1223</Words>
  <Characters>6972</Characters>
  <Application>Microsoft Office Word</Application>
  <DocSecurity>0</DocSecurity>
  <PresentationFormat/>
  <Lines>58</Lines>
  <Paragraphs>16</Paragraphs>
  <Slides>0</Slides>
  <Notes>0</Notes>
  <HiddenSlides>0</HiddenSlides>
  <MMClips>0</MMClips>
  <ScaleCrop>false</ScaleCrop>
  <Manager/>
  <Company/>
  <LinksUpToDate>false</LinksUpToDate>
  <CharactersWithSpaces>8179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附录3：（封面、封底用浅蓝色封面纸（卡纸）打印，此面为封面正面，所有红字）</dc:title>
  <dc:subject/>
  <dc:creator>嵩淼 孟</dc:creator>
  <cp:keywords/>
  <dc:description/>
  <cp:lastModifiedBy>嵩淼 孟</cp:lastModifiedBy>
  <cp:revision>9</cp:revision>
  <cp:lastPrinted>2015-03-16T03:52:00Z</cp:lastPrinted>
  <dcterms:created xsi:type="dcterms:W3CDTF">2020-03-06T09:08:00Z</dcterms:created>
  <dcterms:modified xsi:type="dcterms:W3CDTF">2020-03-06T09:59:00Z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2052-9.1.0.4984</vt:lpwstr>
  </property>
</Properties>
</file>