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BF02F8" w14:textId="1D27E084" w:rsidR="005D4508" w:rsidRDefault="005D4508" w:rsidP="000E31C3">
      <w:pPr>
        <w:pStyle w:val="NoSpacing"/>
        <w:rPr>
          <w:rFonts w:eastAsiaTheme="minorHAnsi" w:cstheme="minorHAnsi"/>
          <w:lang w:val="en-IN"/>
        </w:rPr>
      </w:pPr>
    </w:p>
    <w:sdt>
      <w:sdtPr>
        <w:rPr>
          <w:rFonts w:eastAsiaTheme="minorHAnsi" w:cstheme="minorHAnsi"/>
          <w:lang w:val="en-IN"/>
        </w:rPr>
        <w:id w:val="-384028308"/>
        <w:docPartObj>
          <w:docPartGallery w:val="Cover Pages"/>
          <w:docPartUnique/>
        </w:docPartObj>
      </w:sdtPr>
      <w:sdtEndPr>
        <w:rPr>
          <w:bCs/>
          <w:sz w:val="24"/>
          <w:szCs w:val="24"/>
          <w:lang w:eastAsia="en-GB"/>
        </w:rPr>
      </w:sdtEndPr>
      <w:sdtContent>
        <w:p w14:paraId="07C87235" w14:textId="25C612F9" w:rsidR="000E31C3" w:rsidRPr="00D54AE0" w:rsidRDefault="00874629" w:rsidP="000E31C3">
          <w:pPr>
            <w:pStyle w:val="NoSpacing"/>
            <w:rPr>
              <w:rFonts w:cstheme="minorHAnsi"/>
            </w:rPr>
          </w:pPr>
          <w:r w:rsidRPr="00D54AE0">
            <w:rPr>
              <w:rFonts w:cstheme="minorHAnsi"/>
              <w:noProof/>
              <w:lang w:val="en-IN" w:eastAsia="en-IN"/>
            </w:rPr>
            <w:drawing>
              <wp:anchor distT="0" distB="0" distL="114300" distR="114300" simplePos="0" relativeHeight="251659264" behindDoc="0" locked="0" layoutInCell="1" allowOverlap="1" wp14:anchorId="418FBF4F" wp14:editId="3F982213">
                <wp:simplePos x="0" y="0"/>
                <wp:positionH relativeFrom="page">
                  <wp:posOffset>19049</wp:posOffset>
                </wp:positionH>
                <wp:positionV relativeFrom="paragraph">
                  <wp:posOffset>-895350</wp:posOffset>
                </wp:positionV>
                <wp:extent cx="7743825" cy="10678160"/>
                <wp:effectExtent l="0" t="0" r="9525" b="889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11-26 at 5.04.36 PM.png"/>
                        <pic:cNvPicPr/>
                      </pic:nvPicPr>
                      <pic:blipFill>
                        <a:blip r:embed="rId6">
                          <a:extLst>
                            <a:ext uri="{28A0092B-C50C-407E-A947-70E740481C1C}">
                              <a14:useLocalDpi xmlns:a14="http://schemas.microsoft.com/office/drawing/2010/main" val="0"/>
                            </a:ext>
                          </a:extLst>
                        </a:blip>
                        <a:stretch>
                          <a:fillRect/>
                        </a:stretch>
                      </pic:blipFill>
                      <pic:spPr>
                        <a:xfrm>
                          <a:off x="0" y="0"/>
                          <a:ext cx="7743825" cy="10678160"/>
                        </a:xfrm>
                        <a:prstGeom prst="rect">
                          <a:avLst/>
                        </a:prstGeom>
                      </pic:spPr>
                    </pic:pic>
                  </a:graphicData>
                </a:graphic>
                <wp14:sizeRelH relativeFrom="page">
                  <wp14:pctWidth>0</wp14:pctWidth>
                </wp14:sizeRelH>
                <wp14:sizeRelV relativeFrom="page">
                  <wp14:pctHeight>0</wp14:pctHeight>
                </wp14:sizeRelV>
              </wp:anchor>
            </w:drawing>
          </w:r>
          <w:r w:rsidR="000E31C3" w:rsidRPr="00D54AE0">
            <w:rPr>
              <w:rFonts w:cstheme="minorHAnsi"/>
              <w:noProof/>
              <w:lang w:val="en-IN" w:eastAsia="en-IN"/>
            </w:rPr>
            <w:drawing>
              <wp:anchor distT="0" distB="0" distL="114300" distR="114300" simplePos="0" relativeHeight="251660288" behindDoc="0" locked="0" layoutInCell="1" allowOverlap="1" wp14:anchorId="4FB042B1" wp14:editId="64ED8246">
                <wp:simplePos x="0" y="0"/>
                <wp:positionH relativeFrom="margin">
                  <wp:posOffset>4555490</wp:posOffset>
                </wp:positionH>
                <wp:positionV relativeFrom="margin">
                  <wp:posOffset>-253736</wp:posOffset>
                </wp:positionV>
                <wp:extent cx="752475" cy="78359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52475" cy="783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FD222F6" w14:textId="1DDCDDFB" w:rsidR="000E31C3" w:rsidRPr="00D54AE0" w:rsidRDefault="005D4508" w:rsidP="000E31C3">
          <w:pPr>
            <w:rPr>
              <w:rFonts w:cstheme="minorHAnsi"/>
              <w:b/>
              <w:sz w:val="24"/>
              <w:szCs w:val="24"/>
              <w:lang w:eastAsia="en-GB"/>
            </w:rPr>
          </w:pPr>
          <w:r>
            <w:rPr>
              <w:noProof/>
            </w:rPr>
            <mc:AlternateContent>
              <mc:Choice Requires="wps">
                <w:drawing>
                  <wp:anchor distT="0" distB="0" distL="114300" distR="114300" simplePos="0" relativeHeight="251716608" behindDoc="0" locked="0" layoutInCell="1" allowOverlap="1" wp14:anchorId="58C76590" wp14:editId="1503BC4A">
                    <wp:simplePos x="0" y="0"/>
                    <wp:positionH relativeFrom="margin">
                      <wp:align>right</wp:align>
                    </wp:positionH>
                    <wp:positionV relativeFrom="paragraph">
                      <wp:posOffset>7032219</wp:posOffset>
                    </wp:positionV>
                    <wp:extent cx="914400" cy="914400"/>
                    <wp:effectExtent l="0" t="0" r="24130" b="19050"/>
                    <wp:wrapNone/>
                    <wp:docPr id="2" name="Text Box 2"/>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C53043B" w14:textId="77777777" w:rsidR="005D4508" w:rsidRDefault="005D4508" w:rsidP="005D4508">
                                <w:pPr>
                                  <w:rPr>
                                    <w:b/>
                                    <w:color w:val="1F4E79" w:themeColor="accent5" w:themeShade="80"/>
                                  </w:rPr>
                                </w:pPr>
                                <w:r>
                                  <w:rPr>
                                    <w:b/>
                                    <w:color w:val="1F4E79" w:themeColor="accent5" w:themeShade="80"/>
                                  </w:rPr>
                                  <w:t>Draft (May 2021)</w:t>
                                </w:r>
                              </w:p>
                              <w:p w14:paraId="47D64CC2" w14:textId="77777777" w:rsidR="005D4508" w:rsidRPr="00A91C57" w:rsidRDefault="005D4508" w:rsidP="005D4508">
                                <w:pPr>
                                  <w:rPr>
                                    <w:b/>
                                    <w:color w:val="1F4E79" w:themeColor="accent5" w:themeShade="80"/>
                                  </w:rPr>
                                </w:pPr>
                                <w:r w:rsidRPr="00A91C57">
                                  <w:rPr>
                                    <w:b/>
                                    <w:color w:val="1F4E79" w:themeColor="accent5" w:themeShade="80"/>
                                  </w:rPr>
                                  <w:t>International Water Management Institute</w:t>
                                </w:r>
                              </w:p>
                              <w:p w14:paraId="034B9C1A" w14:textId="77777777" w:rsidR="005D4508" w:rsidRPr="00A91C57" w:rsidRDefault="005D4508" w:rsidP="005D4508">
                                <w:pPr>
                                  <w:rPr>
                                    <w:b/>
                                    <w:color w:val="1F4E79" w:themeColor="accent5" w:themeShade="80"/>
                                  </w:rPr>
                                </w:pPr>
                                <w:r>
                                  <w:rPr>
                                    <w:b/>
                                    <w:color w:val="1F4E79" w:themeColor="accent5" w:themeShade="80"/>
                                  </w:rPr>
                                  <w:t>New Delhi</w:t>
                                </w:r>
                              </w:p>
                              <w:p w14:paraId="06B03AF6" w14:textId="77777777" w:rsidR="005D4508" w:rsidRDefault="005D4508" w:rsidP="005D4508"/>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8C76590" id="_x0000_t202" coordsize="21600,21600" o:spt="202" path="m,l,21600r21600,l21600,xe">
                    <v:stroke joinstyle="miter"/>
                    <v:path gradientshapeok="t" o:connecttype="rect"/>
                  </v:shapetype>
                  <v:shape id="Text Box 2" o:spid="_x0000_s1026" type="#_x0000_t202" style="position:absolute;margin-left:20.8pt;margin-top:553.7pt;width:1in;height:1in;z-index:251716608;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" filled="f" strokeweight=".5pt">
                    <v:textbox>
                      <w:txbxContent>
                        <w:p w14:paraId="6C53043B" w14:textId="77777777" w:rsidR="005D4508" w:rsidRDefault="005D4508" w:rsidP="005D4508">
                          <w:pPr>
                            <w:rPr>
                              <w:b/>
                              <w:color w:val="1F4E79" w:themeColor="accent5" w:themeShade="80"/>
                            </w:rPr>
                          </w:pPr>
                          <w:r>
                            <w:rPr>
                              <w:b/>
                              <w:color w:val="1F4E79" w:themeColor="accent5" w:themeShade="80"/>
                            </w:rPr>
                            <w:t>Draft (May 2021)</w:t>
                          </w:r>
                        </w:p>
                        <w:p w14:paraId="47D64CC2" w14:textId="77777777" w:rsidR="005D4508" w:rsidRPr="00A91C57" w:rsidRDefault="005D4508" w:rsidP="005D4508">
                          <w:pPr>
                            <w:rPr>
                              <w:b/>
                              <w:color w:val="1F4E79" w:themeColor="accent5" w:themeShade="80"/>
                            </w:rPr>
                          </w:pPr>
                          <w:r w:rsidRPr="00A91C57">
                            <w:rPr>
                              <w:b/>
                              <w:color w:val="1F4E79" w:themeColor="accent5" w:themeShade="80"/>
                            </w:rPr>
                            <w:t>International Water Management Institute</w:t>
                          </w:r>
                        </w:p>
                        <w:p w14:paraId="034B9C1A" w14:textId="77777777" w:rsidR="005D4508" w:rsidRPr="00A91C57" w:rsidRDefault="005D4508" w:rsidP="005D4508">
                          <w:pPr>
                            <w:rPr>
                              <w:b/>
                              <w:color w:val="1F4E79" w:themeColor="accent5" w:themeShade="80"/>
                            </w:rPr>
                          </w:pPr>
                          <w:r>
                            <w:rPr>
                              <w:b/>
                              <w:color w:val="1F4E79" w:themeColor="accent5" w:themeShade="80"/>
                            </w:rPr>
                            <w:t>New Delhi</w:t>
                          </w:r>
                        </w:p>
                        <w:p w14:paraId="06B03AF6" w14:textId="77777777" w:rsidR="005D4508" w:rsidRDefault="005D4508" w:rsidP="005D4508"/>
                      </w:txbxContent>
                    </v:textbox>
                    <w10:wrap anchorx="margin"/>
                  </v:shape>
                </w:pict>
              </mc:Fallback>
            </mc:AlternateContent>
          </w:r>
          <w:r w:rsidR="000E31C3" w:rsidRPr="00D54AE0">
            <w:rPr>
              <w:rFonts w:cstheme="minorHAnsi"/>
              <w:noProof/>
              <w:lang w:eastAsia="en-IN"/>
            </w:rPr>
            <mc:AlternateContent>
              <mc:Choice Requires="wps">
                <w:drawing>
                  <wp:anchor distT="0" distB="0" distL="114300" distR="114300" simplePos="0" relativeHeight="251661312" behindDoc="0" locked="0" layoutInCell="1" allowOverlap="1" wp14:anchorId="38F0FD1B" wp14:editId="102ACC07">
                    <wp:simplePos x="0" y="0"/>
                    <wp:positionH relativeFrom="margin">
                      <wp:posOffset>89971</wp:posOffset>
                    </wp:positionH>
                    <wp:positionV relativeFrom="paragraph">
                      <wp:posOffset>2651286</wp:posOffset>
                    </wp:positionV>
                    <wp:extent cx="914400" cy="3194463"/>
                    <wp:effectExtent l="0" t="0" r="0" b="6350"/>
                    <wp:wrapNone/>
                    <wp:docPr id="99" name="Text Box 99"/>
                    <wp:cNvGraphicFramePr/>
                    <a:graphic xmlns:a="http://schemas.openxmlformats.org/drawingml/2006/main">
                      <a:graphicData uri="http://schemas.microsoft.com/office/word/2010/wordprocessingShape">
                        <wps:wsp>
                          <wps:cNvSpPr txBox="1"/>
                          <wps:spPr>
                            <a:xfrm>
                              <a:off x="0" y="0"/>
                              <a:ext cx="914400" cy="319446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7EADFF" w14:textId="388F8EDB" w:rsidR="00B63948" w:rsidRPr="00C27C65" w:rsidRDefault="00B63948" w:rsidP="00716178">
                                <w:pPr>
                                  <w:jc w:val="center"/>
                                  <w:rPr>
                                    <w:color w:val="FFFFFF" w:themeColor="background1"/>
                                    <w:sz w:val="72"/>
                                    <w:szCs w:val="20"/>
                                    <w:lang w:val="en-US"/>
                                  </w:rPr>
                                </w:pPr>
                                <w:r w:rsidRPr="00C27C65">
                                  <w:rPr>
                                    <w:color w:val="FFFFFF" w:themeColor="background1"/>
                                    <w:sz w:val="72"/>
                                    <w:szCs w:val="20"/>
                                    <w:lang w:val="en-US"/>
                                  </w:rPr>
                                  <w:t>Drought Proofing Assessment:</w:t>
                                </w:r>
                              </w:p>
                              <w:p w14:paraId="76682E37" w14:textId="2F0E5191" w:rsidR="00B63948" w:rsidRPr="00C27C65" w:rsidRDefault="00B63948" w:rsidP="00716178">
                                <w:pPr>
                                  <w:jc w:val="center"/>
                                  <w:rPr>
                                    <w:color w:val="FFFFFF" w:themeColor="background1"/>
                                    <w:sz w:val="72"/>
                                    <w:szCs w:val="20"/>
                                    <w:lang w:val="en-US"/>
                                  </w:rPr>
                                </w:pPr>
                                <w:r w:rsidRPr="004545E0">
                                  <w:rPr>
                                    <w:color w:val="FFFFFF" w:themeColor="background1"/>
                                    <w:sz w:val="72"/>
                                    <w:szCs w:val="20"/>
                                    <w:lang w:val="en-US"/>
                                  </w:rPr>
                                  <w:t>Cherukuru</w:t>
                                </w:r>
                                <w:r>
                                  <w:rPr>
                                    <w:color w:val="FFFFFF" w:themeColor="background1"/>
                                    <w:sz w:val="72"/>
                                    <w:szCs w:val="20"/>
                                    <w:lang w:val="en-US"/>
                                  </w:rPr>
                                  <w:t xml:space="preserve"> watershed</w:t>
                                </w:r>
                                <w:r w:rsidRPr="00C27C65">
                                  <w:rPr>
                                    <w:color w:val="FFFFFF" w:themeColor="background1"/>
                                    <w:sz w:val="72"/>
                                    <w:szCs w:val="20"/>
                                    <w:lang w:val="en-US"/>
                                  </w:rPr>
                                  <w:t xml:space="preserve">, </w:t>
                                </w:r>
                                <w:r>
                                  <w:rPr>
                                    <w:color w:val="FFFFFF" w:themeColor="background1"/>
                                    <w:sz w:val="72"/>
                                    <w:szCs w:val="20"/>
                                    <w:lang w:val="en-US"/>
                                  </w:rPr>
                                  <w:t>Prakasam, Andhra Pradesh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F0FD1B" id="Text Box 99" o:spid="_x0000_s1027" type="#_x0000_t202" style="position:absolute;margin-left:7.1pt;margin-top:208.75pt;width:1in;height:251.55pt;z-index:25166131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" filled="f" stroked="f" strokeweight=".5pt">
                    <v:textbox>
                      <w:txbxContent>
                        <w:p w14:paraId="077EADFF" w14:textId="388F8EDB" w:rsidR="00B63948" w:rsidRPr="00C27C65" w:rsidRDefault="00B63948" w:rsidP="00716178">
                          <w:pPr>
                            <w:jc w:val="center"/>
                            <w:rPr>
                              <w:color w:val="FFFFFF" w:themeColor="background1"/>
                              <w:sz w:val="72"/>
                              <w:szCs w:val="20"/>
                              <w:lang w:val="en-US"/>
                            </w:rPr>
                          </w:pPr>
                          <w:r w:rsidRPr="00C27C65">
                            <w:rPr>
                              <w:color w:val="FFFFFF" w:themeColor="background1"/>
                              <w:sz w:val="72"/>
                              <w:szCs w:val="20"/>
                              <w:lang w:val="en-US"/>
                            </w:rPr>
                            <w:t>Drought Proofing Assessment:</w:t>
                          </w:r>
                        </w:p>
                        <w:p w14:paraId="76682E37" w14:textId="2F0E5191" w:rsidR="00B63948" w:rsidRPr="00C27C65" w:rsidRDefault="00B63948" w:rsidP="00716178">
                          <w:pPr>
                            <w:jc w:val="center"/>
                            <w:rPr>
                              <w:color w:val="FFFFFF" w:themeColor="background1"/>
                              <w:sz w:val="72"/>
                              <w:szCs w:val="20"/>
                              <w:lang w:val="en-US"/>
                            </w:rPr>
                          </w:pPr>
                          <w:r w:rsidRPr="004545E0">
                            <w:rPr>
                              <w:color w:val="FFFFFF" w:themeColor="background1"/>
                              <w:sz w:val="72"/>
                              <w:szCs w:val="20"/>
                              <w:lang w:val="en-US"/>
                            </w:rPr>
                            <w:t>Cherukuru</w:t>
                          </w:r>
                          <w:r>
                            <w:rPr>
                              <w:color w:val="FFFFFF" w:themeColor="background1"/>
                              <w:sz w:val="72"/>
                              <w:szCs w:val="20"/>
                              <w:lang w:val="en-US"/>
                            </w:rPr>
                            <w:t xml:space="preserve"> watershed</w:t>
                          </w:r>
                          <w:r w:rsidRPr="00C27C65">
                            <w:rPr>
                              <w:color w:val="FFFFFF" w:themeColor="background1"/>
                              <w:sz w:val="72"/>
                              <w:szCs w:val="20"/>
                              <w:lang w:val="en-US"/>
                            </w:rPr>
                            <w:t xml:space="preserve">, </w:t>
                          </w:r>
                          <w:r>
                            <w:rPr>
                              <w:color w:val="FFFFFF" w:themeColor="background1"/>
                              <w:sz w:val="72"/>
                              <w:szCs w:val="20"/>
                              <w:lang w:val="en-US"/>
                            </w:rPr>
                            <w:t>Prakasam, Andhra Pradesh</w:t>
                          </w:r>
                        </w:p>
                      </w:txbxContent>
                    </v:textbox>
                    <w10:wrap anchorx="margin"/>
                  </v:shape>
                </w:pict>
              </mc:Fallback>
            </mc:AlternateContent>
          </w:r>
          <w:r w:rsidR="000E31C3" w:rsidRPr="00D54AE0">
            <w:rPr>
              <w:rFonts w:cstheme="minorHAnsi"/>
              <w:bCs/>
              <w:sz w:val="24"/>
              <w:szCs w:val="24"/>
              <w:lang w:eastAsia="en-GB"/>
            </w:rPr>
            <w:br w:type="page"/>
          </w:r>
        </w:p>
      </w:sdtContent>
    </w:sdt>
    <w:sdt>
      <w:sdtPr>
        <w:rPr>
          <w:rFonts w:eastAsiaTheme="minorHAnsi" w:cstheme="minorBidi"/>
          <w:b w:val="0"/>
          <w:bCs w:val="0"/>
          <w:color w:val="auto"/>
          <w:sz w:val="22"/>
          <w:szCs w:val="22"/>
          <w:lang w:val="en-IN"/>
        </w:rPr>
        <w:id w:val="618036852"/>
        <w:docPartObj>
          <w:docPartGallery w:val="Table of Contents"/>
          <w:docPartUnique/>
        </w:docPartObj>
      </w:sdtPr>
      <w:sdtEndPr>
        <w:rPr>
          <w:rFonts w:cstheme="minorHAnsi"/>
          <w:b/>
          <w:bCs/>
          <w:noProof/>
        </w:rPr>
      </w:sdtEndPr>
      <w:sdtContent>
        <w:p w14:paraId="7CF3C3CE" w14:textId="7D68DBD0" w:rsidR="0061709F" w:rsidRDefault="0061709F">
          <w:pPr>
            <w:pStyle w:val="TOCHeading"/>
          </w:pPr>
          <w:r>
            <w:t>Contents</w:t>
          </w:r>
        </w:p>
        <w:p w14:paraId="10493006" w14:textId="7BCE0808" w:rsidR="007C4156" w:rsidRPr="00CF02BD" w:rsidRDefault="0061709F">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r w:rsidRPr="0076454E">
            <w:rPr>
              <w:rFonts w:asciiTheme="minorHAnsi" w:hAnsiTheme="minorHAnsi" w:cstheme="minorHAnsi"/>
              <w:i w:val="0"/>
              <w:iCs w:val="0"/>
              <w:sz w:val="22"/>
              <w:szCs w:val="22"/>
            </w:rPr>
            <w:fldChar w:fldCharType="begin"/>
          </w:r>
          <w:r w:rsidRPr="0076454E">
            <w:rPr>
              <w:rFonts w:asciiTheme="minorHAnsi" w:hAnsiTheme="minorHAnsi" w:cstheme="minorHAnsi"/>
              <w:i w:val="0"/>
              <w:iCs w:val="0"/>
              <w:sz w:val="22"/>
              <w:szCs w:val="22"/>
            </w:rPr>
            <w:instrText xml:space="preserve"> TOC \o "1-3" \h \z \u </w:instrText>
          </w:r>
          <w:r w:rsidRPr="0076454E">
            <w:rPr>
              <w:rFonts w:asciiTheme="minorHAnsi" w:hAnsiTheme="minorHAnsi" w:cstheme="minorHAnsi"/>
              <w:i w:val="0"/>
              <w:iCs w:val="0"/>
              <w:sz w:val="22"/>
              <w:szCs w:val="22"/>
            </w:rPr>
            <w:fldChar w:fldCharType="separate"/>
          </w:r>
          <w:hyperlink w:anchor="_Toc73520692" w:history="1">
            <w:r w:rsidR="007C4156" w:rsidRPr="00CF02BD">
              <w:rPr>
                <w:rStyle w:val="Hyperlink"/>
                <w:b w:val="0"/>
                <w:bCs w:val="0"/>
                <w:i w:val="0"/>
                <w:iCs w:val="0"/>
                <w:noProof/>
              </w:rPr>
              <w:t>1</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b w:val="0"/>
                <w:bCs w:val="0"/>
                <w:i w:val="0"/>
                <w:iCs w:val="0"/>
                <w:noProof/>
              </w:rPr>
              <w:t>Cherukuru watershed</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_Toc73520692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3</w:t>
            </w:r>
            <w:r w:rsidR="007C4156" w:rsidRPr="00CF02BD">
              <w:rPr>
                <w:b w:val="0"/>
                <w:bCs w:val="0"/>
                <w:i w:val="0"/>
                <w:iCs w:val="0"/>
                <w:noProof/>
                <w:webHidden/>
              </w:rPr>
              <w:fldChar w:fldCharType="end"/>
            </w:r>
          </w:hyperlink>
        </w:p>
        <w:p w14:paraId="62C3FDF7" w14:textId="6FA270F5" w:rsidR="007C4156" w:rsidRPr="00CF02BD" w:rsidRDefault="005D4508">
          <w:pPr>
            <w:pStyle w:val="TOC2"/>
            <w:tabs>
              <w:tab w:val="left" w:pos="880"/>
              <w:tab w:val="right" w:leader="dot" w:pos="9350"/>
            </w:tabs>
            <w:rPr>
              <w:rFonts w:asciiTheme="minorHAnsi" w:eastAsiaTheme="minorEastAsia" w:hAnsiTheme="minorHAnsi"/>
              <w:b w:val="0"/>
              <w:bCs w:val="0"/>
              <w:noProof/>
              <w:lang w:eastAsia="en-IN"/>
            </w:rPr>
          </w:pPr>
          <w:hyperlink w:anchor="_Toc73520693" w:history="1">
            <w:r w:rsidR="007C4156" w:rsidRPr="00CF02BD">
              <w:rPr>
                <w:rStyle w:val="Hyperlink"/>
                <w:rFonts w:cstheme="minorHAnsi"/>
                <w:b w:val="0"/>
                <w:bCs w:val="0"/>
                <w:noProof/>
                <w14:scene3d>
                  <w14:camera w14:prst="orthographicFront"/>
                  <w14:lightRig w14:rig="threePt" w14:dir="t">
                    <w14:rot w14:lat="0" w14:lon="0" w14:rev="0"/>
                  </w14:lightRig>
                </w14:scene3d>
              </w:rPr>
              <w:t>1.1</w:t>
            </w:r>
            <w:r w:rsidR="007C4156" w:rsidRPr="00CF02BD">
              <w:rPr>
                <w:rFonts w:asciiTheme="minorHAnsi" w:eastAsiaTheme="minorEastAsia" w:hAnsiTheme="minorHAnsi"/>
                <w:b w:val="0"/>
                <w:bCs w:val="0"/>
                <w:noProof/>
                <w:lang w:eastAsia="en-IN"/>
              </w:rPr>
              <w:tab/>
            </w:r>
            <w:r w:rsidR="007C4156" w:rsidRPr="00CF02BD">
              <w:rPr>
                <w:rStyle w:val="Hyperlink"/>
                <w:rFonts w:cstheme="minorHAnsi"/>
                <w:b w:val="0"/>
                <w:bCs w:val="0"/>
                <w:noProof/>
              </w:rPr>
              <w:t>Land Use &amp; Soil</w:t>
            </w:r>
            <w:r w:rsidR="007C4156" w:rsidRPr="00CF02BD">
              <w:rPr>
                <w:b w:val="0"/>
                <w:bCs w:val="0"/>
                <w:noProof/>
                <w:webHidden/>
              </w:rPr>
              <w:tab/>
            </w:r>
            <w:r w:rsidR="007C4156" w:rsidRPr="00CF02BD">
              <w:rPr>
                <w:b w:val="0"/>
                <w:bCs w:val="0"/>
                <w:noProof/>
                <w:webHidden/>
              </w:rPr>
              <w:fldChar w:fldCharType="begin"/>
            </w:r>
            <w:r w:rsidR="007C4156" w:rsidRPr="00CF02BD">
              <w:rPr>
                <w:b w:val="0"/>
                <w:bCs w:val="0"/>
                <w:noProof/>
                <w:webHidden/>
              </w:rPr>
              <w:instrText xml:space="preserve"> PAGEREF _Toc73520693 \h </w:instrText>
            </w:r>
            <w:r w:rsidR="007C4156" w:rsidRPr="00CF02BD">
              <w:rPr>
                <w:b w:val="0"/>
                <w:bCs w:val="0"/>
                <w:noProof/>
                <w:webHidden/>
              </w:rPr>
            </w:r>
            <w:r w:rsidR="007C4156" w:rsidRPr="00CF02BD">
              <w:rPr>
                <w:b w:val="0"/>
                <w:bCs w:val="0"/>
                <w:noProof/>
                <w:webHidden/>
              </w:rPr>
              <w:fldChar w:fldCharType="separate"/>
            </w:r>
            <w:r w:rsidR="007C4156" w:rsidRPr="00CF02BD">
              <w:rPr>
                <w:b w:val="0"/>
                <w:bCs w:val="0"/>
                <w:noProof/>
                <w:webHidden/>
              </w:rPr>
              <w:t>3</w:t>
            </w:r>
            <w:r w:rsidR="007C4156" w:rsidRPr="00CF02BD">
              <w:rPr>
                <w:b w:val="0"/>
                <w:bCs w:val="0"/>
                <w:noProof/>
                <w:webHidden/>
              </w:rPr>
              <w:fldChar w:fldCharType="end"/>
            </w:r>
          </w:hyperlink>
        </w:p>
        <w:p w14:paraId="13F2D7E2" w14:textId="06A2103D" w:rsidR="007C4156" w:rsidRPr="00CF02BD" w:rsidRDefault="005D4508">
          <w:pPr>
            <w:pStyle w:val="TOC2"/>
            <w:tabs>
              <w:tab w:val="left" w:pos="880"/>
              <w:tab w:val="right" w:leader="dot" w:pos="9350"/>
            </w:tabs>
            <w:rPr>
              <w:rFonts w:asciiTheme="minorHAnsi" w:eastAsiaTheme="minorEastAsia" w:hAnsiTheme="minorHAnsi"/>
              <w:b w:val="0"/>
              <w:bCs w:val="0"/>
              <w:noProof/>
              <w:lang w:eastAsia="en-IN"/>
            </w:rPr>
          </w:pPr>
          <w:hyperlink w:anchor="_Toc73520694" w:history="1">
            <w:r w:rsidR="007C4156" w:rsidRPr="00CF02BD">
              <w:rPr>
                <w:rStyle w:val="Hyperlink"/>
                <w:b w:val="0"/>
                <w:bCs w:val="0"/>
                <w:noProof/>
                <w14:scene3d>
                  <w14:camera w14:prst="orthographicFront"/>
                  <w14:lightRig w14:rig="threePt" w14:dir="t">
                    <w14:rot w14:lat="0" w14:lon="0" w14:rev="0"/>
                  </w14:lightRig>
                </w14:scene3d>
              </w:rPr>
              <w:t>1.2</w:t>
            </w:r>
            <w:r w:rsidR="007C4156" w:rsidRPr="00CF02BD">
              <w:rPr>
                <w:rFonts w:asciiTheme="minorHAnsi" w:eastAsiaTheme="minorEastAsia" w:hAnsiTheme="minorHAnsi"/>
                <w:b w:val="0"/>
                <w:bCs w:val="0"/>
                <w:noProof/>
                <w:lang w:eastAsia="en-IN"/>
              </w:rPr>
              <w:tab/>
            </w:r>
            <w:r w:rsidR="007C4156" w:rsidRPr="00CF02BD">
              <w:rPr>
                <w:rStyle w:val="Hyperlink"/>
                <w:b w:val="0"/>
                <w:bCs w:val="0"/>
                <w:noProof/>
              </w:rPr>
              <w:t>Cropping pattern</w:t>
            </w:r>
            <w:r w:rsidR="007C4156" w:rsidRPr="00CF02BD">
              <w:rPr>
                <w:b w:val="0"/>
                <w:bCs w:val="0"/>
                <w:noProof/>
                <w:webHidden/>
              </w:rPr>
              <w:tab/>
            </w:r>
            <w:r w:rsidR="007C4156" w:rsidRPr="00CF02BD">
              <w:rPr>
                <w:b w:val="0"/>
                <w:bCs w:val="0"/>
                <w:noProof/>
                <w:webHidden/>
              </w:rPr>
              <w:fldChar w:fldCharType="begin"/>
            </w:r>
            <w:r w:rsidR="007C4156" w:rsidRPr="00CF02BD">
              <w:rPr>
                <w:b w:val="0"/>
                <w:bCs w:val="0"/>
                <w:noProof/>
                <w:webHidden/>
              </w:rPr>
              <w:instrText xml:space="preserve"> PAGEREF _Toc73520694 \h </w:instrText>
            </w:r>
            <w:r w:rsidR="007C4156" w:rsidRPr="00CF02BD">
              <w:rPr>
                <w:b w:val="0"/>
                <w:bCs w:val="0"/>
                <w:noProof/>
                <w:webHidden/>
              </w:rPr>
            </w:r>
            <w:r w:rsidR="007C4156" w:rsidRPr="00CF02BD">
              <w:rPr>
                <w:b w:val="0"/>
                <w:bCs w:val="0"/>
                <w:noProof/>
                <w:webHidden/>
              </w:rPr>
              <w:fldChar w:fldCharType="separate"/>
            </w:r>
            <w:r w:rsidR="007C4156" w:rsidRPr="00CF02BD">
              <w:rPr>
                <w:b w:val="0"/>
                <w:bCs w:val="0"/>
                <w:noProof/>
                <w:webHidden/>
              </w:rPr>
              <w:t>4</w:t>
            </w:r>
            <w:r w:rsidR="007C4156" w:rsidRPr="00CF02BD">
              <w:rPr>
                <w:b w:val="0"/>
                <w:bCs w:val="0"/>
                <w:noProof/>
                <w:webHidden/>
              </w:rPr>
              <w:fldChar w:fldCharType="end"/>
            </w:r>
          </w:hyperlink>
        </w:p>
        <w:p w14:paraId="6650A2D6" w14:textId="0CD241A6" w:rsidR="007C4156" w:rsidRPr="00CF02BD" w:rsidRDefault="005D4508">
          <w:pPr>
            <w:pStyle w:val="TOC2"/>
            <w:tabs>
              <w:tab w:val="left" w:pos="880"/>
              <w:tab w:val="right" w:leader="dot" w:pos="9350"/>
            </w:tabs>
            <w:rPr>
              <w:rFonts w:asciiTheme="minorHAnsi" w:eastAsiaTheme="minorEastAsia" w:hAnsiTheme="minorHAnsi"/>
              <w:b w:val="0"/>
              <w:bCs w:val="0"/>
              <w:noProof/>
              <w:lang w:eastAsia="en-IN"/>
            </w:rPr>
          </w:pPr>
          <w:hyperlink w:anchor="_Toc73520695" w:history="1">
            <w:r w:rsidR="007C4156" w:rsidRPr="00CF02BD">
              <w:rPr>
                <w:rStyle w:val="Hyperlink"/>
                <w:b w:val="0"/>
                <w:bCs w:val="0"/>
                <w:noProof/>
                <w14:scene3d>
                  <w14:camera w14:prst="orthographicFront"/>
                  <w14:lightRig w14:rig="threePt" w14:dir="t">
                    <w14:rot w14:lat="0" w14:lon="0" w14:rev="0"/>
                  </w14:lightRig>
                </w14:scene3d>
              </w:rPr>
              <w:t>1.3</w:t>
            </w:r>
            <w:r w:rsidR="007C4156" w:rsidRPr="00CF02BD">
              <w:rPr>
                <w:rFonts w:asciiTheme="minorHAnsi" w:eastAsiaTheme="minorEastAsia" w:hAnsiTheme="minorHAnsi"/>
                <w:b w:val="0"/>
                <w:bCs w:val="0"/>
                <w:noProof/>
                <w:lang w:eastAsia="en-IN"/>
              </w:rPr>
              <w:tab/>
            </w:r>
            <w:r w:rsidR="007C4156" w:rsidRPr="00CF02BD">
              <w:rPr>
                <w:rStyle w:val="Hyperlink"/>
                <w:b w:val="0"/>
                <w:bCs w:val="0"/>
                <w:noProof/>
              </w:rPr>
              <w:t>Irrigation &amp; Domestic</w:t>
            </w:r>
            <w:r w:rsidR="007C4156" w:rsidRPr="00CF02BD">
              <w:rPr>
                <w:b w:val="0"/>
                <w:bCs w:val="0"/>
                <w:noProof/>
                <w:webHidden/>
              </w:rPr>
              <w:tab/>
            </w:r>
            <w:r w:rsidR="007C4156" w:rsidRPr="00CF02BD">
              <w:rPr>
                <w:b w:val="0"/>
                <w:bCs w:val="0"/>
                <w:noProof/>
                <w:webHidden/>
              </w:rPr>
              <w:fldChar w:fldCharType="begin"/>
            </w:r>
            <w:r w:rsidR="007C4156" w:rsidRPr="00CF02BD">
              <w:rPr>
                <w:b w:val="0"/>
                <w:bCs w:val="0"/>
                <w:noProof/>
                <w:webHidden/>
              </w:rPr>
              <w:instrText xml:space="preserve"> PAGEREF _Toc73520695 \h </w:instrText>
            </w:r>
            <w:r w:rsidR="007C4156" w:rsidRPr="00CF02BD">
              <w:rPr>
                <w:b w:val="0"/>
                <w:bCs w:val="0"/>
                <w:noProof/>
                <w:webHidden/>
              </w:rPr>
            </w:r>
            <w:r w:rsidR="007C4156" w:rsidRPr="00CF02BD">
              <w:rPr>
                <w:b w:val="0"/>
                <w:bCs w:val="0"/>
                <w:noProof/>
                <w:webHidden/>
              </w:rPr>
              <w:fldChar w:fldCharType="separate"/>
            </w:r>
            <w:r w:rsidR="007C4156" w:rsidRPr="00CF02BD">
              <w:rPr>
                <w:b w:val="0"/>
                <w:bCs w:val="0"/>
                <w:noProof/>
                <w:webHidden/>
              </w:rPr>
              <w:t>4</w:t>
            </w:r>
            <w:r w:rsidR="007C4156" w:rsidRPr="00CF02BD">
              <w:rPr>
                <w:b w:val="0"/>
                <w:bCs w:val="0"/>
                <w:noProof/>
                <w:webHidden/>
              </w:rPr>
              <w:fldChar w:fldCharType="end"/>
            </w:r>
          </w:hyperlink>
        </w:p>
        <w:p w14:paraId="3E83CC40" w14:textId="788737C5" w:rsidR="007C4156" w:rsidRPr="00CF02BD" w:rsidRDefault="005D4508">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520696" w:history="1">
            <w:r w:rsidR="007C4156" w:rsidRPr="00CF02BD">
              <w:rPr>
                <w:rStyle w:val="Hyperlink"/>
                <w:b w:val="0"/>
                <w:bCs w:val="0"/>
                <w:i w:val="0"/>
                <w:iCs w:val="0"/>
                <w:noProof/>
              </w:rPr>
              <w:t>2</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b w:val="0"/>
                <w:bCs w:val="0"/>
                <w:i w:val="0"/>
                <w:iCs w:val="0"/>
                <w:noProof/>
              </w:rPr>
              <w:t>Drought risk assessment</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_Toc73520696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5</w:t>
            </w:r>
            <w:r w:rsidR="007C4156" w:rsidRPr="00CF02BD">
              <w:rPr>
                <w:b w:val="0"/>
                <w:bCs w:val="0"/>
                <w:i w:val="0"/>
                <w:iCs w:val="0"/>
                <w:noProof/>
                <w:webHidden/>
              </w:rPr>
              <w:fldChar w:fldCharType="end"/>
            </w:r>
          </w:hyperlink>
        </w:p>
        <w:p w14:paraId="613F8B4A" w14:textId="739F5580" w:rsidR="007C4156" w:rsidRPr="00CF02BD" w:rsidRDefault="005D4508">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520697" w:history="1">
            <w:r w:rsidR="007C4156" w:rsidRPr="00CF02BD">
              <w:rPr>
                <w:rStyle w:val="Hyperlink"/>
                <w:b w:val="0"/>
                <w:bCs w:val="0"/>
                <w:i w:val="0"/>
                <w:iCs w:val="0"/>
                <w:noProof/>
              </w:rPr>
              <w:t>3</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b w:val="0"/>
                <w:bCs w:val="0"/>
                <w:i w:val="0"/>
                <w:iCs w:val="0"/>
                <w:noProof/>
              </w:rPr>
              <w:t>Drought proofing assessment</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_Toc73520697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7</w:t>
            </w:r>
            <w:r w:rsidR="007C4156" w:rsidRPr="00CF02BD">
              <w:rPr>
                <w:b w:val="0"/>
                <w:bCs w:val="0"/>
                <w:i w:val="0"/>
                <w:iCs w:val="0"/>
                <w:noProof/>
                <w:webHidden/>
              </w:rPr>
              <w:fldChar w:fldCharType="end"/>
            </w:r>
          </w:hyperlink>
        </w:p>
        <w:p w14:paraId="5DCF8021" w14:textId="3A51FD16" w:rsidR="007C4156" w:rsidRPr="00CF02BD" w:rsidRDefault="005D4508">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520698" w:history="1">
            <w:r w:rsidR="007C4156" w:rsidRPr="00CF02BD">
              <w:rPr>
                <w:rStyle w:val="Hyperlink"/>
                <w:b w:val="0"/>
                <w:bCs w:val="0"/>
                <w:i w:val="0"/>
                <w:iCs w:val="0"/>
                <w:noProof/>
              </w:rPr>
              <w:t>4</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b w:val="0"/>
                <w:bCs w:val="0"/>
                <w:i w:val="0"/>
                <w:iCs w:val="0"/>
                <w:noProof/>
              </w:rPr>
              <w:t>Application of drought proofing tool</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_Toc73520698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8</w:t>
            </w:r>
            <w:r w:rsidR="007C4156" w:rsidRPr="00CF02BD">
              <w:rPr>
                <w:b w:val="0"/>
                <w:bCs w:val="0"/>
                <w:i w:val="0"/>
                <w:iCs w:val="0"/>
                <w:noProof/>
                <w:webHidden/>
              </w:rPr>
              <w:fldChar w:fldCharType="end"/>
            </w:r>
          </w:hyperlink>
        </w:p>
        <w:p w14:paraId="7C73618E" w14:textId="1862BC49" w:rsidR="007C4156" w:rsidRPr="00CF02BD" w:rsidRDefault="005D4508">
          <w:pPr>
            <w:pStyle w:val="TOC3"/>
            <w:tabs>
              <w:tab w:val="left" w:pos="1100"/>
              <w:tab w:val="right" w:leader="dot" w:pos="9350"/>
            </w:tabs>
            <w:rPr>
              <w:rFonts w:eastAsiaTheme="minorEastAsia"/>
              <w:noProof/>
              <w:lang w:eastAsia="en-IN"/>
            </w:rPr>
          </w:pPr>
          <w:hyperlink w:anchor="_Toc73520699" w:history="1">
            <w:r w:rsidR="007C4156" w:rsidRPr="00CF02BD">
              <w:rPr>
                <w:rStyle w:val="Hyperlink"/>
                <w:rFonts w:cstheme="minorHAnsi"/>
                <w:noProof/>
              </w:rPr>
              <w:t>4.1</w:t>
            </w:r>
            <w:r w:rsidR="007C4156" w:rsidRPr="00CF02BD">
              <w:rPr>
                <w:rFonts w:eastAsiaTheme="minorEastAsia"/>
                <w:noProof/>
                <w:lang w:eastAsia="en-IN"/>
              </w:rPr>
              <w:tab/>
            </w:r>
            <w:r w:rsidR="007C4156" w:rsidRPr="00CF02BD">
              <w:rPr>
                <w:rStyle w:val="Hyperlink"/>
                <w:rFonts w:cstheme="minorHAnsi"/>
                <w:noProof/>
              </w:rPr>
              <w:t>Baseline scenario</w:t>
            </w:r>
            <w:r w:rsidR="007C4156" w:rsidRPr="00CF02BD">
              <w:rPr>
                <w:noProof/>
                <w:webHidden/>
              </w:rPr>
              <w:tab/>
            </w:r>
            <w:r w:rsidR="007C4156" w:rsidRPr="00CF02BD">
              <w:rPr>
                <w:noProof/>
                <w:webHidden/>
              </w:rPr>
              <w:fldChar w:fldCharType="begin"/>
            </w:r>
            <w:r w:rsidR="007C4156" w:rsidRPr="00CF02BD">
              <w:rPr>
                <w:noProof/>
                <w:webHidden/>
              </w:rPr>
              <w:instrText xml:space="preserve"> PAGEREF _Toc73520699 \h </w:instrText>
            </w:r>
            <w:r w:rsidR="007C4156" w:rsidRPr="00CF02BD">
              <w:rPr>
                <w:noProof/>
                <w:webHidden/>
              </w:rPr>
            </w:r>
            <w:r w:rsidR="007C4156" w:rsidRPr="00CF02BD">
              <w:rPr>
                <w:noProof/>
                <w:webHidden/>
              </w:rPr>
              <w:fldChar w:fldCharType="separate"/>
            </w:r>
            <w:r w:rsidR="007C4156" w:rsidRPr="00CF02BD">
              <w:rPr>
                <w:noProof/>
                <w:webHidden/>
              </w:rPr>
              <w:t>9</w:t>
            </w:r>
            <w:r w:rsidR="007C4156" w:rsidRPr="00CF02BD">
              <w:rPr>
                <w:noProof/>
                <w:webHidden/>
              </w:rPr>
              <w:fldChar w:fldCharType="end"/>
            </w:r>
          </w:hyperlink>
        </w:p>
        <w:p w14:paraId="7172702E" w14:textId="7583EBB7" w:rsidR="007C4156" w:rsidRPr="00CF02BD" w:rsidRDefault="005D4508">
          <w:pPr>
            <w:pStyle w:val="TOC3"/>
            <w:tabs>
              <w:tab w:val="left" w:pos="1320"/>
              <w:tab w:val="right" w:leader="dot" w:pos="9350"/>
            </w:tabs>
            <w:rPr>
              <w:rFonts w:eastAsiaTheme="minorEastAsia"/>
              <w:noProof/>
              <w:lang w:eastAsia="en-IN"/>
            </w:rPr>
          </w:pPr>
          <w:hyperlink w:anchor="_Toc73520700" w:history="1">
            <w:r w:rsidR="007C4156" w:rsidRPr="00CF02BD">
              <w:rPr>
                <w:rStyle w:val="Hyperlink"/>
                <w:noProof/>
              </w:rPr>
              <w:t>4.1.1</w:t>
            </w:r>
            <w:r w:rsidR="007C4156" w:rsidRPr="00CF02BD">
              <w:rPr>
                <w:rFonts w:eastAsiaTheme="minorEastAsia"/>
                <w:noProof/>
                <w:lang w:eastAsia="en-IN"/>
              </w:rPr>
              <w:tab/>
            </w:r>
            <w:r w:rsidR="007C4156" w:rsidRPr="00CF02BD">
              <w:rPr>
                <w:rStyle w:val="Hyperlink"/>
                <w:noProof/>
              </w:rPr>
              <w:t>Water balance</w:t>
            </w:r>
            <w:r w:rsidR="007C4156" w:rsidRPr="00CF02BD">
              <w:rPr>
                <w:noProof/>
                <w:webHidden/>
              </w:rPr>
              <w:tab/>
            </w:r>
            <w:r w:rsidR="007C4156" w:rsidRPr="00CF02BD">
              <w:rPr>
                <w:noProof/>
                <w:webHidden/>
              </w:rPr>
              <w:fldChar w:fldCharType="begin"/>
            </w:r>
            <w:r w:rsidR="007C4156" w:rsidRPr="00CF02BD">
              <w:rPr>
                <w:noProof/>
                <w:webHidden/>
              </w:rPr>
              <w:instrText xml:space="preserve"> PAGEREF _Toc73520700 \h </w:instrText>
            </w:r>
            <w:r w:rsidR="007C4156" w:rsidRPr="00CF02BD">
              <w:rPr>
                <w:noProof/>
                <w:webHidden/>
              </w:rPr>
            </w:r>
            <w:r w:rsidR="007C4156" w:rsidRPr="00CF02BD">
              <w:rPr>
                <w:noProof/>
                <w:webHidden/>
              </w:rPr>
              <w:fldChar w:fldCharType="separate"/>
            </w:r>
            <w:r w:rsidR="007C4156" w:rsidRPr="00CF02BD">
              <w:rPr>
                <w:noProof/>
                <w:webHidden/>
              </w:rPr>
              <w:t>9</w:t>
            </w:r>
            <w:r w:rsidR="007C4156" w:rsidRPr="00CF02BD">
              <w:rPr>
                <w:noProof/>
                <w:webHidden/>
              </w:rPr>
              <w:fldChar w:fldCharType="end"/>
            </w:r>
          </w:hyperlink>
        </w:p>
        <w:p w14:paraId="4E468E9E" w14:textId="5F50E6D6" w:rsidR="007C4156" w:rsidRPr="00CF02BD" w:rsidRDefault="005D4508">
          <w:pPr>
            <w:pStyle w:val="TOC3"/>
            <w:tabs>
              <w:tab w:val="left" w:pos="1320"/>
              <w:tab w:val="right" w:leader="dot" w:pos="9350"/>
            </w:tabs>
            <w:rPr>
              <w:rFonts w:eastAsiaTheme="minorEastAsia"/>
              <w:noProof/>
              <w:lang w:eastAsia="en-IN"/>
            </w:rPr>
          </w:pPr>
          <w:hyperlink w:anchor="_Toc73520701" w:history="1">
            <w:r w:rsidR="007C4156" w:rsidRPr="00CF02BD">
              <w:rPr>
                <w:rStyle w:val="Hyperlink"/>
                <w:rFonts w:cstheme="minorHAnsi"/>
                <w:noProof/>
              </w:rPr>
              <w:t>4.1.2</w:t>
            </w:r>
            <w:r w:rsidR="007C4156" w:rsidRPr="00CF02BD">
              <w:rPr>
                <w:rFonts w:eastAsiaTheme="minorEastAsia"/>
                <w:noProof/>
                <w:lang w:eastAsia="en-IN"/>
              </w:rPr>
              <w:tab/>
            </w:r>
            <w:r w:rsidR="007C4156" w:rsidRPr="00CF02BD">
              <w:rPr>
                <w:rStyle w:val="Hyperlink"/>
                <w:rFonts w:cstheme="minorHAnsi"/>
                <w:noProof/>
              </w:rPr>
              <w:t>Crop water requirement and irrigation water requirement</w:t>
            </w:r>
            <w:r w:rsidR="007C4156" w:rsidRPr="00CF02BD">
              <w:rPr>
                <w:noProof/>
                <w:webHidden/>
              </w:rPr>
              <w:tab/>
            </w:r>
            <w:r w:rsidR="007C4156" w:rsidRPr="00CF02BD">
              <w:rPr>
                <w:noProof/>
                <w:webHidden/>
              </w:rPr>
              <w:fldChar w:fldCharType="begin"/>
            </w:r>
            <w:r w:rsidR="007C4156" w:rsidRPr="00CF02BD">
              <w:rPr>
                <w:noProof/>
                <w:webHidden/>
              </w:rPr>
              <w:instrText xml:space="preserve"> PAGEREF _Toc73520701 \h </w:instrText>
            </w:r>
            <w:r w:rsidR="007C4156" w:rsidRPr="00CF02BD">
              <w:rPr>
                <w:noProof/>
                <w:webHidden/>
              </w:rPr>
            </w:r>
            <w:r w:rsidR="007C4156" w:rsidRPr="00CF02BD">
              <w:rPr>
                <w:noProof/>
                <w:webHidden/>
              </w:rPr>
              <w:fldChar w:fldCharType="separate"/>
            </w:r>
            <w:r w:rsidR="007C4156" w:rsidRPr="00CF02BD">
              <w:rPr>
                <w:noProof/>
                <w:webHidden/>
              </w:rPr>
              <w:t>10</w:t>
            </w:r>
            <w:r w:rsidR="007C4156" w:rsidRPr="00CF02BD">
              <w:rPr>
                <w:noProof/>
                <w:webHidden/>
              </w:rPr>
              <w:fldChar w:fldCharType="end"/>
            </w:r>
          </w:hyperlink>
        </w:p>
        <w:p w14:paraId="03DA319F" w14:textId="506E1AA7" w:rsidR="007C4156" w:rsidRPr="00CF02BD" w:rsidRDefault="005D4508">
          <w:pPr>
            <w:pStyle w:val="TOC3"/>
            <w:tabs>
              <w:tab w:val="left" w:pos="1320"/>
              <w:tab w:val="right" w:leader="dot" w:pos="9350"/>
            </w:tabs>
            <w:rPr>
              <w:rFonts w:eastAsiaTheme="minorEastAsia"/>
              <w:noProof/>
              <w:lang w:eastAsia="en-IN"/>
            </w:rPr>
          </w:pPr>
          <w:hyperlink w:anchor="_Toc73520702" w:history="1">
            <w:r w:rsidR="007C4156" w:rsidRPr="00CF02BD">
              <w:rPr>
                <w:rStyle w:val="Hyperlink"/>
                <w:rFonts w:cstheme="minorHAnsi"/>
                <w:noProof/>
              </w:rPr>
              <w:t>4.1.3</w:t>
            </w:r>
            <w:r w:rsidR="007C4156" w:rsidRPr="00CF02BD">
              <w:rPr>
                <w:rFonts w:eastAsiaTheme="minorEastAsia"/>
                <w:noProof/>
                <w:lang w:eastAsia="en-IN"/>
              </w:rPr>
              <w:tab/>
            </w:r>
            <w:r w:rsidR="007C4156" w:rsidRPr="00CF02BD">
              <w:rPr>
                <w:rStyle w:val="Hyperlink"/>
                <w:rFonts w:cstheme="minorHAnsi"/>
                <w:noProof/>
              </w:rPr>
              <w:t>Crop water requirement met and crop yield</w:t>
            </w:r>
            <w:r w:rsidR="007C4156" w:rsidRPr="00CF02BD">
              <w:rPr>
                <w:noProof/>
                <w:webHidden/>
              </w:rPr>
              <w:tab/>
            </w:r>
            <w:r w:rsidR="007C4156" w:rsidRPr="00CF02BD">
              <w:rPr>
                <w:noProof/>
                <w:webHidden/>
              </w:rPr>
              <w:fldChar w:fldCharType="begin"/>
            </w:r>
            <w:r w:rsidR="007C4156" w:rsidRPr="00CF02BD">
              <w:rPr>
                <w:noProof/>
                <w:webHidden/>
              </w:rPr>
              <w:instrText xml:space="preserve"> PAGEREF _Toc73520702 \h </w:instrText>
            </w:r>
            <w:r w:rsidR="007C4156" w:rsidRPr="00CF02BD">
              <w:rPr>
                <w:noProof/>
                <w:webHidden/>
              </w:rPr>
            </w:r>
            <w:r w:rsidR="007C4156" w:rsidRPr="00CF02BD">
              <w:rPr>
                <w:noProof/>
                <w:webHidden/>
              </w:rPr>
              <w:fldChar w:fldCharType="separate"/>
            </w:r>
            <w:r w:rsidR="007C4156" w:rsidRPr="00CF02BD">
              <w:rPr>
                <w:noProof/>
                <w:webHidden/>
              </w:rPr>
              <w:t>10</w:t>
            </w:r>
            <w:r w:rsidR="007C4156" w:rsidRPr="00CF02BD">
              <w:rPr>
                <w:noProof/>
                <w:webHidden/>
              </w:rPr>
              <w:fldChar w:fldCharType="end"/>
            </w:r>
          </w:hyperlink>
        </w:p>
        <w:p w14:paraId="64AE5BA7" w14:textId="2704ED6B" w:rsidR="007C4156" w:rsidRPr="00CF02BD" w:rsidRDefault="005D4508">
          <w:pPr>
            <w:pStyle w:val="TOC3"/>
            <w:tabs>
              <w:tab w:val="left" w:pos="1320"/>
              <w:tab w:val="right" w:leader="dot" w:pos="9350"/>
            </w:tabs>
            <w:rPr>
              <w:rFonts w:eastAsiaTheme="minorEastAsia"/>
              <w:noProof/>
              <w:lang w:eastAsia="en-IN"/>
            </w:rPr>
          </w:pPr>
          <w:hyperlink w:anchor="_Toc73520703" w:history="1">
            <w:r w:rsidR="007C4156" w:rsidRPr="00CF02BD">
              <w:rPr>
                <w:rStyle w:val="Hyperlink"/>
                <w:rFonts w:cstheme="minorHAnsi"/>
                <w:noProof/>
              </w:rPr>
              <w:t>4.1.4</w:t>
            </w:r>
            <w:r w:rsidR="007C4156" w:rsidRPr="00CF02BD">
              <w:rPr>
                <w:rFonts w:eastAsiaTheme="minorEastAsia"/>
                <w:noProof/>
                <w:lang w:eastAsia="en-IN"/>
              </w:rPr>
              <w:tab/>
            </w:r>
            <w:r w:rsidR="007C4156" w:rsidRPr="00CF02BD">
              <w:rPr>
                <w:rStyle w:val="Hyperlink"/>
                <w:rFonts w:cstheme="minorHAnsi"/>
                <w:noProof/>
              </w:rPr>
              <w:t>Drought proofing and Quadrant</w:t>
            </w:r>
            <w:r w:rsidR="007C4156" w:rsidRPr="00CF02BD">
              <w:rPr>
                <w:noProof/>
                <w:webHidden/>
              </w:rPr>
              <w:tab/>
            </w:r>
            <w:r w:rsidR="007C4156" w:rsidRPr="00CF02BD">
              <w:rPr>
                <w:noProof/>
                <w:webHidden/>
              </w:rPr>
              <w:fldChar w:fldCharType="begin"/>
            </w:r>
            <w:r w:rsidR="007C4156" w:rsidRPr="00CF02BD">
              <w:rPr>
                <w:noProof/>
                <w:webHidden/>
              </w:rPr>
              <w:instrText xml:space="preserve"> PAGEREF _Toc73520703 \h </w:instrText>
            </w:r>
            <w:r w:rsidR="007C4156" w:rsidRPr="00CF02BD">
              <w:rPr>
                <w:noProof/>
                <w:webHidden/>
              </w:rPr>
            </w:r>
            <w:r w:rsidR="007C4156" w:rsidRPr="00CF02BD">
              <w:rPr>
                <w:noProof/>
                <w:webHidden/>
              </w:rPr>
              <w:fldChar w:fldCharType="separate"/>
            </w:r>
            <w:r w:rsidR="007C4156" w:rsidRPr="00CF02BD">
              <w:rPr>
                <w:noProof/>
                <w:webHidden/>
              </w:rPr>
              <w:t>11</w:t>
            </w:r>
            <w:r w:rsidR="007C4156" w:rsidRPr="00CF02BD">
              <w:rPr>
                <w:noProof/>
                <w:webHidden/>
              </w:rPr>
              <w:fldChar w:fldCharType="end"/>
            </w:r>
          </w:hyperlink>
        </w:p>
        <w:p w14:paraId="0FFF0D08" w14:textId="02BDC524" w:rsidR="007C4156" w:rsidRPr="00CF02BD" w:rsidRDefault="005D4508">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520704" w:history="1">
            <w:r w:rsidR="007C4156" w:rsidRPr="00CF02BD">
              <w:rPr>
                <w:rStyle w:val="Hyperlink"/>
                <w:rFonts w:cstheme="minorHAnsi"/>
                <w:b w:val="0"/>
                <w:bCs w:val="0"/>
                <w:i w:val="0"/>
                <w:iCs w:val="0"/>
                <w:noProof/>
              </w:rPr>
              <w:t>5</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rFonts w:cstheme="minorHAnsi"/>
                <w:b w:val="0"/>
                <w:bCs w:val="0"/>
                <w:i w:val="0"/>
                <w:iCs w:val="0"/>
                <w:noProof/>
              </w:rPr>
              <w:t>Plan water management interventions</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_Toc73520704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12</w:t>
            </w:r>
            <w:r w:rsidR="007C4156" w:rsidRPr="00CF02BD">
              <w:rPr>
                <w:b w:val="0"/>
                <w:bCs w:val="0"/>
                <w:i w:val="0"/>
                <w:iCs w:val="0"/>
                <w:noProof/>
                <w:webHidden/>
              </w:rPr>
              <w:fldChar w:fldCharType="end"/>
            </w:r>
          </w:hyperlink>
        </w:p>
        <w:p w14:paraId="46A3ACF2" w14:textId="5769B0B0" w:rsidR="007C4156" w:rsidRPr="00CF02BD" w:rsidRDefault="005D4508">
          <w:pPr>
            <w:pStyle w:val="TOC2"/>
            <w:tabs>
              <w:tab w:val="left" w:pos="880"/>
              <w:tab w:val="right" w:leader="dot" w:pos="9350"/>
            </w:tabs>
            <w:rPr>
              <w:rFonts w:asciiTheme="minorHAnsi" w:eastAsiaTheme="minorEastAsia" w:hAnsiTheme="minorHAnsi"/>
              <w:b w:val="0"/>
              <w:bCs w:val="0"/>
              <w:noProof/>
              <w:lang w:eastAsia="en-IN"/>
            </w:rPr>
          </w:pPr>
          <w:hyperlink w:anchor="_Toc73520705" w:history="1">
            <w:r w:rsidR="007C4156" w:rsidRPr="00CF02BD">
              <w:rPr>
                <w:rStyle w:val="Hyperlink"/>
                <w:rFonts w:cstheme="minorHAnsi"/>
                <w:b w:val="0"/>
                <w:bCs w:val="0"/>
                <w:noProof/>
              </w:rPr>
              <w:t>5.1</w:t>
            </w:r>
            <w:r w:rsidR="007C4156" w:rsidRPr="00CF02BD">
              <w:rPr>
                <w:rFonts w:asciiTheme="minorHAnsi" w:eastAsiaTheme="minorEastAsia" w:hAnsiTheme="minorHAnsi"/>
                <w:b w:val="0"/>
                <w:bCs w:val="0"/>
                <w:noProof/>
                <w:lang w:eastAsia="en-IN"/>
              </w:rPr>
              <w:tab/>
            </w:r>
            <w:r w:rsidR="007C4156" w:rsidRPr="00CF02BD">
              <w:rPr>
                <w:rStyle w:val="Hyperlink"/>
                <w:rFonts w:cstheme="minorHAnsi"/>
                <w:b w:val="0"/>
                <w:bCs w:val="0"/>
                <w:noProof/>
              </w:rPr>
              <w:t>Water management interventions scenarios</w:t>
            </w:r>
            <w:r w:rsidR="007C4156" w:rsidRPr="00CF02BD">
              <w:rPr>
                <w:b w:val="0"/>
                <w:bCs w:val="0"/>
                <w:noProof/>
                <w:webHidden/>
              </w:rPr>
              <w:tab/>
            </w:r>
            <w:r w:rsidR="007C4156" w:rsidRPr="00CF02BD">
              <w:rPr>
                <w:b w:val="0"/>
                <w:bCs w:val="0"/>
                <w:noProof/>
                <w:webHidden/>
              </w:rPr>
              <w:fldChar w:fldCharType="begin"/>
            </w:r>
            <w:r w:rsidR="007C4156" w:rsidRPr="00CF02BD">
              <w:rPr>
                <w:b w:val="0"/>
                <w:bCs w:val="0"/>
                <w:noProof/>
                <w:webHidden/>
              </w:rPr>
              <w:instrText xml:space="preserve"> PAGEREF _Toc73520705 \h </w:instrText>
            </w:r>
            <w:r w:rsidR="007C4156" w:rsidRPr="00CF02BD">
              <w:rPr>
                <w:b w:val="0"/>
                <w:bCs w:val="0"/>
                <w:noProof/>
                <w:webHidden/>
              </w:rPr>
            </w:r>
            <w:r w:rsidR="007C4156" w:rsidRPr="00CF02BD">
              <w:rPr>
                <w:b w:val="0"/>
                <w:bCs w:val="0"/>
                <w:noProof/>
                <w:webHidden/>
              </w:rPr>
              <w:fldChar w:fldCharType="separate"/>
            </w:r>
            <w:r w:rsidR="007C4156" w:rsidRPr="00CF02BD">
              <w:rPr>
                <w:b w:val="0"/>
                <w:bCs w:val="0"/>
                <w:noProof/>
                <w:webHidden/>
              </w:rPr>
              <w:t>13</w:t>
            </w:r>
            <w:r w:rsidR="007C4156" w:rsidRPr="00CF02BD">
              <w:rPr>
                <w:b w:val="0"/>
                <w:bCs w:val="0"/>
                <w:noProof/>
                <w:webHidden/>
              </w:rPr>
              <w:fldChar w:fldCharType="end"/>
            </w:r>
          </w:hyperlink>
        </w:p>
        <w:p w14:paraId="102E8CDE" w14:textId="2359A508" w:rsidR="007C4156" w:rsidRPr="00CF02BD" w:rsidRDefault="005D4508">
          <w:pPr>
            <w:pStyle w:val="TOC2"/>
            <w:tabs>
              <w:tab w:val="left" w:pos="880"/>
              <w:tab w:val="right" w:leader="dot" w:pos="9350"/>
            </w:tabs>
            <w:rPr>
              <w:rFonts w:asciiTheme="minorHAnsi" w:eastAsiaTheme="minorEastAsia" w:hAnsiTheme="minorHAnsi"/>
              <w:b w:val="0"/>
              <w:bCs w:val="0"/>
              <w:noProof/>
              <w:lang w:eastAsia="en-IN"/>
            </w:rPr>
          </w:pPr>
          <w:hyperlink w:anchor="_Toc73520706" w:history="1">
            <w:r w:rsidR="007C4156" w:rsidRPr="00CF02BD">
              <w:rPr>
                <w:rStyle w:val="Hyperlink"/>
                <w:rFonts w:cstheme="minorHAnsi"/>
                <w:b w:val="0"/>
                <w:bCs w:val="0"/>
                <w:noProof/>
              </w:rPr>
              <w:t>5.2</w:t>
            </w:r>
            <w:r w:rsidR="007C4156" w:rsidRPr="00CF02BD">
              <w:rPr>
                <w:rFonts w:asciiTheme="minorHAnsi" w:eastAsiaTheme="minorEastAsia" w:hAnsiTheme="minorHAnsi"/>
                <w:b w:val="0"/>
                <w:bCs w:val="0"/>
                <w:noProof/>
                <w:lang w:eastAsia="en-IN"/>
              </w:rPr>
              <w:tab/>
            </w:r>
            <w:r w:rsidR="007C4156" w:rsidRPr="00CF02BD">
              <w:rPr>
                <w:rStyle w:val="Hyperlink"/>
                <w:rFonts w:cstheme="minorHAnsi"/>
                <w:b w:val="0"/>
                <w:bCs w:val="0"/>
                <w:noProof/>
              </w:rPr>
              <w:t>Interventions impact on mild drought</w:t>
            </w:r>
            <w:r w:rsidR="007C4156" w:rsidRPr="00CF02BD">
              <w:rPr>
                <w:b w:val="0"/>
                <w:bCs w:val="0"/>
                <w:noProof/>
                <w:webHidden/>
              </w:rPr>
              <w:tab/>
            </w:r>
            <w:r w:rsidR="007C4156" w:rsidRPr="00CF02BD">
              <w:rPr>
                <w:b w:val="0"/>
                <w:bCs w:val="0"/>
                <w:noProof/>
                <w:webHidden/>
              </w:rPr>
              <w:fldChar w:fldCharType="begin"/>
            </w:r>
            <w:r w:rsidR="007C4156" w:rsidRPr="00CF02BD">
              <w:rPr>
                <w:b w:val="0"/>
                <w:bCs w:val="0"/>
                <w:noProof/>
                <w:webHidden/>
              </w:rPr>
              <w:instrText xml:space="preserve"> PAGEREF _Toc73520706 \h </w:instrText>
            </w:r>
            <w:r w:rsidR="007C4156" w:rsidRPr="00CF02BD">
              <w:rPr>
                <w:b w:val="0"/>
                <w:bCs w:val="0"/>
                <w:noProof/>
                <w:webHidden/>
              </w:rPr>
            </w:r>
            <w:r w:rsidR="007C4156" w:rsidRPr="00CF02BD">
              <w:rPr>
                <w:b w:val="0"/>
                <w:bCs w:val="0"/>
                <w:noProof/>
                <w:webHidden/>
              </w:rPr>
              <w:fldChar w:fldCharType="separate"/>
            </w:r>
            <w:r w:rsidR="007C4156" w:rsidRPr="00CF02BD">
              <w:rPr>
                <w:b w:val="0"/>
                <w:bCs w:val="0"/>
                <w:noProof/>
                <w:webHidden/>
              </w:rPr>
              <w:t>14</w:t>
            </w:r>
            <w:r w:rsidR="007C4156" w:rsidRPr="00CF02BD">
              <w:rPr>
                <w:b w:val="0"/>
                <w:bCs w:val="0"/>
                <w:noProof/>
                <w:webHidden/>
              </w:rPr>
              <w:fldChar w:fldCharType="end"/>
            </w:r>
          </w:hyperlink>
        </w:p>
        <w:p w14:paraId="64DEE907" w14:textId="0262B020" w:rsidR="007C4156" w:rsidRPr="00CF02BD" w:rsidRDefault="005D4508">
          <w:pPr>
            <w:pStyle w:val="TOC2"/>
            <w:tabs>
              <w:tab w:val="left" w:pos="880"/>
              <w:tab w:val="right" w:leader="dot" w:pos="9350"/>
            </w:tabs>
            <w:rPr>
              <w:rFonts w:asciiTheme="minorHAnsi" w:eastAsiaTheme="minorEastAsia" w:hAnsiTheme="minorHAnsi"/>
              <w:b w:val="0"/>
              <w:bCs w:val="0"/>
              <w:noProof/>
              <w:lang w:eastAsia="en-IN"/>
            </w:rPr>
          </w:pPr>
          <w:hyperlink w:anchor="_Toc73520707" w:history="1">
            <w:r w:rsidR="007C4156" w:rsidRPr="00CF02BD">
              <w:rPr>
                <w:rStyle w:val="Hyperlink"/>
                <w:b w:val="0"/>
                <w:bCs w:val="0"/>
                <w:noProof/>
              </w:rPr>
              <w:t>5.3</w:t>
            </w:r>
            <w:r w:rsidR="007C4156" w:rsidRPr="00CF02BD">
              <w:rPr>
                <w:rFonts w:asciiTheme="minorHAnsi" w:eastAsiaTheme="minorEastAsia" w:hAnsiTheme="minorHAnsi"/>
                <w:b w:val="0"/>
                <w:bCs w:val="0"/>
                <w:noProof/>
                <w:lang w:eastAsia="en-IN"/>
              </w:rPr>
              <w:tab/>
            </w:r>
            <w:r w:rsidR="007C4156" w:rsidRPr="00CF02BD">
              <w:rPr>
                <w:rStyle w:val="Hyperlink"/>
                <w:b w:val="0"/>
                <w:bCs w:val="0"/>
                <w:noProof/>
              </w:rPr>
              <w:t>Interventions impact on moderate drought</w:t>
            </w:r>
            <w:r w:rsidR="007C4156" w:rsidRPr="00CF02BD">
              <w:rPr>
                <w:b w:val="0"/>
                <w:bCs w:val="0"/>
                <w:noProof/>
                <w:webHidden/>
              </w:rPr>
              <w:tab/>
            </w:r>
            <w:r w:rsidR="007C4156" w:rsidRPr="00CF02BD">
              <w:rPr>
                <w:b w:val="0"/>
                <w:bCs w:val="0"/>
                <w:noProof/>
                <w:webHidden/>
              </w:rPr>
              <w:fldChar w:fldCharType="begin"/>
            </w:r>
            <w:r w:rsidR="007C4156" w:rsidRPr="00CF02BD">
              <w:rPr>
                <w:b w:val="0"/>
                <w:bCs w:val="0"/>
                <w:noProof/>
                <w:webHidden/>
              </w:rPr>
              <w:instrText xml:space="preserve"> PAGEREF _Toc73520707 \h </w:instrText>
            </w:r>
            <w:r w:rsidR="007C4156" w:rsidRPr="00CF02BD">
              <w:rPr>
                <w:b w:val="0"/>
                <w:bCs w:val="0"/>
                <w:noProof/>
                <w:webHidden/>
              </w:rPr>
            </w:r>
            <w:r w:rsidR="007C4156" w:rsidRPr="00CF02BD">
              <w:rPr>
                <w:b w:val="0"/>
                <w:bCs w:val="0"/>
                <w:noProof/>
                <w:webHidden/>
              </w:rPr>
              <w:fldChar w:fldCharType="separate"/>
            </w:r>
            <w:r w:rsidR="007C4156" w:rsidRPr="00CF02BD">
              <w:rPr>
                <w:b w:val="0"/>
                <w:bCs w:val="0"/>
                <w:noProof/>
                <w:webHidden/>
              </w:rPr>
              <w:t>17</w:t>
            </w:r>
            <w:r w:rsidR="007C4156" w:rsidRPr="00CF02BD">
              <w:rPr>
                <w:b w:val="0"/>
                <w:bCs w:val="0"/>
                <w:noProof/>
                <w:webHidden/>
              </w:rPr>
              <w:fldChar w:fldCharType="end"/>
            </w:r>
          </w:hyperlink>
        </w:p>
        <w:p w14:paraId="569E9D37" w14:textId="793A14B4" w:rsidR="007C4156" w:rsidRPr="00CF02BD" w:rsidRDefault="005D4508">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520708" w:history="1">
            <w:r w:rsidR="007C4156" w:rsidRPr="00CF02BD">
              <w:rPr>
                <w:rStyle w:val="Hyperlink"/>
                <w:b w:val="0"/>
                <w:bCs w:val="0"/>
                <w:i w:val="0"/>
                <w:iCs w:val="0"/>
                <w:noProof/>
              </w:rPr>
              <w:t>5</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b w:val="0"/>
                <w:bCs w:val="0"/>
                <w:i w:val="0"/>
                <w:iCs w:val="0"/>
                <w:noProof/>
              </w:rPr>
              <w:t>Cost and benefit analysis</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_Toc73520708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20</w:t>
            </w:r>
            <w:r w:rsidR="007C4156" w:rsidRPr="00CF02BD">
              <w:rPr>
                <w:b w:val="0"/>
                <w:bCs w:val="0"/>
                <w:i w:val="0"/>
                <w:iCs w:val="0"/>
                <w:noProof/>
                <w:webHidden/>
              </w:rPr>
              <w:fldChar w:fldCharType="end"/>
            </w:r>
          </w:hyperlink>
        </w:p>
        <w:p w14:paraId="1E02217F" w14:textId="6A3B380F" w:rsidR="007C4156" w:rsidRPr="00CF02BD" w:rsidRDefault="005D4508">
          <w:pPr>
            <w:pStyle w:val="TOC1"/>
            <w:tabs>
              <w:tab w:val="left" w:pos="440"/>
              <w:tab w:val="right" w:leader="dot" w:pos="9350"/>
            </w:tabs>
            <w:rPr>
              <w:rFonts w:asciiTheme="minorHAnsi" w:eastAsiaTheme="minorEastAsia" w:hAnsiTheme="minorHAnsi"/>
              <w:b w:val="0"/>
              <w:bCs w:val="0"/>
              <w:i w:val="0"/>
              <w:iCs w:val="0"/>
              <w:noProof/>
              <w:sz w:val="22"/>
              <w:szCs w:val="22"/>
              <w:lang w:eastAsia="en-IN"/>
            </w:rPr>
          </w:pPr>
          <w:hyperlink w:anchor="_Toc73520709" w:history="1">
            <w:r w:rsidR="007C4156" w:rsidRPr="00CF02BD">
              <w:rPr>
                <w:rStyle w:val="Hyperlink"/>
                <w:b w:val="0"/>
                <w:bCs w:val="0"/>
                <w:i w:val="0"/>
                <w:iCs w:val="0"/>
                <w:noProof/>
              </w:rPr>
              <w:t>6</w:t>
            </w:r>
            <w:r w:rsidR="007C4156" w:rsidRPr="00CF02BD">
              <w:rPr>
                <w:rFonts w:asciiTheme="minorHAnsi" w:eastAsiaTheme="minorEastAsia" w:hAnsiTheme="minorHAnsi"/>
                <w:b w:val="0"/>
                <w:bCs w:val="0"/>
                <w:i w:val="0"/>
                <w:iCs w:val="0"/>
                <w:noProof/>
                <w:sz w:val="22"/>
                <w:szCs w:val="22"/>
                <w:lang w:eastAsia="en-IN"/>
              </w:rPr>
              <w:tab/>
            </w:r>
            <w:r w:rsidR="007C4156" w:rsidRPr="00CF02BD">
              <w:rPr>
                <w:rStyle w:val="Hyperlink"/>
                <w:b w:val="0"/>
                <w:bCs w:val="0"/>
                <w:i w:val="0"/>
                <w:iCs w:val="0"/>
                <w:noProof/>
              </w:rPr>
              <w:t>Conclusion and recommendation</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_Toc73520709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21</w:t>
            </w:r>
            <w:r w:rsidR="007C4156" w:rsidRPr="00CF02BD">
              <w:rPr>
                <w:b w:val="0"/>
                <w:bCs w:val="0"/>
                <w:i w:val="0"/>
                <w:iCs w:val="0"/>
                <w:noProof/>
                <w:webHidden/>
              </w:rPr>
              <w:fldChar w:fldCharType="end"/>
            </w:r>
          </w:hyperlink>
        </w:p>
        <w:p w14:paraId="52CBC8CC" w14:textId="017CB7CD" w:rsidR="007C4156" w:rsidRPr="00CF02BD" w:rsidRDefault="005D4508">
          <w:pPr>
            <w:pStyle w:val="TOC1"/>
            <w:tabs>
              <w:tab w:val="right" w:leader="dot" w:pos="9350"/>
            </w:tabs>
            <w:rPr>
              <w:rFonts w:asciiTheme="minorHAnsi" w:eastAsiaTheme="minorEastAsia" w:hAnsiTheme="minorHAnsi"/>
              <w:b w:val="0"/>
              <w:bCs w:val="0"/>
              <w:i w:val="0"/>
              <w:iCs w:val="0"/>
              <w:noProof/>
              <w:sz w:val="22"/>
              <w:szCs w:val="22"/>
              <w:lang w:eastAsia="en-IN"/>
            </w:rPr>
          </w:pPr>
          <w:hyperlink w:anchor="_Toc73520710" w:history="1">
            <w:r w:rsidR="007C4156" w:rsidRPr="00CF02BD">
              <w:rPr>
                <w:rStyle w:val="Hyperlink"/>
                <w:b w:val="0"/>
                <w:bCs w:val="0"/>
                <w:i w:val="0"/>
                <w:iCs w:val="0"/>
                <w:noProof/>
              </w:rPr>
              <w:t>Appendix A: Input data</w:t>
            </w:r>
            <w:r w:rsidR="007C4156" w:rsidRPr="00CF02BD">
              <w:rPr>
                <w:b w:val="0"/>
                <w:bCs w:val="0"/>
                <w:i w:val="0"/>
                <w:iCs w:val="0"/>
                <w:noProof/>
                <w:webHidden/>
              </w:rPr>
              <w:tab/>
            </w:r>
            <w:r w:rsidR="007C4156" w:rsidRPr="00CF02BD">
              <w:rPr>
                <w:b w:val="0"/>
                <w:bCs w:val="0"/>
                <w:i w:val="0"/>
                <w:iCs w:val="0"/>
                <w:noProof/>
                <w:webHidden/>
              </w:rPr>
              <w:fldChar w:fldCharType="begin"/>
            </w:r>
            <w:r w:rsidR="007C4156" w:rsidRPr="00CF02BD">
              <w:rPr>
                <w:b w:val="0"/>
                <w:bCs w:val="0"/>
                <w:i w:val="0"/>
                <w:iCs w:val="0"/>
                <w:noProof/>
                <w:webHidden/>
              </w:rPr>
              <w:instrText xml:space="preserve"> PAGEREF _Toc73520710 \h </w:instrText>
            </w:r>
            <w:r w:rsidR="007C4156" w:rsidRPr="00CF02BD">
              <w:rPr>
                <w:b w:val="0"/>
                <w:bCs w:val="0"/>
                <w:i w:val="0"/>
                <w:iCs w:val="0"/>
                <w:noProof/>
                <w:webHidden/>
              </w:rPr>
            </w:r>
            <w:r w:rsidR="007C4156" w:rsidRPr="00CF02BD">
              <w:rPr>
                <w:b w:val="0"/>
                <w:bCs w:val="0"/>
                <w:i w:val="0"/>
                <w:iCs w:val="0"/>
                <w:noProof/>
                <w:webHidden/>
              </w:rPr>
              <w:fldChar w:fldCharType="separate"/>
            </w:r>
            <w:r w:rsidR="007C4156" w:rsidRPr="00CF02BD">
              <w:rPr>
                <w:b w:val="0"/>
                <w:bCs w:val="0"/>
                <w:i w:val="0"/>
                <w:iCs w:val="0"/>
                <w:noProof/>
                <w:webHidden/>
              </w:rPr>
              <w:t>23</w:t>
            </w:r>
            <w:r w:rsidR="007C4156" w:rsidRPr="00CF02BD">
              <w:rPr>
                <w:b w:val="0"/>
                <w:bCs w:val="0"/>
                <w:i w:val="0"/>
                <w:iCs w:val="0"/>
                <w:noProof/>
                <w:webHidden/>
              </w:rPr>
              <w:fldChar w:fldCharType="end"/>
            </w:r>
          </w:hyperlink>
        </w:p>
        <w:p w14:paraId="2EAB9F1D" w14:textId="7CDEF425" w:rsidR="0061709F" w:rsidRPr="0076454E" w:rsidRDefault="0061709F">
          <w:pPr>
            <w:rPr>
              <w:rFonts w:cstheme="minorHAnsi"/>
              <w:b/>
              <w:bCs/>
            </w:rPr>
          </w:pPr>
          <w:r w:rsidRPr="0076454E">
            <w:rPr>
              <w:rFonts w:cstheme="minorHAnsi"/>
              <w:b/>
              <w:bCs/>
              <w:noProof/>
            </w:rPr>
            <w:fldChar w:fldCharType="end"/>
          </w:r>
        </w:p>
      </w:sdtContent>
    </w:sdt>
    <w:p w14:paraId="5E48ABF7" w14:textId="553E3F59" w:rsidR="000E31C3" w:rsidRPr="00D54AE0" w:rsidRDefault="000E31C3" w:rsidP="000E31C3">
      <w:pPr>
        <w:rPr>
          <w:rFonts w:cstheme="minorHAnsi"/>
          <w:bCs/>
          <w:noProof/>
        </w:rPr>
      </w:pPr>
    </w:p>
    <w:p w14:paraId="24FA1D17" w14:textId="77777777" w:rsidR="000E31C3" w:rsidRPr="00D54AE0" w:rsidRDefault="000E31C3" w:rsidP="000E31C3">
      <w:pPr>
        <w:rPr>
          <w:rFonts w:cstheme="minorHAnsi"/>
          <w:bCs/>
          <w:noProof/>
        </w:rPr>
      </w:pPr>
    </w:p>
    <w:p w14:paraId="2A3AC696" w14:textId="77777777" w:rsidR="000E31C3" w:rsidRPr="00D54AE0" w:rsidRDefault="000E31C3" w:rsidP="000E31C3">
      <w:pPr>
        <w:rPr>
          <w:rFonts w:cstheme="minorHAnsi"/>
          <w:bCs/>
          <w:noProof/>
        </w:rPr>
      </w:pPr>
    </w:p>
    <w:p w14:paraId="2BE12A0E" w14:textId="77777777" w:rsidR="000E31C3" w:rsidRPr="00D54AE0" w:rsidRDefault="000E31C3" w:rsidP="000E31C3">
      <w:pPr>
        <w:rPr>
          <w:rFonts w:cstheme="minorHAnsi"/>
          <w:bCs/>
          <w:noProof/>
        </w:rPr>
      </w:pPr>
    </w:p>
    <w:p w14:paraId="78173273" w14:textId="77777777" w:rsidR="000E31C3" w:rsidRPr="00D54AE0" w:rsidRDefault="000E31C3" w:rsidP="000E31C3">
      <w:pPr>
        <w:rPr>
          <w:rFonts w:cstheme="minorHAnsi"/>
          <w:bCs/>
          <w:noProof/>
        </w:rPr>
      </w:pPr>
    </w:p>
    <w:p w14:paraId="2CF75E0A" w14:textId="77777777" w:rsidR="000E31C3" w:rsidRPr="00D54AE0" w:rsidRDefault="000E31C3" w:rsidP="000E31C3">
      <w:pPr>
        <w:rPr>
          <w:rFonts w:cstheme="minorHAnsi"/>
          <w:bCs/>
          <w:noProof/>
        </w:rPr>
      </w:pPr>
    </w:p>
    <w:p w14:paraId="28DF6DA4" w14:textId="77777777" w:rsidR="000E31C3" w:rsidRPr="00D54AE0" w:rsidRDefault="000E31C3" w:rsidP="000E31C3">
      <w:pPr>
        <w:rPr>
          <w:rFonts w:cstheme="minorHAnsi"/>
          <w:bCs/>
          <w:noProof/>
        </w:rPr>
      </w:pPr>
    </w:p>
    <w:p w14:paraId="1E7DF569" w14:textId="77777777" w:rsidR="000E31C3" w:rsidRPr="00D54AE0" w:rsidRDefault="000E31C3" w:rsidP="000E31C3">
      <w:pPr>
        <w:rPr>
          <w:rFonts w:cstheme="minorHAnsi"/>
          <w:bCs/>
          <w:noProof/>
        </w:rPr>
      </w:pPr>
    </w:p>
    <w:p w14:paraId="613C85E6" w14:textId="77777777" w:rsidR="000E31C3" w:rsidRPr="00D54AE0" w:rsidRDefault="000E31C3" w:rsidP="000E31C3">
      <w:pPr>
        <w:rPr>
          <w:rFonts w:cstheme="minorHAnsi"/>
          <w:bCs/>
          <w:noProof/>
        </w:rPr>
      </w:pPr>
    </w:p>
    <w:p w14:paraId="69E9B0B4" w14:textId="77777777" w:rsidR="000E31C3" w:rsidRPr="00D54AE0" w:rsidRDefault="000E31C3" w:rsidP="000E31C3">
      <w:pPr>
        <w:rPr>
          <w:rFonts w:cstheme="minorHAnsi"/>
          <w:bCs/>
          <w:noProof/>
        </w:rPr>
      </w:pPr>
    </w:p>
    <w:p w14:paraId="10BD6DE3" w14:textId="77777777" w:rsidR="000E31C3" w:rsidRDefault="000E31C3" w:rsidP="000E31C3">
      <w:pPr>
        <w:spacing w:line="276" w:lineRule="auto"/>
        <w:jc w:val="both"/>
        <w:rPr>
          <w:rFonts w:cstheme="minorHAnsi"/>
          <w:sz w:val="24"/>
          <w:szCs w:val="24"/>
        </w:rPr>
      </w:pPr>
    </w:p>
    <w:p w14:paraId="41E64352" w14:textId="710ECE99" w:rsidR="000E31C3" w:rsidRPr="009679C5" w:rsidRDefault="004545E0" w:rsidP="00DB3075">
      <w:pPr>
        <w:pStyle w:val="Heading1"/>
        <w:rPr>
          <w:b/>
        </w:rPr>
      </w:pPr>
      <w:bookmarkStart w:id="0" w:name="_Toc73520692"/>
      <w:r w:rsidRPr="004545E0">
        <w:rPr>
          <w:b/>
        </w:rPr>
        <w:lastRenderedPageBreak/>
        <w:t>Cherukuru watershed</w:t>
      </w:r>
      <w:bookmarkEnd w:id="0"/>
    </w:p>
    <w:p w14:paraId="08EA069C" w14:textId="3E8979CF" w:rsidR="00D26E50" w:rsidRPr="007E2B60" w:rsidRDefault="004545E0" w:rsidP="007E2B60">
      <w:pPr>
        <w:spacing w:before="240" w:after="120" w:line="240" w:lineRule="auto"/>
        <w:jc w:val="both"/>
        <w:rPr>
          <w:rFonts w:cstheme="minorHAnsi"/>
          <w:sz w:val="24"/>
          <w:szCs w:val="24"/>
        </w:rPr>
      </w:pPr>
      <w:r w:rsidRPr="007E2B60">
        <w:rPr>
          <w:sz w:val="24"/>
          <w:szCs w:val="24"/>
        </w:rPr>
        <w:t xml:space="preserve">Cherukuru watershed </w:t>
      </w:r>
      <w:r w:rsidR="000E31C3" w:rsidRPr="007E2B60">
        <w:rPr>
          <w:sz w:val="24"/>
          <w:szCs w:val="24"/>
        </w:rPr>
        <w:t xml:space="preserve">is located in the </w:t>
      </w:r>
      <w:r w:rsidR="009171D0" w:rsidRPr="007E2B60">
        <w:rPr>
          <w:sz w:val="24"/>
          <w:szCs w:val="24"/>
        </w:rPr>
        <w:t>Ponnaluru block</w:t>
      </w:r>
      <w:r w:rsidR="000E31C3" w:rsidRPr="007E2B60">
        <w:rPr>
          <w:sz w:val="24"/>
          <w:szCs w:val="24"/>
        </w:rPr>
        <w:t xml:space="preserve"> of </w:t>
      </w:r>
      <w:r w:rsidRPr="007E2B60">
        <w:rPr>
          <w:sz w:val="24"/>
          <w:szCs w:val="24"/>
        </w:rPr>
        <w:t>Prakasam</w:t>
      </w:r>
      <w:r w:rsidR="000E31C3" w:rsidRPr="007E2B60">
        <w:rPr>
          <w:sz w:val="24"/>
          <w:szCs w:val="24"/>
        </w:rPr>
        <w:t xml:space="preserve"> District in </w:t>
      </w:r>
      <w:r w:rsidRPr="007E2B60">
        <w:rPr>
          <w:sz w:val="24"/>
          <w:szCs w:val="24"/>
        </w:rPr>
        <w:t>Andhra Pradesh</w:t>
      </w:r>
      <w:r w:rsidR="000E31C3" w:rsidRPr="007E2B60">
        <w:rPr>
          <w:sz w:val="24"/>
          <w:szCs w:val="24"/>
        </w:rPr>
        <w:t>, India (</w:t>
      </w:r>
      <w:r w:rsidR="000110D3" w:rsidRPr="007E2B60">
        <w:rPr>
          <w:sz w:val="24"/>
          <w:szCs w:val="24"/>
        </w:rPr>
        <w:fldChar w:fldCharType="begin"/>
      </w:r>
      <w:r w:rsidR="000110D3" w:rsidRPr="007E2B60">
        <w:rPr>
          <w:sz w:val="24"/>
          <w:szCs w:val="24"/>
        </w:rPr>
        <w:instrText xml:space="preserve"> REF _Ref71818659 \h </w:instrText>
      </w:r>
      <w:r w:rsidR="007E2B60" w:rsidRPr="007E2B60">
        <w:rPr>
          <w:sz w:val="24"/>
          <w:szCs w:val="24"/>
        </w:rPr>
        <w:instrText xml:space="preserve"> \* MERGEFORMAT </w:instrText>
      </w:r>
      <w:r w:rsidR="000110D3" w:rsidRPr="007E2B60">
        <w:rPr>
          <w:sz w:val="24"/>
          <w:szCs w:val="24"/>
        </w:rPr>
      </w:r>
      <w:r w:rsidR="000110D3" w:rsidRPr="007E2B60">
        <w:rPr>
          <w:sz w:val="24"/>
          <w:szCs w:val="24"/>
        </w:rPr>
        <w:fldChar w:fldCharType="separate"/>
      </w:r>
      <w:r w:rsidR="003926E4" w:rsidRPr="007E2B60">
        <w:rPr>
          <w:sz w:val="24"/>
          <w:szCs w:val="24"/>
        </w:rPr>
        <w:t xml:space="preserve">Figure </w:t>
      </w:r>
      <w:r w:rsidR="003926E4" w:rsidRPr="007E2B60">
        <w:rPr>
          <w:noProof/>
          <w:sz w:val="24"/>
          <w:szCs w:val="24"/>
        </w:rPr>
        <w:t>1</w:t>
      </w:r>
      <w:r w:rsidR="000110D3" w:rsidRPr="007E2B60">
        <w:rPr>
          <w:sz w:val="24"/>
          <w:szCs w:val="24"/>
        </w:rPr>
        <w:fldChar w:fldCharType="end"/>
      </w:r>
      <w:r w:rsidR="000110D3" w:rsidRPr="007E2B60">
        <w:rPr>
          <w:sz w:val="24"/>
          <w:szCs w:val="24"/>
        </w:rPr>
        <w:t>a</w:t>
      </w:r>
      <w:r w:rsidR="000E31C3" w:rsidRPr="007E2B60">
        <w:rPr>
          <w:sz w:val="24"/>
          <w:szCs w:val="24"/>
        </w:rPr>
        <w:t xml:space="preserve">). </w:t>
      </w:r>
      <w:r w:rsidR="005D4508">
        <w:rPr>
          <w:sz w:val="24"/>
          <w:szCs w:val="24"/>
        </w:rPr>
        <w:t xml:space="preserve">The </w:t>
      </w:r>
      <w:r w:rsidR="000E31C3" w:rsidRPr="007E2B60">
        <w:rPr>
          <w:sz w:val="24"/>
          <w:szCs w:val="24"/>
        </w:rPr>
        <w:t xml:space="preserve">Watershed is part of </w:t>
      </w:r>
      <w:r w:rsidR="005D4508">
        <w:rPr>
          <w:sz w:val="24"/>
          <w:szCs w:val="24"/>
        </w:rPr>
        <w:t xml:space="preserve">the </w:t>
      </w:r>
      <w:proofErr w:type="spellStart"/>
      <w:r w:rsidRPr="007E2B60">
        <w:rPr>
          <w:sz w:val="24"/>
          <w:szCs w:val="24"/>
        </w:rPr>
        <w:t>Paleru</w:t>
      </w:r>
      <w:proofErr w:type="spellEnd"/>
      <w:r w:rsidRPr="007E2B60">
        <w:rPr>
          <w:sz w:val="24"/>
          <w:szCs w:val="24"/>
        </w:rPr>
        <w:t xml:space="preserve"> river </w:t>
      </w:r>
      <w:r w:rsidR="000E31C3" w:rsidRPr="007E2B60">
        <w:rPr>
          <w:sz w:val="24"/>
          <w:szCs w:val="24"/>
        </w:rPr>
        <w:t xml:space="preserve">basin.  Total area of the watershed is </w:t>
      </w:r>
      <w:r w:rsidRPr="007E2B60">
        <w:rPr>
          <w:sz w:val="24"/>
          <w:szCs w:val="24"/>
        </w:rPr>
        <w:t>6727</w:t>
      </w:r>
      <w:r w:rsidR="000E31C3" w:rsidRPr="007E2B60">
        <w:rPr>
          <w:sz w:val="24"/>
          <w:szCs w:val="24"/>
        </w:rPr>
        <w:t xml:space="preserve"> h</w:t>
      </w:r>
      <w:r w:rsidR="007655FD" w:rsidRPr="007E2B60">
        <w:rPr>
          <w:sz w:val="24"/>
          <w:szCs w:val="24"/>
        </w:rPr>
        <w:t>ectares (ha)</w:t>
      </w:r>
      <w:r w:rsidR="00D26E50" w:rsidRPr="007E2B60">
        <w:rPr>
          <w:rFonts w:cstheme="minorHAnsi"/>
          <w:sz w:val="24"/>
          <w:szCs w:val="24"/>
        </w:rPr>
        <w:t xml:space="preserve">. </w:t>
      </w:r>
      <w:r w:rsidR="007E2B60" w:rsidRPr="007E2B60">
        <w:rPr>
          <w:rFonts w:cstheme="minorHAnsi"/>
          <w:sz w:val="24"/>
          <w:szCs w:val="24"/>
        </w:rPr>
        <w:t>Watershed receives rainfall from both southwest and n</w:t>
      </w:r>
      <w:r w:rsidRPr="007E2B60">
        <w:rPr>
          <w:rFonts w:cstheme="minorHAnsi"/>
          <w:sz w:val="24"/>
          <w:szCs w:val="24"/>
        </w:rPr>
        <w:t>orth</w:t>
      </w:r>
      <w:r w:rsidR="007E2B60" w:rsidRPr="007E2B60">
        <w:rPr>
          <w:rFonts w:cstheme="minorHAnsi"/>
          <w:sz w:val="24"/>
          <w:szCs w:val="24"/>
        </w:rPr>
        <w:t>e</w:t>
      </w:r>
      <w:r w:rsidRPr="007E2B60">
        <w:rPr>
          <w:rFonts w:cstheme="minorHAnsi"/>
          <w:sz w:val="24"/>
          <w:szCs w:val="24"/>
        </w:rPr>
        <w:t>ast</w:t>
      </w:r>
      <w:r w:rsidR="00D26E50" w:rsidRPr="007E2B60">
        <w:rPr>
          <w:rFonts w:cstheme="minorHAnsi"/>
          <w:sz w:val="24"/>
          <w:szCs w:val="24"/>
        </w:rPr>
        <w:t xml:space="preserve"> monsoon </w:t>
      </w:r>
      <w:r w:rsidR="007E2B60" w:rsidRPr="007E2B60">
        <w:rPr>
          <w:rFonts w:cstheme="minorHAnsi"/>
          <w:sz w:val="24"/>
          <w:szCs w:val="24"/>
        </w:rPr>
        <w:t xml:space="preserve">with </w:t>
      </w:r>
      <w:r w:rsidR="005D4508">
        <w:rPr>
          <w:rFonts w:cstheme="minorHAnsi"/>
          <w:sz w:val="24"/>
          <w:szCs w:val="24"/>
        </w:rPr>
        <w:t xml:space="preserve">an </w:t>
      </w:r>
      <w:r w:rsidR="007E2B60" w:rsidRPr="007E2B60">
        <w:rPr>
          <w:rFonts w:cstheme="minorHAnsi"/>
          <w:sz w:val="24"/>
          <w:szCs w:val="24"/>
        </w:rPr>
        <w:t>a</w:t>
      </w:r>
      <w:r w:rsidR="00D26E50" w:rsidRPr="007E2B60">
        <w:rPr>
          <w:rFonts w:cstheme="minorHAnsi"/>
          <w:sz w:val="24"/>
          <w:szCs w:val="24"/>
        </w:rPr>
        <w:t xml:space="preserve">verage annual rainfall </w:t>
      </w:r>
      <w:r w:rsidR="005A18AE">
        <w:rPr>
          <w:rFonts w:cstheme="minorHAnsi"/>
          <w:sz w:val="24"/>
          <w:szCs w:val="24"/>
        </w:rPr>
        <w:t>of</w:t>
      </w:r>
      <w:r w:rsidR="00D26E50" w:rsidRPr="007E2B60">
        <w:rPr>
          <w:rFonts w:cstheme="minorHAnsi"/>
          <w:sz w:val="24"/>
          <w:szCs w:val="24"/>
        </w:rPr>
        <w:t xml:space="preserve"> </w:t>
      </w:r>
      <w:r w:rsidRPr="007E2B60">
        <w:rPr>
          <w:rFonts w:cstheme="minorHAnsi"/>
          <w:sz w:val="24"/>
          <w:szCs w:val="24"/>
        </w:rPr>
        <w:t>869</w:t>
      </w:r>
      <w:r w:rsidR="00D26E50" w:rsidRPr="007E2B60">
        <w:rPr>
          <w:rFonts w:cstheme="minorHAnsi"/>
          <w:sz w:val="24"/>
          <w:szCs w:val="24"/>
        </w:rPr>
        <w:t xml:space="preserve"> mm (1980-2017)</w:t>
      </w:r>
      <w:r w:rsidR="007E2B60" w:rsidRPr="007E2B60">
        <w:rPr>
          <w:rFonts w:cstheme="minorHAnsi"/>
          <w:sz w:val="24"/>
          <w:szCs w:val="24"/>
        </w:rPr>
        <w:t xml:space="preserve">. Of the annual rainfall, ~ 47 % is received during </w:t>
      </w:r>
      <w:r w:rsidR="005D4508">
        <w:rPr>
          <w:rFonts w:cstheme="minorHAnsi"/>
          <w:sz w:val="24"/>
          <w:szCs w:val="24"/>
        </w:rPr>
        <w:t xml:space="preserve">the </w:t>
      </w:r>
      <w:r w:rsidR="007E2B60" w:rsidRPr="007E2B60">
        <w:rPr>
          <w:rFonts w:cstheme="minorHAnsi"/>
          <w:sz w:val="24"/>
          <w:szCs w:val="24"/>
        </w:rPr>
        <w:t xml:space="preserve">southwest monsoon (June – September) and 40 % during </w:t>
      </w:r>
      <w:r w:rsidR="005D4508">
        <w:rPr>
          <w:rFonts w:cstheme="minorHAnsi"/>
          <w:sz w:val="24"/>
          <w:szCs w:val="24"/>
        </w:rPr>
        <w:t xml:space="preserve">the </w:t>
      </w:r>
      <w:r w:rsidR="007E2B60" w:rsidRPr="007E2B60">
        <w:rPr>
          <w:rFonts w:cstheme="minorHAnsi"/>
          <w:sz w:val="24"/>
          <w:szCs w:val="24"/>
        </w:rPr>
        <w:t>northeast monsoon (Oct-Dec)</w:t>
      </w:r>
      <w:r w:rsidR="00D26E50" w:rsidRPr="007E2B60">
        <w:rPr>
          <w:rFonts w:cstheme="minorHAnsi"/>
          <w:sz w:val="24"/>
          <w:szCs w:val="24"/>
        </w:rPr>
        <w:t xml:space="preserve"> (</w:t>
      </w:r>
      <w:r w:rsidR="00D26E50" w:rsidRPr="007E2B60">
        <w:rPr>
          <w:rFonts w:cstheme="minorHAnsi"/>
          <w:sz w:val="24"/>
          <w:szCs w:val="24"/>
        </w:rPr>
        <w:fldChar w:fldCharType="begin"/>
      </w:r>
      <w:r w:rsidR="00D26E50" w:rsidRPr="007E2B60">
        <w:rPr>
          <w:rFonts w:cstheme="minorHAnsi"/>
          <w:sz w:val="24"/>
          <w:szCs w:val="24"/>
        </w:rPr>
        <w:instrText xml:space="preserve"> REF _Ref71818659 \h </w:instrText>
      </w:r>
      <w:r w:rsidR="007E2B60" w:rsidRPr="007E2B60">
        <w:rPr>
          <w:rFonts w:cstheme="minorHAnsi"/>
          <w:sz w:val="24"/>
          <w:szCs w:val="24"/>
        </w:rPr>
        <w:instrText xml:space="preserve"> \* MERGEFORMAT </w:instrText>
      </w:r>
      <w:r w:rsidR="00D26E50" w:rsidRPr="007E2B60">
        <w:rPr>
          <w:rFonts w:cstheme="minorHAnsi"/>
          <w:sz w:val="24"/>
          <w:szCs w:val="24"/>
        </w:rPr>
      </w:r>
      <w:r w:rsidR="00D26E50" w:rsidRPr="007E2B60">
        <w:rPr>
          <w:rFonts w:cstheme="minorHAnsi"/>
          <w:sz w:val="24"/>
          <w:szCs w:val="24"/>
        </w:rPr>
        <w:fldChar w:fldCharType="separate"/>
      </w:r>
      <w:r w:rsidR="00D26E50" w:rsidRPr="007E2B60">
        <w:rPr>
          <w:sz w:val="24"/>
          <w:szCs w:val="24"/>
        </w:rPr>
        <w:t xml:space="preserve">Figure </w:t>
      </w:r>
      <w:r w:rsidR="00D26E50" w:rsidRPr="007E2B60">
        <w:rPr>
          <w:noProof/>
          <w:sz w:val="24"/>
          <w:szCs w:val="24"/>
        </w:rPr>
        <w:t>1</w:t>
      </w:r>
      <w:r w:rsidR="00D26E50" w:rsidRPr="007E2B60">
        <w:rPr>
          <w:rFonts w:cstheme="minorHAnsi"/>
          <w:sz w:val="24"/>
          <w:szCs w:val="24"/>
        </w:rPr>
        <w:fldChar w:fldCharType="end"/>
      </w:r>
      <w:r w:rsidR="00D26E50" w:rsidRPr="007E2B60">
        <w:rPr>
          <w:rFonts w:cstheme="minorHAnsi"/>
          <w:sz w:val="24"/>
          <w:szCs w:val="24"/>
        </w:rPr>
        <w:t xml:space="preserve">b).  </w:t>
      </w:r>
      <w:r w:rsidR="007E2B60" w:rsidRPr="007E2B60">
        <w:rPr>
          <w:sz w:val="24"/>
          <w:szCs w:val="24"/>
        </w:rPr>
        <w:t xml:space="preserve">October is the wettest month of the year. </w:t>
      </w:r>
      <w:r w:rsidR="005D4508">
        <w:rPr>
          <w:rFonts w:cstheme="minorHAnsi"/>
          <w:sz w:val="24"/>
          <w:szCs w:val="24"/>
        </w:rPr>
        <w:t>The a</w:t>
      </w:r>
      <w:r w:rsidR="00D26E50" w:rsidRPr="007E2B60">
        <w:rPr>
          <w:rFonts w:cstheme="minorHAnsi"/>
          <w:sz w:val="24"/>
          <w:szCs w:val="24"/>
        </w:rPr>
        <w:t>verage annual mean temperature is 2</w:t>
      </w:r>
      <w:r w:rsidRPr="007E2B60">
        <w:rPr>
          <w:rFonts w:cstheme="minorHAnsi"/>
          <w:sz w:val="24"/>
          <w:szCs w:val="24"/>
        </w:rPr>
        <w:t>8</w:t>
      </w:r>
      <w:r w:rsidR="00D26E50" w:rsidRPr="007E2B60">
        <w:rPr>
          <w:rFonts w:cstheme="minorHAnsi"/>
          <w:sz w:val="24"/>
          <w:szCs w:val="24"/>
        </w:rPr>
        <w:t>.</w:t>
      </w:r>
      <w:r w:rsidRPr="007E2B60">
        <w:rPr>
          <w:rFonts w:cstheme="minorHAnsi"/>
          <w:sz w:val="24"/>
          <w:szCs w:val="24"/>
        </w:rPr>
        <w:t>8</w:t>
      </w:r>
      <w:r w:rsidR="00D26E50" w:rsidRPr="007E2B60">
        <w:rPr>
          <w:rFonts w:cstheme="minorHAnsi"/>
          <w:sz w:val="24"/>
          <w:szCs w:val="24"/>
        </w:rPr>
        <w:t xml:space="preserve"> ᵒC with minimum temperature observed in </w:t>
      </w:r>
      <w:r w:rsidRPr="007E2B60">
        <w:rPr>
          <w:rFonts w:cstheme="minorHAnsi"/>
          <w:sz w:val="24"/>
          <w:szCs w:val="24"/>
        </w:rPr>
        <w:t>December</w:t>
      </w:r>
      <w:r w:rsidR="00D26E50" w:rsidRPr="007E2B60">
        <w:rPr>
          <w:rFonts w:cstheme="minorHAnsi"/>
          <w:sz w:val="24"/>
          <w:szCs w:val="24"/>
        </w:rPr>
        <w:t xml:space="preserve"> with </w:t>
      </w:r>
      <w:r w:rsidR="005D4508">
        <w:rPr>
          <w:rFonts w:cstheme="minorHAnsi"/>
          <w:sz w:val="24"/>
          <w:szCs w:val="24"/>
        </w:rPr>
        <w:t xml:space="preserve">a </w:t>
      </w:r>
      <w:r w:rsidR="00D26E50" w:rsidRPr="007E2B60">
        <w:rPr>
          <w:rFonts w:cstheme="minorHAnsi"/>
          <w:sz w:val="24"/>
          <w:szCs w:val="24"/>
        </w:rPr>
        <w:t xml:space="preserve">mean of </w:t>
      </w:r>
      <w:r w:rsidRPr="007E2B60">
        <w:rPr>
          <w:rFonts w:cstheme="minorHAnsi"/>
          <w:sz w:val="24"/>
          <w:szCs w:val="24"/>
        </w:rPr>
        <w:t>24.5</w:t>
      </w:r>
      <w:r w:rsidR="00D26E50" w:rsidRPr="007E2B60">
        <w:rPr>
          <w:rFonts w:cstheme="minorHAnsi"/>
          <w:sz w:val="24"/>
          <w:szCs w:val="24"/>
        </w:rPr>
        <w:t xml:space="preserve"> ᵒC and maximum temperature is observed in May with </w:t>
      </w:r>
      <w:r w:rsidR="005D4508">
        <w:rPr>
          <w:rFonts w:cstheme="minorHAnsi"/>
          <w:sz w:val="24"/>
          <w:szCs w:val="24"/>
        </w:rPr>
        <w:t xml:space="preserve">a </w:t>
      </w:r>
      <w:r w:rsidR="00D26E50" w:rsidRPr="007E2B60">
        <w:rPr>
          <w:rFonts w:cstheme="minorHAnsi"/>
          <w:sz w:val="24"/>
          <w:szCs w:val="24"/>
        </w:rPr>
        <w:t xml:space="preserve">mean of </w:t>
      </w:r>
      <w:r w:rsidR="009171D0" w:rsidRPr="007E2B60">
        <w:rPr>
          <w:rFonts w:cstheme="minorHAnsi"/>
          <w:sz w:val="24"/>
          <w:szCs w:val="24"/>
        </w:rPr>
        <w:t>33.7</w:t>
      </w:r>
      <w:r w:rsidR="00D26E50" w:rsidRPr="007E2B60">
        <w:rPr>
          <w:rFonts w:cstheme="minorHAnsi"/>
          <w:sz w:val="24"/>
          <w:szCs w:val="24"/>
        </w:rPr>
        <w:t xml:space="preserve"> ᵒC (Srivastava et al., 2009). </w:t>
      </w:r>
    </w:p>
    <w:p w14:paraId="354AFD4C" w14:textId="2963E0A3" w:rsidR="002910AE" w:rsidRDefault="002910AE" w:rsidP="003E07FB">
      <w:pPr>
        <w:spacing w:after="120" w:line="240" w:lineRule="auto"/>
        <w:jc w:val="center"/>
        <w:rPr>
          <w:rFonts w:cstheme="minorHAnsi"/>
        </w:rPr>
      </w:pPr>
    </w:p>
    <w:p w14:paraId="028A2821" w14:textId="68FA5CED" w:rsidR="002910AE" w:rsidRDefault="007E2B60" w:rsidP="003E07FB">
      <w:pPr>
        <w:spacing w:after="120" w:line="240" w:lineRule="auto"/>
        <w:jc w:val="center"/>
        <w:rPr>
          <w:rFonts w:cstheme="minorHAnsi"/>
        </w:rPr>
      </w:pPr>
      <w:r>
        <w:rPr>
          <w:noProof/>
          <w:lang w:eastAsia="en-IN"/>
        </w:rPr>
        <w:drawing>
          <wp:anchor distT="0" distB="0" distL="114300" distR="114300" simplePos="0" relativeHeight="251714560" behindDoc="0" locked="0" layoutInCell="1" allowOverlap="1" wp14:anchorId="66556FE7" wp14:editId="66EAF415">
            <wp:simplePos x="0" y="0"/>
            <wp:positionH relativeFrom="column">
              <wp:posOffset>-471170</wp:posOffset>
            </wp:positionH>
            <wp:positionV relativeFrom="paragraph">
              <wp:posOffset>129540</wp:posOffset>
            </wp:positionV>
            <wp:extent cx="3392805" cy="3077210"/>
            <wp:effectExtent l="0" t="0" r="0" b="8890"/>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92805" cy="3077210"/>
                    </a:xfrm>
                    <a:prstGeom prst="rect">
                      <a:avLst/>
                    </a:prstGeom>
                  </pic:spPr>
                </pic:pic>
              </a:graphicData>
            </a:graphic>
            <wp14:sizeRelH relativeFrom="page">
              <wp14:pctWidth>0</wp14:pctWidth>
            </wp14:sizeRelH>
            <wp14:sizeRelV relativeFrom="page">
              <wp14:pctHeight>0</wp14:pctHeight>
            </wp14:sizeRelV>
          </wp:anchor>
        </w:drawing>
      </w:r>
    </w:p>
    <w:p w14:paraId="3F4E23D4" w14:textId="079A2174" w:rsidR="002910AE" w:rsidRDefault="007E2B60" w:rsidP="002910AE">
      <w:pPr>
        <w:autoSpaceDE w:val="0"/>
        <w:autoSpaceDN w:val="0"/>
        <w:adjustRightInd w:val="0"/>
        <w:spacing w:after="0" w:line="24" w:lineRule="atLeast"/>
        <w:rPr>
          <w:rFonts w:cstheme="minorHAnsi"/>
          <w:b/>
          <w:bCs/>
          <w:sz w:val="24"/>
          <w:szCs w:val="24"/>
        </w:rPr>
      </w:pPr>
      <w:r>
        <w:rPr>
          <w:noProof/>
          <w:lang w:eastAsia="en-IN"/>
        </w:rPr>
        <w:drawing>
          <wp:anchor distT="0" distB="0" distL="114300" distR="114300" simplePos="0" relativeHeight="251713536" behindDoc="0" locked="0" layoutInCell="1" allowOverlap="1" wp14:anchorId="179E71BA" wp14:editId="42DABD7A">
            <wp:simplePos x="0" y="0"/>
            <wp:positionH relativeFrom="column">
              <wp:posOffset>3118011</wp:posOffset>
            </wp:positionH>
            <wp:positionV relativeFrom="paragraph">
              <wp:posOffset>340170</wp:posOffset>
            </wp:positionV>
            <wp:extent cx="3417570" cy="2094230"/>
            <wp:effectExtent l="0" t="0" r="11430" b="1270"/>
            <wp:wrapSquare wrapText="bothSides"/>
            <wp:docPr id="1" name="Chart 1">
              <a:extLst xmlns:a="http://schemas.openxmlformats.org/drawingml/2006/main">
                <a:ext uri="{FF2B5EF4-FFF2-40B4-BE49-F238E27FC236}">
                  <a16:creationId xmlns:a16="http://schemas.microsoft.com/office/drawing/2014/main" id="{0BBC52BA-B576-4998-9044-1C0F08C1208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14:paraId="3867FC79" w14:textId="4D226EC4" w:rsidR="007633D3" w:rsidRDefault="007633D3" w:rsidP="002910AE">
      <w:pPr>
        <w:autoSpaceDE w:val="0"/>
        <w:autoSpaceDN w:val="0"/>
        <w:adjustRightInd w:val="0"/>
        <w:spacing w:after="0" w:line="24" w:lineRule="atLeast"/>
        <w:rPr>
          <w:rFonts w:cstheme="minorHAnsi"/>
          <w:b/>
          <w:bCs/>
          <w:sz w:val="24"/>
          <w:szCs w:val="24"/>
        </w:rPr>
      </w:pPr>
    </w:p>
    <w:p w14:paraId="1466C39A" w14:textId="7AE7B6FE" w:rsidR="007633D3" w:rsidRDefault="007633D3" w:rsidP="002910AE">
      <w:pPr>
        <w:autoSpaceDE w:val="0"/>
        <w:autoSpaceDN w:val="0"/>
        <w:adjustRightInd w:val="0"/>
        <w:spacing w:after="0" w:line="24" w:lineRule="atLeast"/>
        <w:rPr>
          <w:rFonts w:cstheme="minorHAnsi"/>
          <w:b/>
          <w:bCs/>
          <w:sz w:val="24"/>
          <w:szCs w:val="24"/>
        </w:rPr>
      </w:pPr>
    </w:p>
    <w:p w14:paraId="1BAA10CD" w14:textId="484F99CC" w:rsidR="007633D3" w:rsidRDefault="007633D3" w:rsidP="002910AE">
      <w:pPr>
        <w:autoSpaceDE w:val="0"/>
        <w:autoSpaceDN w:val="0"/>
        <w:adjustRightInd w:val="0"/>
        <w:spacing w:after="0" w:line="24" w:lineRule="atLeast"/>
        <w:rPr>
          <w:rFonts w:cstheme="minorHAnsi"/>
          <w:b/>
          <w:bCs/>
          <w:sz w:val="24"/>
          <w:szCs w:val="24"/>
        </w:rPr>
      </w:pPr>
    </w:p>
    <w:p w14:paraId="10EF0D10" w14:textId="3086A373" w:rsidR="002910AE" w:rsidRPr="002910AE" w:rsidRDefault="007E2B60" w:rsidP="002910AE">
      <w:pPr>
        <w:autoSpaceDE w:val="0"/>
        <w:autoSpaceDN w:val="0"/>
        <w:adjustRightInd w:val="0"/>
        <w:spacing w:after="0" w:line="24" w:lineRule="atLeast"/>
        <w:jc w:val="center"/>
        <w:rPr>
          <w:rFonts w:cstheme="minorHAnsi"/>
          <w:sz w:val="24"/>
          <w:szCs w:val="24"/>
        </w:rPr>
      </w:pPr>
      <w:r>
        <w:rPr>
          <w:noProof/>
          <w:lang w:eastAsia="en-IN"/>
        </w:rPr>
        <mc:AlternateContent>
          <mc:Choice Requires="wps">
            <w:drawing>
              <wp:anchor distT="0" distB="0" distL="114300" distR="114300" simplePos="0" relativeHeight="251704320" behindDoc="0" locked="0" layoutInCell="1" allowOverlap="1" wp14:anchorId="0278F5CC" wp14:editId="362C4589">
                <wp:simplePos x="0" y="0"/>
                <wp:positionH relativeFrom="margin">
                  <wp:posOffset>81858</wp:posOffset>
                </wp:positionH>
                <wp:positionV relativeFrom="paragraph">
                  <wp:posOffset>371465</wp:posOffset>
                </wp:positionV>
                <wp:extent cx="6225540" cy="635"/>
                <wp:effectExtent l="0" t="0" r="3810" b="6985"/>
                <wp:wrapSquare wrapText="bothSides"/>
                <wp:docPr id="10" name="Text Box 10"/>
                <wp:cNvGraphicFramePr/>
                <a:graphic xmlns:a="http://schemas.openxmlformats.org/drawingml/2006/main">
                  <a:graphicData uri="http://schemas.microsoft.com/office/word/2010/wordprocessingShape">
                    <wps:wsp>
                      <wps:cNvSpPr txBox="1"/>
                      <wps:spPr>
                        <a:xfrm>
                          <a:off x="0" y="0"/>
                          <a:ext cx="6225540" cy="635"/>
                        </a:xfrm>
                        <a:prstGeom prst="rect">
                          <a:avLst/>
                        </a:prstGeom>
                        <a:solidFill>
                          <a:prstClr val="white"/>
                        </a:solidFill>
                        <a:ln>
                          <a:noFill/>
                        </a:ln>
                      </wps:spPr>
                      <wps:txbx>
                        <w:txbxContent>
                          <w:p w14:paraId="652E11E0" w14:textId="79A3A858" w:rsidR="00B63948" w:rsidRPr="00CF02BD" w:rsidRDefault="00B63948" w:rsidP="007633D3">
                            <w:pPr>
                              <w:pStyle w:val="Caption"/>
                              <w:rPr>
                                <w:color w:val="000000" w:themeColor="text1"/>
                                <w:sz w:val="24"/>
                                <w:szCs w:val="24"/>
                              </w:rPr>
                            </w:pPr>
                            <w:bookmarkStart w:id="1" w:name="_Ref71818659"/>
                            <w:r w:rsidRPr="00CF02BD">
                              <w:rPr>
                                <w:color w:val="000000" w:themeColor="text1"/>
                                <w:sz w:val="24"/>
                                <w:szCs w:val="24"/>
                              </w:rPr>
                              <w:t xml:space="preserve">Figure </w:t>
                            </w:r>
                            <w:r w:rsidRPr="00CF02BD">
                              <w:rPr>
                                <w:color w:val="000000" w:themeColor="text1"/>
                                <w:sz w:val="24"/>
                                <w:szCs w:val="24"/>
                              </w:rPr>
                              <w:fldChar w:fldCharType="begin"/>
                            </w:r>
                            <w:r w:rsidRPr="00CF02BD">
                              <w:rPr>
                                <w:color w:val="000000" w:themeColor="text1"/>
                                <w:sz w:val="24"/>
                                <w:szCs w:val="24"/>
                              </w:rPr>
                              <w:instrText xml:space="preserve"> SEQ Figure \* ARABIC </w:instrText>
                            </w:r>
                            <w:r w:rsidRPr="00CF02BD">
                              <w:rPr>
                                <w:color w:val="000000" w:themeColor="text1"/>
                                <w:sz w:val="24"/>
                                <w:szCs w:val="24"/>
                              </w:rPr>
                              <w:fldChar w:fldCharType="separate"/>
                            </w:r>
                            <w:r w:rsidRPr="00CF02BD">
                              <w:rPr>
                                <w:noProof/>
                                <w:color w:val="000000" w:themeColor="text1"/>
                                <w:sz w:val="24"/>
                                <w:szCs w:val="24"/>
                              </w:rPr>
                              <w:t>1</w:t>
                            </w:r>
                            <w:r w:rsidRPr="00CF02BD">
                              <w:rPr>
                                <w:color w:val="000000" w:themeColor="text1"/>
                                <w:sz w:val="24"/>
                                <w:szCs w:val="24"/>
                              </w:rPr>
                              <w:fldChar w:fldCharType="end"/>
                            </w:r>
                            <w:bookmarkEnd w:id="1"/>
                            <w:r w:rsidRPr="00CF02BD">
                              <w:rPr>
                                <w:rFonts w:cstheme="minorHAnsi"/>
                                <w:color w:val="000000" w:themeColor="text1"/>
                                <w:sz w:val="24"/>
                                <w:szCs w:val="24"/>
                              </w:rPr>
                              <w:t xml:space="preserve"> a</w:t>
                            </w:r>
                            <w:r w:rsidRPr="00CF02BD">
                              <w:rPr>
                                <w:color w:val="000000" w:themeColor="text1"/>
                                <w:sz w:val="24"/>
                                <w:szCs w:val="24"/>
                              </w:rPr>
                              <w:t>) Study area map and b) Mean monthly rainfall and temperature of Cherukuru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278F5CC" id="Text Box 10" o:spid="_x0000_s1028" type="#_x0000_t202" style="position:absolute;left:0;text-align:left;margin-left:6.45pt;margin-top:29.25pt;width:490.2pt;height:.05pt;z-index:2517043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" stroked="f">
                <v:textbox style="mso-fit-shape-to-text:t" inset="0,0,0,0">
                  <w:txbxContent>
                    <w:p w14:paraId="652E11E0" w14:textId="79A3A858" w:rsidR="00B63948" w:rsidRPr="00CF02BD" w:rsidRDefault="00B63948" w:rsidP="007633D3">
                      <w:pPr>
                        <w:pStyle w:val="Caption"/>
                        <w:rPr>
                          <w:color w:val="000000" w:themeColor="text1"/>
                          <w:sz w:val="24"/>
                          <w:szCs w:val="24"/>
                        </w:rPr>
                      </w:pPr>
                      <w:bookmarkStart w:id="2" w:name="_Ref71818659"/>
                      <w:r w:rsidRPr="00CF02BD">
                        <w:rPr>
                          <w:color w:val="000000" w:themeColor="text1"/>
                          <w:sz w:val="24"/>
                          <w:szCs w:val="24"/>
                        </w:rPr>
                        <w:t xml:space="preserve">Figure </w:t>
                      </w:r>
                      <w:r w:rsidRPr="00CF02BD">
                        <w:rPr>
                          <w:color w:val="000000" w:themeColor="text1"/>
                          <w:sz w:val="24"/>
                          <w:szCs w:val="24"/>
                        </w:rPr>
                        <w:fldChar w:fldCharType="begin"/>
                      </w:r>
                      <w:r w:rsidRPr="00CF02BD">
                        <w:rPr>
                          <w:color w:val="000000" w:themeColor="text1"/>
                          <w:sz w:val="24"/>
                          <w:szCs w:val="24"/>
                        </w:rPr>
                        <w:instrText xml:space="preserve"> SEQ Figure \* ARABIC </w:instrText>
                      </w:r>
                      <w:r w:rsidRPr="00CF02BD">
                        <w:rPr>
                          <w:color w:val="000000" w:themeColor="text1"/>
                          <w:sz w:val="24"/>
                          <w:szCs w:val="24"/>
                        </w:rPr>
                        <w:fldChar w:fldCharType="separate"/>
                      </w:r>
                      <w:r w:rsidRPr="00CF02BD">
                        <w:rPr>
                          <w:noProof/>
                          <w:color w:val="000000" w:themeColor="text1"/>
                          <w:sz w:val="24"/>
                          <w:szCs w:val="24"/>
                        </w:rPr>
                        <w:t>1</w:t>
                      </w:r>
                      <w:r w:rsidRPr="00CF02BD">
                        <w:rPr>
                          <w:color w:val="000000" w:themeColor="text1"/>
                          <w:sz w:val="24"/>
                          <w:szCs w:val="24"/>
                        </w:rPr>
                        <w:fldChar w:fldCharType="end"/>
                      </w:r>
                      <w:bookmarkEnd w:id="2"/>
                      <w:r w:rsidRPr="00CF02BD">
                        <w:rPr>
                          <w:rFonts w:cstheme="minorHAnsi"/>
                          <w:color w:val="000000" w:themeColor="text1"/>
                          <w:sz w:val="24"/>
                          <w:szCs w:val="24"/>
                        </w:rPr>
                        <w:t xml:space="preserve"> a</w:t>
                      </w:r>
                      <w:r w:rsidRPr="00CF02BD">
                        <w:rPr>
                          <w:color w:val="000000" w:themeColor="text1"/>
                          <w:sz w:val="24"/>
                          <w:szCs w:val="24"/>
                        </w:rPr>
                        <w:t>) Study area map and b) Mean monthly rainfall and temperature of Cherukuru</w:t>
                      </w:r>
                    </w:p>
                  </w:txbxContent>
                </v:textbox>
                <w10:wrap type="square" anchorx="margin"/>
              </v:shape>
            </w:pict>
          </mc:Fallback>
        </mc:AlternateContent>
      </w:r>
    </w:p>
    <w:p w14:paraId="635BCE91" w14:textId="0D27DD95" w:rsidR="007E2B60" w:rsidRPr="007E2B60" w:rsidRDefault="007E2B60" w:rsidP="007E2B60">
      <w:pPr>
        <w:pStyle w:val="Heading2"/>
        <w:numPr>
          <w:ilvl w:val="0"/>
          <w:numId w:val="0"/>
        </w:numPr>
        <w:rPr>
          <w:rFonts w:asciiTheme="minorHAnsi" w:hAnsiTheme="minorHAnsi" w:cstheme="minorHAnsi"/>
          <w:b/>
          <w:sz w:val="24"/>
          <w:szCs w:val="24"/>
        </w:rPr>
      </w:pPr>
      <w:bookmarkStart w:id="3" w:name="_Toc66921661"/>
      <w:bookmarkStart w:id="4" w:name="_Toc66958211"/>
      <w:bookmarkStart w:id="5" w:name="_Toc66961826"/>
      <w:bookmarkStart w:id="6" w:name="_Toc66977847"/>
      <w:bookmarkStart w:id="7" w:name="_Toc67008578"/>
      <w:bookmarkStart w:id="8" w:name="_Toc67014983"/>
      <w:bookmarkStart w:id="9" w:name="_Toc67038062"/>
      <w:bookmarkStart w:id="10" w:name="_Toc67038103"/>
      <w:bookmarkStart w:id="11" w:name="_Toc67038273"/>
      <w:bookmarkStart w:id="12" w:name="_Toc67038909"/>
      <w:bookmarkStart w:id="13" w:name="_Toc67658265"/>
      <w:bookmarkStart w:id="14" w:name="_Toc67658291"/>
      <w:bookmarkStart w:id="15" w:name="_Toc67659109"/>
      <w:bookmarkStart w:id="16" w:name="_Toc67664317"/>
      <w:bookmarkStart w:id="17" w:name="_Toc68541373"/>
      <w:bookmarkStart w:id="18" w:name="_Toc68544398"/>
      <w:bookmarkStart w:id="19" w:name="_Toc68606705"/>
      <w:bookmarkStart w:id="20" w:name="_Toc68606741"/>
      <w:bookmarkStart w:id="21" w:name="_Toc68609377"/>
      <w:bookmarkStart w:id="22" w:name="_Toc68612935"/>
      <w:bookmarkStart w:id="23" w:name="_Toc68612966"/>
      <w:bookmarkStart w:id="24" w:name="_Toc69197373"/>
      <w:bookmarkStart w:id="25" w:name="_Toc67658266"/>
      <w:bookmarkStart w:id="26" w:name="_Toc67658292"/>
      <w:bookmarkStart w:id="27" w:name="_Toc67659110"/>
      <w:bookmarkStart w:id="28" w:name="_Toc67664318"/>
      <w:bookmarkStart w:id="29" w:name="_Toc68541374"/>
      <w:bookmarkStart w:id="30" w:name="_Toc68544399"/>
      <w:bookmarkStart w:id="31" w:name="_Toc68606706"/>
      <w:bookmarkStart w:id="32" w:name="_Toc68606742"/>
      <w:bookmarkStart w:id="33" w:name="_Toc68609378"/>
      <w:bookmarkStart w:id="34" w:name="_Toc68612936"/>
      <w:bookmarkStart w:id="35" w:name="_Toc68612967"/>
      <w:bookmarkStart w:id="36" w:name="_Toc69197374"/>
      <w:bookmarkStart w:id="37" w:name="_Toc67658267"/>
      <w:bookmarkStart w:id="38" w:name="_Toc67658293"/>
      <w:bookmarkStart w:id="39" w:name="_Toc67659111"/>
      <w:bookmarkStart w:id="40" w:name="_Toc67664319"/>
      <w:bookmarkStart w:id="41" w:name="_Toc68541375"/>
      <w:bookmarkStart w:id="42" w:name="_Toc68544400"/>
      <w:bookmarkStart w:id="43" w:name="_Toc68606707"/>
      <w:bookmarkStart w:id="44" w:name="_Toc68606743"/>
      <w:bookmarkStart w:id="45" w:name="_Toc68609379"/>
      <w:bookmarkStart w:id="46" w:name="_Toc68612937"/>
      <w:bookmarkStart w:id="47" w:name="_Toc68612968"/>
      <w:bookmarkStart w:id="48" w:name="_Toc69197375"/>
      <w:bookmarkStart w:id="49" w:name="_Toc69197376"/>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p>
    <w:p w14:paraId="2F280179" w14:textId="0508C80A" w:rsidR="000E31C3" w:rsidRPr="009679C5" w:rsidRDefault="000E31C3" w:rsidP="002910AE">
      <w:pPr>
        <w:pStyle w:val="Heading2"/>
        <w:rPr>
          <w:rFonts w:asciiTheme="minorHAnsi" w:hAnsiTheme="minorHAnsi" w:cstheme="minorHAnsi"/>
          <w:b/>
          <w:sz w:val="24"/>
          <w:szCs w:val="24"/>
        </w:rPr>
      </w:pPr>
      <w:bookmarkStart w:id="50" w:name="_Toc73520693"/>
      <w:r w:rsidRPr="009679C5">
        <w:rPr>
          <w:rFonts w:asciiTheme="minorHAnsi" w:hAnsiTheme="minorHAnsi" w:cstheme="minorHAnsi"/>
          <w:b/>
          <w:sz w:val="24"/>
          <w:szCs w:val="24"/>
        </w:rPr>
        <w:t>Land Use &amp; Soil</w:t>
      </w:r>
      <w:bookmarkEnd w:id="49"/>
      <w:bookmarkEnd w:id="50"/>
    </w:p>
    <w:p w14:paraId="6C2F37AC" w14:textId="59079BB7" w:rsidR="00413374" w:rsidRPr="009171D0" w:rsidRDefault="000E31C3" w:rsidP="007D674A">
      <w:pPr>
        <w:jc w:val="both"/>
        <w:rPr>
          <w:rFonts w:cstheme="minorHAnsi"/>
          <w:sz w:val="24"/>
          <w:szCs w:val="24"/>
        </w:rPr>
      </w:pPr>
      <w:r w:rsidRPr="002910AE">
        <w:rPr>
          <w:rFonts w:cstheme="minorHAnsi"/>
          <w:sz w:val="24"/>
          <w:szCs w:val="24"/>
        </w:rPr>
        <w:t>Watershed is predominantly cultivated with agricultural area occupying ~</w:t>
      </w:r>
      <w:r w:rsidR="00D12940">
        <w:rPr>
          <w:rFonts w:cstheme="minorHAnsi"/>
          <w:sz w:val="24"/>
          <w:szCs w:val="24"/>
        </w:rPr>
        <w:t xml:space="preserve"> </w:t>
      </w:r>
      <w:r w:rsidR="009171D0">
        <w:rPr>
          <w:rFonts w:cstheme="minorHAnsi"/>
          <w:sz w:val="24"/>
          <w:szCs w:val="24"/>
        </w:rPr>
        <w:t>70</w:t>
      </w:r>
      <w:r w:rsidRPr="002910AE">
        <w:rPr>
          <w:rFonts w:cstheme="minorHAnsi"/>
          <w:sz w:val="24"/>
          <w:szCs w:val="24"/>
        </w:rPr>
        <w:t xml:space="preserve"> % of </w:t>
      </w:r>
      <w:r w:rsidR="005D4508">
        <w:rPr>
          <w:rFonts w:cstheme="minorHAnsi"/>
          <w:sz w:val="24"/>
          <w:szCs w:val="24"/>
        </w:rPr>
        <w:t xml:space="preserve">the </w:t>
      </w:r>
      <w:r w:rsidRPr="002910AE">
        <w:rPr>
          <w:rFonts w:cstheme="minorHAnsi"/>
          <w:sz w:val="24"/>
          <w:szCs w:val="24"/>
        </w:rPr>
        <w:t>watershed area</w:t>
      </w:r>
      <w:r w:rsidR="007D674A" w:rsidRPr="002910AE">
        <w:rPr>
          <w:rFonts w:cstheme="minorHAnsi"/>
          <w:sz w:val="24"/>
          <w:szCs w:val="24"/>
        </w:rPr>
        <w:t xml:space="preserve"> (</w:t>
      </w:r>
      <w:r w:rsidR="000110D3">
        <w:rPr>
          <w:rFonts w:cstheme="minorHAnsi"/>
          <w:sz w:val="24"/>
          <w:szCs w:val="24"/>
        </w:rPr>
        <w:fldChar w:fldCharType="begin"/>
      </w:r>
      <w:r w:rsidR="000110D3">
        <w:rPr>
          <w:rFonts w:cstheme="minorHAnsi"/>
          <w:sz w:val="24"/>
          <w:szCs w:val="24"/>
        </w:rPr>
        <w:instrText xml:space="preserve"> REF _Ref71818739 \h </w:instrText>
      </w:r>
      <w:r w:rsidR="000110D3">
        <w:rPr>
          <w:rFonts w:cstheme="minorHAnsi"/>
          <w:sz w:val="24"/>
          <w:szCs w:val="24"/>
        </w:rPr>
      </w:r>
      <w:r w:rsidR="000110D3">
        <w:rPr>
          <w:rFonts w:cstheme="minorHAnsi"/>
          <w:sz w:val="24"/>
          <w:szCs w:val="24"/>
        </w:rPr>
        <w:fldChar w:fldCharType="separate"/>
      </w:r>
      <w:r w:rsidR="003926E4" w:rsidRPr="00FF3CDA">
        <w:rPr>
          <w:rFonts w:cstheme="minorHAnsi"/>
          <w:szCs w:val="24"/>
        </w:rPr>
        <w:t xml:space="preserve">Table </w:t>
      </w:r>
      <w:r w:rsidR="003926E4">
        <w:rPr>
          <w:rFonts w:cstheme="minorHAnsi"/>
          <w:noProof/>
          <w:szCs w:val="24"/>
        </w:rPr>
        <w:t>1</w:t>
      </w:r>
      <w:r w:rsidR="000110D3">
        <w:rPr>
          <w:rFonts w:cstheme="minorHAnsi"/>
          <w:sz w:val="24"/>
          <w:szCs w:val="24"/>
        </w:rPr>
        <w:fldChar w:fldCharType="end"/>
      </w:r>
      <w:r w:rsidR="007D674A" w:rsidRPr="002910AE">
        <w:rPr>
          <w:rFonts w:cstheme="minorHAnsi"/>
          <w:sz w:val="24"/>
          <w:szCs w:val="24"/>
        </w:rPr>
        <w:t>)</w:t>
      </w:r>
      <w:r w:rsidR="009171D0">
        <w:rPr>
          <w:rFonts w:cstheme="minorHAnsi"/>
          <w:sz w:val="24"/>
          <w:szCs w:val="24"/>
        </w:rPr>
        <w:t xml:space="preserve"> followed by built up, pasture</w:t>
      </w:r>
      <w:r w:rsidR="005D4508">
        <w:rPr>
          <w:rFonts w:cstheme="minorHAnsi"/>
          <w:sz w:val="24"/>
          <w:szCs w:val="24"/>
        </w:rPr>
        <w:t>,</w:t>
      </w:r>
      <w:r w:rsidR="009171D0">
        <w:rPr>
          <w:rFonts w:cstheme="minorHAnsi"/>
          <w:sz w:val="24"/>
          <w:szCs w:val="24"/>
        </w:rPr>
        <w:t xml:space="preserve"> and forest areas. </w:t>
      </w:r>
      <w:r w:rsidR="007D674A" w:rsidRPr="002910AE">
        <w:rPr>
          <w:rFonts w:cstheme="minorHAnsi"/>
          <w:sz w:val="24"/>
          <w:szCs w:val="24"/>
        </w:rPr>
        <w:t xml:space="preserve"> </w:t>
      </w:r>
      <w:r w:rsidR="009171D0">
        <w:rPr>
          <w:rFonts w:cstheme="minorHAnsi"/>
          <w:sz w:val="24"/>
          <w:szCs w:val="24"/>
        </w:rPr>
        <w:t>Clay soil</w:t>
      </w:r>
      <w:r w:rsidRPr="002910AE">
        <w:rPr>
          <w:rFonts w:cstheme="minorHAnsi"/>
          <w:sz w:val="24"/>
          <w:szCs w:val="24"/>
        </w:rPr>
        <w:t xml:space="preserve"> is the predominant soil type in the</w:t>
      </w:r>
      <w:r w:rsidR="009171D0">
        <w:rPr>
          <w:rFonts w:cstheme="minorHAnsi"/>
          <w:sz w:val="24"/>
          <w:szCs w:val="24"/>
        </w:rPr>
        <w:t xml:space="preserve"> watershed covering 60 % of the area followed by clayey loam and </w:t>
      </w:r>
      <w:r w:rsidR="007C4156">
        <w:rPr>
          <w:rFonts w:cstheme="minorHAnsi"/>
          <w:sz w:val="24"/>
          <w:szCs w:val="24"/>
        </w:rPr>
        <w:t>sandy</w:t>
      </w:r>
      <w:r w:rsidR="009171D0">
        <w:rPr>
          <w:rFonts w:cstheme="minorHAnsi"/>
          <w:sz w:val="24"/>
          <w:szCs w:val="24"/>
        </w:rPr>
        <w:t xml:space="preserve"> loam</w:t>
      </w:r>
      <w:r w:rsidR="00D12940">
        <w:rPr>
          <w:rFonts w:cstheme="minorHAnsi"/>
          <w:sz w:val="24"/>
          <w:szCs w:val="24"/>
        </w:rPr>
        <w:t>.</w:t>
      </w:r>
    </w:p>
    <w:p w14:paraId="5C58C157" w14:textId="2AAB0179" w:rsidR="000E31C3" w:rsidRPr="00FF3CDA" w:rsidRDefault="000E31C3" w:rsidP="000E31C3">
      <w:pPr>
        <w:pStyle w:val="Caption"/>
        <w:keepNext/>
        <w:spacing w:line="276" w:lineRule="auto"/>
        <w:ind w:left="720"/>
        <w:jc w:val="center"/>
        <w:rPr>
          <w:rFonts w:cstheme="minorHAnsi"/>
          <w:color w:val="auto"/>
          <w:sz w:val="22"/>
          <w:szCs w:val="24"/>
        </w:rPr>
      </w:pPr>
      <w:bookmarkStart w:id="51" w:name="_Ref71818739"/>
      <w:r w:rsidRPr="00FF3CDA">
        <w:rPr>
          <w:rFonts w:cstheme="minorHAnsi"/>
          <w:color w:val="auto"/>
          <w:sz w:val="22"/>
          <w:szCs w:val="24"/>
        </w:rPr>
        <w:t xml:space="preserve">Table </w:t>
      </w:r>
      <w:r w:rsidRPr="00FF3CDA">
        <w:rPr>
          <w:rFonts w:cstheme="minorHAnsi"/>
          <w:color w:val="auto"/>
          <w:sz w:val="22"/>
          <w:szCs w:val="24"/>
        </w:rPr>
        <w:fldChar w:fldCharType="begin"/>
      </w:r>
      <w:r w:rsidRPr="00FF3CDA">
        <w:rPr>
          <w:rFonts w:cstheme="minorHAnsi"/>
          <w:color w:val="auto"/>
          <w:sz w:val="22"/>
          <w:szCs w:val="24"/>
        </w:rPr>
        <w:instrText xml:space="preserve"> SEQ Table \* ARABIC </w:instrText>
      </w:r>
      <w:r w:rsidRPr="00FF3CDA">
        <w:rPr>
          <w:rFonts w:cstheme="minorHAnsi"/>
          <w:color w:val="auto"/>
          <w:sz w:val="22"/>
          <w:szCs w:val="24"/>
        </w:rPr>
        <w:fldChar w:fldCharType="separate"/>
      </w:r>
      <w:r w:rsidR="003926E4">
        <w:rPr>
          <w:rFonts w:cstheme="minorHAnsi"/>
          <w:noProof/>
          <w:color w:val="auto"/>
          <w:sz w:val="22"/>
          <w:szCs w:val="24"/>
        </w:rPr>
        <w:t>1</w:t>
      </w:r>
      <w:r w:rsidRPr="00FF3CDA">
        <w:rPr>
          <w:rFonts w:cstheme="minorHAnsi"/>
          <w:color w:val="auto"/>
          <w:sz w:val="22"/>
          <w:szCs w:val="24"/>
        </w:rPr>
        <w:fldChar w:fldCharType="end"/>
      </w:r>
      <w:bookmarkEnd w:id="51"/>
      <w:r>
        <w:rPr>
          <w:rFonts w:cstheme="minorHAnsi"/>
          <w:color w:val="auto"/>
          <w:sz w:val="22"/>
          <w:szCs w:val="24"/>
        </w:rPr>
        <w:t>:</w:t>
      </w:r>
      <w:r w:rsidR="007D674A">
        <w:rPr>
          <w:rFonts w:cstheme="minorHAnsi"/>
          <w:color w:val="auto"/>
          <w:sz w:val="22"/>
          <w:szCs w:val="24"/>
        </w:rPr>
        <w:t xml:space="preserve"> L</w:t>
      </w:r>
      <w:r>
        <w:rPr>
          <w:rFonts w:cstheme="minorHAnsi"/>
          <w:color w:val="auto"/>
          <w:sz w:val="22"/>
          <w:szCs w:val="24"/>
        </w:rPr>
        <w:t>and use details</w:t>
      </w:r>
      <w:r w:rsidR="002910AE">
        <w:rPr>
          <w:rFonts w:cstheme="minorHAnsi"/>
          <w:color w:val="auto"/>
          <w:sz w:val="22"/>
          <w:szCs w:val="24"/>
        </w:rPr>
        <w:t xml:space="preserve"> of </w:t>
      </w:r>
      <w:r w:rsidR="00D26E50">
        <w:rPr>
          <w:rFonts w:cstheme="minorHAnsi"/>
          <w:color w:val="auto"/>
          <w:sz w:val="22"/>
          <w:szCs w:val="24"/>
        </w:rPr>
        <w:t>Kulans catchment</w:t>
      </w:r>
    </w:p>
    <w:tbl>
      <w:tblPr>
        <w:tblStyle w:val="PlainTable2"/>
        <w:tblW w:w="0" w:type="auto"/>
        <w:jc w:val="center"/>
        <w:tblLook w:val="04A0" w:firstRow="1" w:lastRow="0" w:firstColumn="1" w:lastColumn="0" w:noHBand="0" w:noVBand="1"/>
      </w:tblPr>
      <w:tblGrid>
        <w:gridCol w:w="690"/>
        <w:gridCol w:w="3571"/>
        <w:gridCol w:w="2822"/>
      </w:tblGrid>
      <w:tr w:rsidR="000E31C3" w14:paraId="2227BCE4" w14:textId="77777777" w:rsidTr="00DB3075">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53FE17BF" w14:textId="77777777" w:rsidR="000E31C3" w:rsidRPr="008B0833" w:rsidRDefault="000E31C3" w:rsidP="00872EFA">
            <w:pPr>
              <w:jc w:val="center"/>
              <w:rPr>
                <w:b w:val="0"/>
                <w:bCs w:val="0"/>
              </w:rPr>
            </w:pPr>
            <w:r w:rsidRPr="008B0833">
              <w:t>S.no</w:t>
            </w:r>
          </w:p>
        </w:tc>
        <w:tc>
          <w:tcPr>
            <w:tcW w:w="3571" w:type="dxa"/>
          </w:tcPr>
          <w:p w14:paraId="55E1DEDD" w14:textId="77777777" w:rsidR="000E31C3" w:rsidRPr="008B0833" w:rsidRDefault="000E31C3" w:rsidP="00872EFA">
            <w:pPr>
              <w:jc w:val="center"/>
              <w:cnfStyle w:val="100000000000" w:firstRow="1" w:lastRow="0" w:firstColumn="0" w:lastColumn="0" w:oddVBand="0" w:evenVBand="0" w:oddHBand="0" w:evenHBand="0" w:firstRowFirstColumn="0" w:firstRowLastColumn="0" w:lastRowFirstColumn="0" w:lastRowLastColumn="0"/>
              <w:rPr>
                <w:b w:val="0"/>
                <w:bCs w:val="0"/>
              </w:rPr>
            </w:pPr>
            <w:r w:rsidRPr="008B0833">
              <w:t>Description</w:t>
            </w:r>
          </w:p>
        </w:tc>
        <w:tc>
          <w:tcPr>
            <w:tcW w:w="2822" w:type="dxa"/>
          </w:tcPr>
          <w:p w14:paraId="552FB460" w14:textId="77777777" w:rsidR="000E31C3" w:rsidRPr="008B0833" w:rsidRDefault="000E31C3" w:rsidP="00872EFA">
            <w:pPr>
              <w:jc w:val="center"/>
              <w:cnfStyle w:val="100000000000" w:firstRow="1" w:lastRow="0" w:firstColumn="0" w:lastColumn="0" w:oddVBand="0" w:evenVBand="0" w:oddHBand="0" w:evenHBand="0" w:firstRowFirstColumn="0" w:firstRowLastColumn="0" w:lastRowFirstColumn="0" w:lastRowLastColumn="0"/>
              <w:rPr>
                <w:b w:val="0"/>
                <w:bCs w:val="0"/>
              </w:rPr>
            </w:pPr>
            <w:r w:rsidRPr="008B0833">
              <w:t>Area (ha)</w:t>
            </w:r>
          </w:p>
        </w:tc>
      </w:tr>
      <w:tr w:rsidR="000E31C3" w14:paraId="596D236A"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4261" w:type="dxa"/>
            <w:gridSpan w:val="2"/>
          </w:tcPr>
          <w:p w14:paraId="69862D86" w14:textId="77777777" w:rsidR="000E31C3" w:rsidRPr="000006D6" w:rsidRDefault="000E31C3" w:rsidP="00872EFA">
            <w:pPr>
              <w:jc w:val="right"/>
              <w:rPr>
                <w:b w:val="0"/>
                <w:bCs w:val="0"/>
              </w:rPr>
            </w:pPr>
            <w:r w:rsidRPr="000006D6">
              <w:t>Total Agri catchment Area (ha)</w:t>
            </w:r>
          </w:p>
        </w:tc>
        <w:tc>
          <w:tcPr>
            <w:tcW w:w="2822" w:type="dxa"/>
          </w:tcPr>
          <w:p w14:paraId="5B8D5E72" w14:textId="54A95611" w:rsidR="000E31C3" w:rsidRDefault="009171D0" w:rsidP="00872EFA">
            <w:pPr>
              <w:jc w:val="center"/>
              <w:cnfStyle w:val="000000100000" w:firstRow="0" w:lastRow="0" w:firstColumn="0" w:lastColumn="0" w:oddVBand="0" w:evenVBand="0" w:oddHBand="1" w:evenHBand="0" w:firstRowFirstColumn="0" w:firstRowLastColumn="0" w:lastRowFirstColumn="0" w:lastRowLastColumn="0"/>
            </w:pPr>
            <w:r>
              <w:t>6727</w:t>
            </w:r>
          </w:p>
        </w:tc>
      </w:tr>
      <w:tr w:rsidR="009171D0" w14:paraId="4B4ED081" w14:textId="77777777" w:rsidTr="00DB3075">
        <w:trPr>
          <w:trHeight w:val="508"/>
          <w:jc w:val="center"/>
        </w:trPr>
        <w:tc>
          <w:tcPr>
            <w:cnfStyle w:val="001000000000" w:firstRow="0" w:lastRow="0" w:firstColumn="1" w:lastColumn="0" w:oddVBand="0" w:evenVBand="0" w:oddHBand="0" w:evenHBand="0" w:firstRowFirstColumn="0" w:firstRowLastColumn="0" w:lastRowFirstColumn="0" w:lastRowLastColumn="0"/>
            <w:tcW w:w="690" w:type="dxa"/>
          </w:tcPr>
          <w:p w14:paraId="4AF477D8" w14:textId="77777777" w:rsidR="009171D0" w:rsidRPr="002D579D" w:rsidRDefault="009171D0" w:rsidP="009171D0">
            <w:pPr>
              <w:pStyle w:val="ListParagraph"/>
              <w:numPr>
                <w:ilvl w:val="0"/>
                <w:numId w:val="3"/>
              </w:numPr>
              <w:jc w:val="center"/>
            </w:pPr>
          </w:p>
        </w:tc>
        <w:tc>
          <w:tcPr>
            <w:tcW w:w="3571" w:type="dxa"/>
          </w:tcPr>
          <w:p w14:paraId="1FA6673F" w14:textId="1C374E76" w:rsidR="009171D0" w:rsidRDefault="009171D0" w:rsidP="009171D0">
            <w:pPr>
              <w:jc w:val="center"/>
              <w:cnfStyle w:val="000000000000" w:firstRow="0" w:lastRow="0" w:firstColumn="0" w:lastColumn="0" w:oddVBand="0" w:evenVBand="0" w:oddHBand="0" w:evenHBand="0" w:firstRowFirstColumn="0" w:firstRowLastColumn="0" w:lastRowFirstColumn="0" w:lastRowLastColumn="0"/>
            </w:pPr>
            <w:r>
              <w:t>Agriculture Area (Net cultivated sown area)</w:t>
            </w:r>
          </w:p>
        </w:tc>
        <w:tc>
          <w:tcPr>
            <w:tcW w:w="2822" w:type="dxa"/>
          </w:tcPr>
          <w:p w14:paraId="4DD3A431" w14:textId="269D8F0A" w:rsidR="009171D0" w:rsidRDefault="009171D0" w:rsidP="009171D0">
            <w:pPr>
              <w:jc w:val="center"/>
              <w:cnfStyle w:val="000000000000" w:firstRow="0" w:lastRow="0" w:firstColumn="0" w:lastColumn="0" w:oddVBand="0" w:evenVBand="0" w:oddHBand="0" w:evenHBand="0" w:firstRowFirstColumn="0" w:firstRowLastColumn="0" w:lastRowFirstColumn="0" w:lastRowLastColumn="0"/>
            </w:pPr>
            <w:r>
              <w:t>4708</w:t>
            </w:r>
          </w:p>
        </w:tc>
      </w:tr>
      <w:tr w:rsidR="009171D0" w14:paraId="74C2A217" w14:textId="77777777" w:rsidTr="00DB3075">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690" w:type="dxa"/>
          </w:tcPr>
          <w:p w14:paraId="29A1C380" w14:textId="77777777" w:rsidR="009171D0" w:rsidRPr="002D579D" w:rsidRDefault="009171D0" w:rsidP="009171D0">
            <w:pPr>
              <w:pStyle w:val="ListParagraph"/>
              <w:numPr>
                <w:ilvl w:val="0"/>
                <w:numId w:val="3"/>
              </w:numPr>
              <w:jc w:val="center"/>
            </w:pPr>
          </w:p>
        </w:tc>
        <w:tc>
          <w:tcPr>
            <w:tcW w:w="3571" w:type="dxa"/>
          </w:tcPr>
          <w:p w14:paraId="3DD5C8C9" w14:textId="611C45F2" w:rsidR="009171D0" w:rsidRDefault="009171D0" w:rsidP="009171D0">
            <w:pPr>
              <w:jc w:val="center"/>
              <w:cnfStyle w:val="000000100000" w:firstRow="0" w:lastRow="0" w:firstColumn="0" w:lastColumn="0" w:oddVBand="0" w:evenVBand="0" w:oddHBand="1" w:evenHBand="0" w:firstRowFirstColumn="0" w:firstRowLastColumn="0" w:lastRowFirstColumn="0" w:lastRowLastColumn="0"/>
            </w:pPr>
            <w:r>
              <w:t>Fallow</w:t>
            </w:r>
          </w:p>
        </w:tc>
        <w:tc>
          <w:tcPr>
            <w:tcW w:w="2822" w:type="dxa"/>
          </w:tcPr>
          <w:p w14:paraId="4D84A534" w14:textId="600DACCD" w:rsidR="009171D0" w:rsidRDefault="009171D0" w:rsidP="009171D0">
            <w:pPr>
              <w:jc w:val="center"/>
              <w:cnfStyle w:val="000000100000" w:firstRow="0" w:lastRow="0" w:firstColumn="0" w:lastColumn="0" w:oddVBand="0" w:evenVBand="0" w:oddHBand="1" w:evenHBand="0" w:firstRowFirstColumn="0" w:firstRowLastColumn="0" w:lastRowFirstColumn="0" w:lastRowLastColumn="0"/>
            </w:pPr>
            <w:r>
              <w:t>350</w:t>
            </w:r>
          </w:p>
        </w:tc>
      </w:tr>
      <w:tr w:rsidR="009171D0" w14:paraId="0E400325" w14:textId="77777777" w:rsidTr="00DB3075">
        <w:trPr>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69D14344" w14:textId="77777777" w:rsidR="009171D0" w:rsidRPr="002D579D" w:rsidRDefault="009171D0" w:rsidP="009171D0">
            <w:pPr>
              <w:pStyle w:val="ListParagraph"/>
              <w:numPr>
                <w:ilvl w:val="0"/>
                <w:numId w:val="3"/>
              </w:numPr>
              <w:jc w:val="center"/>
            </w:pPr>
          </w:p>
        </w:tc>
        <w:tc>
          <w:tcPr>
            <w:tcW w:w="3571" w:type="dxa"/>
          </w:tcPr>
          <w:p w14:paraId="1C0E6BBC" w14:textId="4964D852" w:rsidR="009171D0" w:rsidRDefault="009171D0" w:rsidP="009171D0">
            <w:pPr>
              <w:jc w:val="center"/>
              <w:cnfStyle w:val="000000000000" w:firstRow="0" w:lastRow="0" w:firstColumn="0" w:lastColumn="0" w:oddVBand="0" w:evenVBand="0" w:oddHBand="0" w:evenHBand="0" w:firstRowFirstColumn="0" w:firstRowLastColumn="0" w:lastRowFirstColumn="0" w:lastRowLastColumn="0"/>
            </w:pPr>
            <w:r>
              <w:t>Built-up / Settlements</w:t>
            </w:r>
          </w:p>
        </w:tc>
        <w:tc>
          <w:tcPr>
            <w:tcW w:w="2822" w:type="dxa"/>
          </w:tcPr>
          <w:p w14:paraId="7047D194" w14:textId="684116A0" w:rsidR="009171D0" w:rsidRDefault="009171D0" w:rsidP="009171D0">
            <w:pPr>
              <w:jc w:val="center"/>
              <w:cnfStyle w:val="000000000000" w:firstRow="0" w:lastRow="0" w:firstColumn="0" w:lastColumn="0" w:oddVBand="0" w:evenVBand="0" w:oddHBand="0" w:evenHBand="0" w:firstRowFirstColumn="0" w:firstRowLastColumn="0" w:lastRowFirstColumn="0" w:lastRowLastColumn="0"/>
            </w:pPr>
            <w:r>
              <w:t>468</w:t>
            </w:r>
          </w:p>
        </w:tc>
      </w:tr>
      <w:tr w:rsidR="009171D0" w14:paraId="7004E407"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48C556F7" w14:textId="77777777" w:rsidR="009171D0" w:rsidRPr="002D579D" w:rsidRDefault="009171D0" w:rsidP="009171D0">
            <w:pPr>
              <w:pStyle w:val="ListParagraph"/>
              <w:numPr>
                <w:ilvl w:val="0"/>
                <w:numId w:val="3"/>
              </w:numPr>
              <w:jc w:val="center"/>
            </w:pPr>
          </w:p>
        </w:tc>
        <w:tc>
          <w:tcPr>
            <w:tcW w:w="3571" w:type="dxa"/>
          </w:tcPr>
          <w:p w14:paraId="55A6283B" w14:textId="45F40C16" w:rsidR="009171D0" w:rsidRDefault="009171D0" w:rsidP="009171D0">
            <w:pPr>
              <w:jc w:val="center"/>
              <w:cnfStyle w:val="000000100000" w:firstRow="0" w:lastRow="0" w:firstColumn="0" w:lastColumn="0" w:oddVBand="0" w:evenVBand="0" w:oddHBand="1" w:evenHBand="0" w:firstRowFirstColumn="0" w:firstRowLastColumn="0" w:lastRowFirstColumn="0" w:lastRowLastColumn="0"/>
            </w:pPr>
            <w:r>
              <w:t>Waterbodies</w:t>
            </w:r>
          </w:p>
        </w:tc>
        <w:tc>
          <w:tcPr>
            <w:tcW w:w="2822" w:type="dxa"/>
          </w:tcPr>
          <w:p w14:paraId="62624BDA" w14:textId="6243E296" w:rsidR="009171D0" w:rsidRDefault="009171D0" w:rsidP="009171D0">
            <w:pPr>
              <w:jc w:val="center"/>
              <w:cnfStyle w:val="000000100000" w:firstRow="0" w:lastRow="0" w:firstColumn="0" w:lastColumn="0" w:oddVBand="0" w:evenVBand="0" w:oddHBand="1" w:evenHBand="0" w:firstRowFirstColumn="0" w:firstRowLastColumn="0" w:lastRowFirstColumn="0" w:lastRowLastColumn="0"/>
            </w:pPr>
            <w:r>
              <w:t>350</w:t>
            </w:r>
          </w:p>
        </w:tc>
      </w:tr>
      <w:tr w:rsidR="009171D0" w14:paraId="429AB1E9" w14:textId="77777777" w:rsidTr="00DB3075">
        <w:trPr>
          <w:trHeight w:val="259"/>
          <w:jc w:val="center"/>
        </w:trPr>
        <w:tc>
          <w:tcPr>
            <w:cnfStyle w:val="001000000000" w:firstRow="0" w:lastRow="0" w:firstColumn="1" w:lastColumn="0" w:oddVBand="0" w:evenVBand="0" w:oddHBand="0" w:evenHBand="0" w:firstRowFirstColumn="0" w:firstRowLastColumn="0" w:lastRowFirstColumn="0" w:lastRowLastColumn="0"/>
            <w:tcW w:w="690" w:type="dxa"/>
          </w:tcPr>
          <w:p w14:paraId="5EB7F697" w14:textId="77777777" w:rsidR="009171D0" w:rsidRPr="002D579D" w:rsidRDefault="009171D0" w:rsidP="009171D0">
            <w:pPr>
              <w:pStyle w:val="ListParagraph"/>
              <w:numPr>
                <w:ilvl w:val="0"/>
                <w:numId w:val="3"/>
              </w:numPr>
              <w:jc w:val="center"/>
            </w:pPr>
          </w:p>
        </w:tc>
        <w:tc>
          <w:tcPr>
            <w:tcW w:w="3571" w:type="dxa"/>
          </w:tcPr>
          <w:p w14:paraId="527BD672" w14:textId="19007F61" w:rsidR="009171D0" w:rsidRDefault="009171D0" w:rsidP="009171D0">
            <w:pPr>
              <w:jc w:val="center"/>
              <w:cnfStyle w:val="000000000000" w:firstRow="0" w:lastRow="0" w:firstColumn="0" w:lastColumn="0" w:oddVBand="0" w:evenVBand="0" w:oddHBand="0" w:evenHBand="0" w:firstRowFirstColumn="0" w:firstRowLastColumn="0" w:lastRowFirstColumn="0" w:lastRowLastColumn="0"/>
            </w:pPr>
            <w:r>
              <w:t>Pasture</w:t>
            </w:r>
          </w:p>
        </w:tc>
        <w:tc>
          <w:tcPr>
            <w:tcW w:w="2822" w:type="dxa"/>
          </w:tcPr>
          <w:p w14:paraId="73DEBA36" w14:textId="4315535F" w:rsidR="009171D0" w:rsidRDefault="009171D0" w:rsidP="009171D0">
            <w:pPr>
              <w:jc w:val="center"/>
              <w:cnfStyle w:val="000000000000" w:firstRow="0" w:lastRow="0" w:firstColumn="0" w:lastColumn="0" w:oddVBand="0" w:evenVBand="0" w:oddHBand="0" w:evenHBand="0" w:firstRowFirstColumn="0" w:firstRowLastColumn="0" w:lastRowFirstColumn="0" w:lastRowLastColumn="0"/>
            </w:pPr>
            <w:r>
              <w:t>425</w:t>
            </w:r>
          </w:p>
        </w:tc>
      </w:tr>
      <w:tr w:rsidR="009171D0" w14:paraId="2CDF7B9C" w14:textId="77777777" w:rsidTr="00DB3075">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690" w:type="dxa"/>
          </w:tcPr>
          <w:p w14:paraId="3487521F" w14:textId="77777777" w:rsidR="009171D0" w:rsidRPr="002D579D" w:rsidRDefault="009171D0" w:rsidP="009171D0">
            <w:pPr>
              <w:pStyle w:val="ListParagraph"/>
              <w:numPr>
                <w:ilvl w:val="0"/>
                <w:numId w:val="3"/>
              </w:numPr>
              <w:jc w:val="center"/>
            </w:pPr>
          </w:p>
        </w:tc>
        <w:tc>
          <w:tcPr>
            <w:tcW w:w="3571" w:type="dxa"/>
          </w:tcPr>
          <w:p w14:paraId="46663A7D" w14:textId="5000F9F4" w:rsidR="009171D0" w:rsidRDefault="009171D0" w:rsidP="009171D0">
            <w:pPr>
              <w:jc w:val="center"/>
              <w:cnfStyle w:val="000000100000" w:firstRow="0" w:lastRow="0" w:firstColumn="0" w:lastColumn="0" w:oddVBand="0" w:evenVBand="0" w:oddHBand="1" w:evenHBand="0" w:firstRowFirstColumn="0" w:firstRowLastColumn="0" w:lastRowFirstColumn="0" w:lastRowLastColumn="0"/>
            </w:pPr>
            <w:r>
              <w:t>Forest</w:t>
            </w:r>
          </w:p>
        </w:tc>
        <w:tc>
          <w:tcPr>
            <w:tcW w:w="2822" w:type="dxa"/>
          </w:tcPr>
          <w:p w14:paraId="5ADEB556" w14:textId="22307A4E" w:rsidR="009171D0" w:rsidRDefault="009171D0" w:rsidP="009171D0">
            <w:pPr>
              <w:jc w:val="center"/>
              <w:cnfStyle w:val="000000100000" w:firstRow="0" w:lastRow="0" w:firstColumn="0" w:lastColumn="0" w:oddVBand="0" w:evenVBand="0" w:oddHBand="1" w:evenHBand="0" w:firstRowFirstColumn="0" w:firstRowLastColumn="0" w:lastRowFirstColumn="0" w:lastRowLastColumn="0"/>
            </w:pPr>
            <w:r>
              <w:t>426</w:t>
            </w:r>
          </w:p>
        </w:tc>
      </w:tr>
    </w:tbl>
    <w:p w14:paraId="59285BBB" w14:textId="383A321D" w:rsidR="000E31C3" w:rsidRPr="009679C5" w:rsidRDefault="000E31C3" w:rsidP="002910AE">
      <w:pPr>
        <w:pStyle w:val="Heading2"/>
        <w:rPr>
          <w:b/>
        </w:rPr>
      </w:pPr>
      <w:bookmarkStart w:id="52" w:name="_Toc69197377"/>
      <w:bookmarkStart w:id="53" w:name="_Toc73520694"/>
      <w:r w:rsidRPr="009679C5">
        <w:rPr>
          <w:b/>
        </w:rPr>
        <w:t>Crop</w:t>
      </w:r>
      <w:r w:rsidR="007D674A" w:rsidRPr="009679C5">
        <w:rPr>
          <w:b/>
        </w:rPr>
        <w:t>ping pattern</w:t>
      </w:r>
      <w:bookmarkEnd w:id="52"/>
      <w:bookmarkEnd w:id="53"/>
    </w:p>
    <w:p w14:paraId="187B1F47" w14:textId="687A4021" w:rsidR="004271AF" w:rsidRDefault="005D4508" w:rsidP="00D12940">
      <w:pPr>
        <w:spacing w:before="240"/>
        <w:jc w:val="both"/>
        <w:rPr>
          <w:sz w:val="24"/>
          <w:szCs w:val="24"/>
        </w:rPr>
      </w:pPr>
      <w:r>
        <w:rPr>
          <w:sz w:val="24"/>
          <w:szCs w:val="24"/>
        </w:rPr>
        <w:t>The m</w:t>
      </w:r>
      <w:r w:rsidR="000E31C3" w:rsidRPr="00BF134B">
        <w:rPr>
          <w:sz w:val="24"/>
          <w:szCs w:val="24"/>
        </w:rPr>
        <w:t xml:space="preserve">ajor crop grown </w:t>
      </w:r>
      <w:r w:rsidR="00960E74">
        <w:rPr>
          <w:sz w:val="24"/>
          <w:szCs w:val="24"/>
        </w:rPr>
        <w:t xml:space="preserve">in the watershed </w:t>
      </w:r>
      <w:r w:rsidR="001E62E7">
        <w:rPr>
          <w:sz w:val="24"/>
          <w:szCs w:val="24"/>
        </w:rPr>
        <w:t>is</w:t>
      </w:r>
      <w:r w:rsidR="000E31C3" w:rsidRPr="00BF134B">
        <w:rPr>
          <w:sz w:val="24"/>
          <w:szCs w:val="24"/>
        </w:rPr>
        <w:t xml:space="preserve"> </w:t>
      </w:r>
      <w:r w:rsidR="004271AF">
        <w:rPr>
          <w:sz w:val="24"/>
          <w:szCs w:val="24"/>
        </w:rPr>
        <w:t>Tobacco</w:t>
      </w:r>
      <w:r w:rsidR="002910AE" w:rsidRPr="00BF134B">
        <w:rPr>
          <w:sz w:val="24"/>
          <w:szCs w:val="24"/>
        </w:rPr>
        <w:t xml:space="preserve">, </w:t>
      </w:r>
      <w:r w:rsidR="001E62E7">
        <w:rPr>
          <w:sz w:val="24"/>
          <w:szCs w:val="24"/>
        </w:rPr>
        <w:t xml:space="preserve">followed by </w:t>
      </w:r>
      <w:r w:rsidR="004271AF">
        <w:rPr>
          <w:sz w:val="24"/>
          <w:szCs w:val="24"/>
        </w:rPr>
        <w:t>long</w:t>
      </w:r>
      <w:r>
        <w:rPr>
          <w:sz w:val="24"/>
          <w:szCs w:val="24"/>
        </w:rPr>
        <w:t>-</w:t>
      </w:r>
      <w:r w:rsidR="004271AF">
        <w:rPr>
          <w:sz w:val="24"/>
          <w:szCs w:val="24"/>
        </w:rPr>
        <w:t xml:space="preserve">duration </w:t>
      </w:r>
      <w:r w:rsidR="007E2B60">
        <w:rPr>
          <w:sz w:val="24"/>
          <w:szCs w:val="24"/>
        </w:rPr>
        <w:t>Chilly</w:t>
      </w:r>
      <w:r w:rsidR="000E31C3" w:rsidRPr="00BF134B">
        <w:rPr>
          <w:sz w:val="24"/>
          <w:szCs w:val="24"/>
        </w:rPr>
        <w:t>.</w:t>
      </w:r>
      <w:r w:rsidR="002910AE" w:rsidRPr="00BF134B">
        <w:rPr>
          <w:sz w:val="24"/>
          <w:szCs w:val="24"/>
        </w:rPr>
        <w:t xml:space="preserve"> </w:t>
      </w:r>
      <w:r w:rsidR="007E2B60">
        <w:rPr>
          <w:sz w:val="24"/>
          <w:szCs w:val="24"/>
        </w:rPr>
        <w:t xml:space="preserve"> </w:t>
      </w:r>
      <w:r w:rsidR="00960E74">
        <w:rPr>
          <w:sz w:val="24"/>
          <w:szCs w:val="24"/>
        </w:rPr>
        <w:t xml:space="preserve">Tobacco is sown near the end of </w:t>
      </w:r>
      <w:r>
        <w:rPr>
          <w:sz w:val="24"/>
          <w:szCs w:val="24"/>
        </w:rPr>
        <w:t xml:space="preserve">the </w:t>
      </w:r>
      <w:r w:rsidR="00960E74">
        <w:rPr>
          <w:sz w:val="24"/>
          <w:szCs w:val="24"/>
        </w:rPr>
        <w:t xml:space="preserve">southwest monsoon in September. </w:t>
      </w:r>
      <w:r w:rsidR="004271AF">
        <w:rPr>
          <w:sz w:val="24"/>
          <w:szCs w:val="24"/>
        </w:rPr>
        <w:t>Chilly is</w:t>
      </w:r>
      <w:r w:rsidR="00960E74">
        <w:rPr>
          <w:sz w:val="24"/>
          <w:szCs w:val="24"/>
        </w:rPr>
        <w:t xml:space="preserve"> sown in August and </w:t>
      </w:r>
      <w:r w:rsidR="004271AF">
        <w:rPr>
          <w:sz w:val="24"/>
          <w:szCs w:val="24"/>
        </w:rPr>
        <w:t>taken as long duration crop</w:t>
      </w:r>
      <w:r w:rsidR="00960E74">
        <w:rPr>
          <w:sz w:val="24"/>
          <w:szCs w:val="24"/>
        </w:rPr>
        <w:t xml:space="preserve"> (210 days)</w:t>
      </w:r>
      <w:r w:rsidR="00D12940" w:rsidRPr="008B2832">
        <w:rPr>
          <w:sz w:val="24"/>
          <w:szCs w:val="24"/>
        </w:rPr>
        <w:t xml:space="preserve">. </w:t>
      </w:r>
      <w:r w:rsidR="007655FD" w:rsidRPr="008B2832">
        <w:rPr>
          <w:sz w:val="24"/>
          <w:szCs w:val="24"/>
        </w:rPr>
        <w:t xml:space="preserve"> </w:t>
      </w:r>
      <w:r w:rsidR="00960E74">
        <w:rPr>
          <w:sz w:val="24"/>
          <w:szCs w:val="24"/>
        </w:rPr>
        <w:t>S</w:t>
      </w:r>
      <w:r w:rsidR="004271AF">
        <w:rPr>
          <w:sz w:val="24"/>
          <w:szCs w:val="24"/>
        </w:rPr>
        <w:t>hort duration Bengal gram</w:t>
      </w:r>
      <w:r w:rsidR="00960E74">
        <w:rPr>
          <w:sz w:val="24"/>
          <w:szCs w:val="24"/>
        </w:rPr>
        <w:t xml:space="preserve"> (60 days)</w:t>
      </w:r>
      <w:r w:rsidR="004271AF">
        <w:rPr>
          <w:sz w:val="24"/>
          <w:szCs w:val="24"/>
        </w:rPr>
        <w:t xml:space="preserve"> is taken</w:t>
      </w:r>
      <w:r w:rsidR="00960E74">
        <w:rPr>
          <w:sz w:val="24"/>
          <w:szCs w:val="24"/>
        </w:rPr>
        <w:t xml:space="preserve"> during </w:t>
      </w:r>
      <w:r>
        <w:rPr>
          <w:sz w:val="24"/>
          <w:szCs w:val="24"/>
        </w:rPr>
        <w:t xml:space="preserve">the </w:t>
      </w:r>
      <w:r w:rsidR="00960E74">
        <w:rPr>
          <w:sz w:val="24"/>
          <w:szCs w:val="24"/>
        </w:rPr>
        <w:t>northeast monsoon</w:t>
      </w:r>
      <w:r w:rsidR="004271AF">
        <w:rPr>
          <w:sz w:val="24"/>
          <w:szCs w:val="24"/>
        </w:rPr>
        <w:t>.</w:t>
      </w:r>
      <w:r w:rsidR="007E2B60">
        <w:rPr>
          <w:sz w:val="24"/>
          <w:szCs w:val="24"/>
        </w:rPr>
        <w:t xml:space="preserve"> </w:t>
      </w:r>
      <w:r w:rsidR="004271AF">
        <w:rPr>
          <w:sz w:val="24"/>
          <w:szCs w:val="24"/>
        </w:rPr>
        <w:t>Tobacco</w:t>
      </w:r>
      <w:r w:rsidR="007E2B60">
        <w:rPr>
          <w:sz w:val="24"/>
          <w:szCs w:val="24"/>
        </w:rPr>
        <w:t xml:space="preserve"> </w:t>
      </w:r>
      <w:r w:rsidR="004271AF">
        <w:rPr>
          <w:sz w:val="24"/>
          <w:szCs w:val="24"/>
        </w:rPr>
        <w:t>and Bengal</w:t>
      </w:r>
      <w:r>
        <w:rPr>
          <w:sz w:val="24"/>
          <w:szCs w:val="24"/>
        </w:rPr>
        <w:t xml:space="preserve"> </w:t>
      </w:r>
      <w:r w:rsidR="004271AF">
        <w:rPr>
          <w:sz w:val="24"/>
          <w:szCs w:val="24"/>
        </w:rPr>
        <w:t>gram are primarily taken as rainfed crops with provision for supplemental irrigation if necessary.</w:t>
      </w:r>
      <w:r w:rsidR="004271AF" w:rsidRPr="004271AF">
        <w:rPr>
          <w:sz w:val="24"/>
          <w:szCs w:val="24"/>
        </w:rPr>
        <w:t xml:space="preserve"> </w:t>
      </w:r>
      <w:r w:rsidR="004271AF">
        <w:rPr>
          <w:sz w:val="24"/>
          <w:szCs w:val="24"/>
        </w:rPr>
        <w:t>Chilly is completely irrigated.</w:t>
      </w:r>
      <w:r w:rsidR="007E2B60">
        <w:rPr>
          <w:sz w:val="24"/>
          <w:szCs w:val="24"/>
        </w:rPr>
        <w:t xml:space="preserve"> </w:t>
      </w:r>
      <w:r w:rsidR="004271AF">
        <w:rPr>
          <w:sz w:val="24"/>
          <w:szCs w:val="24"/>
        </w:rPr>
        <w:t>Other than there are Eucalyptus plantation</w:t>
      </w:r>
      <w:r>
        <w:rPr>
          <w:sz w:val="24"/>
          <w:szCs w:val="24"/>
        </w:rPr>
        <w:t>s</w:t>
      </w:r>
      <w:r w:rsidR="004271AF">
        <w:rPr>
          <w:sz w:val="24"/>
          <w:szCs w:val="24"/>
        </w:rPr>
        <w:t xml:space="preserve"> and </w:t>
      </w:r>
      <w:r>
        <w:rPr>
          <w:sz w:val="24"/>
          <w:szCs w:val="24"/>
        </w:rPr>
        <w:t xml:space="preserve">a </w:t>
      </w:r>
      <w:r w:rsidR="004271AF">
        <w:rPr>
          <w:sz w:val="24"/>
          <w:szCs w:val="24"/>
        </w:rPr>
        <w:t>small area under horticulture crops (papaya, guava).</w:t>
      </w:r>
    </w:p>
    <w:p w14:paraId="3C058A1F" w14:textId="6A34C9C0" w:rsidR="009B5471" w:rsidRPr="00A10492" w:rsidRDefault="009B5471" w:rsidP="007D674A">
      <w:pPr>
        <w:jc w:val="both"/>
        <w:rPr>
          <w:sz w:val="24"/>
          <w:szCs w:val="24"/>
        </w:rPr>
      </w:pPr>
    </w:p>
    <w:tbl>
      <w:tblPr>
        <w:tblW w:w="11520" w:type="dxa"/>
        <w:jc w:val="center"/>
        <w:tblLook w:val="04A0" w:firstRow="1" w:lastRow="0" w:firstColumn="1" w:lastColumn="0" w:noHBand="0" w:noVBand="1"/>
      </w:tblPr>
      <w:tblGrid>
        <w:gridCol w:w="960"/>
        <w:gridCol w:w="960"/>
        <w:gridCol w:w="960"/>
        <w:gridCol w:w="960"/>
        <w:gridCol w:w="960"/>
        <w:gridCol w:w="960"/>
        <w:gridCol w:w="960"/>
        <w:gridCol w:w="960"/>
        <w:gridCol w:w="960"/>
        <w:gridCol w:w="960"/>
        <w:gridCol w:w="960"/>
        <w:gridCol w:w="960"/>
      </w:tblGrid>
      <w:tr w:rsidR="009171D0" w:rsidRPr="00495035" w14:paraId="576C11B2" w14:textId="77777777" w:rsidTr="00495035">
        <w:trPr>
          <w:trHeight w:val="300"/>
          <w:jc w:val="center"/>
        </w:trPr>
        <w:tc>
          <w:tcPr>
            <w:tcW w:w="960" w:type="dxa"/>
            <w:tcBorders>
              <w:top w:val="nil"/>
              <w:left w:val="nil"/>
              <w:bottom w:val="nil"/>
              <w:right w:val="nil"/>
            </w:tcBorders>
            <w:shd w:val="clear" w:color="auto" w:fill="7B7B7B" w:themeFill="accent3" w:themeFillShade="BF"/>
            <w:noWrap/>
            <w:vAlign w:val="bottom"/>
            <w:hideMark/>
          </w:tcPr>
          <w:p w14:paraId="41684A0C" w14:textId="1AEEE426"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Aug</w:t>
            </w:r>
          </w:p>
        </w:tc>
        <w:tc>
          <w:tcPr>
            <w:tcW w:w="960" w:type="dxa"/>
            <w:tcBorders>
              <w:top w:val="nil"/>
              <w:left w:val="nil"/>
              <w:bottom w:val="nil"/>
              <w:right w:val="nil"/>
            </w:tcBorders>
            <w:shd w:val="clear" w:color="auto" w:fill="7B7B7B" w:themeFill="accent3" w:themeFillShade="BF"/>
            <w:noWrap/>
            <w:vAlign w:val="bottom"/>
            <w:hideMark/>
          </w:tcPr>
          <w:p w14:paraId="58ED8400" w14:textId="4AE8B97E"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Sep</w:t>
            </w:r>
          </w:p>
        </w:tc>
        <w:tc>
          <w:tcPr>
            <w:tcW w:w="960" w:type="dxa"/>
            <w:tcBorders>
              <w:top w:val="nil"/>
              <w:left w:val="nil"/>
              <w:bottom w:val="nil"/>
              <w:right w:val="nil"/>
            </w:tcBorders>
            <w:shd w:val="clear" w:color="auto" w:fill="7B7B7B" w:themeFill="accent3" w:themeFillShade="BF"/>
            <w:noWrap/>
            <w:vAlign w:val="bottom"/>
            <w:hideMark/>
          </w:tcPr>
          <w:p w14:paraId="2AEDE571" w14:textId="54CC9C6C"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Oct</w:t>
            </w:r>
          </w:p>
        </w:tc>
        <w:tc>
          <w:tcPr>
            <w:tcW w:w="960" w:type="dxa"/>
            <w:tcBorders>
              <w:top w:val="nil"/>
              <w:left w:val="nil"/>
              <w:bottom w:val="nil"/>
              <w:right w:val="nil"/>
            </w:tcBorders>
            <w:shd w:val="clear" w:color="auto" w:fill="7B7B7B" w:themeFill="accent3" w:themeFillShade="BF"/>
            <w:noWrap/>
            <w:vAlign w:val="bottom"/>
            <w:hideMark/>
          </w:tcPr>
          <w:p w14:paraId="0387FA0B" w14:textId="4A8559EE"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Nov</w:t>
            </w:r>
          </w:p>
        </w:tc>
        <w:tc>
          <w:tcPr>
            <w:tcW w:w="960" w:type="dxa"/>
            <w:tcBorders>
              <w:top w:val="nil"/>
              <w:left w:val="nil"/>
              <w:bottom w:val="nil"/>
              <w:right w:val="nil"/>
            </w:tcBorders>
            <w:shd w:val="clear" w:color="auto" w:fill="7B7B7B" w:themeFill="accent3" w:themeFillShade="BF"/>
            <w:noWrap/>
            <w:vAlign w:val="bottom"/>
            <w:hideMark/>
          </w:tcPr>
          <w:p w14:paraId="1290313F" w14:textId="0B36D678"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Dec</w:t>
            </w:r>
          </w:p>
        </w:tc>
        <w:tc>
          <w:tcPr>
            <w:tcW w:w="960" w:type="dxa"/>
            <w:tcBorders>
              <w:top w:val="nil"/>
              <w:left w:val="nil"/>
              <w:bottom w:val="nil"/>
              <w:right w:val="nil"/>
            </w:tcBorders>
            <w:shd w:val="clear" w:color="auto" w:fill="7B7B7B" w:themeFill="accent3" w:themeFillShade="BF"/>
            <w:noWrap/>
            <w:vAlign w:val="bottom"/>
            <w:hideMark/>
          </w:tcPr>
          <w:p w14:paraId="40BDE8AC" w14:textId="763868D9"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Jan</w:t>
            </w:r>
          </w:p>
        </w:tc>
        <w:tc>
          <w:tcPr>
            <w:tcW w:w="960" w:type="dxa"/>
            <w:tcBorders>
              <w:top w:val="nil"/>
              <w:left w:val="nil"/>
              <w:bottom w:val="nil"/>
              <w:right w:val="nil"/>
            </w:tcBorders>
            <w:shd w:val="clear" w:color="auto" w:fill="7B7B7B" w:themeFill="accent3" w:themeFillShade="BF"/>
            <w:noWrap/>
            <w:vAlign w:val="bottom"/>
            <w:hideMark/>
          </w:tcPr>
          <w:p w14:paraId="5093DD75" w14:textId="496D3AC7"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Feb</w:t>
            </w:r>
          </w:p>
        </w:tc>
        <w:tc>
          <w:tcPr>
            <w:tcW w:w="960" w:type="dxa"/>
            <w:tcBorders>
              <w:top w:val="nil"/>
              <w:left w:val="nil"/>
              <w:bottom w:val="nil"/>
              <w:right w:val="nil"/>
            </w:tcBorders>
            <w:shd w:val="clear" w:color="auto" w:fill="7B7B7B" w:themeFill="accent3" w:themeFillShade="BF"/>
            <w:noWrap/>
            <w:vAlign w:val="bottom"/>
            <w:hideMark/>
          </w:tcPr>
          <w:p w14:paraId="53A3BC93" w14:textId="6021EAD9"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Mar</w:t>
            </w:r>
          </w:p>
        </w:tc>
        <w:tc>
          <w:tcPr>
            <w:tcW w:w="960" w:type="dxa"/>
            <w:tcBorders>
              <w:top w:val="nil"/>
              <w:left w:val="nil"/>
              <w:bottom w:val="nil"/>
              <w:right w:val="nil"/>
            </w:tcBorders>
            <w:shd w:val="clear" w:color="auto" w:fill="7B7B7B" w:themeFill="accent3" w:themeFillShade="BF"/>
            <w:noWrap/>
            <w:vAlign w:val="bottom"/>
            <w:hideMark/>
          </w:tcPr>
          <w:p w14:paraId="4B8642E5" w14:textId="54F7CA1E" w:rsidR="009171D0" w:rsidRPr="009679C5" w:rsidRDefault="009171D0" w:rsidP="009171D0">
            <w:pPr>
              <w:spacing w:after="0" w:line="240" w:lineRule="auto"/>
              <w:rPr>
                <w:rFonts w:ascii="Calibri" w:eastAsia="Times New Roman" w:hAnsi="Calibri" w:cs="Calibri"/>
                <w:b/>
                <w:bCs/>
                <w:color w:val="FFFFFF" w:themeColor="background1"/>
                <w:lang w:val="en-US"/>
              </w:rPr>
            </w:pPr>
            <w:r w:rsidRPr="009679C5">
              <w:rPr>
                <w:rFonts w:ascii="Calibri" w:eastAsia="Times New Roman" w:hAnsi="Calibri" w:cs="Calibri"/>
                <w:b/>
                <w:bCs/>
                <w:color w:val="FFFFFF" w:themeColor="background1"/>
                <w:lang w:val="en-US"/>
              </w:rPr>
              <w:t>Apr</w:t>
            </w:r>
          </w:p>
        </w:tc>
        <w:tc>
          <w:tcPr>
            <w:tcW w:w="960" w:type="dxa"/>
            <w:tcBorders>
              <w:top w:val="nil"/>
              <w:left w:val="nil"/>
              <w:bottom w:val="nil"/>
              <w:right w:val="nil"/>
            </w:tcBorders>
            <w:shd w:val="clear" w:color="auto" w:fill="7B7B7B" w:themeFill="accent3" w:themeFillShade="BF"/>
            <w:noWrap/>
            <w:vAlign w:val="bottom"/>
            <w:hideMark/>
          </w:tcPr>
          <w:p w14:paraId="78C12FD1" w14:textId="2526F94C" w:rsidR="009171D0" w:rsidRPr="009679C5" w:rsidRDefault="009171D0" w:rsidP="009171D0">
            <w:pPr>
              <w:spacing w:after="0" w:line="240" w:lineRule="auto"/>
              <w:rPr>
                <w:rFonts w:ascii="Calibri" w:eastAsia="Times New Roman" w:hAnsi="Calibri" w:cs="Calibri"/>
                <w:b/>
                <w:bCs/>
                <w:color w:val="FFFFFF" w:themeColor="background1"/>
                <w:lang w:val="en-US"/>
              </w:rPr>
            </w:pPr>
            <w:r>
              <w:rPr>
                <w:rFonts w:ascii="Calibri" w:eastAsia="Times New Roman" w:hAnsi="Calibri" w:cs="Calibri"/>
                <w:b/>
                <w:bCs/>
                <w:color w:val="FFFFFF" w:themeColor="background1"/>
                <w:lang w:val="en-US"/>
              </w:rPr>
              <w:t>May</w:t>
            </w:r>
          </w:p>
        </w:tc>
        <w:tc>
          <w:tcPr>
            <w:tcW w:w="960" w:type="dxa"/>
            <w:tcBorders>
              <w:top w:val="nil"/>
              <w:left w:val="nil"/>
              <w:bottom w:val="nil"/>
              <w:right w:val="nil"/>
            </w:tcBorders>
            <w:shd w:val="clear" w:color="auto" w:fill="7B7B7B" w:themeFill="accent3" w:themeFillShade="BF"/>
            <w:noWrap/>
            <w:vAlign w:val="bottom"/>
            <w:hideMark/>
          </w:tcPr>
          <w:p w14:paraId="265462F5" w14:textId="06247676" w:rsidR="009171D0" w:rsidRPr="009679C5" w:rsidRDefault="009171D0" w:rsidP="009171D0">
            <w:pPr>
              <w:spacing w:after="0" w:line="240" w:lineRule="auto"/>
              <w:rPr>
                <w:rFonts w:ascii="Calibri" w:eastAsia="Times New Roman" w:hAnsi="Calibri" w:cs="Calibri"/>
                <w:b/>
                <w:bCs/>
                <w:color w:val="FFFFFF" w:themeColor="background1"/>
                <w:lang w:val="en-US"/>
              </w:rPr>
            </w:pPr>
            <w:r>
              <w:rPr>
                <w:rFonts w:ascii="Calibri" w:eastAsia="Times New Roman" w:hAnsi="Calibri" w:cs="Calibri"/>
                <w:b/>
                <w:bCs/>
                <w:color w:val="FFFFFF" w:themeColor="background1"/>
                <w:lang w:val="en-US"/>
              </w:rPr>
              <w:t>June</w:t>
            </w:r>
          </w:p>
        </w:tc>
        <w:tc>
          <w:tcPr>
            <w:tcW w:w="960" w:type="dxa"/>
            <w:tcBorders>
              <w:top w:val="nil"/>
              <w:left w:val="nil"/>
              <w:bottom w:val="nil"/>
              <w:right w:val="nil"/>
            </w:tcBorders>
            <w:shd w:val="clear" w:color="auto" w:fill="7B7B7B" w:themeFill="accent3" w:themeFillShade="BF"/>
            <w:noWrap/>
            <w:vAlign w:val="bottom"/>
            <w:hideMark/>
          </w:tcPr>
          <w:p w14:paraId="0E651890" w14:textId="33703D36" w:rsidR="009171D0" w:rsidRPr="009679C5" w:rsidRDefault="009171D0" w:rsidP="009171D0">
            <w:pPr>
              <w:spacing w:after="0" w:line="240" w:lineRule="auto"/>
              <w:rPr>
                <w:rFonts w:ascii="Calibri" w:eastAsia="Times New Roman" w:hAnsi="Calibri" w:cs="Calibri"/>
                <w:b/>
                <w:bCs/>
                <w:color w:val="FFFFFF" w:themeColor="background1"/>
                <w:lang w:val="en-US"/>
              </w:rPr>
            </w:pPr>
            <w:r>
              <w:rPr>
                <w:rFonts w:ascii="Calibri" w:eastAsia="Times New Roman" w:hAnsi="Calibri" w:cs="Calibri"/>
                <w:b/>
                <w:bCs/>
                <w:color w:val="FFFFFF" w:themeColor="background1"/>
                <w:lang w:val="en-US"/>
              </w:rPr>
              <w:t>July</w:t>
            </w:r>
          </w:p>
        </w:tc>
      </w:tr>
    </w:tbl>
    <w:p w14:paraId="1C7B00CA" w14:textId="068C94C0" w:rsidR="002910AE" w:rsidRDefault="007E2B60" w:rsidP="007D674A">
      <w:pPr>
        <w:jc w:val="both"/>
        <w:rPr>
          <w:rFonts w:cstheme="minorHAnsi"/>
        </w:rPr>
      </w:pPr>
      <w:r>
        <w:rPr>
          <w:rFonts w:cstheme="minorHAnsi"/>
          <w:noProof/>
          <w:lang w:eastAsia="en-IN"/>
        </w:rPr>
        <mc:AlternateContent>
          <mc:Choice Requires="wps">
            <w:drawing>
              <wp:anchor distT="0" distB="0" distL="114300" distR="114300" simplePos="0" relativeHeight="251671552" behindDoc="0" locked="0" layoutInCell="1" allowOverlap="1" wp14:anchorId="4E4BC37C" wp14:editId="5A3338E1">
                <wp:simplePos x="0" y="0"/>
                <wp:positionH relativeFrom="margin">
                  <wp:align>left</wp:align>
                </wp:positionH>
                <wp:positionV relativeFrom="paragraph">
                  <wp:posOffset>93781</wp:posOffset>
                </wp:positionV>
                <wp:extent cx="2201460" cy="248285"/>
                <wp:effectExtent l="0" t="0" r="8890" b="0"/>
                <wp:wrapNone/>
                <wp:docPr id="21" name="Rectangle 21"/>
                <wp:cNvGraphicFramePr/>
                <a:graphic xmlns:a="http://schemas.openxmlformats.org/drawingml/2006/main">
                  <a:graphicData uri="http://schemas.microsoft.com/office/word/2010/wordprocessingShape">
                    <wps:wsp>
                      <wps:cNvSpPr/>
                      <wps:spPr>
                        <a:xfrm>
                          <a:off x="0" y="0"/>
                          <a:ext cx="2201460" cy="24828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9546114" w14:textId="73A31371" w:rsidR="00B63948" w:rsidRPr="00495035" w:rsidRDefault="00B63948" w:rsidP="00495035">
                            <w:pPr>
                              <w:jc w:val="center"/>
                              <w:rPr>
                                <w:sz w:val="20"/>
                                <w:szCs w:val="20"/>
                                <w:lang w:val="en-US"/>
                              </w:rPr>
                            </w:pPr>
                            <w:r>
                              <w:rPr>
                                <w:sz w:val="20"/>
                                <w:szCs w:val="20"/>
                                <w:lang w:val="en-US"/>
                              </w:rPr>
                              <w:t>Tobacco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E4BC37C" id="Rectangle 21" o:spid="_x0000_s1029" style="position:absolute;left:0;text-align:left;margin-left:0;margin-top:7.4pt;width:173.35pt;height:19.55pt;z-index:25167155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" fillcolor="#2967a1 [2152]" stroked="f">
                <v:fill color2="#9cc2e5 [1944]" rotate="t" angle="180" colors="0 #2a69a2;31457f #609ed6;1 #9dc3e6" focus="100%" type="gradient"/>
                <v:textbox>
                  <w:txbxContent>
                    <w:p w14:paraId="79546114" w14:textId="73A31371" w:rsidR="00B63948" w:rsidRPr="00495035" w:rsidRDefault="00B63948" w:rsidP="00495035">
                      <w:pPr>
                        <w:jc w:val="center"/>
                        <w:rPr>
                          <w:sz w:val="20"/>
                          <w:szCs w:val="20"/>
                          <w:lang w:val="en-US"/>
                        </w:rPr>
                      </w:pPr>
                      <w:r>
                        <w:rPr>
                          <w:sz w:val="20"/>
                          <w:szCs w:val="20"/>
                          <w:lang w:val="en-US"/>
                        </w:rPr>
                        <w:t>Tobacco</w:t>
                      </w:r>
                    </w:p>
                  </w:txbxContent>
                </v:textbox>
                <w10:wrap anchorx="margin"/>
              </v:rect>
            </w:pict>
          </mc:Fallback>
        </mc:AlternateContent>
      </w:r>
    </w:p>
    <w:p w14:paraId="695929C8" w14:textId="646020C7" w:rsidR="00291F62" w:rsidRDefault="007E2B60" w:rsidP="007D674A">
      <w:pPr>
        <w:jc w:val="both"/>
        <w:rPr>
          <w:rFonts w:cstheme="minorHAnsi"/>
        </w:rPr>
      </w:pPr>
      <w:r>
        <w:rPr>
          <w:rFonts w:cstheme="minorHAnsi"/>
          <w:noProof/>
          <w:lang w:eastAsia="en-IN"/>
        </w:rPr>
        <mc:AlternateContent>
          <mc:Choice Requires="wps">
            <w:drawing>
              <wp:anchor distT="0" distB="0" distL="114300" distR="114300" simplePos="0" relativeHeight="251684864" behindDoc="0" locked="0" layoutInCell="1" allowOverlap="1" wp14:anchorId="6A6A0E78" wp14:editId="3DBC51C3">
                <wp:simplePos x="0" y="0"/>
                <wp:positionH relativeFrom="margin">
                  <wp:posOffset>1295912</wp:posOffset>
                </wp:positionH>
                <wp:positionV relativeFrom="paragraph">
                  <wp:posOffset>157214</wp:posOffset>
                </wp:positionV>
                <wp:extent cx="1255594" cy="248285"/>
                <wp:effectExtent l="0" t="0" r="1905" b="0"/>
                <wp:wrapNone/>
                <wp:docPr id="4" name="Rectangle 4"/>
                <wp:cNvGraphicFramePr/>
                <a:graphic xmlns:a="http://schemas.openxmlformats.org/drawingml/2006/main">
                  <a:graphicData uri="http://schemas.microsoft.com/office/word/2010/wordprocessingShape">
                    <wps:wsp>
                      <wps:cNvSpPr/>
                      <wps:spPr>
                        <a:xfrm>
                          <a:off x="0" y="0"/>
                          <a:ext cx="1255594"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04B62FD" w14:textId="68C46416" w:rsidR="00B63948" w:rsidRPr="00495035" w:rsidRDefault="00B63948" w:rsidP="00495035">
                            <w:pPr>
                              <w:jc w:val="center"/>
                              <w:rPr>
                                <w:sz w:val="20"/>
                                <w:szCs w:val="20"/>
                                <w:lang w:val="en-US"/>
                              </w:rPr>
                            </w:pPr>
                            <w:r>
                              <w:rPr>
                                <w:sz w:val="20"/>
                                <w:szCs w:val="20"/>
                                <w:lang w:val="en-US"/>
                              </w:rPr>
                              <w:t>Bengal 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A6A0E78" id="Rectangle 4" o:spid="_x0000_s1030" style="position:absolute;left:0;text-align:left;margin-left:102.05pt;margin-top:12.4pt;width:98.85pt;height:19.5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" fillcolor="#af4f0f [2149]" stroked="f">
                <v:fill color2="#f4b083 [1941]" rotate="t" angle="180" colors="0 #b0500f;31457f #ee8137;1 #f4b183" focus="100%" type="gradient"/>
                <v:textbox>
                  <w:txbxContent>
                    <w:p w14:paraId="004B62FD" w14:textId="68C46416" w:rsidR="00B63948" w:rsidRPr="00495035" w:rsidRDefault="00B63948" w:rsidP="00495035">
                      <w:pPr>
                        <w:jc w:val="center"/>
                        <w:rPr>
                          <w:sz w:val="20"/>
                          <w:szCs w:val="20"/>
                          <w:lang w:val="en-US"/>
                        </w:rPr>
                      </w:pPr>
                      <w:r>
                        <w:rPr>
                          <w:sz w:val="20"/>
                          <w:szCs w:val="20"/>
                          <w:lang w:val="en-US"/>
                        </w:rPr>
                        <w:t>Bengal gram</w:t>
                      </w:r>
                    </w:p>
                  </w:txbxContent>
                </v:textbox>
                <w10:wrap anchorx="margin"/>
              </v:rect>
            </w:pict>
          </mc:Fallback>
        </mc:AlternateContent>
      </w:r>
    </w:p>
    <w:p w14:paraId="7B44D993" w14:textId="364BB846" w:rsidR="00291F62" w:rsidRDefault="00960E74" w:rsidP="007D674A">
      <w:pPr>
        <w:jc w:val="both"/>
        <w:rPr>
          <w:color w:val="0070C0"/>
        </w:rPr>
      </w:pPr>
      <w:r>
        <w:rPr>
          <w:rFonts w:cstheme="minorHAnsi"/>
          <w:noProof/>
          <w:lang w:eastAsia="en-IN"/>
        </w:rPr>
        <mc:AlternateContent>
          <mc:Choice Requires="wps">
            <w:drawing>
              <wp:anchor distT="0" distB="0" distL="114300" distR="114300" simplePos="0" relativeHeight="251708416" behindDoc="0" locked="0" layoutInCell="1" allowOverlap="1" wp14:anchorId="41F01A3D" wp14:editId="4C6A7060">
                <wp:simplePos x="0" y="0"/>
                <wp:positionH relativeFrom="margin">
                  <wp:posOffset>-606908</wp:posOffset>
                </wp:positionH>
                <wp:positionV relativeFrom="paragraph">
                  <wp:posOffset>286727</wp:posOffset>
                </wp:positionV>
                <wp:extent cx="4496937" cy="248285"/>
                <wp:effectExtent l="0" t="0" r="0" b="0"/>
                <wp:wrapNone/>
                <wp:docPr id="8" name="Rectangle 8"/>
                <wp:cNvGraphicFramePr/>
                <a:graphic xmlns:a="http://schemas.openxmlformats.org/drawingml/2006/main">
                  <a:graphicData uri="http://schemas.microsoft.com/office/word/2010/wordprocessingShape">
                    <wps:wsp>
                      <wps:cNvSpPr/>
                      <wps:spPr>
                        <a:xfrm>
                          <a:off x="0" y="0"/>
                          <a:ext cx="4496937" cy="248285"/>
                        </a:xfrm>
                        <a:prstGeom prst="rect">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4390EC50" w14:textId="06D7AA5D" w:rsidR="00B63948" w:rsidRPr="00495035" w:rsidRDefault="00B63948" w:rsidP="004271AF">
                            <w:pPr>
                              <w:jc w:val="center"/>
                              <w:rPr>
                                <w:sz w:val="20"/>
                                <w:szCs w:val="20"/>
                                <w:lang w:val="en-US"/>
                              </w:rPr>
                            </w:pPr>
                            <w:r>
                              <w:rPr>
                                <w:sz w:val="20"/>
                                <w:szCs w:val="20"/>
                                <w:lang w:val="en-US"/>
                              </w:rPr>
                              <w:t>Chilly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1F01A3D" id="Rectangle 8" o:spid="_x0000_s1031" style="position:absolute;left:0;text-align:left;margin-left:-47.8pt;margin-top:22.6pt;width:354.1pt;height:19.5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" fillcolor="#af4f0f [2149]" stroked="f">
                <v:fill color2="#f4b083 [1941]" rotate="t" angle="180" colors="0 #b0500f;31457f #ee8137;1 #f4b183" focus="100%" type="gradient"/>
                <v:textbox>
                  <w:txbxContent>
                    <w:p w14:paraId="4390EC50" w14:textId="06D7AA5D" w:rsidR="00B63948" w:rsidRPr="00495035" w:rsidRDefault="00B63948" w:rsidP="004271AF">
                      <w:pPr>
                        <w:jc w:val="center"/>
                        <w:rPr>
                          <w:sz w:val="20"/>
                          <w:szCs w:val="20"/>
                          <w:lang w:val="en-US"/>
                        </w:rPr>
                      </w:pPr>
                      <w:r>
                        <w:rPr>
                          <w:sz w:val="20"/>
                          <w:szCs w:val="20"/>
                          <w:lang w:val="en-US"/>
                        </w:rPr>
                        <w:t>Chilly</w:t>
                      </w:r>
                    </w:p>
                  </w:txbxContent>
                </v:textbox>
                <w10:wrap anchorx="margin"/>
              </v:rect>
            </w:pict>
          </mc:Fallback>
        </mc:AlternateContent>
      </w:r>
    </w:p>
    <w:p w14:paraId="01E9F5A8" w14:textId="0726A647" w:rsidR="00291F62" w:rsidRDefault="00291F62" w:rsidP="000E31C3">
      <w:pPr>
        <w:pStyle w:val="Caption"/>
        <w:keepNext/>
        <w:spacing w:line="276" w:lineRule="auto"/>
        <w:ind w:left="720"/>
        <w:jc w:val="center"/>
        <w:rPr>
          <w:rFonts w:cstheme="minorHAnsi"/>
          <w:color w:val="auto"/>
          <w:sz w:val="22"/>
          <w:szCs w:val="24"/>
        </w:rPr>
      </w:pPr>
    </w:p>
    <w:p w14:paraId="1F0DCEE0" w14:textId="5590FD21" w:rsidR="00291F62" w:rsidRDefault="00291F62" w:rsidP="000E31C3">
      <w:pPr>
        <w:pStyle w:val="Caption"/>
        <w:keepNext/>
        <w:spacing w:line="276" w:lineRule="auto"/>
        <w:ind w:left="720"/>
        <w:jc w:val="center"/>
        <w:rPr>
          <w:rFonts w:cstheme="minorHAnsi"/>
          <w:color w:val="auto"/>
          <w:sz w:val="22"/>
          <w:szCs w:val="24"/>
        </w:rPr>
      </w:pPr>
    </w:p>
    <w:p w14:paraId="30A00204" w14:textId="753C9CA1" w:rsidR="00495035" w:rsidRDefault="000110D3" w:rsidP="00495035">
      <w:pPr>
        <w:jc w:val="center"/>
        <w:rPr>
          <w:b/>
          <w:bCs/>
        </w:rPr>
      </w:pPr>
      <w:bookmarkStart w:id="54" w:name="_Ref71819006"/>
      <w:r w:rsidRPr="000110D3">
        <w:t xml:space="preserve"> </w:t>
      </w:r>
      <w:r w:rsidRPr="009679C5">
        <w:rPr>
          <w:b/>
        </w:rPr>
        <w:t xml:space="preserve">Figure </w:t>
      </w:r>
      <w:r w:rsidRPr="009679C5">
        <w:rPr>
          <w:b/>
        </w:rPr>
        <w:fldChar w:fldCharType="begin"/>
      </w:r>
      <w:r w:rsidRPr="009679C5">
        <w:rPr>
          <w:b/>
        </w:rPr>
        <w:instrText xml:space="preserve"> SEQ Figure \* ARABIC </w:instrText>
      </w:r>
      <w:r w:rsidRPr="009679C5">
        <w:rPr>
          <w:b/>
        </w:rPr>
        <w:fldChar w:fldCharType="separate"/>
      </w:r>
      <w:r w:rsidR="003926E4">
        <w:rPr>
          <w:b/>
          <w:noProof/>
        </w:rPr>
        <w:t>2</w:t>
      </w:r>
      <w:r w:rsidRPr="009679C5">
        <w:rPr>
          <w:b/>
        </w:rPr>
        <w:fldChar w:fldCharType="end"/>
      </w:r>
      <w:bookmarkEnd w:id="54"/>
      <w:r w:rsidR="00495035" w:rsidRPr="002F6392">
        <w:rPr>
          <w:b/>
          <w:bCs/>
        </w:rPr>
        <w:t>:</w:t>
      </w:r>
      <w:r w:rsidR="00495035" w:rsidRPr="00495035">
        <w:rPr>
          <w:b/>
          <w:bCs/>
        </w:rPr>
        <w:t xml:space="preserve"> Cropping calendar of watershed</w:t>
      </w:r>
    </w:p>
    <w:p w14:paraId="2AD961C3" w14:textId="77777777" w:rsidR="00DB3075" w:rsidRPr="00495035" w:rsidRDefault="00DB3075" w:rsidP="00495035">
      <w:pPr>
        <w:jc w:val="center"/>
        <w:rPr>
          <w:b/>
          <w:bCs/>
        </w:rPr>
      </w:pPr>
    </w:p>
    <w:p w14:paraId="46BEE6E1" w14:textId="17483151" w:rsidR="007D674A" w:rsidRPr="009679C5" w:rsidRDefault="007D674A" w:rsidP="0042421C">
      <w:pPr>
        <w:pStyle w:val="Heading2"/>
        <w:rPr>
          <w:b/>
        </w:rPr>
      </w:pPr>
      <w:bookmarkStart w:id="55" w:name="_Toc69197379"/>
      <w:bookmarkStart w:id="56" w:name="_Toc73520695"/>
      <w:r w:rsidRPr="009679C5">
        <w:rPr>
          <w:b/>
        </w:rPr>
        <w:t>Irrigation &amp; Domestic</w:t>
      </w:r>
      <w:bookmarkEnd w:id="55"/>
      <w:bookmarkEnd w:id="56"/>
    </w:p>
    <w:p w14:paraId="4E7C5C6A" w14:textId="2A300730" w:rsidR="005C7A73" w:rsidRPr="00037783" w:rsidRDefault="00DB3075" w:rsidP="008B2832">
      <w:pPr>
        <w:spacing w:before="240" w:line="276" w:lineRule="auto"/>
        <w:jc w:val="both"/>
        <w:rPr>
          <w:rFonts w:cstheme="minorHAnsi"/>
          <w:sz w:val="24"/>
          <w:szCs w:val="24"/>
        </w:rPr>
      </w:pPr>
      <w:r w:rsidRPr="00037783">
        <w:rPr>
          <w:rFonts w:cstheme="minorHAnsi"/>
          <w:sz w:val="24"/>
          <w:szCs w:val="24"/>
        </w:rPr>
        <w:t xml:space="preserve">Of the total </w:t>
      </w:r>
      <w:r w:rsidR="00D12940" w:rsidRPr="00037783">
        <w:rPr>
          <w:rFonts w:cstheme="minorHAnsi"/>
          <w:sz w:val="24"/>
          <w:szCs w:val="24"/>
        </w:rPr>
        <w:t>net</w:t>
      </w:r>
      <w:r w:rsidRPr="00037783">
        <w:rPr>
          <w:rFonts w:cstheme="minorHAnsi"/>
          <w:sz w:val="24"/>
          <w:szCs w:val="24"/>
        </w:rPr>
        <w:t xml:space="preserve"> cropped area</w:t>
      </w:r>
      <w:r w:rsidR="004271AF" w:rsidRPr="00037783">
        <w:rPr>
          <w:rFonts w:cstheme="minorHAnsi"/>
          <w:sz w:val="24"/>
          <w:szCs w:val="24"/>
        </w:rPr>
        <w:t xml:space="preserve"> under crops (3742 ha)</w:t>
      </w:r>
      <w:r w:rsidRPr="00037783">
        <w:rPr>
          <w:rFonts w:cstheme="minorHAnsi"/>
          <w:sz w:val="24"/>
          <w:szCs w:val="24"/>
        </w:rPr>
        <w:t xml:space="preserve">, </w:t>
      </w:r>
      <w:r w:rsidR="004271AF" w:rsidRPr="00037783">
        <w:rPr>
          <w:rFonts w:cstheme="minorHAnsi"/>
          <w:sz w:val="24"/>
          <w:szCs w:val="24"/>
        </w:rPr>
        <w:t>60</w:t>
      </w:r>
      <w:r w:rsidRPr="00037783">
        <w:rPr>
          <w:rFonts w:cstheme="minorHAnsi"/>
          <w:sz w:val="24"/>
          <w:szCs w:val="24"/>
        </w:rPr>
        <w:t xml:space="preserve"> % is partially or fully equipped with irrigation. </w:t>
      </w:r>
      <w:r w:rsidR="004271AF" w:rsidRPr="00037783">
        <w:rPr>
          <w:rFonts w:cstheme="minorHAnsi"/>
          <w:sz w:val="24"/>
          <w:szCs w:val="24"/>
        </w:rPr>
        <w:t xml:space="preserve">Surface water (~ 71 %) through tanks (~ 53 %) and small reservoirs (18 %) is </w:t>
      </w:r>
      <w:r w:rsidRPr="00037783">
        <w:rPr>
          <w:rFonts w:cstheme="minorHAnsi"/>
          <w:sz w:val="24"/>
          <w:szCs w:val="24"/>
        </w:rPr>
        <w:t xml:space="preserve">the main source of irrigation in the district </w:t>
      </w:r>
      <w:r w:rsidR="001E62E7" w:rsidRPr="00037783">
        <w:rPr>
          <w:rFonts w:cstheme="minorHAnsi"/>
          <w:sz w:val="24"/>
          <w:szCs w:val="24"/>
        </w:rPr>
        <w:t xml:space="preserve">followed by </w:t>
      </w:r>
      <w:r w:rsidR="004271AF" w:rsidRPr="00037783">
        <w:rPr>
          <w:rFonts w:cstheme="minorHAnsi"/>
          <w:sz w:val="24"/>
          <w:szCs w:val="24"/>
        </w:rPr>
        <w:t>groundwater irrigation from deep tube wells (29 %).</w:t>
      </w:r>
      <w:r w:rsidRPr="00037783">
        <w:rPr>
          <w:rFonts w:cstheme="minorHAnsi"/>
          <w:sz w:val="24"/>
          <w:szCs w:val="24"/>
        </w:rPr>
        <w:t xml:space="preserve"> Groundwater </w:t>
      </w:r>
      <w:r w:rsidR="008B2832" w:rsidRPr="00037783">
        <w:rPr>
          <w:rFonts w:cstheme="minorHAnsi"/>
          <w:sz w:val="24"/>
          <w:szCs w:val="24"/>
        </w:rPr>
        <w:t xml:space="preserve">extraction </w:t>
      </w:r>
      <w:r w:rsidRPr="00037783">
        <w:rPr>
          <w:rFonts w:cstheme="minorHAnsi"/>
          <w:sz w:val="24"/>
          <w:szCs w:val="24"/>
        </w:rPr>
        <w:t xml:space="preserve">in the </w:t>
      </w:r>
      <w:r w:rsidR="004271AF" w:rsidRPr="00037783">
        <w:rPr>
          <w:rFonts w:cstheme="minorHAnsi"/>
          <w:sz w:val="24"/>
          <w:szCs w:val="24"/>
        </w:rPr>
        <w:t>Prakasam</w:t>
      </w:r>
      <w:r w:rsidRPr="00037783">
        <w:rPr>
          <w:rFonts w:cstheme="minorHAnsi"/>
          <w:sz w:val="24"/>
          <w:szCs w:val="24"/>
        </w:rPr>
        <w:t xml:space="preserve"> district and </w:t>
      </w:r>
      <w:r w:rsidR="00037783" w:rsidRPr="00037783">
        <w:rPr>
          <w:rFonts w:cstheme="minorHAnsi"/>
          <w:sz w:val="24"/>
          <w:szCs w:val="24"/>
        </w:rPr>
        <w:t>Ponnaluru</w:t>
      </w:r>
      <w:r w:rsidRPr="00037783">
        <w:rPr>
          <w:rFonts w:cstheme="minorHAnsi"/>
          <w:sz w:val="24"/>
          <w:szCs w:val="24"/>
        </w:rPr>
        <w:t xml:space="preserve"> block </w:t>
      </w:r>
      <w:r w:rsidR="008B2832" w:rsidRPr="00037783">
        <w:rPr>
          <w:rFonts w:cstheme="minorHAnsi"/>
          <w:sz w:val="24"/>
          <w:szCs w:val="24"/>
        </w:rPr>
        <w:t xml:space="preserve">is moderate but </w:t>
      </w:r>
      <w:r w:rsidR="005D4508">
        <w:rPr>
          <w:rFonts w:cstheme="minorHAnsi"/>
          <w:sz w:val="24"/>
          <w:szCs w:val="24"/>
        </w:rPr>
        <w:t xml:space="preserve">the </w:t>
      </w:r>
      <w:r w:rsidR="008B2832" w:rsidRPr="00037783">
        <w:rPr>
          <w:rFonts w:cstheme="minorHAnsi"/>
          <w:sz w:val="24"/>
          <w:szCs w:val="24"/>
        </w:rPr>
        <w:t xml:space="preserve">overall stage is </w:t>
      </w:r>
      <w:r w:rsidRPr="00037783">
        <w:rPr>
          <w:rFonts w:cstheme="minorHAnsi"/>
          <w:sz w:val="24"/>
          <w:szCs w:val="24"/>
        </w:rPr>
        <w:t xml:space="preserve">classified as </w:t>
      </w:r>
      <w:r w:rsidR="005C7A73" w:rsidRPr="00037783">
        <w:rPr>
          <w:rFonts w:cstheme="minorHAnsi"/>
          <w:sz w:val="24"/>
          <w:szCs w:val="24"/>
        </w:rPr>
        <w:t>safe</w:t>
      </w:r>
      <w:r w:rsidRPr="00037783">
        <w:rPr>
          <w:rFonts w:cstheme="minorHAnsi"/>
          <w:sz w:val="24"/>
          <w:szCs w:val="24"/>
        </w:rPr>
        <w:t xml:space="preserve"> with </w:t>
      </w:r>
      <w:r w:rsidR="005D4508">
        <w:rPr>
          <w:rFonts w:cstheme="minorHAnsi"/>
          <w:sz w:val="24"/>
          <w:szCs w:val="24"/>
        </w:rPr>
        <w:t xml:space="preserve">the </w:t>
      </w:r>
      <w:r w:rsidRPr="00037783">
        <w:rPr>
          <w:rFonts w:cstheme="minorHAnsi"/>
          <w:sz w:val="24"/>
          <w:szCs w:val="24"/>
        </w:rPr>
        <w:t xml:space="preserve">stage of extraction (total abstraction/total recharge) at </w:t>
      </w:r>
      <w:r w:rsidR="00037783" w:rsidRPr="00037783">
        <w:rPr>
          <w:rFonts w:cstheme="minorHAnsi"/>
          <w:sz w:val="24"/>
          <w:szCs w:val="24"/>
        </w:rPr>
        <w:t>~ 4</w:t>
      </w:r>
      <w:r w:rsidR="008B2832" w:rsidRPr="00037783">
        <w:rPr>
          <w:rFonts w:cstheme="minorHAnsi"/>
          <w:sz w:val="24"/>
          <w:szCs w:val="24"/>
        </w:rPr>
        <w:t>2</w:t>
      </w:r>
      <w:r w:rsidRPr="00037783">
        <w:rPr>
          <w:rFonts w:cstheme="minorHAnsi"/>
          <w:sz w:val="24"/>
          <w:szCs w:val="24"/>
        </w:rPr>
        <w:t xml:space="preserve"> % (CGWB, 201</w:t>
      </w:r>
      <w:r w:rsidR="008B2832" w:rsidRPr="00037783">
        <w:rPr>
          <w:rFonts w:cstheme="minorHAnsi"/>
          <w:sz w:val="24"/>
          <w:szCs w:val="24"/>
        </w:rPr>
        <w:t>9</w:t>
      </w:r>
      <w:r w:rsidRPr="00037783">
        <w:rPr>
          <w:rFonts w:cstheme="minorHAnsi"/>
          <w:sz w:val="24"/>
          <w:szCs w:val="24"/>
        </w:rPr>
        <w:t>).</w:t>
      </w:r>
      <w:r w:rsidR="008B2832" w:rsidRPr="00037783">
        <w:rPr>
          <w:rFonts w:cstheme="minorHAnsi"/>
          <w:sz w:val="24"/>
          <w:szCs w:val="24"/>
        </w:rPr>
        <w:t xml:space="preserve"> </w:t>
      </w:r>
      <w:r w:rsidR="00037783" w:rsidRPr="00037783">
        <w:rPr>
          <w:rFonts w:cstheme="minorHAnsi"/>
          <w:sz w:val="24"/>
          <w:szCs w:val="24"/>
        </w:rPr>
        <w:t xml:space="preserve"> Groundwater primarily in the watershed occurs under </w:t>
      </w:r>
      <w:r w:rsidR="00037783" w:rsidRPr="00037783">
        <w:rPr>
          <w:sz w:val="24"/>
          <w:szCs w:val="24"/>
        </w:rPr>
        <w:t>crystalline aquifer, granite-gneiss lacking primary porosity</w:t>
      </w:r>
      <w:r w:rsidR="005D4508">
        <w:rPr>
          <w:sz w:val="24"/>
          <w:szCs w:val="24"/>
        </w:rPr>
        <w:t>,</w:t>
      </w:r>
      <w:r w:rsidR="00037783" w:rsidRPr="00037783">
        <w:rPr>
          <w:sz w:val="24"/>
          <w:szCs w:val="24"/>
        </w:rPr>
        <w:t xml:space="preserve"> and availability depends on the thickness of </w:t>
      </w:r>
      <w:r w:rsidR="005D4508">
        <w:rPr>
          <w:sz w:val="24"/>
          <w:szCs w:val="24"/>
        </w:rPr>
        <w:t xml:space="preserve">the </w:t>
      </w:r>
      <w:r w:rsidR="00037783" w:rsidRPr="00037783">
        <w:rPr>
          <w:sz w:val="24"/>
          <w:szCs w:val="24"/>
        </w:rPr>
        <w:t xml:space="preserve">weathered zone available and degree of fracturing/jointing. Dug wells are mostly defunct in the watershed as groundwater levels are more than 10 m throughout </w:t>
      </w:r>
      <w:r w:rsidR="005D4508">
        <w:rPr>
          <w:sz w:val="24"/>
          <w:szCs w:val="24"/>
        </w:rPr>
        <w:t xml:space="preserve">the </w:t>
      </w:r>
      <w:r w:rsidR="00037783" w:rsidRPr="00037783">
        <w:rPr>
          <w:sz w:val="24"/>
          <w:szCs w:val="24"/>
        </w:rPr>
        <w:t xml:space="preserve">year and deep tube wells are used for irrigation. </w:t>
      </w:r>
      <w:r w:rsidR="008B2832" w:rsidRPr="00037783">
        <w:rPr>
          <w:rFonts w:cstheme="minorHAnsi"/>
          <w:sz w:val="24"/>
          <w:szCs w:val="24"/>
        </w:rPr>
        <w:t xml:space="preserve">Pre-monsoon groundwater levels range from </w:t>
      </w:r>
      <w:r w:rsidR="00037783" w:rsidRPr="00037783">
        <w:rPr>
          <w:rFonts w:cstheme="minorHAnsi"/>
          <w:sz w:val="24"/>
          <w:szCs w:val="24"/>
        </w:rPr>
        <w:t>15-17</w:t>
      </w:r>
      <w:r w:rsidR="008B2832" w:rsidRPr="00037783">
        <w:rPr>
          <w:rFonts w:cstheme="minorHAnsi"/>
          <w:sz w:val="24"/>
          <w:szCs w:val="24"/>
        </w:rPr>
        <w:t xml:space="preserve"> m and post-monsoon groundwater levels range from </w:t>
      </w:r>
      <w:r w:rsidR="00037783" w:rsidRPr="00037783">
        <w:rPr>
          <w:rFonts w:cstheme="minorHAnsi"/>
          <w:sz w:val="24"/>
          <w:szCs w:val="24"/>
        </w:rPr>
        <w:t>10-12</w:t>
      </w:r>
      <w:r w:rsidR="008B2832" w:rsidRPr="00037783">
        <w:rPr>
          <w:rFonts w:cstheme="minorHAnsi"/>
          <w:sz w:val="24"/>
          <w:szCs w:val="24"/>
        </w:rPr>
        <w:t xml:space="preserve"> m.</w:t>
      </w:r>
    </w:p>
    <w:p w14:paraId="36D2D528" w14:textId="6512ECC7" w:rsidR="000E31C3" w:rsidRPr="00FC00FA" w:rsidRDefault="000E31C3" w:rsidP="00DB3075">
      <w:pPr>
        <w:pStyle w:val="Heading1"/>
        <w:rPr>
          <w:b/>
        </w:rPr>
      </w:pPr>
      <w:bookmarkStart w:id="57" w:name="_Toc73520696"/>
      <w:r w:rsidRPr="00FC00FA">
        <w:rPr>
          <w:b/>
        </w:rPr>
        <w:lastRenderedPageBreak/>
        <w:t>Drought risk assessment</w:t>
      </w:r>
      <w:bookmarkEnd w:id="57"/>
    </w:p>
    <w:p w14:paraId="63341CB4" w14:textId="1CBD947F" w:rsidR="00716178" w:rsidRPr="00BF134B" w:rsidRDefault="00716178" w:rsidP="009679C5">
      <w:pPr>
        <w:spacing w:before="240" w:after="0" w:line="276" w:lineRule="auto"/>
        <w:jc w:val="both"/>
        <w:rPr>
          <w:rFonts w:cstheme="minorHAnsi"/>
          <w:sz w:val="24"/>
          <w:szCs w:val="24"/>
        </w:rPr>
      </w:pPr>
      <w:r w:rsidRPr="00BF134B">
        <w:rPr>
          <w:rFonts w:cstheme="minorHAnsi"/>
          <w:sz w:val="24"/>
          <w:szCs w:val="24"/>
        </w:rPr>
        <w:t xml:space="preserve">For assessing ITC </w:t>
      </w:r>
      <w:proofErr w:type="spellStart"/>
      <w:r w:rsidRPr="00BF134B">
        <w:rPr>
          <w:rFonts w:cstheme="minorHAnsi"/>
          <w:sz w:val="24"/>
          <w:szCs w:val="24"/>
        </w:rPr>
        <w:t>agri</w:t>
      </w:r>
      <w:proofErr w:type="spellEnd"/>
      <w:r w:rsidRPr="00BF134B">
        <w:rPr>
          <w:rFonts w:cstheme="minorHAnsi"/>
          <w:sz w:val="24"/>
          <w:szCs w:val="24"/>
        </w:rPr>
        <w:t xml:space="preserve">-catchments, </w:t>
      </w:r>
      <w:r w:rsidR="005D4508">
        <w:rPr>
          <w:rFonts w:cstheme="minorHAnsi"/>
          <w:sz w:val="24"/>
          <w:szCs w:val="24"/>
        </w:rPr>
        <w:t xml:space="preserve">the </w:t>
      </w:r>
      <w:r w:rsidRPr="00BF134B">
        <w:rPr>
          <w:rFonts w:cstheme="minorHAnsi"/>
          <w:sz w:val="24"/>
          <w:szCs w:val="24"/>
        </w:rPr>
        <w:t xml:space="preserve">widely used rainfall index </w:t>
      </w:r>
      <w:r w:rsidR="005D4508">
        <w:rPr>
          <w:rFonts w:cstheme="minorHAnsi"/>
          <w:sz w:val="24"/>
          <w:szCs w:val="24"/>
        </w:rPr>
        <w:t>‘</w:t>
      </w:r>
      <w:r w:rsidRPr="00BF134B">
        <w:rPr>
          <w:rFonts w:cstheme="minorHAnsi"/>
          <w:i/>
          <w:sz w:val="24"/>
          <w:szCs w:val="24"/>
        </w:rPr>
        <w:t>Standard Precipitation Index</w:t>
      </w:r>
      <w:r w:rsidR="005D4508">
        <w:rPr>
          <w:rFonts w:cstheme="minorHAnsi"/>
          <w:i/>
          <w:sz w:val="24"/>
          <w:szCs w:val="24"/>
        </w:rPr>
        <w:t>’</w:t>
      </w:r>
      <w:r w:rsidRPr="00BF134B">
        <w:rPr>
          <w:rFonts w:cstheme="minorHAnsi"/>
          <w:i/>
          <w:sz w:val="24"/>
          <w:szCs w:val="24"/>
        </w:rPr>
        <w:t xml:space="preserve"> (SPI) (</w:t>
      </w:r>
      <w:r w:rsidRPr="00BF134B">
        <w:rPr>
          <w:sz w:val="24"/>
          <w:szCs w:val="24"/>
        </w:rPr>
        <w:t>World Bank, 2019; Sönmez et al., 2005) is used.</w:t>
      </w:r>
      <w:r w:rsidRPr="00BF134B">
        <w:rPr>
          <w:rFonts w:cstheme="minorHAnsi"/>
          <w:sz w:val="24"/>
          <w:szCs w:val="24"/>
        </w:rPr>
        <w:t xml:space="preserve"> SPI is calculated by taking the difference of the precipitation from the mean for a particular time step, and then dividing it by the standard deviation and is based on the long-term precipitation data (</w:t>
      </w:r>
      <w:r w:rsidRPr="00BF134B">
        <w:rPr>
          <w:sz w:val="24"/>
          <w:szCs w:val="24"/>
        </w:rPr>
        <w:t>Sönmez et al., 2005)</w:t>
      </w:r>
      <w:r w:rsidRPr="00BF134B">
        <w:rPr>
          <w:rFonts w:cstheme="minorHAnsi"/>
          <w:sz w:val="24"/>
          <w:szCs w:val="24"/>
        </w:rPr>
        <w:t>. For SPI, only rainfall data is needed which is the primary causative factor of drought thus making SPI easy to calculate.</w:t>
      </w:r>
    </w:p>
    <w:p w14:paraId="6358127C" w14:textId="613E1A5A" w:rsidR="00716178" w:rsidRPr="00BF134B" w:rsidRDefault="00716178" w:rsidP="00716178">
      <w:pPr>
        <w:jc w:val="both"/>
        <w:rPr>
          <w:rFonts w:cstheme="minorHAnsi"/>
          <w:sz w:val="24"/>
          <w:szCs w:val="24"/>
        </w:rPr>
      </w:pPr>
      <w:r w:rsidRPr="00BF134B">
        <w:rPr>
          <w:rFonts w:cstheme="minorHAnsi"/>
          <w:sz w:val="24"/>
          <w:szCs w:val="24"/>
        </w:rPr>
        <w:t xml:space="preserve"> </w:t>
      </w:r>
    </w:p>
    <w:p w14:paraId="44C9F896" w14:textId="77777777" w:rsidR="00716178" w:rsidRPr="00BF134B" w:rsidRDefault="00716178" w:rsidP="00716178">
      <w:pPr>
        <w:spacing w:line="276" w:lineRule="auto"/>
        <w:jc w:val="center"/>
        <w:rPr>
          <w:rFonts w:cstheme="minorHAnsi"/>
          <w:sz w:val="24"/>
          <w:szCs w:val="24"/>
        </w:rPr>
      </w:pPr>
      <w:r w:rsidRPr="00BF134B">
        <w:rPr>
          <w:position w:val="-24"/>
          <w:sz w:val="24"/>
          <w:szCs w:val="24"/>
        </w:rPr>
        <w:object w:dxaOrig="1800" w:dyaOrig="660" w14:anchorId="541C78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9.3pt;height:32.85pt" o:ole="">
            <v:imagedata r:id="rId10" o:title=""/>
          </v:shape>
          <o:OLEObject Type="Embed" ProgID="Equation.DSMT4" ShapeID="_x0000_i1025" DrawAspect="Content" ObjectID="_1684233711" r:id="rId11"/>
        </w:object>
      </w:r>
    </w:p>
    <w:p w14:paraId="13526EA8" w14:textId="2E5E5997" w:rsidR="00716178" w:rsidRPr="00BF134B" w:rsidRDefault="00716178" w:rsidP="00716178">
      <w:pPr>
        <w:spacing w:line="276" w:lineRule="auto"/>
        <w:jc w:val="both"/>
        <w:rPr>
          <w:rFonts w:cstheme="minorHAnsi"/>
          <w:sz w:val="24"/>
          <w:szCs w:val="24"/>
        </w:rPr>
      </w:pPr>
    </w:p>
    <w:p w14:paraId="2FC93A1A" w14:textId="5EBC7987" w:rsidR="00716178" w:rsidRPr="00BF134B" w:rsidRDefault="00716178" w:rsidP="00716178">
      <w:pPr>
        <w:spacing w:line="276" w:lineRule="auto"/>
        <w:jc w:val="both"/>
        <w:rPr>
          <w:rFonts w:cstheme="minorHAnsi"/>
          <w:sz w:val="24"/>
          <w:szCs w:val="24"/>
        </w:rPr>
      </w:pPr>
      <w:r w:rsidRPr="00BF134B">
        <w:rPr>
          <w:rFonts w:cstheme="minorHAnsi"/>
          <w:sz w:val="24"/>
          <w:szCs w:val="24"/>
        </w:rPr>
        <w:t xml:space="preserve">SPI is a dimensionless index where negative values indicate drought and positive values wet conditions with </w:t>
      </w:r>
      <w:r w:rsidR="005D4508">
        <w:rPr>
          <w:rFonts w:cstheme="minorHAnsi"/>
          <w:sz w:val="24"/>
          <w:szCs w:val="24"/>
        </w:rPr>
        <w:t xml:space="preserve">a </w:t>
      </w:r>
      <w:r w:rsidRPr="00BF134B">
        <w:rPr>
          <w:rFonts w:cstheme="minorHAnsi"/>
          <w:sz w:val="24"/>
          <w:szCs w:val="24"/>
        </w:rPr>
        <w:t>range of SPI values can be categorized across different intensit</w:t>
      </w:r>
      <w:r w:rsidR="005D4508">
        <w:rPr>
          <w:rFonts w:cstheme="minorHAnsi"/>
          <w:sz w:val="24"/>
          <w:szCs w:val="24"/>
        </w:rPr>
        <w:t>ies</w:t>
      </w:r>
      <w:r w:rsidRPr="00BF134B">
        <w:rPr>
          <w:rFonts w:cstheme="minorHAnsi"/>
          <w:sz w:val="24"/>
          <w:szCs w:val="24"/>
        </w:rPr>
        <w:t xml:space="preserve"> (</w:t>
      </w:r>
      <w:r w:rsidR="002F6392">
        <w:rPr>
          <w:rFonts w:cstheme="minorHAnsi"/>
          <w:sz w:val="24"/>
          <w:szCs w:val="24"/>
        </w:rPr>
        <w:fldChar w:fldCharType="begin"/>
      </w:r>
      <w:r w:rsidR="002F6392">
        <w:rPr>
          <w:rFonts w:cstheme="minorHAnsi"/>
          <w:sz w:val="24"/>
          <w:szCs w:val="24"/>
        </w:rPr>
        <w:instrText xml:space="preserve"> REF _Ref71820179 \h </w:instrText>
      </w:r>
      <w:r w:rsidR="002F6392">
        <w:rPr>
          <w:rFonts w:cstheme="minorHAnsi"/>
          <w:sz w:val="24"/>
          <w:szCs w:val="24"/>
        </w:rPr>
      </w:r>
      <w:r w:rsidR="002F6392">
        <w:rPr>
          <w:rFonts w:cstheme="minorHAnsi"/>
          <w:sz w:val="24"/>
          <w:szCs w:val="24"/>
        </w:rPr>
        <w:fldChar w:fldCharType="separate"/>
      </w:r>
      <w:r w:rsidR="003926E4" w:rsidRPr="00DB3075">
        <w:rPr>
          <w:bCs/>
          <w:szCs w:val="20"/>
        </w:rPr>
        <w:t xml:space="preserve">Table </w:t>
      </w:r>
      <w:r w:rsidR="003926E4">
        <w:rPr>
          <w:bCs/>
          <w:noProof/>
          <w:szCs w:val="20"/>
        </w:rPr>
        <w:t>2</w:t>
      </w:r>
      <w:r w:rsidR="002F6392">
        <w:rPr>
          <w:rFonts w:cstheme="minorHAnsi"/>
          <w:sz w:val="24"/>
          <w:szCs w:val="24"/>
        </w:rPr>
        <w:fldChar w:fldCharType="end"/>
      </w:r>
      <w:r w:rsidRPr="00BF134B">
        <w:rPr>
          <w:rFonts w:cstheme="minorHAnsi"/>
          <w:sz w:val="24"/>
          <w:szCs w:val="24"/>
        </w:rPr>
        <w:t>).</w:t>
      </w:r>
    </w:p>
    <w:p w14:paraId="55C6D3AE" w14:textId="4F6613B5" w:rsidR="00716178" w:rsidRPr="00DB3075" w:rsidRDefault="00716178" w:rsidP="00DB3075">
      <w:pPr>
        <w:pStyle w:val="Caption"/>
        <w:keepNext/>
        <w:jc w:val="center"/>
        <w:rPr>
          <w:bCs w:val="0"/>
          <w:color w:val="auto"/>
          <w:sz w:val="22"/>
          <w:szCs w:val="20"/>
        </w:rPr>
      </w:pPr>
      <w:bookmarkStart w:id="58" w:name="_Ref71820179"/>
      <w:r w:rsidRPr="00DB3075">
        <w:rPr>
          <w:bCs w:val="0"/>
          <w:color w:val="auto"/>
          <w:sz w:val="22"/>
          <w:szCs w:val="20"/>
        </w:rPr>
        <w:t xml:space="preserve">Table </w:t>
      </w:r>
      <w:r w:rsidRPr="00DB3075">
        <w:rPr>
          <w:bCs w:val="0"/>
          <w:color w:val="auto"/>
          <w:sz w:val="22"/>
          <w:szCs w:val="20"/>
        </w:rPr>
        <w:fldChar w:fldCharType="begin"/>
      </w:r>
      <w:r w:rsidRPr="00DB3075">
        <w:rPr>
          <w:bCs w:val="0"/>
          <w:color w:val="auto"/>
          <w:sz w:val="22"/>
          <w:szCs w:val="20"/>
        </w:rPr>
        <w:instrText xml:space="preserve"> SEQ Table \* ARABIC </w:instrText>
      </w:r>
      <w:r w:rsidRPr="00DB3075">
        <w:rPr>
          <w:bCs w:val="0"/>
          <w:color w:val="auto"/>
          <w:sz w:val="22"/>
          <w:szCs w:val="20"/>
        </w:rPr>
        <w:fldChar w:fldCharType="separate"/>
      </w:r>
      <w:r w:rsidR="003926E4">
        <w:rPr>
          <w:bCs w:val="0"/>
          <w:noProof/>
          <w:color w:val="auto"/>
          <w:sz w:val="22"/>
          <w:szCs w:val="20"/>
        </w:rPr>
        <w:t>2</w:t>
      </w:r>
      <w:r w:rsidRPr="00DB3075">
        <w:rPr>
          <w:bCs w:val="0"/>
          <w:color w:val="auto"/>
          <w:sz w:val="22"/>
          <w:szCs w:val="20"/>
        </w:rPr>
        <w:fldChar w:fldCharType="end"/>
      </w:r>
      <w:bookmarkEnd w:id="58"/>
      <w:r w:rsidRPr="00DB3075">
        <w:rPr>
          <w:bCs w:val="0"/>
          <w:color w:val="auto"/>
          <w:sz w:val="22"/>
          <w:szCs w:val="20"/>
        </w:rPr>
        <w:t>: SPI values-based drought categories</w:t>
      </w:r>
    </w:p>
    <w:tbl>
      <w:tblPr>
        <w:tblW w:w="9643" w:type="dxa"/>
        <w:jc w:val="center"/>
        <w:tblCellMar>
          <w:left w:w="0" w:type="dxa"/>
          <w:right w:w="0" w:type="dxa"/>
        </w:tblCellMar>
        <w:tblLook w:val="04A0" w:firstRow="1" w:lastRow="0" w:firstColumn="1" w:lastColumn="0" w:noHBand="0" w:noVBand="1"/>
      </w:tblPr>
      <w:tblGrid>
        <w:gridCol w:w="4820"/>
        <w:gridCol w:w="4823"/>
      </w:tblGrid>
      <w:tr w:rsidR="00716178" w:rsidRPr="00677EDC" w14:paraId="2B456084" w14:textId="77777777" w:rsidTr="00756247">
        <w:trPr>
          <w:trHeight w:val="288"/>
          <w:jc w:val="center"/>
        </w:trPr>
        <w:tc>
          <w:tcPr>
            <w:tcW w:w="4820" w:type="dxa"/>
            <w:tcBorders>
              <w:top w:val="single" w:sz="4" w:space="0" w:color="000000"/>
              <w:left w:val="single" w:sz="4" w:space="0" w:color="000000"/>
              <w:bottom w:val="single" w:sz="4" w:space="0" w:color="000000"/>
              <w:right w:val="nil"/>
            </w:tcBorders>
            <w:shd w:val="clear" w:color="auto" w:fill="auto"/>
            <w:tcMar>
              <w:top w:w="15" w:type="dxa"/>
              <w:left w:w="108" w:type="dxa"/>
              <w:bottom w:w="0" w:type="dxa"/>
              <w:right w:w="108" w:type="dxa"/>
            </w:tcMar>
            <w:hideMark/>
          </w:tcPr>
          <w:p w14:paraId="47B3AB0E" w14:textId="77777777" w:rsidR="00716178" w:rsidRPr="00677EDC" w:rsidRDefault="00716178" w:rsidP="00716178">
            <w:pPr>
              <w:spacing w:line="276" w:lineRule="auto"/>
              <w:jc w:val="center"/>
              <w:rPr>
                <w:rFonts w:cstheme="minorHAnsi"/>
              </w:rPr>
            </w:pPr>
            <w:r w:rsidRPr="00677EDC">
              <w:rPr>
                <w:rFonts w:cstheme="minorHAnsi"/>
                <w:b/>
                <w:bCs/>
              </w:rPr>
              <w:t>SPI values</w:t>
            </w:r>
          </w:p>
        </w:tc>
        <w:tc>
          <w:tcPr>
            <w:tcW w:w="4823" w:type="dxa"/>
            <w:tcBorders>
              <w:top w:val="single" w:sz="4" w:space="0" w:color="000000"/>
              <w:left w:val="nil"/>
              <w:bottom w:val="single" w:sz="4" w:space="0" w:color="000000"/>
              <w:right w:val="single" w:sz="4" w:space="0" w:color="000000"/>
            </w:tcBorders>
            <w:shd w:val="clear" w:color="auto" w:fill="auto"/>
            <w:tcMar>
              <w:top w:w="15" w:type="dxa"/>
              <w:left w:w="108" w:type="dxa"/>
              <w:bottom w:w="0" w:type="dxa"/>
              <w:right w:w="108" w:type="dxa"/>
            </w:tcMar>
            <w:hideMark/>
          </w:tcPr>
          <w:p w14:paraId="52B600B1" w14:textId="77777777" w:rsidR="00716178" w:rsidRPr="00677EDC" w:rsidRDefault="00716178" w:rsidP="00716178">
            <w:pPr>
              <w:spacing w:line="276" w:lineRule="auto"/>
              <w:jc w:val="center"/>
              <w:rPr>
                <w:rFonts w:cstheme="minorHAnsi"/>
              </w:rPr>
            </w:pPr>
            <w:r w:rsidRPr="00677EDC">
              <w:rPr>
                <w:rFonts w:cstheme="minorHAnsi"/>
                <w:b/>
                <w:bCs/>
              </w:rPr>
              <w:t>Drought category</w:t>
            </w:r>
          </w:p>
        </w:tc>
      </w:tr>
      <w:tr w:rsidR="00716178" w:rsidRPr="00677EDC" w14:paraId="5FCDCD51"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FBE4D5" w:themeFill="accent2" w:themeFillTint="33"/>
            <w:tcMar>
              <w:top w:w="15" w:type="dxa"/>
              <w:left w:w="108" w:type="dxa"/>
              <w:bottom w:w="0" w:type="dxa"/>
              <w:right w:w="108" w:type="dxa"/>
            </w:tcMar>
            <w:hideMark/>
          </w:tcPr>
          <w:p w14:paraId="1F94761B" w14:textId="77777777" w:rsidR="00716178" w:rsidRPr="00677EDC" w:rsidRDefault="00716178" w:rsidP="00716178">
            <w:pPr>
              <w:spacing w:line="276" w:lineRule="auto"/>
              <w:jc w:val="center"/>
              <w:rPr>
                <w:rFonts w:cstheme="minorHAnsi"/>
              </w:rPr>
            </w:pPr>
            <w:r w:rsidRPr="00677EDC">
              <w:rPr>
                <w:rFonts w:cstheme="minorHAnsi"/>
                <w:b/>
                <w:bCs/>
              </w:rPr>
              <w:t>0 to -0.99</w:t>
            </w:r>
          </w:p>
        </w:tc>
        <w:tc>
          <w:tcPr>
            <w:tcW w:w="4823" w:type="dxa"/>
            <w:tcBorders>
              <w:top w:val="single" w:sz="4" w:space="0" w:color="000000"/>
              <w:left w:val="nil"/>
              <w:bottom w:val="single" w:sz="4" w:space="0" w:color="000000"/>
              <w:right w:val="single" w:sz="4" w:space="0" w:color="000000"/>
            </w:tcBorders>
            <w:shd w:val="clear" w:color="auto" w:fill="FBE4D5" w:themeFill="accent2" w:themeFillTint="33"/>
            <w:tcMar>
              <w:top w:w="15" w:type="dxa"/>
              <w:left w:w="108" w:type="dxa"/>
              <w:bottom w:w="0" w:type="dxa"/>
              <w:right w:w="108" w:type="dxa"/>
            </w:tcMar>
            <w:hideMark/>
          </w:tcPr>
          <w:p w14:paraId="1D83AE98" w14:textId="77777777" w:rsidR="00716178" w:rsidRPr="00677EDC" w:rsidRDefault="00716178" w:rsidP="00716178">
            <w:pPr>
              <w:spacing w:line="276" w:lineRule="auto"/>
              <w:jc w:val="center"/>
              <w:rPr>
                <w:rFonts w:cstheme="minorHAnsi"/>
              </w:rPr>
            </w:pPr>
            <w:r w:rsidRPr="00677EDC">
              <w:rPr>
                <w:rFonts w:cstheme="minorHAnsi"/>
              </w:rPr>
              <w:t>Mild drought</w:t>
            </w:r>
          </w:p>
        </w:tc>
      </w:tr>
      <w:tr w:rsidR="00716178" w:rsidRPr="00677EDC" w14:paraId="4DD26C9C"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F7CAAC" w:themeFill="accent2" w:themeFillTint="66"/>
            <w:tcMar>
              <w:top w:w="15" w:type="dxa"/>
              <w:left w:w="108" w:type="dxa"/>
              <w:bottom w:w="0" w:type="dxa"/>
              <w:right w:w="108" w:type="dxa"/>
            </w:tcMar>
            <w:hideMark/>
          </w:tcPr>
          <w:p w14:paraId="754A7CEE" w14:textId="77777777" w:rsidR="00716178" w:rsidRPr="00677EDC" w:rsidRDefault="00716178" w:rsidP="00716178">
            <w:pPr>
              <w:spacing w:line="276" w:lineRule="auto"/>
              <w:jc w:val="center"/>
              <w:rPr>
                <w:rFonts w:cstheme="minorHAnsi"/>
              </w:rPr>
            </w:pPr>
            <w:r w:rsidRPr="00677EDC">
              <w:rPr>
                <w:rFonts w:cstheme="minorHAnsi"/>
                <w:b/>
                <w:bCs/>
              </w:rPr>
              <w:t>-1.00 to -1.49</w:t>
            </w:r>
          </w:p>
        </w:tc>
        <w:tc>
          <w:tcPr>
            <w:tcW w:w="4823" w:type="dxa"/>
            <w:tcBorders>
              <w:top w:val="single" w:sz="4" w:space="0" w:color="000000"/>
              <w:left w:val="nil"/>
              <w:bottom w:val="single" w:sz="4" w:space="0" w:color="000000"/>
              <w:right w:val="single" w:sz="4" w:space="0" w:color="000000"/>
            </w:tcBorders>
            <w:shd w:val="clear" w:color="auto" w:fill="F7CAAC" w:themeFill="accent2" w:themeFillTint="66"/>
            <w:tcMar>
              <w:top w:w="15" w:type="dxa"/>
              <w:left w:w="108" w:type="dxa"/>
              <w:bottom w:w="0" w:type="dxa"/>
              <w:right w:w="108" w:type="dxa"/>
            </w:tcMar>
            <w:hideMark/>
          </w:tcPr>
          <w:p w14:paraId="45A7B4DD" w14:textId="77777777" w:rsidR="00716178" w:rsidRPr="00677EDC" w:rsidRDefault="00716178" w:rsidP="00716178">
            <w:pPr>
              <w:spacing w:line="276" w:lineRule="auto"/>
              <w:jc w:val="center"/>
              <w:rPr>
                <w:rFonts w:cstheme="minorHAnsi"/>
              </w:rPr>
            </w:pPr>
            <w:r w:rsidRPr="00677EDC">
              <w:rPr>
                <w:rFonts w:cstheme="minorHAnsi"/>
              </w:rPr>
              <w:t>Moderate drought</w:t>
            </w:r>
          </w:p>
        </w:tc>
      </w:tr>
      <w:tr w:rsidR="00716178" w:rsidRPr="00677EDC" w14:paraId="7736F4D5"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F4B083" w:themeFill="accent2" w:themeFillTint="99"/>
            <w:tcMar>
              <w:top w:w="15" w:type="dxa"/>
              <w:left w:w="108" w:type="dxa"/>
              <w:bottom w:w="0" w:type="dxa"/>
              <w:right w:w="108" w:type="dxa"/>
            </w:tcMar>
            <w:hideMark/>
          </w:tcPr>
          <w:p w14:paraId="1C9D6CD9" w14:textId="77777777" w:rsidR="00716178" w:rsidRPr="00677EDC" w:rsidRDefault="00716178" w:rsidP="00716178">
            <w:pPr>
              <w:spacing w:line="276" w:lineRule="auto"/>
              <w:jc w:val="center"/>
              <w:rPr>
                <w:rFonts w:cstheme="minorHAnsi"/>
              </w:rPr>
            </w:pPr>
            <w:r w:rsidRPr="00677EDC">
              <w:rPr>
                <w:rFonts w:cstheme="minorHAnsi"/>
                <w:b/>
                <w:bCs/>
              </w:rPr>
              <w:t>-1.50 to -1.99</w:t>
            </w:r>
          </w:p>
        </w:tc>
        <w:tc>
          <w:tcPr>
            <w:tcW w:w="4823" w:type="dxa"/>
            <w:tcBorders>
              <w:top w:val="single" w:sz="4" w:space="0" w:color="000000"/>
              <w:left w:val="nil"/>
              <w:bottom w:val="single" w:sz="4" w:space="0" w:color="000000"/>
              <w:right w:val="single" w:sz="4" w:space="0" w:color="000000"/>
            </w:tcBorders>
            <w:shd w:val="clear" w:color="auto" w:fill="F4B083" w:themeFill="accent2" w:themeFillTint="99"/>
            <w:tcMar>
              <w:top w:w="15" w:type="dxa"/>
              <w:left w:w="108" w:type="dxa"/>
              <w:bottom w:w="0" w:type="dxa"/>
              <w:right w:w="108" w:type="dxa"/>
            </w:tcMar>
            <w:hideMark/>
          </w:tcPr>
          <w:p w14:paraId="5E6581F1" w14:textId="77777777" w:rsidR="00716178" w:rsidRPr="00677EDC" w:rsidRDefault="00716178" w:rsidP="00716178">
            <w:pPr>
              <w:spacing w:line="276" w:lineRule="auto"/>
              <w:jc w:val="center"/>
              <w:rPr>
                <w:rFonts w:cstheme="minorHAnsi"/>
              </w:rPr>
            </w:pPr>
            <w:r w:rsidRPr="00677EDC">
              <w:rPr>
                <w:rFonts w:cstheme="minorHAnsi"/>
              </w:rPr>
              <w:t>Severe drought</w:t>
            </w:r>
          </w:p>
        </w:tc>
      </w:tr>
      <w:tr w:rsidR="00716178" w:rsidRPr="00677EDC" w14:paraId="52B00939" w14:textId="77777777" w:rsidTr="00716178">
        <w:trPr>
          <w:trHeight w:val="288"/>
          <w:jc w:val="center"/>
        </w:trPr>
        <w:tc>
          <w:tcPr>
            <w:tcW w:w="4820" w:type="dxa"/>
            <w:tcBorders>
              <w:top w:val="single" w:sz="4" w:space="0" w:color="000000"/>
              <w:left w:val="single" w:sz="4" w:space="0" w:color="000000"/>
              <w:bottom w:val="single" w:sz="4" w:space="0" w:color="000000"/>
              <w:right w:val="nil"/>
            </w:tcBorders>
            <w:shd w:val="clear" w:color="auto" w:fill="C45911" w:themeFill="accent2" w:themeFillShade="BF"/>
            <w:tcMar>
              <w:top w:w="15" w:type="dxa"/>
              <w:left w:w="108" w:type="dxa"/>
              <w:bottom w:w="0" w:type="dxa"/>
              <w:right w:w="108" w:type="dxa"/>
            </w:tcMar>
            <w:hideMark/>
          </w:tcPr>
          <w:p w14:paraId="125B7A01" w14:textId="77777777" w:rsidR="00716178" w:rsidRPr="00677EDC" w:rsidRDefault="00716178" w:rsidP="00716178">
            <w:pPr>
              <w:spacing w:line="276" w:lineRule="auto"/>
              <w:jc w:val="center"/>
              <w:rPr>
                <w:rFonts w:cstheme="minorHAnsi"/>
              </w:rPr>
            </w:pPr>
            <w:r w:rsidRPr="00677EDC">
              <w:rPr>
                <w:rFonts w:cstheme="minorHAnsi"/>
                <w:b/>
                <w:bCs/>
              </w:rPr>
              <w:t>&lt; -2.0</w:t>
            </w:r>
          </w:p>
        </w:tc>
        <w:tc>
          <w:tcPr>
            <w:tcW w:w="4823" w:type="dxa"/>
            <w:tcBorders>
              <w:top w:val="single" w:sz="4" w:space="0" w:color="000000"/>
              <w:left w:val="nil"/>
              <w:bottom w:val="single" w:sz="4" w:space="0" w:color="000000"/>
              <w:right w:val="single" w:sz="4" w:space="0" w:color="000000"/>
            </w:tcBorders>
            <w:shd w:val="clear" w:color="auto" w:fill="C45911" w:themeFill="accent2" w:themeFillShade="BF"/>
            <w:tcMar>
              <w:top w:w="15" w:type="dxa"/>
              <w:left w:w="108" w:type="dxa"/>
              <w:bottom w:w="0" w:type="dxa"/>
              <w:right w:w="108" w:type="dxa"/>
            </w:tcMar>
            <w:hideMark/>
          </w:tcPr>
          <w:p w14:paraId="5A643E1F" w14:textId="77777777" w:rsidR="00716178" w:rsidRPr="00677EDC" w:rsidRDefault="00716178" w:rsidP="00716178">
            <w:pPr>
              <w:spacing w:line="276" w:lineRule="auto"/>
              <w:jc w:val="center"/>
              <w:rPr>
                <w:rFonts w:cstheme="minorHAnsi"/>
              </w:rPr>
            </w:pPr>
            <w:r w:rsidRPr="00677EDC">
              <w:rPr>
                <w:rFonts w:cstheme="minorHAnsi"/>
              </w:rPr>
              <w:t>Extreme drought</w:t>
            </w:r>
          </w:p>
        </w:tc>
      </w:tr>
    </w:tbl>
    <w:p w14:paraId="749FC158" w14:textId="77777777" w:rsidR="00716178" w:rsidRDefault="00716178" w:rsidP="00716178">
      <w:pPr>
        <w:spacing w:line="276" w:lineRule="auto"/>
        <w:jc w:val="both"/>
        <w:rPr>
          <w:rFonts w:cstheme="minorHAnsi"/>
        </w:rPr>
      </w:pPr>
    </w:p>
    <w:p w14:paraId="37B1FB2E" w14:textId="2FF63832" w:rsidR="00FF00BC" w:rsidRPr="00BF134B" w:rsidRDefault="00716178" w:rsidP="00FF00BC">
      <w:pPr>
        <w:spacing w:line="276" w:lineRule="auto"/>
        <w:jc w:val="both"/>
        <w:rPr>
          <w:rFonts w:cstheme="minorHAnsi"/>
          <w:sz w:val="24"/>
          <w:szCs w:val="24"/>
        </w:rPr>
      </w:pPr>
      <w:r w:rsidRPr="00BF134B">
        <w:rPr>
          <w:rFonts w:cstheme="minorHAnsi"/>
          <w:sz w:val="24"/>
          <w:szCs w:val="24"/>
        </w:rPr>
        <w:t xml:space="preserve">SPI is calculated based on monthly rainfall data of the last </w:t>
      </w:r>
      <w:r w:rsidR="00103B6F">
        <w:rPr>
          <w:rFonts w:cstheme="minorHAnsi"/>
          <w:sz w:val="24"/>
          <w:szCs w:val="24"/>
        </w:rPr>
        <w:t>38</w:t>
      </w:r>
      <w:r w:rsidRPr="00BF134B">
        <w:rPr>
          <w:rFonts w:cstheme="minorHAnsi"/>
          <w:sz w:val="24"/>
          <w:szCs w:val="24"/>
        </w:rPr>
        <w:t xml:space="preserve"> years (</w:t>
      </w:r>
      <w:r w:rsidR="00103B6F">
        <w:rPr>
          <w:sz w:val="24"/>
          <w:szCs w:val="24"/>
        </w:rPr>
        <w:t>1980</w:t>
      </w:r>
      <w:r w:rsidRPr="00BF134B">
        <w:rPr>
          <w:sz w:val="24"/>
          <w:szCs w:val="24"/>
        </w:rPr>
        <w:t xml:space="preserve">-2017). To segregate seasonal and annual drought, drought frequency for the </w:t>
      </w:r>
      <w:r w:rsidR="0059403E">
        <w:rPr>
          <w:sz w:val="24"/>
          <w:szCs w:val="24"/>
        </w:rPr>
        <w:t>South West (June-Sep) and North East monsoon (Oct-Nov)</w:t>
      </w:r>
      <w:r w:rsidRPr="00BF134B">
        <w:rPr>
          <w:sz w:val="24"/>
          <w:szCs w:val="24"/>
        </w:rPr>
        <w:t xml:space="preserve"> is calculated separately.</w:t>
      </w:r>
      <w:r w:rsidR="00291F62" w:rsidRPr="00BF134B">
        <w:rPr>
          <w:sz w:val="24"/>
          <w:szCs w:val="24"/>
        </w:rPr>
        <w:t xml:space="preserve"> Shorter periods (seasonal droughts) are important to assess agricultural droughts whereas longer/annual droughts are used to assess hydrological droughts.</w:t>
      </w:r>
      <w:r w:rsidR="00FF00BC" w:rsidRPr="00BF134B">
        <w:rPr>
          <w:sz w:val="24"/>
          <w:szCs w:val="24"/>
        </w:rPr>
        <w:t xml:space="preserve"> </w:t>
      </w:r>
      <w:r w:rsidR="00FF00BC" w:rsidRPr="00BF134B">
        <w:rPr>
          <w:rFonts w:cstheme="minorHAnsi"/>
          <w:sz w:val="24"/>
          <w:szCs w:val="24"/>
        </w:rPr>
        <w:t xml:space="preserve">Based on </w:t>
      </w:r>
      <w:r w:rsidR="005D4508">
        <w:rPr>
          <w:rFonts w:cstheme="minorHAnsi"/>
          <w:sz w:val="24"/>
          <w:szCs w:val="24"/>
        </w:rPr>
        <w:t xml:space="preserve">an </w:t>
      </w:r>
      <w:r w:rsidR="00FF00BC" w:rsidRPr="00BF134B">
        <w:rPr>
          <w:rFonts w:cstheme="minorHAnsi"/>
          <w:sz w:val="24"/>
          <w:szCs w:val="24"/>
        </w:rPr>
        <w:t>assess</w:t>
      </w:r>
      <w:r w:rsidR="00B63948">
        <w:rPr>
          <w:rFonts w:cstheme="minorHAnsi"/>
          <w:sz w:val="24"/>
          <w:szCs w:val="24"/>
        </w:rPr>
        <w:t>ment of seasonal and annual</w:t>
      </w:r>
      <w:r w:rsidR="00FF00BC" w:rsidRPr="00BF134B">
        <w:rPr>
          <w:rFonts w:cstheme="minorHAnsi"/>
          <w:sz w:val="24"/>
          <w:szCs w:val="24"/>
        </w:rPr>
        <w:t xml:space="preserve"> </w:t>
      </w:r>
      <w:proofErr w:type="gramStart"/>
      <w:r w:rsidR="00FF00BC" w:rsidRPr="00BF134B">
        <w:rPr>
          <w:rFonts w:cstheme="minorHAnsi"/>
          <w:sz w:val="24"/>
          <w:szCs w:val="24"/>
        </w:rPr>
        <w:t>drought</w:t>
      </w:r>
      <w:r w:rsidR="00B63948">
        <w:rPr>
          <w:rFonts w:cstheme="minorHAnsi"/>
          <w:sz w:val="24"/>
          <w:szCs w:val="24"/>
        </w:rPr>
        <w:t>s</w:t>
      </w:r>
      <w:r w:rsidR="00FF00BC" w:rsidRPr="00BF134B">
        <w:rPr>
          <w:rFonts w:cstheme="minorHAnsi"/>
          <w:sz w:val="24"/>
          <w:szCs w:val="24"/>
        </w:rPr>
        <w:t xml:space="preserve">, </w:t>
      </w:r>
      <w:r w:rsidR="00B63948">
        <w:rPr>
          <w:rFonts w:cstheme="minorHAnsi"/>
          <w:sz w:val="24"/>
          <w:szCs w:val="24"/>
        </w:rPr>
        <w:t xml:space="preserve"> </w:t>
      </w:r>
      <w:r w:rsidR="00FF00BC" w:rsidRPr="00BF134B">
        <w:rPr>
          <w:rFonts w:cstheme="minorHAnsi"/>
          <w:sz w:val="24"/>
          <w:szCs w:val="24"/>
        </w:rPr>
        <w:t>effective</w:t>
      </w:r>
      <w:proofErr w:type="gramEnd"/>
      <w:r w:rsidR="00FF00BC" w:rsidRPr="00BF134B">
        <w:rPr>
          <w:rFonts w:cstheme="minorHAnsi"/>
          <w:sz w:val="24"/>
          <w:szCs w:val="24"/>
        </w:rPr>
        <w:t xml:space="preserve"> planning and designing of interventions to mitigate drought can be done.</w:t>
      </w:r>
    </w:p>
    <w:p w14:paraId="73038B0D" w14:textId="468BF07F" w:rsidR="00FF00BC" w:rsidRPr="00BF134B" w:rsidRDefault="00B63948" w:rsidP="00716178">
      <w:pPr>
        <w:spacing w:line="276" w:lineRule="auto"/>
        <w:jc w:val="both"/>
        <w:rPr>
          <w:rFonts w:cstheme="minorHAnsi"/>
          <w:sz w:val="24"/>
          <w:szCs w:val="24"/>
        </w:rPr>
      </w:pPr>
      <w:r>
        <w:rPr>
          <w:rFonts w:cstheme="minorHAnsi"/>
          <w:sz w:val="24"/>
          <w:szCs w:val="24"/>
        </w:rPr>
        <w:t>Based on seasonal and annual rainfall assessment</w:t>
      </w:r>
      <w:r w:rsidR="00716178" w:rsidRPr="00BF134B">
        <w:rPr>
          <w:rFonts w:cstheme="minorHAnsi"/>
          <w:sz w:val="24"/>
          <w:szCs w:val="24"/>
        </w:rPr>
        <w:t xml:space="preserve">, % of years under different drought categories </w:t>
      </w:r>
      <w:r w:rsidR="00291F62" w:rsidRPr="00BF134B">
        <w:rPr>
          <w:rFonts w:cstheme="minorHAnsi"/>
          <w:sz w:val="24"/>
          <w:szCs w:val="24"/>
        </w:rPr>
        <w:t>is calculated</w:t>
      </w:r>
      <w:r w:rsidR="00716178" w:rsidRPr="00BF134B">
        <w:rPr>
          <w:rFonts w:cstheme="minorHAnsi"/>
          <w:sz w:val="24"/>
          <w:szCs w:val="24"/>
        </w:rPr>
        <w:t xml:space="preserve"> (</w:t>
      </w:r>
      <w:r w:rsidR="008D1C04">
        <w:rPr>
          <w:rFonts w:cstheme="minorHAnsi"/>
          <w:sz w:val="24"/>
          <w:szCs w:val="24"/>
        </w:rPr>
        <w:fldChar w:fldCharType="begin"/>
      </w:r>
      <w:r w:rsidR="008D1C04">
        <w:rPr>
          <w:rFonts w:cstheme="minorHAnsi"/>
          <w:sz w:val="24"/>
          <w:szCs w:val="24"/>
        </w:rPr>
        <w:instrText xml:space="preserve"> REF _Ref71820808 \h </w:instrText>
      </w:r>
      <w:r w:rsidR="008D1C04">
        <w:rPr>
          <w:rFonts w:cstheme="minorHAnsi"/>
          <w:sz w:val="24"/>
          <w:szCs w:val="24"/>
        </w:rPr>
      </w:r>
      <w:r w:rsidR="008D1C04">
        <w:rPr>
          <w:rFonts w:cstheme="minorHAnsi"/>
          <w:sz w:val="24"/>
          <w:szCs w:val="24"/>
        </w:rPr>
        <w:fldChar w:fldCharType="separate"/>
      </w:r>
      <w:r w:rsidR="003926E4" w:rsidRPr="009679C5">
        <w:rPr>
          <w:b/>
          <w:bCs/>
          <w:szCs w:val="20"/>
        </w:rPr>
        <w:t xml:space="preserve">Table </w:t>
      </w:r>
      <w:r w:rsidR="003926E4">
        <w:rPr>
          <w:b/>
          <w:bCs/>
          <w:noProof/>
          <w:szCs w:val="20"/>
        </w:rPr>
        <w:t>3</w:t>
      </w:r>
      <w:r w:rsidR="008D1C04">
        <w:rPr>
          <w:rFonts w:cstheme="minorHAnsi"/>
          <w:sz w:val="24"/>
          <w:szCs w:val="24"/>
        </w:rPr>
        <w:fldChar w:fldCharType="end"/>
      </w:r>
      <w:r w:rsidR="00716178" w:rsidRPr="00BF134B">
        <w:rPr>
          <w:rFonts w:cstheme="minorHAnsi"/>
          <w:sz w:val="24"/>
          <w:szCs w:val="24"/>
        </w:rPr>
        <w:t xml:space="preserve">). </w:t>
      </w:r>
      <w:bookmarkStart w:id="59" w:name="_Hlk72160293"/>
      <w:r w:rsidR="0059403E">
        <w:rPr>
          <w:rFonts w:cstheme="minorHAnsi"/>
          <w:sz w:val="24"/>
          <w:szCs w:val="24"/>
        </w:rPr>
        <w:t xml:space="preserve">For more than 50 % of </w:t>
      </w:r>
      <w:r w:rsidR="005D4508">
        <w:rPr>
          <w:rFonts w:cstheme="minorHAnsi"/>
          <w:sz w:val="24"/>
          <w:szCs w:val="24"/>
        </w:rPr>
        <w:t xml:space="preserve">the </w:t>
      </w:r>
      <w:r w:rsidR="0059403E">
        <w:rPr>
          <w:rFonts w:cstheme="minorHAnsi"/>
          <w:sz w:val="24"/>
          <w:szCs w:val="24"/>
        </w:rPr>
        <w:t xml:space="preserve">years, there is no drought. </w:t>
      </w:r>
      <w:r w:rsidR="00291F62" w:rsidRPr="005062BB">
        <w:rPr>
          <w:rFonts w:cstheme="minorHAnsi"/>
          <w:sz w:val="24"/>
          <w:szCs w:val="24"/>
        </w:rPr>
        <w:t>Results show that mild drought is the most occurring drought in the regions occurring every third year</w:t>
      </w:r>
      <w:r w:rsidR="0059403E">
        <w:rPr>
          <w:rFonts w:cstheme="minorHAnsi"/>
          <w:sz w:val="24"/>
          <w:szCs w:val="24"/>
        </w:rPr>
        <w:t xml:space="preserve"> for both South West and North East monsoon seasons</w:t>
      </w:r>
      <w:r w:rsidR="00291F62" w:rsidRPr="005062BB">
        <w:rPr>
          <w:rFonts w:cstheme="minorHAnsi"/>
          <w:sz w:val="24"/>
          <w:szCs w:val="24"/>
        </w:rPr>
        <w:t>. After that, moderate drought has the highest frequency</w:t>
      </w:r>
      <w:r w:rsidR="003D2EA0" w:rsidRPr="005062BB">
        <w:rPr>
          <w:rFonts w:cstheme="minorHAnsi"/>
          <w:sz w:val="24"/>
          <w:szCs w:val="24"/>
        </w:rPr>
        <w:t xml:space="preserve"> of</w:t>
      </w:r>
      <w:r w:rsidR="00291F62" w:rsidRPr="005062BB">
        <w:rPr>
          <w:rFonts w:cstheme="minorHAnsi"/>
          <w:sz w:val="24"/>
          <w:szCs w:val="24"/>
        </w:rPr>
        <w:t xml:space="preserve"> </w:t>
      </w:r>
      <w:r w:rsidR="0059403E" w:rsidRPr="005062BB">
        <w:rPr>
          <w:rFonts w:cstheme="minorHAnsi"/>
          <w:sz w:val="24"/>
          <w:szCs w:val="24"/>
        </w:rPr>
        <w:t>occurring,</w:t>
      </w:r>
      <w:r w:rsidR="00291F62" w:rsidRPr="005062BB">
        <w:rPr>
          <w:rFonts w:cstheme="minorHAnsi"/>
          <w:sz w:val="24"/>
          <w:szCs w:val="24"/>
        </w:rPr>
        <w:t xml:space="preserve"> </w:t>
      </w:r>
      <w:r w:rsidR="0059403E">
        <w:rPr>
          <w:rFonts w:cstheme="minorHAnsi"/>
          <w:sz w:val="24"/>
          <w:szCs w:val="24"/>
        </w:rPr>
        <w:t xml:space="preserve">but </w:t>
      </w:r>
      <w:r w:rsidR="005D4508">
        <w:rPr>
          <w:rFonts w:cstheme="minorHAnsi"/>
          <w:sz w:val="24"/>
          <w:szCs w:val="24"/>
        </w:rPr>
        <w:t xml:space="preserve">the </w:t>
      </w:r>
      <w:r w:rsidR="0059403E">
        <w:rPr>
          <w:rFonts w:cstheme="minorHAnsi"/>
          <w:sz w:val="24"/>
          <w:szCs w:val="24"/>
        </w:rPr>
        <w:t>relative frequency is low</w:t>
      </w:r>
      <w:r w:rsidR="00291F62" w:rsidRPr="005062BB">
        <w:rPr>
          <w:rFonts w:cstheme="minorHAnsi"/>
          <w:sz w:val="24"/>
          <w:szCs w:val="24"/>
        </w:rPr>
        <w:t xml:space="preserve">. </w:t>
      </w:r>
      <w:r w:rsidR="005D4508">
        <w:rPr>
          <w:rFonts w:cstheme="minorHAnsi"/>
          <w:sz w:val="24"/>
          <w:szCs w:val="24"/>
        </w:rPr>
        <w:t>The o</w:t>
      </w:r>
      <w:r w:rsidR="00291F62" w:rsidRPr="005062BB">
        <w:rPr>
          <w:rFonts w:cstheme="minorHAnsi"/>
          <w:sz w:val="24"/>
          <w:szCs w:val="24"/>
        </w:rPr>
        <w:t>ccurrence of severe</w:t>
      </w:r>
      <w:r w:rsidR="0059403E">
        <w:rPr>
          <w:rFonts w:cstheme="minorHAnsi"/>
          <w:sz w:val="24"/>
          <w:szCs w:val="24"/>
        </w:rPr>
        <w:t xml:space="preserve"> and extreme</w:t>
      </w:r>
      <w:r w:rsidR="00291F62" w:rsidRPr="005062BB">
        <w:rPr>
          <w:rFonts w:cstheme="minorHAnsi"/>
          <w:sz w:val="24"/>
          <w:szCs w:val="24"/>
        </w:rPr>
        <w:t xml:space="preserve"> drought</w:t>
      </w:r>
      <w:r w:rsidR="00103B6F">
        <w:rPr>
          <w:rFonts w:cstheme="minorHAnsi"/>
          <w:sz w:val="24"/>
          <w:szCs w:val="24"/>
        </w:rPr>
        <w:t xml:space="preserve"> </w:t>
      </w:r>
      <w:r w:rsidR="0059403E">
        <w:rPr>
          <w:rFonts w:cstheme="minorHAnsi"/>
          <w:sz w:val="24"/>
          <w:szCs w:val="24"/>
        </w:rPr>
        <w:t xml:space="preserve">is very </w:t>
      </w:r>
      <w:r w:rsidR="00291F62" w:rsidRPr="005062BB">
        <w:rPr>
          <w:rFonts w:cstheme="minorHAnsi"/>
          <w:sz w:val="24"/>
          <w:szCs w:val="24"/>
        </w:rPr>
        <w:t>limited.</w:t>
      </w:r>
      <w:r w:rsidR="00FF00BC" w:rsidRPr="005062BB">
        <w:rPr>
          <w:rFonts w:cstheme="minorHAnsi"/>
          <w:sz w:val="24"/>
          <w:szCs w:val="24"/>
        </w:rPr>
        <w:t xml:space="preserve">  </w:t>
      </w:r>
      <w:r w:rsidR="0059403E">
        <w:rPr>
          <w:rFonts w:cstheme="minorHAnsi"/>
          <w:sz w:val="24"/>
          <w:szCs w:val="24"/>
        </w:rPr>
        <w:t xml:space="preserve">Annual drought occurrent is different showing the impact of calculating </w:t>
      </w:r>
      <w:r w:rsidR="0059403E">
        <w:rPr>
          <w:rFonts w:cstheme="minorHAnsi"/>
          <w:sz w:val="24"/>
          <w:szCs w:val="24"/>
        </w:rPr>
        <w:lastRenderedPageBreak/>
        <w:t>drought frequency for different periods. Annual mild, moderate</w:t>
      </w:r>
      <w:r w:rsidR="005D4508">
        <w:rPr>
          <w:rFonts w:cstheme="minorHAnsi"/>
          <w:sz w:val="24"/>
          <w:szCs w:val="24"/>
        </w:rPr>
        <w:t>,</w:t>
      </w:r>
      <w:r w:rsidR="0059403E">
        <w:rPr>
          <w:rFonts w:cstheme="minorHAnsi"/>
          <w:sz w:val="24"/>
          <w:szCs w:val="24"/>
        </w:rPr>
        <w:t xml:space="preserve"> and severe droughts </w:t>
      </w:r>
      <w:r w:rsidR="00FC00FA">
        <w:rPr>
          <w:rFonts w:cstheme="minorHAnsi"/>
          <w:sz w:val="24"/>
          <w:szCs w:val="24"/>
        </w:rPr>
        <w:t>occur</w:t>
      </w:r>
      <w:r w:rsidR="0059403E">
        <w:rPr>
          <w:rFonts w:cstheme="minorHAnsi"/>
          <w:sz w:val="24"/>
          <w:szCs w:val="24"/>
        </w:rPr>
        <w:t xml:space="preserve"> </w:t>
      </w:r>
      <w:proofErr w:type="gramStart"/>
      <w:r w:rsidR="0059403E">
        <w:rPr>
          <w:rFonts w:cstheme="minorHAnsi"/>
          <w:sz w:val="24"/>
          <w:szCs w:val="24"/>
        </w:rPr>
        <w:t>more or less at</w:t>
      </w:r>
      <w:proofErr w:type="gramEnd"/>
      <w:r w:rsidR="0059403E">
        <w:rPr>
          <w:rFonts w:cstheme="minorHAnsi"/>
          <w:sz w:val="24"/>
          <w:szCs w:val="24"/>
        </w:rPr>
        <w:t xml:space="preserve"> the same frequency.</w:t>
      </w:r>
      <w:r w:rsidR="00FC00FA">
        <w:rPr>
          <w:rFonts w:cstheme="minorHAnsi"/>
          <w:sz w:val="24"/>
          <w:szCs w:val="24"/>
        </w:rPr>
        <w:t xml:space="preserve"> </w:t>
      </w:r>
      <w:r w:rsidR="005D4508">
        <w:rPr>
          <w:rFonts w:cstheme="minorHAnsi"/>
          <w:sz w:val="24"/>
          <w:szCs w:val="24"/>
        </w:rPr>
        <w:t>The a</w:t>
      </w:r>
      <w:r w:rsidR="001A04B4" w:rsidRPr="005062BB">
        <w:rPr>
          <w:rFonts w:cstheme="minorHAnsi"/>
          <w:sz w:val="24"/>
          <w:szCs w:val="24"/>
        </w:rPr>
        <w:t>nnual time series of rainfall with drought category (</w:t>
      </w:r>
      <w:r w:rsidR="003D2EA0" w:rsidRPr="005062BB">
        <w:rPr>
          <w:rFonts w:cstheme="minorHAnsi"/>
          <w:sz w:val="24"/>
          <w:szCs w:val="24"/>
        </w:rPr>
        <w:fldChar w:fldCharType="begin"/>
      </w:r>
      <w:r w:rsidR="003D2EA0" w:rsidRPr="005062BB">
        <w:rPr>
          <w:rFonts w:cstheme="minorHAnsi"/>
          <w:sz w:val="24"/>
          <w:szCs w:val="24"/>
        </w:rPr>
        <w:instrText xml:space="preserve"> REF _Ref71882164 \h </w:instrText>
      </w:r>
      <w:r w:rsidR="005062BB" w:rsidRPr="005062BB">
        <w:rPr>
          <w:rFonts w:cstheme="minorHAnsi"/>
          <w:sz w:val="24"/>
          <w:szCs w:val="24"/>
        </w:rPr>
        <w:instrText xml:space="preserve"> \* MERGEFORMAT </w:instrText>
      </w:r>
      <w:r w:rsidR="003D2EA0" w:rsidRPr="005062BB">
        <w:rPr>
          <w:rFonts w:cstheme="minorHAnsi"/>
          <w:sz w:val="24"/>
          <w:szCs w:val="24"/>
        </w:rPr>
      </w:r>
      <w:r w:rsidR="003D2EA0" w:rsidRPr="005062BB">
        <w:rPr>
          <w:rFonts w:cstheme="minorHAnsi"/>
          <w:sz w:val="24"/>
          <w:szCs w:val="24"/>
        </w:rPr>
        <w:fldChar w:fldCharType="separate"/>
      </w:r>
      <w:r w:rsidR="003D2EA0" w:rsidRPr="005062BB">
        <w:rPr>
          <w:sz w:val="24"/>
          <w:szCs w:val="24"/>
        </w:rPr>
        <w:t xml:space="preserve">Figure </w:t>
      </w:r>
      <w:r w:rsidR="003D2EA0" w:rsidRPr="005062BB">
        <w:rPr>
          <w:noProof/>
          <w:sz w:val="24"/>
          <w:szCs w:val="24"/>
        </w:rPr>
        <w:t>3</w:t>
      </w:r>
      <w:r w:rsidR="003D2EA0" w:rsidRPr="005062BB">
        <w:rPr>
          <w:rFonts w:cstheme="minorHAnsi"/>
          <w:sz w:val="24"/>
          <w:szCs w:val="24"/>
        </w:rPr>
        <w:fldChar w:fldCharType="end"/>
      </w:r>
      <w:r w:rsidR="001A04B4" w:rsidRPr="005062BB">
        <w:rPr>
          <w:rFonts w:cstheme="minorHAnsi"/>
          <w:sz w:val="24"/>
          <w:szCs w:val="24"/>
        </w:rPr>
        <w:t xml:space="preserve">) shows that </w:t>
      </w:r>
      <w:r w:rsidR="00FC00FA">
        <w:rPr>
          <w:rFonts w:cstheme="minorHAnsi"/>
          <w:sz w:val="24"/>
          <w:szCs w:val="24"/>
        </w:rPr>
        <w:t>though most years have been normal, drought keep</w:t>
      </w:r>
      <w:r w:rsidR="005D4508">
        <w:rPr>
          <w:rFonts w:cstheme="minorHAnsi"/>
          <w:sz w:val="24"/>
          <w:szCs w:val="24"/>
        </w:rPr>
        <w:t>s</w:t>
      </w:r>
      <w:r w:rsidR="00FC00FA">
        <w:rPr>
          <w:rFonts w:cstheme="minorHAnsi"/>
          <w:sz w:val="24"/>
          <w:szCs w:val="24"/>
        </w:rPr>
        <w:t xml:space="preserve"> recurring frequently</w:t>
      </w:r>
      <w:r w:rsidR="001A04B4" w:rsidRPr="005062BB">
        <w:rPr>
          <w:rFonts w:cstheme="minorHAnsi"/>
          <w:sz w:val="24"/>
          <w:szCs w:val="24"/>
        </w:rPr>
        <w:t xml:space="preserve">. </w:t>
      </w:r>
      <w:r w:rsidR="005D4508">
        <w:rPr>
          <w:rFonts w:cstheme="minorHAnsi"/>
          <w:sz w:val="24"/>
          <w:szCs w:val="24"/>
        </w:rPr>
        <w:t>The l</w:t>
      </w:r>
      <w:r w:rsidR="00FC00FA">
        <w:rPr>
          <w:rFonts w:cstheme="minorHAnsi"/>
          <w:sz w:val="24"/>
          <w:szCs w:val="24"/>
        </w:rPr>
        <w:t xml:space="preserve">ast 3 years have seen 2 severe and 1 moderate drought. </w:t>
      </w:r>
      <w:r w:rsidR="001A04B4" w:rsidRPr="005062BB">
        <w:rPr>
          <w:rFonts w:cstheme="minorHAnsi"/>
          <w:sz w:val="24"/>
          <w:szCs w:val="24"/>
        </w:rPr>
        <w:t>This</w:t>
      </w:r>
      <w:r w:rsidR="00FF00BC" w:rsidRPr="005062BB">
        <w:rPr>
          <w:rFonts w:cstheme="minorHAnsi"/>
          <w:sz w:val="24"/>
          <w:szCs w:val="24"/>
        </w:rPr>
        <w:t xml:space="preserve"> suggest</w:t>
      </w:r>
      <w:r w:rsidR="005D4508">
        <w:rPr>
          <w:rFonts w:cstheme="minorHAnsi"/>
          <w:sz w:val="24"/>
          <w:szCs w:val="24"/>
        </w:rPr>
        <w:t>s</w:t>
      </w:r>
      <w:r w:rsidR="00FF00BC" w:rsidRPr="005062BB">
        <w:rPr>
          <w:rFonts w:cstheme="minorHAnsi"/>
          <w:sz w:val="24"/>
          <w:szCs w:val="24"/>
        </w:rPr>
        <w:t xml:space="preserve"> that drought proofing activities should actively focus on cover</w:t>
      </w:r>
      <w:r w:rsidR="00A56375">
        <w:rPr>
          <w:rFonts w:cstheme="minorHAnsi"/>
          <w:sz w:val="24"/>
          <w:szCs w:val="24"/>
        </w:rPr>
        <w:t>ing</w:t>
      </w:r>
      <w:r w:rsidR="00FF00BC" w:rsidRPr="005062BB">
        <w:rPr>
          <w:rFonts w:cstheme="minorHAnsi"/>
          <w:sz w:val="24"/>
          <w:szCs w:val="24"/>
        </w:rPr>
        <w:t xml:space="preserve"> mild</w:t>
      </w:r>
      <w:r w:rsidR="00FC00FA">
        <w:rPr>
          <w:rFonts w:cstheme="minorHAnsi"/>
          <w:sz w:val="24"/>
          <w:szCs w:val="24"/>
        </w:rPr>
        <w:t xml:space="preserve">, </w:t>
      </w:r>
      <w:r w:rsidR="00FF00BC" w:rsidRPr="005062BB">
        <w:rPr>
          <w:rFonts w:cstheme="minorHAnsi"/>
          <w:sz w:val="24"/>
          <w:szCs w:val="24"/>
        </w:rPr>
        <w:t>moderate</w:t>
      </w:r>
      <w:r w:rsidR="005D4508">
        <w:rPr>
          <w:rFonts w:cstheme="minorHAnsi"/>
          <w:sz w:val="24"/>
          <w:szCs w:val="24"/>
        </w:rPr>
        <w:t>,</w:t>
      </w:r>
      <w:r w:rsidR="00FF00BC" w:rsidRPr="005062BB">
        <w:rPr>
          <w:rFonts w:cstheme="minorHAnsi"/>
          <w:sz w:val="24"/>
          <w:szCs w:val="24"/>
        </w:rPr>
        <w:t xml:space="preserve"> </w:t>
      </w:r>
      <w:r w:rsidR="00FC00FA">
        <w:rPr>
          <w:rFonts w:cstheme="minorHAnsi"/>
          <w:sz w:val="24"/>
          <w:szCs w:val="24"/>
        </w:rPr>
        <w:t xml:space="preserve">and severe </w:t>
      </w:r>
      <w:r w:rsidR="00FF00BC" w:rsidRPr="005062BB">
        <w:rPr>
          <w:rFonts w:cstheme="minorHAnsi"/>
          <w:sz w:val="24"/>
          <w:szCs w:val="24"/>
        </w:rPr>
        <w:t>droughts.</w:t>
      </w:r>
      <w:bookmarkEnd w:id="59"/>
    </w:p>
    <w:p w14:paraId="5AE66779" w14:textId="01D9FFAF" w:rsidR="00716178" w:rsidRPr="00BF134B" w:rsidRDefault="008D1C04" w:rsidP="00291F62">
      <w:pPr>
        <w:spacing w:line="276" w:lineRule="auto"/>
        <w:jc w:val="both"/>
        <w:rPr>
          <w:rFonts w:cstheme="minorHAnsi"/>
          <w:sz w:val="24"/>
          <w:szCs w:val="24"/>
        </w:rPr>
      </w:pPr>
      <w:bookmarkStart w:id="60" w:name="_Ref71820808"/>
      <w:r w:rsidRPr="009679C5">
        <w:rPr>
          <w:b/>
          <w:bCs/>
          <w:szCs w:val="20"/>
        </w:rPr>
        <w:t xml:space="preserve">Table </w:t>
      </w:r>
      <w:r w:rsidRPr="009679C5">
        <w:rPr>
          <w:b/>
          <w:bCs/>
          <w:szCs w:val="20"/>
        </w:rPr>
        <w:fldChar w:fldCharType="begin"/>
      </w:r>
      <w:r w:rsidRPr="009679C5">
        <w:rPr>
          <w:b/>
          <w:bCs/>
          <w:szCs w:val="20"/>
        </w:rPr>
        <w:instrText xml:space="preserve"> SEQ Table \* ARABIC </w:instrText>
      </w:r>
      <w:r w:rsidRPr="009679C5">
        <w:rPr>
          <w:b/>
          <w:bCs/>
          <w:szCs w:val="20"/>
        </w:rPr>
        <w:fldChar w:fldCharType="separate"/>
      </w:r>
      <w:r w:rsidR="003926E4">
        <w:rPr>
          <w:b/>
          <w:bCs/>
          <w:noProof/>
          <w:szCs w:val="20"/>
        </w:rPr>
        <w:t>3</w:t>
      </w:r>
      <w:r w:rsidRPr="009679C5">
        <w:rPr>
          <w:b/>
          <w:bCs/>
          <w:szCs w:val="20"/>
        </w:rPr>
        <w:fldChar w:fldCharType="end"/>
      </w:r>
      <w:bookmarkEnd w:id="60"/>
      <w:r w:rsidRPr="009679C5">
        <w:rPr>
          <w:b/>
          <w:bCs/>
          <w:szCs w:val="20"/>
        </w:rPr>
        <w:t>:</w:t>
      </w:r>
      <w:r w:rsidRPr="00DB3075">
        <w:rPr>
          <w:bCs/>
          <w:szCs w:val="20"/>
        </w:rPr>
        <w:t xml:space="preserve"> </w:t>
      </w:r>
      <w:r w:rsidR="005D4508">
        <w:rPr>
          <w:rFonts w:cstheme="minorHAnsi"/>
          <w:b/>
        </w:rPr>
        <w:t>Drought intensity and their frequency for different periods</w:t>
      </w:r>
      <w:r w:rsidR="00DB3075" w:rsidRPr="00BF134B">
        <w:rPr>
          <w:rFonts w:cstheme="minorHAnsi"/>
          <w:b/>
          <w:sz w:val="24"/>
          <w:szCs w:val="24"/>
        </w:rPr>
        <w:t>.</w:t>
      </w:r>
      <w:r w:rsidR="00DB3075" w:rsidRPr="00BF134B">
        <w:rPr>
          <w:rFonts w:cstheme="minorHAnsi"/>
          <w:bCs/>
          <w:sz w:val="24"/>
          <w:szCs w:val="24"/>
        </w:rPr>
        <w:t xml:space="preserve"> </w:t>
      </w:r>
      <w:r w:rsidR="005D4508">
        <w:rPr>
          <w:rFonts w:cstheme="minorHAnsi"/>
          <w:bCs/>
          <w:sz w:val="24"/>
          <w:szCs w:val="24"/>
        </w:rPr>
        <w:t>The p</w:t>
      </w:r>
      <w:r w:rsidR="00716178" w:rsidRPr="00BF134B">
        <w:rPr>
          <w:rFonts w:cstheme="minorHAnsi"/>
          <w:bCs/>
          <w:sz w:val="24"/>
          <w:szCs w:val="24"/>
        </w:rPr>
        <w:t>ercentage indicate</w:t>
      </w:r>
      <w:r w:rsidR="005D4508">
        <w:rPr>
          <w:rFonts w:cstheme="minorHAnsi"/>
          <w:bCs/>
          <w:sz w:val="24"/>
          <w:szCs w:val="24"/>
        </w:rPr>
        <w:t>s</w:t>
      </w:r>
      <w:r w:rsidR="00716178" w:rsidRPr="00BF134B">
        <w:rPr>
          <w:rFonts w:cstheme="minorHAnsi"/>
          <w:bCs/>
          <w:sz w:val="24"/>
          <w:szCs w:val="24"/>
        </w:rPr>
        <w:t xml:space="preserve"> </w:t>
      </w:r>
      <w:r w:rsidR="005D4508">
        <w:rPr>
          <w:rFonts w:cstheme="minorHAnsi"/>
          <w:bCs/>
          <w:sz w:val="24"/>
          <w:szCs w:val="24"/>
        </w:rPr>
        <w:t xml:space="preserve">the </w:t>
      </w:r>
      <w:r w:rsidR="00716178" w:rsidRPr="00BF134B">
        <w:rPr>
          <w:rFonts w:cstheme="minorHAnsi"/>
          <w:bCs/>
          <w:sz w:val="24"/>
          <w:szCs w:val="24"/>
        </w:rPr>
        <w:t xml:space="preserve">percent of total assessed years classified under different drought categories. </w:t>
      </w:r>
    </w:p>
    <w:tbl>
      <w:tblPr>
        <w:tblStyle w:val="PlainTable2"/>
        <w:tblW w:w="9499" w:type="dxa"/>
        <w:jc w:val="center"/>
        <w:tblLook w:val="0600" w:firstRow="0" w:lastRow="0" w:firstColumn="0" w:lastColumn="0" w:noHBand="1" w:noVBand="1"/>
      </w:tblPr>
      <w:tblGrid>
        <w:gridCol w:w="2981"/>
        <w:gridCol w:w="2234"/>
        <w:gridCol w:w="2689"/>
        <w:gridCol w:w="1595"/>
      </w:tblGrid>
      <w:tr w:rsidR="00291F62" w:rsidRPr="002D5B0E" w14:paraId="1BC44506" w14:textId="77777777" w:rsidTr="00291F62">
        <w:trPr>
          <w:trHeight w:val="286"/>
          <w:jc w:val="center"/>
        </w:trPr>
        <w:tc>
          <w:tcPr>
            <w:tcW w:w="2981" w:type="dxa"/>
            <w:hideMark/>
          </w:tcPr>
          <w:p w14:paraId="31A951F5" w14:textId="77777777" w:rsidR="00291F62" w:rsidRPr="002D5B0E" w:rsidRDefault="00291F62" w:rsidP="00756247">
            <w:pPr>
              <w:rPr>
                <w:b/>
              </w:rPr>
            </w:pPr>
          </w:p>
        </w:tc>
        <w:tc>
          <w:tcPr>
            <w:tcW w:w="2234" w:type="dxa"/>
            <w:hideMark/>
          </w:tcPr>
          <w:p w14:paraId="47B9EDA9" w14:textId="55095079" w:rsidR="00291F62" w:rsidRPr="002D5B0E" w:rsidRDefault="0059403E" w:rsidP="00291F62">
            <w:pPr>
              <w:jc w:val="center"/>
              <w:rPr>
                <w:b/>
              </w:rPr>
            </w:pPr>
            <w:r>
              <w:rPr>
                <w:b/>
                <w:bCs/>
              </w:rPr>
              <w:t>South West (June-Sep)</w:t>
            </w:r>
          </w:p>
        </w:tc>
        <w:tc>
          <w:tcPr>
            <w:tcW w:w="2689" w:type="dxa"/>
            <w:hideMark/>
          </w:tcPr>
          <w:p w14:paraId="42DF3513" w14:textId="59B12873" w:rsidR="00291F62" w:rsidRPr="002D5B0E" w:rsidRDefault="0059403E" w:rsidP="00291F62">
            <w:pPr>
              <w:jc w:val="center"/>
              <w:rPr>
                <w:b/>
              </w:rPr>
            </w:pPr>
            <w:r>
              <w:rPr>
                <w:b/>
                <w:bCs/>
              </w:rPr>
              <w:t>North East</w:t>
            </w:r>
            <w:r w:rsidR="00291F62">
              <w:rPr>
                <w:b/>
                <w:bCs/>
              </w:rPr>
              <w:t xml:space="preserve"> (</w:t>
            </w:r>
            <w:r>
              <w:rPr>
                <w:b/>
                <w:bCs/>
              </w:rPr>
              <w:t>Oct-Nov</w:t>
            </w:r>
            <w:r w:rsidR="00291F62">
              <w:rPr>
                <w:b/>
                <w:bCs/>
              </w:rPr>
              <w:t>)</w:t>
            </w:r>
          </w:p>
        </w:tc>
        <w:tc>
          <w:tcPr>
            <w:tcW w:w="1595" w:type="dxa"/>
            <w:hideMark/>
          </w:tcPr>
          <w:p w14:paraId="0803FB17" w14:textId="77777777" w:rsidR="00291F62" w:rsidRPr="002D5B0E" w:rsidRDefault="00291F62" w:rsidP="00291F62">
            <w:pPr>
              <w:jc w:val="center"/>
              <w:rPr>
                <w:b/>
              </w:rPr>
            </w:pPr>
            <w:r>
              <w:rPr>
                <w:b/>
                <w:bCs/>
              </w:rPr>
              <w:t>Annual</w:t>
            </w:r>
          </w:p>
        </w:tc>
      </w:tr>
      <w:tr w:rsidR="0059403E" w:rsidRPr="002D5B0E" w14:paraId="4A6434A4" w14:textId="77777777" w:rsidTr="00D26E50">
        <w:trPr>
          <w:trHeight w:val="286"/>
          <w:jc w:val="center"/>
        </w:trPr>
        <w:tc>
          <w:tcPr>
            <w:tcW w:w="2981" w:type="dxa"/>
            <w:shd w:val="clear" w:color="auto" w:fill="E2EFD9" w:themeFill="accent6" w:themeFillTint="33"/>
          </w:tcPr>
          <w:p w14:paraId="5E03B025" w14:textId="4F6654CF" w:rsidR="0059403E" w:rsidRPr="002D5B0E" w:rsidRDefault="0059403E" w:rsidP="0059403E">
            <w:pPr>
              <w:rPr>
                <w:b/>
                <w:bCs/>
              </w:rPr>
            </w:pPr>
            <w:r>
              <w:rPr>
                <w:b/>
                <w:bCs/>
              </w:rPr>
              <w:t>No drought</w:t>
            </w:r>
          </w:p>
        </w:tc>
        <w:tc>
          <w:tcPr>
            <w:tcW w:w="2234" w:type="dxa"/>
            <w:shd w:val="clear" w:color="auto" w:fill="E2EFD9" w:themeFill="accent6" w:themeFillTint="33"/>
            <w:vAlign w:val="bottom"/>
          </w:tcPr>
          <w:p w14:paraId="4E896683" w14:textId="24F58FBB" w:rsidR="0059403E" w:rsidRDefault="0059403E" w:rsidP="0059403E">
            <w:pPr>
              <w:jc w:val="center"/>
              <w:rPr>
                <w:rFonts w:ascii="Calibri" w:hAnsi="Calibri" w:cs="Calibri"/>
                <w:color w:val="000000"/>
              </w:rPr>
            </w:pPr>
            <w:r>
              <w:rPr>
                <w:rFonts w:ascii="Calibri" w:hAnsi="Calibri" w:cs="Calibri"/>
                <w:color w:val="000000"/>
              </w:rPr>
              <w:t>53%</w:t>
            </w:r>
          </w:p>
        </w:tc>
        <w:tc>
          <w:tcPr>
            <w:tcW w:w="2689" w:type="dxa"/>
            <w:shd w:val="clear" w:color="auto" w:fill="E2EFD9" w:themeFill="accent6" w:themeFillTint="33"/>
            <w:vAlign w:val="bottom"/>
          </w:tcPr>
          <w:p w14:paraId="082E9F16" w14:textId="0772CAA7" w:rsidR="0059403E" w:rsidRDefault="0059403E" w:rsidP="0059403E">
            <w:pPr>
              <w:jc w:val="center"/>
              <w:rPr>
                <w:rFonts w:ascii="Calibri" w:hAnsi="Calibri" w:cs="Calibri"/>
                <w:color w:val="000000"/>
              </w:rPr>
            </w:pPr>
            <w:r>
              <w:rPr>
                <w:rFonts w:ascii="Calibri" w:hAnsi="Calibri" w:cs="Calibri"/>
                <w:color w:val="000000"/>
              </w:rPr>
              <w:t>50%</w:t>
            </w:r>
          </w:p>
        </w:tc>
        <w:tc>
          <w:tcPr>
            <w:tcW w:w="1595" w:type="dxa"/>
            <w:shd w:val="clear" w:color="auto" w:fill="E2EFD9" w:themeFill="accent6" w:themeFillTint="33"/>
            <w:vAlign w:val="bottom"/>
          </w:tcPr>
          <w:p w14:paraId="7F99CD41" w14:textId="603B0263" w:rsidR="0059403E" w:rsidRDefault="0059403E" w:rsidP="0059403E">
            <w:pPr>
              <w:jc w:val="center"/>
              <w:rPr>
                <w:rFonts w:ascii="Calibri" w:hAnsi="Calibri" w:cs="Calibri"/>
                <w:color w:val="000000"/>
              </w:rPr>
            </w:pPr>
            <w:r>
              <w:rPr>
                <w:rFonts w:ascii="Calibri" w:hAnsi="Calibri" w:cs="Calibri"/>
                <w:color w:val="000000"/>
              </w:rPr>
              <w:t>61%</w:t>
            </w:r>
          </w:p>
        </w:tc>
      </w:tr>
      <w:tr w:rsidR="0059403E" w:rsidRPr="002D5B0E" w14:paraId="51E7C4F0" w14:textId="77777777" w:rsidTr="00D26E50">
        <w:trPr>
          <w:trHeight w:val="286"/>
          <w:jc w:val="center"/>
        </w:trPr>
        <w:tc>
          <w:tcPr>
            <w:tcW w:w="2981" w:type="dxa"/>
            <w:shd w:val="clear" w:color="auto" w:fill="FBE4D5" w:themeFill="accent2" w:themeFillTint="33"/>
            <w:hideMark/>
          </w:tcPr>
          <w:p w14:paraId="5398BC56" w14:textId="77777777" w:rsidR="0059403E" w:rsidRPr="002D5B0E" w:rsidRDefault="0059403E" w:rsidP="0059403E">
            <w:pPr>
              <w:rPr>
                <w:b/>
              </w:rPr>
            </w:pPr>
            <w:r w:rsidRPr="002D5B0E">
              <w:rPr>
                <w:b/>
                <w:bCs/>
              </w:rPr>
              <w:t>Mild drought</w:t>
            </w:r>
          </w:p>
        </w:tc>
        <w:tc>
          <w:tcPr>
            <w:tcW w:w="2234" w:type="dxa"/>
            <w:shd w:val="clear" w:color="auto" w:fill="FBE4D5" w:themeFill="accent2" w:themeFillTint="33"/>
            <w:vAlign w:val="bottom"/>
            <w:hideMark/>
          </w:tcPr>
          <w:p w14:paraId="257E222F" w14:textId="2F52FADE" w:rsidR="0059403E" w:rsidRPr="002D5B0E" w:rsidRDefault="0059403E" w:rsidP="0059403E">
            <w:pPr>
              <w:jc w:val="center"/>
              <w:rPr>
                <w:b/>
              </w:rPr>
            </w:pPr>
            <w:r>
              <w:rPr>
                <w:rFonts w:ascii="Calibri" w:hAnsi="Calibri" w:cs="Calibri"/>
                <w:color w:val="000000"/>
              </w:rPr>
              <w:t>37%</w:t>
            </w:r>
          </w:p>
        </w:tc>
        <w:tc>
          <w:tcPr>
            <w:tcW w:w="2689" w:type="dxa"/>
            <w:shd w:val="clear" w:color="auto" w:fill="FBE4D5" w:themeFill="accent2" w:themeFillTint="33"/>
            <w:vAlign w:val="bottom"/>
          </w:tcPr>
          <w:p w14:paraId="72F230F9" w14:textId="433DC665" w:rsidR="0059403E" w:rsidRPr="002D5B0E" w:rsidRDefault="0059403E" w:rsidP="0059403E">
            <w:pPr>
              <w:jc w:val="center"/>
              <w:rPr>
                <w:b/>
              </w:rPr>
            </w:pPr>
            <w:r>
              <w:rPr>
                <w:rFonts w:ascii="Calibri" w:hAnsi="Calibri" w:cs="Calibri"/>
                <w:color w:val="000000"/>
              </w:rPr>
              <w:t>34%</w:t>
            </w:r>
          </w:p>
        </w:tc>
        <w:tc>
          <w:tcPr>
            <w:tcW w:w="1595" w:type="dxa"/>
            <w:shd w:val="clear" w:color="auto" w:fill="FBE4D5" w:themeFill="accent2" w:themeFillTint="33"/>
            <w:vAlign w:val="bottom"/>
          </w:tcPr>
          <w:p w14:paraId="504DC0BC" w14:textId="3ACA0771" w:rsidR="0059403E" w:rsidRPr="002D5B0E" w:rsidRDefault="0059403E" w:rsidP="0059403E">
            <w:pPr>
              <w:jc w:val="center"/>
              <w:rPr>
                <w:b/>
              </w:rPr>
            </w:pPr>
            <w:r>
              <w:rPr>
                <w:rFonts w:ascii="Calibri" w:hAnsi="Calibri" w:cs="Calibri"/>
                <w:color w:val="000000"/>
              </w:rPr>
              <w:t>18%</w:t>
            </w:r>
          </w:p>
        </w:tc>
      </w:tr>
      <w:tr w:rsidR="0059403E" w:rsidRPr="002D5B0E" w14:paraId="6ED5E8E7" w14:textId="77777777" w:rsidTr="00D26E50">
        <w:trPr>
          <w:trHeight w:val="286"/>
          <w:jc w:val="center"/>
        </w:trPr>
        <w:tc>
          <w:tcPr>
            <w:tcW w:w="2981" w:type="dxa"/>
            <w:shd w:val="clear" w:color="auto" w:fill="F7CAAC" w:themeFill="accent2" w:themeFillTint="66"/>
            <w:hideMark/>
          </w:tcPr>
          <w:p w14:paraId="437B0075" w14:textId="77777777" w:rsidR="0059403E" w:rsidRPr="002D5B0E" w:rsidRDefault="0059403E" w:rsidP="0059403E">
            <w:pPr>
              <w:rPr>
                <w:b/>
              </w:rPr>
            </w:pPr>
            <w:r w:rsidRPr="002D5B0E">
              <w:rPr>
                <w:b/>
                <w:bCs/>
              </w:rPr>
              <w:t>Moderate drought</w:t>
            </w:r>
          </w:p>
        </w:tc>
        <w:tc>
          <w:tcPr>
            <w:tcW w:w="2234" w:type="dxa"/>
            <w:shd w:val="clear" w:color="auto" w:fill="F7CAAC" w:themeFill="accent2" w:themeFillTint="66"/>
            <w:vAlign w:val="bottom"/>
            <w:hideMark/>
          </w:tcPr>
          <w:p w14:paraId="60CD571A" w14:textId="6ADF9376" w:rsidR="0059403E" w:rsidRPr="002D5B0E" w:rsidRDefault="0059403E" w:rsidP="0059403E">
            <w:pPr>
              <w:jc w:val="center"/>
              <w:rPr>
                <w:b/>
              </w:rPr>
            </w:pPr>
            <w:r>
              <w:rPr>
                <w:rFonts w:ascii="Calibri" w:hAnsi="Calibri" w:cs="Calibri"/>
                <w:color w:val="000000"/>
              </w:rPr>
              <w:t>8%</w:t>
            </w:r>
          </w:p>
        </w:tc>
        <w:tc>
          <w:tcPr>
            <w:tcW w:w="2689" w:type="dxa"/>
            <w:shd w:val="clear" w:color="auto" w:fill="F7CAAC" w:themeFill="accent2" w:themeFillTint="66"/>
            <w:vAlign w:val="bottom"/>
          </w:tcPr>
          <w:p w14:paraId="40936F0A" w14:textId="275D9804" w:rsidR="0059403E" w:rsidRPr="002D5B0E" w:rsidRDefault="0059403E" w:rsidP="0059403E">
            <w:pPr>
              <w:jc w:val="center"/>
              <w:rPr>
                <w:b/>
              </w:rPr>
            </w:pPr>
            <w:r>
              <w:rPr>
                <w:rFonts w:ascii="Calibri" w:hAnsi="Calibri" w:cs="Calibri"/>
                <w:color w:val="000000"/>
              </w:rPr>
              <w:t>11%</w:t>
            </w:r>
          </w:p>
        </w:tc>
        <w:tc>
          <w:tcPr>
            <w:tcW w:w="1595" w:type="dxa"/>
            <w:shd w:val="clear" w:color="auto" w:fill="F7CAAC" w:themeFill="accent2" w:themeFillTint="66"/>
            <w:vAlign w:val="bottom"/>
          </w:tcPr>
          <w:p w14:paraId="7317B05E" w14:textId="534081C7" w:rsidR="0059403E" w:rsidRPr="002D5B0E" w:rsidRDefault="0059403E" w:rsidP="0059403E">
            <w:pPr>
              <w:jc w:val="center"/>
              <w:rPr>
                <w:b/>
              </w:rPr>
            </w:pPr>
            <w:r>
              <w:rPr>
                <w:rFonts w:ascii="Calibri" w:hAnsi="Calibri" w:cs="Calibri"/>
                <w:color w:val="000000"/>
              </w:rPr>
              <w:t>11%</w:t>
            </w:r>
          </w:p>
        </w:tc>
      </w:tr>
      <w:tr w:rsidR="0059403E" w:rsidRPr="002D5B0E" w14:paraId="3CE7371C" w14:textId="77777777" w:rsidTr="00D26E50">
        <w:trPr>
          <w:trHeight w:val="286"/>
          <w:jc w:val="center"/>
        </w:trPr>
        <w:tc>
          <w:tcPr>
            <w:tcW w:w="2981" w:type="dxa"/>
            <w:shd w:val="clear" w:color="auto" w:fill="F4B083" w:themeFill="accent2" w:themeFillTint="99"/>
            <w:hideMark/>
          </w:tcPr>
          <w:p w14:paraId="1F54CF58" w14:textId="77777777" w:rsidR="0059403E" w:rsidRPr="002D5B0E" w:rsidRDefault="0059403E" w:rsidP="0059403E">
            <w:pPr>
              <w:rPr>
                <w:b/>
              </w:rPr>
            </w:pPr>
            <w:r w:rsidRPr="002D5B0E">
              <w:rPr>
                <w:b/>
                <w:bCs/>
              </w:rPr>
              <w:t>Severe drought</w:t>
            </w:r>
          </w:p>
        </w:tc>
        <w:tc>
          <w:tcPr>
            <w:tcW w:w="2234" w:type="dxa"/>
            <w:shd w:val="clear" w:color="auto" w:fill="F4B083" w:themeFill="accent2" w:themeFillTint="99"/>
            <w:vAlign w:val="bottom"/>
            <w:hideMark/>
          </w:tcPr>
          <w:p w14:paraId="13A32C54" w14:textId="0B5B8AC2" w:rsidR="0059403E" w:rsidRPr="002D5B0E" w:rsidRDefault="0059403E" w:rsidP="0059403E">
            <w:pPr>
              <w:jc w:val="center"/>
              <w:rPr>
                <w:b/>
              </w:rPr>
            </w:pPr>
            <w:r>
              <w:rPr>
                <w:rFonts w:ascii="Calibri" w:hAnsi="Calibri" w:cs="Calibri"/>
                <w:color w:val="000000"/>
              </w:rPr>
              <w:t>0%</w:t>
            </w:r>
          </w:p>
        </w:tc>
        <w:tc>
          <w:tcPr>
            <w:tcW w:w="2689" w:type="dxa"/>
            <w:shd w:val="clear" w:color="auto" w:fill="F4B083" w:themeFill="accent2" w:themeFillTint="99"/>
            <w:vAlign w:val="bottom"/>
          </w:tcPr>
          <w:p w14:paraId="75E83F52" w14:textId="24ECAFD4" w:rsidR="0059403E" w:rsidRPr="002D5B0E" w:rsidRDefault="0059403E" w:rsidP="0059403E">
            <w:pPr>
              <w:jc w:val="center"/>
              <w:rPr>
                <w:b/>
              </w:rPr>
            </w:pPr>
            <w:r>
              <w:rPr>
                <w:rFonts w:ascii="Calibri" w:hAnsi="Calibri" w:cs="Calibri"/>
                <w:color w:val="000000"/>
              </w:rPr>
              <w:t>3%</w:t>
            </w:r>
          </w:p>
        </w:tc>
        <w:tc>
          <w:tcPr>
            <w:tcW w:w="1595" w:type="dxa"/>
            <w:shd w:val="clear" w:color="auto" w:fill="F4B083" w:themeFill="accent2" w:themeFillTint="99"/>
            <w:vAlign w:val="bottom"/>
          </w:tcPr>
          <w:p w14:paraId="69D21E74" w14:textId="62F9D198" w:rsidR="0059403E" w:rsidRPr="002D5B0E" w:rsidRDefault="0059403E" w:rsidP="0059403E">
            <w:pPr>
              <w:jc w:val="center"/>
              <w:rPr>
                <w:b/>
              </w:rPr>
            </w:pPr>
            <w:r>
              <w:rPr>
                <w:rFonts w:ascii="Calibri" w:hAnsi="Calibri" w:cs="Calibri"/>
                <w:color w:val="000000"/>
              </w:rPr>
              <w:t>11%</w:t>
            </w:r>
          </w:p>
        </w:tc>
      </w:tr>
      <w:tr w:rsidR="0059403E" w:rsidRPr="002D5B0E" w14:paraId="108A71FF" w14:textId="77777777" w:rsidTr="00D26E50">
        <w:trPr>
          <w:trHeight w:val="286"/>
          <w:jc w:val="center"/>
        </w:trPr>
        <w:tc>
          <w:tcPr>
            <w:tcW w:w="2981" w:type="dxa"/>
            <w:shd w:val="clear" w:color="auto" w:fill="C45911" w:themeFill="accent2" w:themeFillShade="BF"/>
            <w:hideMark/>
          </w:tcPr>
          <w:p w14:paraId="0D3A0764" w14:textId="77777777" w:rsidR="0059403E" w:rsidRPr="002D5B0E" w:rsidRDefault="0059403E" w:rsidP="0059403E">
            <w:pPr>
              <w:rPr>
                <w:b/>
              </w:rPr>
            </w:pPr>
            <w:r w:rsidRPr="002D5B0E">
              <w:rPr>
                <w:b/>
                <w:bCs/>
              </w:rPr>
              <w:t>Extreme drought</w:t>
            </w:r>
          </w:p>
        </w:tc>
        <w:tc>
          <w:tcPr>
            <w:tcW w:w="2234" w:type="dxa"/>
            <w:shd w:val="clear" w:color="auto" w:fill="C45911" w:themeFill="accent2" w:themeFillShade="BF"/>
            <w:vAlign w:val="bottom"/>
            <w:hideMark/>
          </w:tcPr>
          <w:p w14:paraId="063A2F1E" w14:textId="59637890" w:rsidR="0059403E" w:rsidRPr="002D5B0E" w:rsidRDefault="0059403E" w:rsidP="0059403E">
            <w:pPr>
              <w:jc w:val="center"/>
              <w:rPr>
                <w:b/>
              </w:rPr>
            </w:pPr>
            <w:r>
              <w:rPr>
                <w:rFonts w:ascii="Calibri" w:hAnsi="Calibri" w:cs="Calibri"/>
                <w:color w:val="000000"/>
              </w:rPr>
              <w:t>3%</w:t>
            </w:r>
          </w:p>
        </w:tc>
        <w:tc>
          <w:tcPr>
            <w:tcW w:w="2689" w:type="dxa"/>
            <w:shd w:val="clear" w:color="auto" w:fill="C45911" w:themeFill="accent2" w:themeFillShade="BF"/>
            <w:vAlign w:val="bottom"/>
          </w:tcPr>
          <w:p w14:paraId="012E56B0" w14:textId="3B6B82E4" w:rsidR="0059403E" w:rsidRPr="002D5B0E" w:rsidRDefault="0059403E" w:rsidP="0059403E">
            <w:pPr>
              <w:jc w:val="center"/>
              <w:rPr>
                <w:b/>
              </w:rPr>
            </w:pPr>
            <w:r>
              <w:rPr>
                <w:rFonts w:ascii="Calibri" w:hAnsi="Calibri" w:cs="Calibri"/>
                <w:color w:val="000000"/>
              </w:rPr>
              <w:t>3%</w:t>
            </w:r>
          </w:p>
        </w:tc>
        <w:tc>
          <w:tcPr>
            <w:tcW w:w="1595" w:type="dxa"/>
            <w:shd w:val="clear" w:color="auto" w:fill="C45911" w:themeFill="accent2" w:themeFillShade="BF"/>
            <w:vAlign w:val="bottom"/>
          </w:tcPr>
          <w:p w14:paraId="69C047AC" w14:textId="77D49335" w:rsidR="0059403E" w:rsidRPr="002D5B0E" w:rsidRDefault="0059403E" w:rsidP="0059403E">
            <w:pPr>
              <w:jc w:val="center"/>
              <w:rPr>
                <w:b/>
              </w:rPr>
            </w:pPr>
            <w:r>
              <w:rPr>
                <w:rFonts w:ascii="Calibri" w:hAnsi="Calibri" w:cs="Calibri"/>
                <w:color w:val="000000"/>
              </w:rPr>
              <w:t>0%</w:t>
            </w:r>
          </w:p>
        </w:tc>
      </w:tr>
    </w:tbl>
    <w:p w14:paraId="68036A0C" w14:textId="77777777" w:rsidR="000E31C3" w:rsidRDefault="000E31C3" w:rsidP="000E31C3"/>
    <w:p w14:paraId="3302D9CA" w14:textId="32A4A041" w:rsidR="002F6392" w:rsidRDefault="0059403E" w:rsidP="009679C5">
      <w:pPr>
        <w:keepNext/>
      </w:pPr>
      <w:r>
        <w:rPr>
          <w:noProof/>
          <w:lang w:eastAsia="en-IN"/>
        </w:rPr>
        <w:drawing>
          <wp:inline distT="0" distB="0" distL="0" distR="0" wp14:anchorId="70A4BECB" wp14:editId="6EB3126E">
            <wp:extent cx="5943600" cy="35369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536950"/>
                    </a:xfrm>
                    <a:prstGeom prst="rect">
                      <a:avLst/>
                    </a:prstGeom>
                  </pic:spPr>
                </pic:pic>
              </a:graphicData>
            </a:graphic>
          </wp:inline>
        </w:drawing>
      </w:r>
    </w:p>
    <w:p w14:paraId="310467DC" w14:textId="4DE05C8E" w:rsidR="000E31C3" w:rsidRPr="001E6442" w:rsidRDefault="002F6392" w:rsidP="009679C5">
      <w:pPr>
        <w:pStyle w:val="Caption"/>
        <w:jc w:val="center"/>
      </w:pPr>
      <w:bookmarkStart w:id="61" w:name="_Ref71882164"/>
      <w:r w:rsidRPr="009679C5">
        <w:rPr>
          <w:sz w:val="22"/>
          <w:szCs w:val="22"/>
        </w:rPr>
        <w:t xml:space="preserve">Figure </w:t>
      </w:r>
      <w:r w:rsidRPr="009679C5">
        <w:rPr>
          <w:sz w:val="22"/>
          <w:szCs w:val="22"/>
        </w:rPr>
        <w:fldChar w:fldCharType="begin"/>
      </w:r>
      <w:r w:rsidRPr="009679C5">
        <w:rPr>
          <w:sz w:val="22"/>
          <w:szCs w:val="22"/>
        </w:rPr>
        <w:instrText xml:space="preserve"> SEQ Figure \* ARABIC </w:instrText>
      </w:r>
      <w:r w:rsidRPr="009679C5">
        <w:rPr>
          <w:sz w:val="22"/>
          <w:szCs w:val="22"/>
        </w:rPr>
        <w:fldChar w:fldCharType="separate"/>
      </w:r>
      <w:r w:rsidR="003926E4">
        <w:rPr>
          <w:noProof/>
          <w:sz w:val="22"/>
          <w:szCs w:val="22"/>
        </w:rPr>
        <w:t>3</w:t>
      </w:r>
      <w:r w:rsidRPr="009679C5">
        <w:rPr>
          <w:sz w:val="22"/>
          <w:szCs w:val="22"/>
        </w:rPr>
        <w:fldChar w:fldCharType="end"/>
      </w:r>
      <w:bookmarkEnd w:id="61"/>
      <w:r w:rsidRPr="009679C5">
        <w:rPr>
          <w:sz w:val="22"/>
          <w:szCs w:val="22"/>
        </w:rPr>
        <w:t xml:space="preserve">: </w:t>
      </w:r>
      <w:r w:rsidRPr="009679C5">
        <w:rPr>
          <w:bCs w:val="0"/>
          <w:sz w:val="22"/>
          <w:szCs w:val="22"/>
        </w:rPr>
        <w:t>Annual time series of rainfall with drought category</w:t>
      </w:r>
    </w:p>
    <w:p w14:paraId="3E9EC25D" w14:textId="77777777" w:rsidR="00FF00BC" w:rsidRDefault="00FF00BC"/>
    <w:p w14:paraId="250FAC5F" w14:textId="1ED7C653" w:rsidR="000E31C3" w:rsidRPr="009679C5" w:rsidRDefault="000E31C3" w:rsidP="00DB3075">
      <w:pPr>
        <w:pStyle w:val="Heading1"/>
        <w:rPr>
          <w:b/>
        </w:rPr>
      </w:pPr>
      <w:bookmarkStart w:id="62" w:name="_Toc73520697"/>
      <w:r w:rsidRPr="009679C5">
        <w:rPr>
          <w:b/>
        </w:rPr>
        <w:t>Drought proofing assessment</w:t>
      </w:r>
      <w:bookmarkEnd w:id="62"/>
    </w:p>
    <w:p w14:paraId="467B2A87" w14:textId="77777777" w:rsidR="005D4508" w:rsidRPr="009A7805" w:rsidRDefault="005D4508" w:rsidP="005D4508">
      <w:pPr>
        <w:spacing w:line="276" w:lineRule="auto"/>
        <w:jc w:val="both"/>
        <w:rPr>
          <w:rFonts w:cstheme="minorHAnsi"/>
          <w:sz w:val="24"/>
          <w:szCs w:val="24"/>
        </w:rPr>
      </w:pPr>
      <w:r w:rsidRPr="009A7805">
        <w:rPr>
          <w:rFonts w:cstheme="minorHAnsi"/>
          <w:sz w:val="24"/>
          <w:szCs w:val="24"/>
          <w:lang w:val="en-US"/>
        </w:rPr>
        <w:t>Drought proofing assessment is carried out using the developed conceptual drought proofing framework (</w:t>
      </w:r>
      <w:r w:rsidRPr="009A7805">
        <w:rPr>
          <w:rFonts w:cstheme="minorHAnsi"/>
          <w:sz w:val="24"/>
          <w:szCs w:val="24"/>
          <w:lang w:val="en-US"/>
        </w:rPr>
        <w:fldChar w:fldCharType="begin"/>
      </w:r>
      <w:r w:rsidRPr="009A7805">
        <w:rPr>
          <w:rFonts w:cstheme="minorHAnsi"/>
          <w:sz w:val="24"/>
          <w:szCs w:val="24"/>
          <w:lang w:val="en-US"/>
        </w:rPr>
        <w:instrText xml:space="preserve"> REF _Ref71821016 \h  \* MERGEFORMAT </w:instrText>
      </w:r>
      <w:r w:rsidRPr="009A7805">
        <w:rPr>
          <w:rFonts w:cstheme="minorHAnsi"/>
          <w:sz w:val="24"/>
          <w:szCs w:val="24"/>
          <w:lang w:val="en-US"/>
        </w:rPr>
      </w:r>
      <w:r w:rsidRPr="009A7805">
        <w:rPr>
          <w:rFonts w:cstheme="minorHAnsi"/>
          <w:sz w:val="24"/>
          <w:szCs w:val="24"/>
          <w:lang w:val="en-US"/>
        </w:rPr>
        <w:fldChar w:fldCharType="separate"/>
      </w:r>
      <w:r w:rsidRPr="009A7805">
        <w:rPr>
          <w:b/>
          <w:sz w:val="24"/>
          <w:szCs w:val="24"/>
        </w:rPr>
        <w:t xml:space="preserve">Figure </w:t>
      </w:r>
      <w:r w:rsidRPr="009A7805">
        <w:rPr>
          <w:b/>
          <w:noProof/>
          <w:sz w:val="24"/>
          <w:szCs w:val="24"/>
        </w:rPr>
        <w:t>4</w:t>
      </w:r>
      <w:r w:rsidRPr="009A7805">
        <w:rPr>
          <w:rFonts w:cstheme="minorHAnsi"/>
          <w:sz w:val="24"/>
          <w:szCs w:val="24"/>
          <w:lang w:val="en-US"/>
        </w:rPr>
        <w:fldChar w:fldCharType="end"/>
      </w:r>
      <w:r w:rsidRPr="009A7805">
        <w:rPr>
          <w:rFonts w:cstheme="minorHAnsi"/>
          <w:sz w:val="24"/>
          <w:szCs w:val="24"/>
          <w:lang w:val="en-US"/>
        </w:rPr>
        <w:t xml:space="preserve">). In the framework, </w:t>
      </w:r>
      <w:r w:rsidRPr="009A7805">
        <w:rPr>
          <w:rFonts w:cstheme="minorHAnsi"/>
          <w:sz w:val="24"/>
          <w:szCs w:val="24"/>
        </w:rPr>
        <w:t xml:space="preserve">Drought proofing in a watershed is conceptualized as an </w:t>
      </w:r>
      <w:r w:rsidRPr="009A7805">
        <w:rPr>
          <w:rFonts w:cstheme="minorHAnsi"/>
          <w:sz w:val="24"/>
          <w:szCs w:val="24"/>
        </w:rPr>
        <w:lastRenderedPageBreak/>
        <w:t xml:space="preserve">interaction between water availability for crops and water use efficiency (Figure </w:t>
      </w:r>
      <w:r>
        <w:rPr>
          <w:rFonts w:cstheme="minorHAnsi"/>
          <w:sz w:val="24"/>
          <w:szCs w:val="24"/>
        </w:rPr>
        <w:t>4</w:t>
      </w:r>
      <w:r w:rsidRPr="009A7805">
        <w:rPr>
          <w:rFonts w:cstheme="minorHAnsi"/>
          <w:sz w:val="24"/>
          <w:szCs w:val="24"/>
        </w:rPr>
        <w:t>). At the base level, drought proofing is defined as an interaction between water availability for a crop (mm or m</w:t>
      </w:r>
      <w:r w:rsidRPr="009A7805">
        <w:rPr>
          <w:rFonts w:cstheme="minorHAnsi"/>
          <w:sz w:val="24"/>
          <w:szCs w:val="24"/>
          <w:vertAlign w:val="superscript"/>
        </w:rPr>
        <w:t>3</w:t>
      </w:r>
      <w:r w:rsidRPr="009A7805">
        <w:rPr>
          <w:rFonts w:cstheme="minorHAnsi"/>
          <w:sz w:val="24"/>
          <w:szCs w:val="24"/>
        </w:rPr>
        <w:t xml:space="preserve"> ha</w:t>
      </w:r>
      <w:r w:rsidRPr="009A7805">
        <w:rPr>
          <w:rFonts w:cstheme="minorHAnsi"/>
          <w:sz w:val="24"/>
          <w:szCs w:val="24"/>
          <w:vertAlign w:val="superscript"/>
        </w:rPr>
        <w:t xml:space="preserve">-1 </w:t>
      </w:r>
      <w:r w:rsidRPr="009A7805">
        <w:rPr>
          <w:rFonts w:cstheme="minorHAnsi"/>
          <w:sz w:val="24"/>
          <w:szCs w:val="24"/>
        </w:rPr>
        <w:t xml:space="preserve">or % of crop water needs met) and water use efficiency (Figure </w:t>
      </w:r>
      <w:r>
        <w:rPr>
          <w:rFonts w:cstheme="minorHAnsi"/>
          <w:sz w:val="24"/>
          <w:szCs w:val="24"/>
        </w:rPr>
        <w:t>4</w:t>
      </w:r>
      <w:r w:rsidRPr="009A7805">
        <w:rPr>
          <w:rFonts w:cstheme="minorHAnsi"/>
          <w:sz w:val="24"/>
          <w:szCs w:val="24"/>
        </w:rPr>
        <w:t>).  Water availability for a crop is the water available from all the sources (rainfall, soil moisture, groundwater, and surface water storage) to meet crop water requirements. Water efficiency determines how efficiently irrigation water is used.  For irrigated areas, this is the irrigation application efficiency. For rainfed areas, this can be translated to how efficiently rainfall is used.</w:t>
      </w:r>
    </w:p>
    <w:p w14:paraId="7E1B65CA" w14:textId="77777777" w:rsidR="005D4508" w:rsidRPr="00BF134B" w:rsidRDefault="005D4508" w:rsidP="005D4508">
      <w:pPr>
        <w:spacing w:before="240" w:line="276" w:lineRule="auto"/>
        <w:jc w:val="both"/>
        <w:rPr>
          <w:rFonts w:cstheme="minorHAnsi"/>
          <w:sz w:val="24"/>
          <w:szCs w:val="24"/>
        </w:rPr>
      </w:pPr>
      <w:r w:rsidRPr="00BF134B">
        <w:rPr>
          <w:rFonts w:cstheme="minorHAnsi"/>
          <w:sz w:val="24"/>
          <w:szCs w:val="24"/>
        </w:rPr>
        <w:t>Across a simple 2*2 plane, we can identify four distinct quadrants (</w:t>
      </w:r>
      <w:r>
        <w:rPr>
          <w:rFonts w:cstheme="minorHAnsi"/>
          <w:sz w:val="24"/>
          <w:szCs w:val="24"/>
        </w:rPr>
        <w:fldChar w:fldCharType="begin"/>
      </w:r>
      <w:r>
        <w:rPr>
          <w:rFonts w:cstheme="minorHAnsi"/>
          <w:sz w:val="24"/>
          <w:szCs w:val="24"/>
        </w:rPr>
        <w:instrText xml:space="preserve"> REF _Ref71821016 \h </w:instrText>
      </w:r>
      <w:r>
        <w:rPr>
          <w:rFonts w:cstheme="minorHAnsi"/>
          <w:sz w:val="24"/>
          <w:szCs w:val="24"/>
        </w:rPr>
      </w:r>
      <w:r>
        <w:rPr>
          <w:rFonts w:cstheme="minorHAnsi"/>
          <w:sz w:val="24"/>
          <w:szCs w:val="24"/>
        </w:rPr>
        <w:fldChar w:fldCharType="separate"/>
      </w:r>
      <w:r w:rsidRPr="008D1C04">
        <w:rPr>
          <w:b/>
        </w:rPr>
        <w:t xml:space="preserve">Figure </w:t>
      </w:r>
      <w:r>
        <w:rPr>
          <w:b/>
          <w:noProof/>
        </w:rPr>
        <w:t>4</w:t>
      </w:r>
      <w:r>
        <w:rPr>
          <w:rFonts w:cstheme="minorHAnsi"/>
          <w:sz w:val="24"/>
          <w:szCs w:val="24"/>
        </w:rPr>
        <w:fldChar w:fldCharType="end"/>
      </w:r>
      <w:r w:rsidRPr="00BF134B">
        <w:rPr>
          <w:rFonts w:cstheme="minorHAnsi"/>
          <w:sz w:val="24"/>
          <w:szCs w:val="24"/>
        </w:rPr>
        <w:t xml:space="preserve">) with water availability for </w:t>
      </w:r>
      <w:r>
        <w:rPr>
          <w:rFonts w:cstheme="minorHAnsi"/>
          <w:sz w:val="24"/>
          <w:szCs w:val="24"/>
        </w:rPr>
        <w:t xml:space="preserve">a </w:t>
      </w:r>
      <w:r w:rsidRPr="00BF134B">
        <w:rPr>
          <w:rFonts w:cstheme="minorHAnsi"/>
          <w:sz w:val="24"/>
          <w:szCs w:val="24"/>
        </w:rPr>
        <w:t xml:space="preserve">crop on </w:t>
      </w:r>
      <w:r>
        <w:rPr>
          <w:rFonts w:cstheme="minorHAnsi"/>
          <w:sz w:val="24"/>
          <w:szCs w:val="24"/>
        </w:rPr>
        <w:t xml:space="preserve">the </w:t>
      </w:r>
      <w:r w:rsidRPr="00BF134B">
        <w:rPr>
          <w:rFonts w:cstheme="minorHAnsi"/>
          <w:sz w:val="24"/>
          <w:szCs w:val="24"/>
        </w:rPr>
        <w:t>y-axis and crop water use efficiency (WUE) on x</w:t>
      </w:r>
      <w:r>
        <w:rPr>
          <w:rFonts w:cstheme="minorHAnsi"/>
          <w:sz w:val="24"/>
          <w:szCs w:val="24"/>
        </w:rPr>
        <w:t>-</w:t>
      </w:r>
      <w:r w:rsidRPr="00BF134B">
        <w:rPr>
          <w:rFonts w:cstheme="minorHAnsi"/>
          <w:sz w:val="24"/>
          <w:szCs w:val="24"/>
        </w:rPr>
        <w:t>axis. B</w:t>
      </w:r>
      <w:r>
        <w:rPr>
          <w:rFonts w:cstheme="minorHAnsi"/>
          <w:sz w:val="24"/>
          <w:szCs w:val="24"/>
        </w:rPr>
        <w:t>ased on the</w:t>
      </w:r>
      <w:r w:rsidRPr="00BF134B">
        <w:rPr>
          <w:rFonts w:cstheme="minorHAnsi"/>
          <w:sz w:val="24"/>
          <w:szCs w:val="24"/>
        </w:rPr>
        <w:t xml:space="preserve"> analysis</w:t>
      </w:r>
      <w:r>
        <w:rPr>
          <w:rFonts w:cstheme="minorHAnsi"/>
          <w:sz w:val="24"/>
          <w:szCs w:val="24"/>
        </w:rPr>
        <w:t xml:space="preserve"> and</w:t>
      </w:r>
      <w:r w:rsidRPr="00BF134B">
        <w:rPr>
          <w:rFonts w:cstheme="minorHAnsi"/>
          <w:sz w:val="24"/>
          <w:szCs w:val="24"/>
        </w:rPr>
        <w:t xml:space="preserve"> where watershed crops lie in different rainfall years, user</w:t>
      </w:r>
      <w:r>
        <w:rPr>
          <w:rFonts w:cstheme="minorHAnsi"/>
          <w:sz w:val="24"/>
          <w:szCs w:val="24"/>
        </w:rPr>
        <w:t>s</w:t>
      </w:r>
      <w:r w:rsidRPr="00BF134B">
        <w:rPr>
          <w:rFonts w:cstheme="minorHAnsi"/>
          <w:sz w:val="24"/>
          <w:szCs w:val="24"/>
        </w:rPr>
        <w:t xml:space="preserve"> can identify the type and intensity of required interventions.  Water availability can be increased with supply augmenting practices (storage, recharge, and soil moisture conservation) whereas water use efficiency can be increased through water saving and irrigation application efficiency measures (micro</w:t>
      </w:r>
      <w:r>
        <w:rPr>
          <w:rFonts w:cstheme="minorHAnsi"/>
          <w:sz w:val="24"/>
          <w:szCs w:val="24"/>
        </w:rPr>
        <w:t>-</w:t>
      </w:r>
      <w:r w:rsidRPr="00BF134B">
        <w:rPr>
          <w:rFonts w:cstheme="minorHAnsi"/>
          <w:sz w:val="24"/>
          <w:szCs w:val="24"/>
        </w:rPr>
        <w:t>irrigation).</w:t>
      </w:r>
    </w:p>
    <w:p w14:paraId="03A72AA4" w14:textId="15D6C96F" w:rsidR="00FF00BC" w:rsidRPr="000A40AB" w:rsidRDefault="00FF00BC" w:rsidP="00FF00BC">
      <w:pPr>
        <w:autoSpaceDE w:val="0"/>
        <w:autoSpaceDN w:val="0"/>
        <w:adjustRightInd w:val="0"/>
        <w:spacing w:after="0" w:line="276" w:lineRule="auto"/>
        <w:jc w:val="both"/>
        <w:rPr>
          <w:rFonts w:cstheme="minorHAnsi"/>
          <w:lang w:val="en-US"/>
        </w:rPr>
      </w:pPr>
      <w:r>
        <w:rPr>
          <w:noProof/>
          <w:lang w:eastAsia="en-IN"/>
        </w:rPr>
        <w:drawing>
          <wp:inline distT="0" distB="0" distL="0" distR="0" wp14:anchorId="6BFA53D4" wp14:editId="03DEAD37">
            <wp:extent cx="5541875" cy="436245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5656" cy="4365426"/>
                    </a:xfrm>
                    <a:prstGeom prst="rect">
                      <a:avLst/>
                    </a:prstGeom>
                  </pic:spPr>
                </pic:pic>
              </a:graphicData>
            </a:graphic>
          </wp:inline>
        </w:drawing>
      </w:r>
    </w:p>
    <w:p w14:paraId="3F1B903F" w14:textId="31E54A53" w:rsidR="00FF00BC" w:rsidRPr="000A40AB" w:rsidRDefault="00FF00BC" w:rsidP="00FF00BC">
      <w:pPr>
        <w:autoSpaceDE w:val="0"/>
        <w:autoSpaceDN w:val="0"/>
        <w:adjustRightInd w:val="0"/>
        <w:spacing w:after="0" w:line="276" w:lineRule="auto"/>
        <w:jc w:val="both"/>
        <w:rPr>
          <w:rFonts w:cstheme="minorHAnsi"/>
          <w:lang w:val="en-US"/>
        </w:rPr>
      </w:pPr>
    </w:p>
    <w:p w14:paraId="1F79A358" w14:textId="03628667" w:rsidR="00FF00BC" w:rsidRPr="000A40AB" w:rsidRDefault="008D1C04" w:rsidP="00FF00BC">
      <w:pPr>
        <w:autoSpaceDE w:val="0"/>
        <w:autoSpaceDN w:val="0"/>
        <w:adjustRightInd w:val="0"/>
        <w:spacing w:after="0" w:line="24" w:lineRule="atLeast"/>
        <w:jc w:val="center"/>
        <w:rPr>
          <w:rFonts w:cstheme="minorHAnsi"/>
          <w:b/>
          <w:bCs/>
        </w:rPr>
      </w:pPr>
      <w:bookmarkStart w:id="63" w:name="_Ref71821016"/>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4</w:t>
      </w:r>
      <w:r w:rsidRPr="008D1C04">
        <w:rPr>
          <w:b/>
        </w:rPr>
        <w:fldChar w:fldCharType="end"/>
      </w:r>
      <w:bookmarkEnd w:id="63"/>
      <w:r w:rsidRPr="008D1C04">
        <w:rPr>
          <w:b/>
        </w:rPr>
        <w:t xml:space="preserve">: </w:t>
      </w:r>
      <w:r w:rsidR="00FF00BC" w:rsidRPr="008D1C04">
        <w:rPr>
          <w:rFonts w:cstheme="minorHAnsi"/>
          <w:b/>
          <w:bCs/>
        </w:rPr>
        <w:t>Conceptual</w:t>
      </w:r>
      <w:r w:rsidR="00FF00BC" w:rsidRPr="000A40AB">
        <w:rPr>
          <w:rFonts w:cstheme="minorHAnsi"/>
          <w:b/>
          <w:bCs/>
        </w:rPr>
        <w:t xml:space="preserve"> physical drought proofing framework</w:t>
      </w:r>
    </w:p>
    <w:p w14:paraId="294B6AFD" w14:textId="77777777" w:rsidR="005D4508" w:rsidRDefault="005D4508" w:rsidP="00006FBB">
      <w:pPr>
        <w:autoSpaceDE w:val="0"/>
        <w:autoSpaceDN w:val="0"/>
        <w:adjustRightInd w:val="0"/>
        <w:spacing w:after="0" w:line="276" w:lineRule="auto"/>
        <w:jc w:val="both"/>
        <w:rPr>
          <w:rFonts w:cstheme="minorHAnsi"/>
          <w:sz w:val="24"/>
          <w:szCs w:val="24"/>
          <w:lang w:val="en-US"/>
        </w:rPr>
      </w:pPr>
    </w:p>
    <w:p w14:paraId="4D543989" w14:textId="77777777" w:rsidR="005D4508" w:rsidRPr="009A7805" w:rsidRDefault="005D4508" w:rsidP="005D4508">
      <w:pPr>
        <w:autoSpaceDE w:val="0"/>
        <w:autoSpaceDN w:val="0"/>
        <w:adjustRightInd w:val="0"/>
        <w:spacing w:after="0" w:line="276" w:lineRule="auto"/>
        <w:jc w:val="both"/>
        <w:rPr>
          <w:rFonts w:cstheme="minorHAnsi"/>
          <w:sz w:val="24"/>
          <w:szCs w:val="24"/>
        </w:rPr>
      </w:pPr>
      <w:bookmarkStart w:id="64" w:name="_Toc73520698"/>
      <w:r w:rsidRPr="009A7805">
        <w:rPr>
          <w:rFonts w:cstheme="minorHAnsi"/>
          <w:sz w:val="24"/>
          <w:szCs w:val="24"/>
          <w:lang w:val="en-US"/>
        </w:rPr>
        <w:lastRenderedPageBreak/>
        <w:t>With water as the key input to the drought-proofing framework (</w:t>
      </w:r>
      <w:r w:rsidRPr="009A7805">
        <w:rPr>
          <w:rFonts w:cstheme="minorHAnsi"/>
          <w:sz w:val="24"/>
          <w:szCs w:val="24"/>
          <w:lang w:val="en-US"/>
        </w:rPr>
        <w:fldChar w:fldCharType="begin"/>
      </w:r>
      <w:r w:rsidRPr="009A7805">
        <w:rPr>
          <w:rFonts w:cstheme="minorHAnsi"/>
          <w:sz w:val="24"/>
          <w:szCs w:val="24"/>
          <w:lang w:val="en-US"/>
        </w:rPr>
        <w:instrText xml:space="preserve"> REF _Ref71821016 \h  \* MERGEFORMAT </w:instrText>
      </w:r>
      <w:r w:rsidRPr="009A7805">
        <w:rPr>
          <w:rFonts w:cstheme="minorHAnsi"/>
          <w:sz w:val="24"/>
          <w:szCs w:val="24"/>
          <w:lang w:val="en-US"/>
        </w:rPr>
      </w:r>
      <w:r w:rsidRPr="009A7805">
        <w:rPr>
          <w:rFonts w:cstheme="minorHAnsi"/>
          <w:sz w:val="24"/>
          <w:szCs w:val="24"/>
          <w:lang w:val="en-US"/>
        </w:rPr>
        <w:fldChar w:fldCharType="separate"/>
      </w:r>
      <w:r w:rsidRPr="009A7805">
        <w:rPr>
          <w:b/>
          <w:sz w:val="24"/>
          <w:szCs w:val="24"/>
        </w:rPr>
        <w:t xml:space="preserve">Figure </w:t>
      </w:r>
      <w:r w:rsidRPr="009A7805">
        <w:rPr>
          <w:b/>
          <w:noProof/>
          <w:sz w:val="24"/>
          <w:szCs w:val="24"/>
        </w:rPr>
        <w:t>4</w:t>
      </w:r>
      <w:r w:rsidRPr="009A7805">
        <w:rPr>
          <w:rFonts w:cstheme="minorHAnsi"/>
          <w:sz w:val="24"/>
          <w:szCs w:val="24"/>
          <w:lang w:val="en-US"/>
        </w:rPr>
        <w:fldChar w:fldCharType="end"/>
      </w:r>
      <w:r w:rsidRPr="009A7805">
        <w:rPr>
          <w:rFonts w:cstheme="minorHAnsi"/>
          <w:sz w:val="24"/>
          <w:szCs w:val="24"/>
          <w:lang w:val="en-US"/>
        </w:rPr>
        <w:t xml:space="preserve">), water balance tool is developed to operationalize the framework. The tool is modeled in excel spreadsheet with minimum input data requirements for simplifications. </w:t>
      </w:r>
      <w:r w:rsidRPr="009A7805">
        <w:rPr>
          <w:rFonts w:cstheme="minorHAnsi"/>
          <w:sz w:val="24"/>
          <w:szCs w:val="24"/>
        </w:rPr>
        <w:t>Drought Proofing Tool is developed in MS Excel + Visual Basic Editor (VBA) platform.</w:t>
      </w:r>
    </w:p>
    <w:p w14:paraId="33301D81" w14:textId="77777777" w:rsidR="005D4508" w:rsidRPr="009A7805" w:rsidRDefault="005D4508" w:rsidP="005D4508">
      <w:pPr>
        <w:autoSpaceDE w:val="0"/>
        <w:autoSpaceDN w:val="0"/>
        <w:adjustRightInd w:val="0"/>
        <w:spacing w:after="0" w:line="276" w:lineRule="auto"/>
        <w:jc w:val="both"/>
        <w:rPr>
          <w:rFonts w:cstheme="minorHAnsi"/>
          <w:sz w:val="24"/>
          <w:szCs w:val="24"/>
          <w:lang w:val="en-US"/>
        </w:rPr>
      </w:pPr>
    </w:p>
    <w:p w14:paraId="57E8A472" w14:textId="77777777" w:rsidR="005D4508" w:rsidRPr="009A7805" w:rsidRDefault="005D4508" w:rsidP="005D4508">
      <w:pPr>
        <w:autoSpaceDE w:val="0"/>
        <w:autoSpaceDN w:val="0"/>
        <w:adjustRightInd w:val="0"/>
        <w:spacing w:after="0" w:line="276" w:lineRule="auto"/>
        <w:jc w:val="both"/>
        <w:rPr>
          <w:rFonts w:cstheme="minorHAnsi"/>
          <w:sz w:val="24"/>
          <w:szCs w:val="24"/>
          <w:lang w:val="en-US"/>
        </w:rPr>
      </w:pPr>
      <w:r w:rsidRPr="009A7805">
        <w:rPr>
          <w:rFonts w:cstheme="minorHAnsi"/>
          <w:sz w:val="24"/>
          <w:szCs w:val="24"/>
          <w:lang w:val="en-US"/>
        </w:rPr>
        <w:t>The water balance tool helps in site-specific water balance, crop yield, and crop requirement assessments. The two-key function of the tool is as follows:</w:t>
      </w:r>
    </w:p>
    <w:p w14:paraId="12F9874D" w14:textId="77777777" w:rsidR="005D4508" w:rsidRPr="009A7805" w:rsidRDefault="005D4508" w:rsidP="005D4508">
      <w:pPr>
        <w:pStyle w:val="ListParagraph"/>
        <w:numPr>
          <w:ilvl w:val="0"/>
          <w:numId w:val="24"/>
        </w:numPr>
        <w:spacing w:after="0" w:line="276" w:lineRule="auto"/>
        <w:jc w:val="both"/>
        <w:rPr>
          <w:rFonts w:cstheme="minorHAnsi"/>
          <w:sz w:val="24"/>
          <w:szCs w:val="24"/>
        </w:rPr>
      </w:pPr>
      <w:r w:rsidRPr="009A7805">
        <w:rPr>
          <w:rFonts w:cstheme="minorHAnsi"/>
          <w:sz w:val="24"/>
          <w:szCs w:val="24"/>
        </w:rPr>
        <w:t>To assess the water balance of the study area for various hydrological conditions (dry, normal &amp; wet years)</w:t>
      </w:r>
    </w:p>
    <w:p w14:paraId="09C85F4E" w14:textId="77777777" w:rsidR="005D4508" w:rsidRPr="009A7805" w:rsidRDefault="005D4508" w:rsidP="005D4508">
      <w:pPr>
        <w:pStyle w:val="ListParagraph"/>
        <w:numPr>
          <w:ilvl w:val="0"/>
          <w:numId w:val="24"/>
        </w:numPr>
        <w:spacing w:after="0" w:line="276" w:lineRule="auto"/>
        <w:jc w:val="both"/>
        <w:rPr>
          <w:rFonts w:cstheme="minorHAnsi"/>
          <w:sz w:val="24"/>
          <w:szCs w:val="24"/>
        </w:rPr>
      </w:pPr>
      <w:r w:rsidRPr="009A7805">
        <w:rPr>
          <w:rFonts w:cstheme="minorHAnsi"/>
          <w:sz w:val="24"/>
          <w:szCs w:val="24"/>
        </w:rPr>
        <w:t>To assess the impact of proposed water management interventions in achieving drought proofing</w:t>
      </w:r>
    </w:p>
    <w:p w14:paraId="66FCEE01" w14:textId="77777777" w:rsidR="005D4508" w:rsidRPr="009A7805" w:rsidRDefault="005D4508" w:rsidP="005D4508">
      <w:pPr>
        <w:autoSpaceDE w:val="0"/>
        <w:autoSpaceDN w:val="0"/>
        <w:adjustRightInd w:val="0"/>
        <w:spacing w:after="0" w:line="276" w:lineRule="auto"/>
        <w:jc w:val="both"/>
        <w:rPr>
          <w:rFonts w:cstheme="minorHAnsi"/>
          <w:sz w:val="24"/>
          <w:szCs w:val="24"/>
          <w:lang w:val="en-US"/>
        </w:rPr>
      </w:pPr>
    </w:p>
    <w:p w14:paraId="10437ED3" w14:textId="77777777" w:rsidR="005D4508" w:rsidRPr="009A7805" w:rsidRDefault="005D4508" w:rsidP="005D4508">
      <w:pPr>
        <w:spacing w:line="276" w:lineRule="auto"/>
        <w:jc w:val="both"/>
        <w:rPr>
          <w:rFonts w:cstheme="minorHAnsi"/>
          <w:sz w:val="24"/>
          <w:szCs w:val="24"/>
          <w:lang w:val="en-AU"/>
        </w:rPr>
      </w:pPr>
      <w:r w:rsidRPr="009A7805">
        <w:rPr>
          <w:rFonts w:cstheme="minorHAnsi"/>
          <w:sz w:val="24"/>
          <w:szCs w:val="24"/>
        </w:rPr>
        <w:t xml:space="preserve">Here we provide the results of the application of </w:t>
      </w:r>
      <w:r>
        <w:rPr>
          <w:rFonts w:cstheme="minorHAnsi"/>
          <w:sz w:val="24"/>
          <w:szCs w:val="24"/>
        </w:rPr>
        <w:t xml:space="preserve">the </w:t>
      </w:r>
      <w:r w:rsidRPr="009A7805">
        <w:rPr>
          <w:rFonts w:cstheme="minorHAnsi"/>
          <w:sz w:val="24"/>
          <w:szCs w:val="24"/>
        </w:rPr>
        <w:t xml:space="preserve">water balance tool for the watershed. For details on the methodological and workflow of the tool, please check </w:t>
      </w:r>
      <w:r w:rsidRPr="009A7805">
        <w:rPr>
          <w:rFonts w:cstheme="minorHAnsi"/>
          <w:color w:val="002060"/>
          <w:sz w:val="24"/>
          <w:szCs w:val="24"/>
        </w:rPr>
        <w:t>Technical Manual</w:t>
      </w:r>
      <w:r w:rsidRPr="009A7805">
        <w:rPr>
          <w:rFonts w:cstheme="minorHAnsi"/>
          <w:sz w:val="24"/>
          <w:szCs w:val="24"/>
        </w:rPr>
        <w:t xml:space="preserve">, </w:t>
      </w:r>
      <w:r w:rsidRPr="009A7805">
        <w:rPr>
          <w:rFonts w:cstheme="minorHAnsi"/>
          <w:color w:val="002060"/>
          <w:sz w:val="24"/>
          <w:szCs w:val="24"/>
        </w:rPr>
        <w:t>User Manual,</w:t>
      </w:r>
      <w:r w:rsidRPr="009A7805">
        <w:rPr>
          <w:rFonts w:cstheme="minorHAnsi"/>
          <w:sz w:val="24"/>
          <w:szCs w:val="24"/>
        </w:rPr>
        <w:t xml:space="preserve"> and </w:t>
      </w:r>
      <w:r w:rsidRPr="009A7805">
        <w:rPr>
          <w:rFonts w:cstheme="minorHAnsi"/>
          <w:color w:val="002060"/>
          <w:sz w:val="24"/>
          <w:szCs w:val="24"/>
        </w:rPr>
        <w:t>Case Study example</w:t>
      </w:r>
      <w:r w:rsidRPr="009A7805">
        <w:rPr>
          <w:rFonts w:cstheme="minorHAnsi"/>
          <w:sz w:val="24"/>
          <w:szCs w:val="24"/>
        </w:rPr>
        <w:t>.</w:t>
      </w:r>
    </w:p>
    <w:p w14:paraId="32D199DE" w14:textId="6CDB3E54" w:rsidR="00FF00BC" w:rsidRPr="009679C5" w:rsidRDefault="00FF00BC" w:rsidP="00006FBB">
      <w:pPr>
        <w:pStyle w:val="Heading1"/>
        <w:rPr>
          <w:b/>
        </w:rPr>
      </w:pPr>
      <w:r w:rsidRPr="009679C5">
        <w:rPr>
          <w:b/>
        </w:rPr>
        <w:t xml:space="preserve">Application of </w:t>
      </w:r>
      <w:r w:rsidR="005D4508">
        <w:rPr>
          <w:b/>
        </w:rPr>
        <w:t>water balance</w:t>
      </w:r>
      <w:r w:rsidRPr="009679C5">
        <w:rPr>
          <w:b/>
        </w:rPr>
        <w:t xml:space="preserve"> tool</w:t>
      </w:r>
      <w:bookmarkEnd w:id="64"/>
    </w:p>
    <w:p w14:paraId="3B27162A" w14:textId="77777777" w:rsidR="005D4508" w:rsidRPr="00286AEF" w:rsidRDefault="005D4508" w:rsidP="005D4508">
      <w:pPr>
        <w:spacing w:before="240"/>
        <w:jc w:val="both"/>
        <w:rPr>
          <w:sz w:val="24"/>
          <w:szCs w:val="24"/>
        </w:rPr>
      </w:pPr>
      <w:bookmarkStart w:id="65" w:name="_Ref71834252"/>
      <w:bookmarkStart w:id="66" w:name="_Hlk73619444"/>
      <w:r w:rsidRPr="00286AEF">
        <w:rPr>
          <w:sz w:val="24"/>
          <w:szCs w:val="24"/>
        </w:rPr>
        <w:t xml:space="preserve">The first step is the entry of input data. Input data to tool covers: Land use and soil data, crop details, irrigation and domestic and rainfall and temperature (see user manual). While a brief of each is provided in the study area description and summarised in Table 4, and detailed input data is given in </w:t>
      </w:r>
      <w:hyperlink w:anchor="_Appendix_A:_Input" w:history="1">
        <w:r w:rsidRPr="00286AEF">
          <w:rPr>
            <w:rStyle w:val="Hyperlink"/>
            <w:sz w:val="24"/>
            <w:szCs w:val="24"/>
          </w:rPr>
          <w:t>Appendix A</w:t>
        </w:r>
      </w:hyperlink>
      <w:r w:rsidRPr="00286AEF">
        <w:rPr>
          <w:sz w:val="24"/>
          <w:szCs w:val="24"/>
        </w:rPr>
        <w:t xml:space="preserve">. </w:t>
      </w:r>
    </w:p>
    <w:bookmarkEnd w:id="66"/>
    <w:p w14:paraId="2E8FD8BB" w14:textId="48448A4B" w:rsidR="00006FBB" w:rsidRPr="00FF00BC" w:rsidRDefault="00D6797B" w:rsidP="00413374">
      <w:pPr>
        <w:jc w:val="center"/>
      </w:pPr>
      <w:r w:rsidRPr="00BB4FC5">
        <w:rPr>
          <w:b/>
          <w:bCs/>
          <w:szCs w:val="20"/>
        </w:rPr>
        <w:t xml:space="preserve">Table </w:t>
      </w:r>
      <w:r w:rsidRPr="00BB4FC5">
        <w:rPr>
          <w:b/>
          <w:bCs/>
          <w:szCs w:val="20"/>
        </w:rPr>
        <w:fldChar w:fldCharType="begin"/>
      </w:r>
      <w:r w:rsidRPr="00BB4FC5">
        <w:rPr>
          <w:b/>
          <w:bCs/>
          <w:szCs w:val="20"/>
        </w:rPr>
        <w:instrText xml:space="preserve"> SEQ Table \* ARABIC </w:instrText>
      </w:r>
      <w:r w:rsidRPr="00BB4FC5">
        <w:rPr>
          <w:b/>
          <w:bCs/>
          <w:szCs w:val="20"/>
        </w:rPr>
        <w:fldChar w:fldCharType="separate"/>
      </w:r>
      <w:r w:rsidR="003926E4">
        <w:rPr>
          <w:b/>
          <w:bCs/>
          <w:noProof/>
          <w:szCs w:val="20"/>
        </w:rPr>
        <w:t>4</w:t>
      </w:r>
      <w:r w:rsidRPr="00BB4FC5">
        <w:rPr>
          <w:b/>
          <w:bCs/>
          <w:szCs w:val="20"/>
        </w:rPr>
        <w:fldChar w:fldCharType="end"/>
      </w:r>
      <w:bookmarkEnd w:id="65"/>
      <w:r w:rsidRPr="00BB4FC5">
        <w:rPr>
          <w:b/>
          <w:bCs/>
          <w:szCs w:val="20"/>
        </w:rPr>
        <w:t>:</w:t>
      </w:r>
      <w:r w:rsidRPr="00DB3075">
        <w:rPr>
          <w:bCs/>
          <w:szCs w:val="20"/>
        </w:rPr>
        <w:t xml:space="preserve"> </w:t>
      </w:r>
      <w:r w:rsidR="00006FBB" w:rsidRPr="00413374">
        <w:rPr>
          <w:b/>
          <w:bCs/>
        </w:rPr>
        <w:t>Overview of input data</w:t>
      </w:r>
      <w:r w:rsidR="00413374" w:rsidRPr="00413374">
        <w:rPr>
          <w:b/>
          <w:bCs/>
        </w:rPr>
        <w:t xml:space="preserve">. </w:t>
      </w:r>
      <w:r w:rsidR="00413374">
        <w:t>D</w:t>
      </w:r>
      <w:r w:rsidR="00413374" w:rsidRPr="00FF00BC">
        <w:t xml:space="preserve">etailed input data is </w:t>
      </w:r>
      <w:r w:rsidR="00413374">
        <w:t>given</w:t>
      </w:r>
      <w:r w:rsidR="00413374" w:rsidRPr="00FF00BC">
        <w:t xml:space="preserve"> in Appendix A</w:t>
      </w:r>
    </w:p>
    <w:tbl>
      <w:tblPr>
        <w:tblStyle w:val="PlainTable2"/>
        <w:tblW w:w="9429" w:type="dxa"/>
        <w:tblLook w:val="04A0" w:firstRow="1" w:lastRow="0" w:firstColumn="1" w:lastColumn="0" w:noHBand="0" w:noVBand="1"/>
      </w:tblPr>
      <w:tblGrid>
        <w:gridCol w:w="3330"/>
        <w:gridCol w:w="6099"/>
      </w:tblGrid>
      <w:tr w:rsidR="00413374" w:rsidRPr="006D6D71" w14:paraId="6A6A7E39" w14:textId="77777777" w:rsidTr="00413374">
        <w:trPr>
          <w:cnfStyle w:val="100000000000" w:firstRow="1" w:lastRow="0" w:firstColumn="0" w:lastColumn="0" w:oddVBand="0" w:evenVBand="0" w:oddHBand="0"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330" w:type="dxa"/>
          </w:tcPr>
          <w:p w14:paraId="15D60646" w14:textId="17265B29" w:rsidR="00413374" w:rsidRPr="00413374" w:rsidRDefault="00413374" w:rsidP="00FF00BC">
            <w:pPr>
              <w:rPr>
                <w:sz w:val="24"/>
                <w:szCs w:val="24"/>
              </w:rPr>
            </w:pPr>
            <w:r w:rsidRPr="00413374">
              <w:rPr>
                <w:sz w:val="24"/>
                <w:szCs w:val="24"/>
              </w:rPr>
              <w:t>Parameter</w:t>
            </w:r>
          </w:p>
        </w:tc>
        <w:tc>
          <w:tcPr>
            <w:tcW w:w="6099" w:type="dxa"/>
          </w:tcPr>
          <w:p w14:paraId="4EBB6BCB" w14:textId="65DD37C3" w:rsidR="00413374" w:rsidRPr="00413374" w:rsidRDefault="00413374" w:rsidP="00FF00BC">
            <w:pPr>
              <w:cnfStyle w:val="100000000000" w:firstRow="1" w:lastRow="0" w:firstColumn="0" w:lastColumn="0" w:oddVBand="0" w:evenVBand="0" w:oddHBand="0" w:evenHBand="0" w:firstRowFirstColumn="0" w:firstRowLastColumn="0" w:lastRowFirstColumn="0" w:lastRowLastColumn="0"/>
              <w:rPr>
                <w:sz w:val="24"/>
                <w:szCs w:val="24"/>
              </w:rPr>
            </w:pPr>
            <w:r w:rsidRPr="00413374">
              <w:rPr>
                <w:sz w:val="24"/>
                <w:szCs w:val="24"/>
              </w:rPr>
              <w:t>Information</w:t>
            </w:r>
          </w:p>
        </w:tc>
      </w:tr>
      <w:tr w:rsidR="00413374" w:rsidRPr="006D6D71" w14:paraId="79B4E777" w14:textId="77777777" w:rsidTr="00413374">
        <w:trPr>
          <w:cnfStyle w:val="000000100000" w:firstRow="0" w:lastRow="0" w:firstColumn="0" w:lastColumn="0" w:oddVBand="0" w:evenVBand="0" w:oddHBand="1" w:evenHBand="0" w:firstRowFirstColumn="0" w:firstRowLastColumn="0" w:lastRowFirstColumn="0" w:lastRowLastColumn="0"/>
          <w:trHeight w:val="155"/>
        </w:trPr>
        <w:tc>
          <w:tcPr>
            <w:cnfStyle w:val="001000000000" w:firstRow="0" w:lastRow="0" w:firstColumn="1" w:lastColumn="0" w:oddVBand="0" w:evenVBand="0" w:oddHBand="0" w:evenHBand="0" w:firstRowFirstColumn="0" w:firstRowLastColumn="0" w:lastRowFirstColumn="0" w:lastRowLastColumn="0"/>
            <w:tcW w:w="3330" w:type="dxa"/>
          </w:tcPr>
          <w:p w14:paraId="12793903" w14:textId="3EEEEA20" w:rsidR="00413374" w:rsidRPr="006D6D71" w:rsidRDefault="00413374" w:rsidP="00FF00BC">
            <w:pPr>
              <w:rPr>
                <w:sz w:val="24"/>
                <w:szCs w:val="24"/>
              </w:rPr>
            </w:pPr>
            <w:r w:rsidRPr="006D6D71">
              <w:rPr>
                <w:sz w:val="24"/>
                <w:szCs w:val="24"/>
              </w:rPr>
              <w:t>Land use</w:t>
            </w:r>
          </w:p>
        </w:tc>
        <w:tc>
          <w:tcPr>
            <w:tcW w:w="6099" w:type="dxa"/>
          </w:tcPr>
          <w:p w14:paraId="4F8CD592" w14:textId="747C514C" w:rsidR="00413374" w:rsidRPr="006D6D71" w:rsidRDefault="00F60D89" w:rsidP="00FF00B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fldChar w:fldCharType="begin"/>
            </w:r>
            <w:r>
              <w:rPr>
                <w:sz w:val="24"/>
                <w:szCs w:val="24"/>
              </w:rPr>
              <w:instrText xml:space="preserve"> REF _Ref71818739 \h </w:instrText>
            </w:r>
            <w:r>
              <w:rPr>
                <w:sz w:val="24"/>
                <w:szCs w:val="24"/>
              </w:rPr>
            </w:r>
            <w:r>
              <w:rPr>
                <w:sz w:val="24"/>
                <w:szCs w:val="24"/>
              </w:rPr>
              <w:fldChar w:fldCharType="separate"/>
            </w:r>
            <w:r w:rsidR="003926E4" w:rsidRPr="00FF3CDA">
              <w:rPr>
                <w:rFonts w:cstheme="minorHAnsi"/>
                <w:szCs w:val="24"/>
              </w:rPr>
              <w:t xml:space="preserve">Table </w:t>
            </w:r>
            <w:r w:rsidR="003926E4">
              <w:rPr>
                <w:rFonts w:cstheme="minorHAnsi"/>
                <w:noProof/>
                <w:szCs w:val="24"/>
              </w:rPr>
              <w:t>1</w:t>
            </w:r>
            <w:r>
              <w:rPr>
                <w:sz w:val="24"/>
                <w:szCs w:val="24"/>
              </w:rPr>
              <w:fldChar w:fldCharType="end"/>
            </w:r>
          </w:p>
        </w:tc>
      </w:tr>
      <w:tr w:rsidR="00413374" w:rsidRPr="006D6D71" w14:paraId="0AD33D34" w14:textId="77777777" w:rsidTr="00413374">
        <w:trPr>
          <w:trHeight w:val="317"/>
        </w:trPr>
        <w:tc>
          <w:tcPr>
            <w:cnfStyle w:val="001000000000" w:firstRow="0" w:lastRow="0" w:firstColumn="1" w:lastColumn="0" w:oddVBand="0" w:evenVBand="0" w:oddHBand="0" w:evenHBand="0" w:firstRowFirstColumn="0" w:firstRowLastColumn="0" w:lastRowFirstColumn="0" w:lastRowLastColumn="0"/>
            <w:tcW w:w="3330" w:type="dxa"/>
          </w:tcPr>
          <w:p w14:paraId="2C20BD36" w14:textId="20EC44A7" w:rsidR="00413374" w:rsidRPr="006D6D71" w:rsidRDefault="00413374" w:rsidP="00FF00BC">
            <w:pPr>
              <w:rPr>
                <w:sz w:val="24"/>
                <w:szCs w:val="24"/>
              </w:rPr>
            </w:pPr>
            <w:r w:rsidRPr="006D6D71">
              <w:rPr>
                <w:sz w:val="24"/>
                <w:szCs w:val="24"/>
              </w:rPr>
              <w:t>Soil</w:t>
            </w:r>
          </w:p>
        </w:tc>
        <w:tc>
          <w:tcPr>
            <w:tcW w:w="6099" w:type="dxa"/>
          </w:tcPr>
          <w:p w14:paraId="7F07998E" w14:textId="4DFBC39F" w:rsidR="00413374" w:rsidRPr="006D6D71" w:rsidRDefault="00FC00FA" w:rsidP="00FF00B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Clay</w:t>
            </w:r>
            <w:r w:rsidR="001E341F">
              <w:rPr>
                <w:sz w:val="24"/>
                <w:szCs w:val="24"/>
              </w:rPr>
              <w:t xml:space="preserve"> </w:t>
            </w:r>
            <w:r w:rsidR="008B2832">
              <w:rPr>
                <w:sz w:val="24"/>
                <w:szCs w:val="24"/>
              </w:rPr>
              <w:t>(</w:t>
            </w:r>
            <w:r>
              <w:rPr>
                <w:sz w:val="24"/>
                <w:szCs w:val="24"/>
              </w:rPr>
              <w:t>70</w:t>
            </w:r>
            <w:r w:rsidR="008B2832">
              <w:rPr>
                <w:sz w:val="24"/>
                <w:szCs w:val="24"/>
              </w:rPr>
              <w:t xml:space="preserve"> %) </w:t>
            </w:r>
            <w:r>
              <w:rPr>
                <w:sz w:val="24"/>
                <w:szCs w:val="24"/>
              </w:rPr>
              <w:t xml:space="preserve">, </w:t>
            </w:r>
            <w:r w:rsidR="008B2832">
              <w:rPr>
                <w:sz w:val="24"/>
                <w:szCs w:val="24"/>
              </w:rPr>
              <w:t>Clay loam</w:t>
            </w:r>
            <w:r>
              <w:rPr>
                <w:sz w:val="24"/>
                <w:szCs w:val="24"/>
              </w:rPr>
              <w:t xml:space="preserve"> (30 %)</w:t>
            </w:r>
          </w:p>
        </w:tc>
      </w:tr>
      <w:tr w:rsidR="00413374" w:rsidRPr="006D6D71" w14:paraId="0421DA8F" w14:textId="77777777" w:rsidTr="00413374">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3330" w:type="dxa"/>
            <w:vMerge w:val="restart"/>
          </w:tcPr>
          <w:p w14:paraId="69CEC9C2" w14:textId="77777777" w:rsidR="00413374" w:rsidRDefault="00413374" w:rsidP="00FF00BC">
            <w:pPr>
              <w:rPr>
                <w:b w:val="0"/>
                <w:bCs w:val="0"/>
                <w:sz w:val="24"/>
                <w:szCs w:val="24"/>
              </w:rPr>
            </w:pPr>
          </w:p>
          <w:p w14:paraId="64DFA531" w14:textId="21DB0154" w:rsidR="00413374" w:rsidRPr="006D6D71" w:rsidRDefault="00413374" w:rsidP="00FF00BC">
            <w:pPr>
              <w:rPr>
                <w:sz w:val="24"/>
                <w:szCs w:val="24"/>
              </w:rPr>
            </w:pPr>
            <w:r w:rsidRPr="006D6D71">
              <w:rPr>
                <w:sz w:val="24"/>
                <w:szCs w:val="24"/>
              </w:rPr>
              <w:t>Crops</w:t>
            </w:r>
          </w:p>
        </w:tc>
        <w:tc>
          <w:tcPr>
            <w:tcW w:w="6099" w:type="dxa"/>
          </w:tcPr>
          <w:p w14:paraId="72D13691" w14:textId="12067516" w:rsidR="00413374" w:rsidRPr="006D6D71" w:rsidRDefault="00413374" w:rsidP="00FF00BC">
            <w:pPr>
              <w:cnfStyle w:val="000000100000" w:firstRow="0" w:lastRow="0" w:firstColumn="0" w:lastColumn="0" w:oddVBand="0" w:evenVBand="0" w:oddHBand="1" w:evenHBand="0" w:firstRowFirstColumn="0" w:firstRowLastColumn="0" w:lastRowFirstColumn="0" w:lastRowLastColumn="0"/>
              <w:rPr>
                <w:sz w:val="24"/>
                <w:szCs w:val="24"/>
              </w:rPr>
            </w:pPr>
            <w:r w:rsidRPr="006D6D71">
              <w:rPr>
                <w:sz w:val="24"/>
                <w:szCs w:val="24"/>
              </w:rPr>
              <w:t xml:space="preserve">Kharif: </w:t>
            </w:r>
            <w:r w:rsidR="001E341F">
              <w:rPr>
                <w:sz w:val="24"/>
                <w:szCs w:val="24"/>
              </w:rPr>
              <w:t>Tobacco</w:t>
            </w:r>
          </w:p>
        </w:tc>
      </w:tr>
      <w:tr w:rsidR="00413374" w:rsidRPr="006D6D71" w14:paraId="61285358" w14:textId="77777777" w:rsidTr="00413374">
        <w:trPr>
          <w:trHeight w:val="155"/>
        </w:trPr>
        <w:tc>
          <w:tcPr>
            <w:cnfStyle w:val="001000000000" w:firstRow="0" w:lastRow="0" w:firstColumn="1" w:lastColumn="0" w:oddVBand="0" w:evenVBand="0" w:oddHBand="0" w:evenHBand="0" w:firstRowFirstColumn="0" w:firstRowLastColumn="0" w:lastRowFirstColumn="0" w:lastRowLastColumn="0"/>
            <w:tcW w:w="3330" w:type="dxa"/>
            <w:vMerge/>
          </w:tcPr>
          <w:p w14:paraId="21CA5EBE" w14:textId="77777777" w:rsidR="00413374" w:rsidRPr="006D6D71" w:rsidRDefault="00413374" w:rsidP="00FF00BC">
            <w:pPr>
              <w:rPr>
                <w:sz w:val="24"/>
                <w:szCs w:val="24"/>
              </w:rPr>
            </w:pPr>
          </w:p>
        </w:tc>
        <w:tc>
          <w:tcPr>
            <w:tcW w:w="6099" w:type="dxa"/>
          </w:tcPr>
          <w:p w14:paraId="6BA15ABD" w14:textId="7BCC6F5E" w:rsidR="00413374" w:rsidRPr="006D6D71" w:rsidRDefault="00413374" w:rsidP="00FF00B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Rabi</w:t>
            </w:r>
            <w:r w:rsidRPr="006D6D71">
              <w:rPr>
                <w:sz w:val="24"/>
                <w:szCs w:val="24"/>
              </w:rPr>
              <w:t xml:space="preserve">: </w:t>
            </w:r>
            <w:r w:rsidR="001E341F">
              <w:rPr>
                <w:sz w:val="24"/>
                <w:szCs w:val="24"/>
              </w:rPr>
              <w:t>Bengal</w:t>
            </w:r>
            <w:r w:rsidR="005D4508">
              <w:rPr>
                <w:sz w:val="24"/>
                <w:szCs w:val="24"/>
              </w:rPr>
              <w:t xml:space="preserve"> </w:t>
            </w:r>
            <w:r w:rsidR="001E341F">
              <w:rPr>
                <w:sz w:val="24"/>
                <w:szCs w:val="24"/>
              </w:rPr>
              <w:t>gram</w:t>
            </w:r>
          </w:p>
        </w:tc>
      </w:tr>
      <w:tr w:rsidR="00413374" w:rsidRPr="006D6D71" w14:paraId="0106A7BD" w14:textId="77777777" w:rsidTr="00413374">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3330" w:type="dxa"/>
            <w:vMerge/>
          </w:tcPr>
          <w:p w14:paraId="63124E67" w14:textId="77777777" w:rsidR="00413374" w:rsidRPr="006D6D71" w:rsidRDefault="00413374" w:rsidP="00FF00BC">
            <w:pPr>
              <w:rPr>
                <w:sz w:val="24"/>
                <w:szCs w:val="24"/>
              </w:rPr>
            </w:pPr>
          </w:p>
        </w:tc>
        <w:tc>
          <w:tcPr>
            <w:tcW w:w="6099" w:type="dxa"/>
          </w:tcPr>
          <w:p w14:paraId="5056B3C9" w14:textId="143D037C" w:rsidR="00413374" w:rsidRPr="006D6D71" w:rsidRDefault="001E341F" w:rsidP="00FF00B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Kharif (long): Chilly</w:t>
            </w:r>
          </w:p>
        </w:tc>
      </w:tr>
      <w:tr w:rsidR="00413374" w:rsidRPr="006D6D71" w14:paraId="78EB6BF7" w14:textId="77777777" w:rsidTr="00413374">
        <w:trPr>
          <w:trHeight w:val="311"/>
        </w:trPr>
        <w:tc>
          <w:tcPr>
            <w:cnfStyle w:val="001000000000" w:firstRow="0" w:lastRow="0" w:firstColumn="1" w:lastColumn="0" w:oddVBand="0" w:evenVBand="0" w:oddHBand="0" w:evenHBand="0" w:firstRowFirstColumn="0" w:firstRowLastColumn="0" w:lastRowFirstColumn="0" w:lastRowLastColumn="0"/>
            <w:tcW w:w="3330" w:type="dxa"/>
          </w:tcPr>
          <w:p w14:paraId="775DBF72" w14:textId="49DD3B3D" w:rsidR="00413374" w:rsidRPr="006D6D71" w:rsidRDefault="00413374" w:rsidP="00FF00BC">
            <w:pPr>
              <w:rPr>
                <w:sz w:val="24"/>
                <w:szCs w:val="24"/>
              </w:rPr>
            </w:pPr>
            <w:r w:rsidRPr="006D6D71">
              <w:rPr>
                <w:sz w:val="24"/>
                <w:szCs w:val="24"/>
              </w:rPr>
              <w:t>Irrigation</w:t>
            </w:r>
          </w:p>
        </w:tc>
        <w:tc>
          <w:tcPr>
            <w:tcW w:w="6099" w:type="dxa"/>
          </w:tcPr>
          <w:p w14:paraId="628664AF" w14:textId="280BBABD" w:rsidR="00413374" w:rsidRPr="006D6D71" w:rsidRDefault="00413374" w:rsidP="00FF00BC">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Crop wise irrigated area, </w:t>
            </w:r>
            <w:r w:rsidR="00FC00FA">
              <w:rPr>
                <w:sz w:val="24"/>
                <w:szCs w:val="24"/>
              </w:rPr>
              <w:t>Surface water</w:t>
            </w:r>
            <w:r>
              <w:rPr>
                <w:sz w:val="24"/>
                <w:szCs w:val="24"/>
              </w:rPr>
              <w:t xml:space="preserve"> irrigation</w:t>
            </w:r>
            <w:r w:rsidR="00FC00FA">
              <w:rPr>
                <w:sz w:val="24"/>
                <w:szCs w:val="24"/>
              </w:rPr>
              <w:t xml:space="preserve"> 70</w:t>
            </w:r>
            <w:r>
              <w:rPr>
                <w:sz w:val="24"/>
                <w:szCs w:val="24"/>
              </w:rPr>
              <w:t xml:space="preserve"> %, default irrigation efficiency of 0.</w:t>
            </w:r>
            <w:r w:rsidR="00FC00FA">
              <w:rPr>
                <w:sz w:val="24"/>
                <w:szCs w:val="24"/>
              </w:rPr>
              <w:t>4</w:t>
            </w:r>
          </w:p>
        </w:tc>
      </w:tr>
      <w:tr w:rsidR="00413374" w:rsidRPr="006D6D71" w14:paraId="50D1E6CD" w14:textId="77777777" w:rsidTr="00413374">
        <w:trPr>
          <w:cnfStyle w:val="000000100000" w:firstRow="0" w:lastRow="0" w:firstColumn="0" w:lastColumn="0" w:oddVBand="0" w:evenVBand="0" w:oddHBand="1" w:evenHBand="0" w:firstRowFirstColumn="0" w:firstRowLastColumn="0" w:lastRowFirstColumn="0" w:lastRowLastColumn="0"/>
          <w:trHeight w:val="472"/>
        </w:trPr>
        <w:tc>
          <w:tcPr>
            <w:cnfStyle w:val="001000000000" w:firstRow="0" w:lastRow="0" w:firstColumn="1" w:lastColumn="0" w:oddVBand="0" w:evenVBand="0" w:oddHBand="0" w:evenHBand="0" w:firstRowFirstColumn="0" w:firstRowLastColumn="0" w:lastRowFirstColumn="0" w:lastRowLastColumn="0"/>
            <w:tcW w:w="3330" w:type="dxa"/>
          </w:tcPr>
          <w:p w14:paraId="634FE12A" w14:textId="5C789B0D" w:rsidR="00413374" w:rsidRPr="006D6D71" w:rsidRDefault="00413374" w:rsidP="00FF00BC">
            <w:pPr>
              <w:rPr>
                <w:sz w:val="24"/>
                <w:szCs w:val="24"/>
              </w:rPr>
            </w:pPr>
            <w:r w:rsidRPr="006D6D71">
              <w:rPr>
                <w:sz w:val="24"/>
                <w:szCs w:val="24"/>
              </w:rPr>
              <w:t>Rainfall and temperature</w:t>
            </w:r>
          </w:p>
        </w:tc>
        <w:tc>
          <w:tcPr>
            <w:tcW w:w="6099" w:type="dxa"/>
          </w:tcPr>
          <w:p w14:paraId="0A7E0637" w14:textId="312B48A2" w:rsidR="00413374" w:rsidRPr="006D6D71" w:rsidRDefault="00413374" w:rsidP="00FF00BC">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Daily rainfall, mean, max and min temperature data (20 years)</w:t>
            </w:r>
          </w:p>
        </w:tc>
      </w:tr>
    </w:tbl>
    <w:p w14:paraId="10A7FC7B" w14:textId="25D117B4" w:rsidR="00FF00BC" w:rsidRDefault="00FF00BC" w:rsidP="00FF00BC">
      <w:pPr>
        <w:rPr>
          <w:b/>
          <w:bCs/>
          <w:sz w:val="24"/>
          <w:szCs w:val="24"/>
        </w:rPr>
      </w:pPr>
    </w:p>
    <w:p w14:paraId="61871A26" w14:textId="6D2122A1" w:rsidR="006D6D71" w:rsidRDefault="005D4508" w:rsidP="006D6D71">
      <w:pPr>
        <w:jc w:val="both"/>
        <w:rPr>
          <w:sz w:val="24"/>
          <w:szCs w:val="24"/>
        </w:rPr>
      </w:pPr>
      <w:r>
        <w:rPr>
          <w:sz w:val="24"/>
          <w:szCs w:val="24"/>
        </w:rPr>
        <w:t>The f</w:t>
      </w:r>
      <w:r w:rsidR="006D6D71" w:rsidRPr="006D6D71">
        <w:rPr>
          <w:sz w:val="24"/>
          <w:szCs w:val="24"/>
        </w:rPr>
        <w:t>low diagram</w:t>
      </w:r>
      <w:r w:rsidR="00413374">
        <w:rPr>
          <w:sz w:val="24"/>
          <w:szCs w:val="24"/>
        </w:rPr>
        <w:t xml:space="preserve"> (</w:t>
      </w:r>
      <w:r w:rsidR="00975FC1">
        <w:rPr>
          <w:sz w:val="24"/>
          <w:szCs w:val="24"/>
        </w:rPr>
        <w:fldChar w:fldCharType="begin"/>
      </w:r>
      <w:r w:rsidR="00975FC1">
        <w:rPr>
          <w:sz w:val="24"/>
          <w:szCs w:val="24"/>
        </w:rPr>
        <w:instrText xml:space="preserve"> REF _Ref71834669 \h </w:instrText>
      </w:r>
      <w:r w:rsidR="00975FC1">
        <w:rPr>
          <w:sz w:val="24"/>
          <w:szCs w:val="24"/>
        </w:rPr>
      </w:r>
      <w:r w:rsidR="00975FC1">
        <w:rPr>
          <w:sz w:val="24"/>
          <w:szCs w:val="24"/>
        </w:rPr>
        <w:fldChar w:fldCharType="separate"/>
      </w:r>
      <w:r w:rsidR="003926E4" w:rsidRPr="008D1C04">
        <w:rPr>
          <w:b/>
        </w:rPr>
        <w:t xml:space="preserve">Figure </w:t>
      </w:r>
      <w:r w:rsidR="003926E4">
        <w:rPr>
          <w:b/>
          <w:noProof/>
        </w:rPr>
        <w:t>5</w:t>
      </w:r>
      <w:r w:rsidR="00975FC1">
        <w:rPr>
          <w:sz w:val="24"/>
          <w:szCs w:val="24"/>
        </w:rPr>
        <w:fldChar w:fldCharType="end"/>
      </w:r>
      <w:r w:rsidR="00413374">
        <w:rPr>
          <w:sz w:val="24"/>
          <w:szCs w:val="24"/>
        </w:rPr>
        <w:t>)</w:t>
      </w:r>
      <w:r w:rsidR="006D6D71" w:rsidRPr="006D6D71">
        <w:rPr>
          <w:sz w:val="24"/>
          <w:szCs w:val="24"/>
        </w:rPr>
        <w:t xml:space="preserve"> below gives the step</w:t>
      </w:r>
      <w:r w:rsidR="00A56375">
        <w:rPr>
          <w:sz w:val="24"/>
          <w:szCs w:val="24"/>
        </w:rPr>
        <w:t>s involved in</w:t>
      </w:r>
      <w:r w:rsidR="006D6D71" w:rsidRPr="006D6D71">
        <w:rPr>
          <w:sz w:val="24"/>
          <w:szCs w:val="24"/>
        </w:rPr>
        <w:t xml:space="preserve"> running </w:t>
      </w:r>
      <w:r w:rsidR="00A56375">
        <w:rPr>
          <w:sz w:val="24"/>
          <w:szCs w:val="24"/>
        </w:rPr>
        <w:t xml:space="preserve">the </w:t>
      </w:r>
      <w:r w:rsidR="006D6D71" w:rsidRPr="006D6D71">
        <w:rPr>
          <w:sz w:val="24"/>
          <w:szCs w:val="24"/>
        </w:rPr>
        <w:t>tool and planning water management interventions.</w:t>
      </w:r>
    </w:p>
    <w:p w14:paraId="69BC13FF" w14:textId="2B3A5C45" w:rsidR="00413374" w:rsidRPr="00BF134B" w:rsidRDefault="006D6D71" w:rsidP="006D6D71">
      <w:pPr>
        <w:pStyle w:val="ListParagraph"/>
        <w:numPr>
          <w:ilvl w:val="0"/>
          <w:numId w:val="17"/>
        </w:numPr>
        <w:jc w:val="both"/>
        <w:rPr>
          <w:sz w:val="24"/>
          <w:szCs w:val="24"/>
        </w:rPr>
      </w:pPr>
      <w:r w:rsidRPr="00BF134B">
        <w:rPr>
          <w:sz w:val="24"/>
          <w:szCs w:val="24"/>
        </w:rPr>
        <w:t xml:space="preserve">Step1: </w:t>
      </w:r>
      <w:r w:rsidR="00413374" w:rsidRPr="00BF134B">
        <w:rPr>
          <w:sz w:val="24"/>
          <w:szCs w:val="24"/>
        </w:rPr>
        <w:t>I</w:t>
      </w:r>
      <w:r w:rsidRPr="00BF134B">
        <w:rPr>
          <w:sz w:val="24"/>
          <w:szCs w:val="24"/>
        </w:rPr>
        <w:t>nput data</w:t>
      </w:r>
      <w:r w:rsidR="00413374" w:rsidRPr="00BF134B">
        <w:rPr>
          <w:sz w:val="24"/>
          <w:szCs w:val="24"/>
        </w:rPr>
        <w:t xml:space="preserve"> is entered in the tool</w:t>
      </w:r>
      <w:r w:rsidRPr="00BF134B">
        <w:rPr>
          <w:sz w:val="24"/>
          <w:szCs w:val="24"/>
        </w:rPr>
        <w:t xml:space="preserve">. See </w:t>
      </w:r>
      <w:hyperlink w:anchor="_Appendix_A:_Input" w:history="1">
        <w:r w:rsidRPr="003926E4">
          <w:rPr>
            <w:rStyle w:val="Hyperlink"/>
            <w:sz w:val="24"/>
            <w:szCs w:val="24"/>
          </w:rPr>
          <w:t>Appendix A</w:t>
        </w:r>
      </w:hyperlink>
      <w:r w:rsidRPr="00BF134B">
        <w:rPr>
          <w:sz w:val="24"/>
          <w:szCs w:val="24"/>
        </w:rPr>
        <w:t xml:space="preserve"> and </w:t>
      </w:r>
      <w:r w:rsidR="005D4508">
        <w:rPr>
          <w:sz w:val="24"/>
          <w:szCs w:val="24"/>
        </w:rPr>
        <w:t xml:space="preserve">the </w:t>
      </w:r>
      <w:r w:rsidRPr="00BF134B">
        <w:rPr>
          <w:sz w:val="24"/>
          <w:szCs w:val="24"/>
        </w:rPr>
        <w:t>user manual.</w:t>
      </w:r>
    </w:p>
    <w:p w14:paraId="7D80F319" w14:textId="68ED8B30" w:rsidR="006D6D71" w:rsidRPr="00BF134B" w:rsidRDefault="006D6D71" w:rsidP="006D6D71">
      <w:pPr>
        <w:pStyle w:val="ListParagraph"/>
        <w:numPr>
          <w:ilvl w:val="0"/>
          <w:numId w:val="17"/>
        </w:numPr>
        <w:jc w:val="both"/>
        <w:rPr>
          <w:sz w:val="24"/>
          <w:szCs w:val="24"/>
        </w:rPr>
      </w:pPr>
      <w:r w:rsidRPr="00BF134B">
        <w:rPr>
          <w:sz w:val="24"/>
          <w:szCs w:val="24"/>
        </w:rPr>
        <w:lastRenderedPageBreak/>
        <w:t xml:space="preserve">Step 2: Baseline scenario is </w:t>
      </w:r>
      <w:r w:rsidR="00413374" w:rsidRPr="00BF134B">
        <w:rPr>
          <w:sz w:val="24"/>
          <w:szCs w:val="24"/>
        </w:rPr>
        <w:t xml:space="preserve">simulated. Baseline </w:t>
      </w:r>
      <w:r w:rsidRPr="00BF134B">
        <w:rPr>
          <w:sz w:val="24"/>
          <w:szCs w:val="24"/>
        </w:rPr>
        <w:t xml:space="preserve">scenario </w:t>
      </w:r>
      <w:r w:rsidR="00413374" w:rsidRPr="00BF134B">
        <w:rPr>
          <w:sz w:val="24"/>
          <w:szCs w:val="24"/>
        </w:rPr>
        <w:t xml:space="preserve">is </w:t>
      </w:r>
      <w:r w:rsidRPr="00BF134B">
        <w:rPr>
          <w:sz w:val="24"/>
          <w:szCs w:val="24"/>
        </w:rPr>
        <w:t xml:space="preserve">where no water management interventions are in place. </w:t>
      </w:r>
    </w:p>
    <w:p w14:paraId="6E72701D" w14:textId="3A342127" w:rsidR="006D6D71" w:rsidRPr="00BF134B" w:rsidRDefault="006D6D71" w:rsidP="006D6D71">
      <w:pPr>
        <w:pStyle w:val="ListParagraph"/>
        <w:numPr>
          <w:ilvl w:val="0"/>
          <w:numId w:val="17"/>
        </w:numPr>
        <w:jc w:val="both"/>
        <w:rPr>
          <w:sz w:val="24"/>
          <w:szCs w:val="24"/>
        </w:rPr>
      </w:pPr>
      <w:r w:rsidRPr="00BF134B">
        <w:rPr>
          <w:sz w:val="24"/>
          <w:szCs w:val="24"/>
        </w:rPr>
        <w:t>Step 3:</w:t>
      </w:r>
      <w:r w:rsidR="00413374" w:rsidRPr="00BF134B">
        <w:rPr>
          <w:sz w:val="24"/>
          <w:szCs w:val="24"/>
        </w:rPr>
        <w:t xml:space="preserve"> Water balance, crop water requirements</w:t>
      </w:r>
      <w:r w:rsidR="005D4508">
        <w:rPr>
          <w:sz w:val="24"/>
          <w:szCs w:val="24"/>
        </w:rPr>
        <w:t>,</w:t>
      </w:r>
      <w:r w:rsidR="00413374" w:rsidRPr="00BF134B">
        <w:rPr>
          <w:sz w:val="24"/>
          <w:szCs w:val="24"/>
        </w:rPr>
        <w:t xml:space="preserve"> and crop water deficit results are </w:t>
      </w:r>
      <w:proofErr w:type="spellStart"/>
      <w:r w:rsidR="00413374" w:rsidRPr="00BF134B">
        <w:rPr>
          <w:sz w:val="24"/>
          <w:szCs w:val="24"/>
        </w:rPr>
        <w:t>analy</w:t>
      </w:r>
      <w:r w:rsidR="005D4508">
        <w:rPr>
          <w:sz w:val="24"/>
          <w:szCs w:val="24"/>
        </w:rPr>
        <w:t>z</w:t>
      </w:r>
      <w:r w:rsidR="00413374" w:rsidRPr="00BF134B">
        <w:rPr>
          <w:sz w:val="24"/>
          <w:szCs w:val="24"/>
        </w:rPr>
        <w:t>ed</w:t>
      </w:r>
      <w:proofErr w:type="spellEnd"/>
    </w:p>
    <w:p w14:paraId="18703FDA" w14:textId="0366CA3C" w:rsidR="006D6D71" w:rsidRPr="00BF134B" w:rsidRDefault="006D6D71" w:rsidP="006D6D71">
      <w:pPr>
        <w:pStyle w:val="ListParagraph"/>
        <w:numPr>
          <w:ilvl w:val="0"/>
          <w:numId w:val="17"/>
        </w:numPr>
        <w:jc w:val="both"/>
        <w:rPr>
          <w:sz w:val="24"/>
          <w:szCs w:val="24"/>
        </w:rPr>
      </w:pPr>
      <w:r w:rsidRPr="00BF134B">
        <w:rPr>
          <w:sz w:val="24"/>
          <w:szCs w:val="24"/>
        </w:rPr>
        <w:t>Step 4:</w:t>
      </w:r>
      <w:r w:rsidR="00413374" w:rsidRPr="00BF134B">
        <w:rPr>
          <w:sz w:val="24"/>
          <w:szCs w:val="24"/>
        </w:rPr>
        <w:t xml:space="preserve"> Based on </w:t>
      </w:r>
      <w:proofErr w:type="spellStart"/>
      <w:r w:rsidR="00413374" w:rsidRPr="00BF134B">
        <w:rPr>
          <w:sz w:val="24"/>
          <w:szCs w:val="24"/>
        </w:rPr>
        <w:t>analy</w:t>
      </w:r>
      <w:r w:rsidR="005D4508">
        <w:rPr>
          <w:sz w:val="24"/>
          <w:szCs w:val="24"/>
        </w:rPr>
        <w:t>z</w:t>
      </w:r>
      <w:r w:rsidR="00413374" w:rsidRPr="00BF134B">
        <w:rPr>
          <w:sz w:val="24"/>
          <w:szCs w:val="24"/>
        </w:rPr>
        <w:t>ed</w:t>
      </w:r>
      <w:proofErr w:type="spellEnd"/>
      <w:r w:rsidR="00413374" w:rsidRPr="00BF134B">
        <w:rPr>
          <w:sz w:val="24"/>
          <w:szCs w:val="24"/>
        </w:rPr>
        <w:t xml:space="preserve"> results, water management interventions are planned and entered in the tool as scenarios</w:t>
      </w:r>
    </w:p>
    <w:p w14:paraId="2B317668" w14:textId="6FDE3214" w:rsidR="006D6D71" w:rsidRPr="00BF134B" w:rsidRDefault="006D6D71" w:rsidP="006D6D71">
      <w:pPr>
        <w:pStyle w:val="ListParagraph"/>
        <w:numPr>
          <w:ilvl w:val="0"/>
          <w:numId w:val="17"/>
        </w:numPr>
        <w:jc w:val="both"/>
        <w:rPr>
          <w:sz w:val="24"/>
          <w:szCs w:val="24"/>
        </w:rPr>
      </w:pPr>
      <w:r w:rsidRPr="00BF134B">
        <w:rPr>
          <w:sz w:val="24"/>
          <w:szCs w:val="24"/>
        </w:rPr>
        <w:t>Step 5:</w:t>
      </w:r>
      <w:r w:rsidR="00413374" w:rsidRPr="00BF134B">
        <w:rPr>
          <w:sz w:val="24"/>
          <w:szCs w:val="24"/>
        </w:rPr>
        <w:t xml:space="preserve"> Scenarios are simulated and their impact on drought proofing is </w:t>
      </w:r>
      <w:proofErr w:type="spellStart"/>
      <w:r w:rsidR="00413374" w:rsidRPr="00BF134B">
        <w:rPr>
          <w:sz w:val="24"/>
          <w:szCs w:val="24"/>
        </w:rPr>
        <w:t>analy</w:t>
      </w:r>
      <w:r w:rsidR="005D4508">
        <w:rPr>
          <w:sz w:val="24"/>
          <w:szCs w:val="24"/>
        </w:rPr>
        <w:t>z</w:t>
      </w:r>
      <w:r w:rsidR="00413374" w:rsidRPr="00BF134B">
        <w:rPr>
          <w:sz w:val="24"/>
          <w:szCs w:val="24"/>
        </w:rPr>
        <w:t>ed</w:t>
      </w:r>
      <w:proofErr w:type="spellEnd"/>
      <w:r w:rsidR="00413374" w:rsidRPr="00BF134B">
        <w:rPr>
          <w:sz w:val="24"/>
          <w:szCs w:val="24"/>
        </w:rPr>
        <w:t>. If drought</w:t>
      </w:r>
      <w:r w:rsidR="00AB6B56">
        <w:rPr>
          <w:sz w:val="24"/>
          <w:szCs w:val="24"/>
        </w:rPr>
        <w:t xml:space="preserve"> proofing</w:t>
      </w:r>
      <w:r w:rsidR="00413374" w:rsidRPr="00BF134B">
        <w:rPr>
          <w:sz w:val="24"/>
          <w:szCs w:val="24"/>
        </w:rPr>
        <w:t xml:space="preserve"> is not reali</w:t>
      </w:r>
      <w:r w:rsidR="005D4508">
        <w:rPr>
          <w:sz w:val="24"/>
          <w:szCs w:val="24"/>
        </w:rPr>
        <w:t>z</w:t>
      </w:r>
      <w:r w:rsidR="00413374" w:rsidRPr="00BF134B">
        <w:rPr>
          <w:sz w:val="24"/>
          <w:szCs w:val="24"/>
        </w:rPr>
        <w:t xml:space="preserve">ed, step 3 and 4 are repeated until </w:t>
      </w:r>
      <w:r w:rsidR="005D4508">
        <w:rPr>
          <w:sz w:val="24"/>
          <w:szCs w:val="24"/>
        </w:rPr>
        <w:t xml:space="preserve">the </w:t>
      </w:r>
      <w:r w:rsidR="00413374" w:rsidRPr="00BF134B">
        <w:rPr>
          <w:sz w:val="24"/>
          <w:szCs w:val="24"/>
        </w:rPr>
        <w:t>best results on drought proofing are obtained.</w:t>
      </w:r>
    </w:p>
    <w:p w14:paraId="389E8155" w14:textId="3C78C237" w:rsidR="006D6D71" w:rsidRDefault="006D6D71" w:rsidP="006D6D71">
      <w:pPr>
        <w:jc w:val="both"/>
        <w:rPr>
          <w:sz w:val="24"/>
          <w:szCs w:val="24"/>
        </w:rPr>
      </w:pPr>
    </w:p>
    <w:p w14:paraId="731B2460" w14:textId="19690497" w:rsidR="006D6D71" w:rsidRDefault="00413374" w:rsidP="00413374">
      <w:pPr>
        <w:jc w:val="both"/>
        <w:rPr>
          <w:sz w:val="24"/>
          <w:szCs w:val="24"/>
        </w:rPr>
      </w:pPr>
      <w:r w:rsidRPr="00413374">
        <w:rPr>
          <w:sz w:val="24"/>
          <w:szCs w:val="24"/>
        </w:rPr>
        <w:t xml:space="preserve">Accordingly, results in </w:t>
      </w:r>
      <w:r w:rsidR="005D4508">
        <w:rPr>
          <w:sz w:val="24"/>
          <w:szCs w:val="24"/>
        </w:rPr>
        <w:t xml:space="preserve">the </w:t>
      </w:r>
      <w:r w:rsidRPr="00413374">
        <w:rPr>
          <w:sz w:val="24"/>
          <w:szCs w:val="24"/>
        </w:rPr>
        <w:t xml:space="preserve">upcoming section are given in the same order. </w:t>
      </w:r>
      <w:r w:rsidR="006D6D71" w:rsidRPr="00413374">
        <w:rPr>
          <w:sz w:val="24"/>
          <w:szCs w:val="24"/>
        </w:rPr>
        <w:t>As mild and moderate droughts are most frequent, drought proofing assessment is carried out for the same.</w:t>
      </w:r>
    </w:p>
    <w:p w14:paraId="3E673B71" w14:textId="77777777" w:rsidR="00413374" w:rsidRPr="00413374" w:rsidRDefault="00413374" w:rsidP="00413374">
      <w:pPr>
        <w:jc w:val="both"/>
        <w:rPr>
          <w:sz w:val="24"/>
          <w:szCs w:val="24"/>
        </w:rPr>
      </w:pPr>
    </w:p>
    <w:p w14:paraId="136B57BE" w14:textId="7C019FDA" w:rsidR="00413374" w:rsidRDefault="00413374" w:rsidP="006D6D71">
      <w:r>
        <w:rPr>
          <w:noProof/>
          <w:sz w:val="24"/>
          <w:szCs w:val="24"/>
          <w:lang w:eastAsia="en-IN"/>
        </w:rPr>
        <mc:AlternateContent>
          <mc:Choice Requires="wps">
            <w:drawing>
              <wp:anchor distT="0" distB="0" distL="114300" distR="114300" simplePos="0" relativeHeight="251678720" behindDoc="0" locked="0" layoutInCell="1" allowOverlap="1" wp14:anchorId="57766968" wp14:editId="40F93781">
                <wp:simplePos x="0" y="0"/>
                <wp:positionH relativeFrom="column">
                  <wp:posOffset>4013854</wp:posOffset>
                </wp:positionH>
                <wp:positionV relativeFrom="paragraph">
                  <wp:posOffset>-935156</wp:posOffset>
                </wp:positionV>
                <wp:extent cx="617019" cy="2481186"/>
                <wp:effectExtent l="1270" t="0" r="0" b="32385"/>
                <wp:wrapNone/>
                <wp:docPr id="28" name="Arrow: Curved Left 28"/>
                <wp:cNvGraphicFramePr/>
                <a:graphic xmlns:a="http://schemas.openxmlformats.org/drawingml/2006/main">
                  <a:graphicData uri="http://schemas.microsoft.com/office/word/2010/wordprocessingShape">
                    <wps:wsp>
                      <wps:cNvSpPr/>
                      <wps:spPr>
                        <a:xfrm rot="16200000">
                          <a:off x="0" y="0"/>
                          <a:ext cx="617019" cy="2481186"/>
                        </a:xfrm>
                        <a:prstGeom prst="curvedLeftArrow">
                          <a:avLst>
                            <a:gd name="adj1" fmla="val 6776"/>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DD944A"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28" o:spid="_x0000_s1026" type="#_x0000_t103" style="position:absolute;margin-left:316.05pt;margin-top:-73.65pt;width:48.6pt;height:195.35pt;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" adj="18914,20439,5400" fillcolor="#4472c4 [3204]" strokecolor="#1f3763 [1604]" strokeweight="1pt"/>
            </w:pict>
          </mc:Fallback>
        </mc:AlternateContent>
      </w:r>
    </w:p>
    <w:p w14:paraId="3E90F313" w14:textId="6A79F43F" w:rsidR="00413374" w:rsidRDefault="00413374" w:rsidP="006D6D71">
      <w:r>
        <w:rPr>
          <w:noProof/>
          <w:sz w:val="24"/>
          <w:szCs w:val="24"/>
          <w:lang w:eastAsia="en-IN"/>
        </w:rPr>
        <mc:AlternateContent>
          <mc:Choice Requires="wps">
            <w:drawing>
              <wp:anchor distT="0" distB="0" distL="114300" distR="114300" simplePos="0" relativeHeight="251676672" behindDoc="0" locked="0" layoutInCell="1" allowOverlap="1" wp14:anchorId="5EBACE65" wp14:editId="1D2DB0C3">
                <wp:simplePos x="0" y="0"/>
                <wp:positionH relativeFrom="column">
                  <wp:posOffset>4032639</wp:posOffset>
                </wp:positionH>
                <wp:positionV relativeFrom="paragraph">
                  <wp:posOffset>220970</wp:posOffset>
                </wp:positionV>
                <wp:extent cx="617019" cy="2481186"/>
                <wp:effectExtent l="0" t="17780" r="13335" b="13335"/>
                <wp:wrapNone/>
                <wp:docPr id="27" name="Arrow: Curved Left 27"/>
                <wp:cNvGraphicFramePr/>
                <a:graphic xmlns:a="http://schemas.openxmlformats.org/drawingml/2006/main">
                  <a:graphicData uri="http://schemas.microsoft.com/office/word/2010/wordprocessingShape">
                    <wps:wsp>
                      <wps:cNvSpPr/>
                      <wps:spPr>
                        <a:xfrm rot="5400000">
                          <a:off x="0" y="0"/>
                          <a:ext cx="617019" cy="2481186"/>
                        </a:xfrm>
                        <a:prstGeom prst="curvedLeftArrow">
                          <a:avLst>
                            <a:gd name="adj1" fmla="val 6776"/>
                            <a:gd name="adj2" fmla="val 50000"/>
                            <a:gd name="adj3" fmla="val 25000"/>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939F28" id="Arrow: Curved Left 27" o:spid="_x0000_s1026" type="#_x0000_t103" style="position:absolute;margin-left:317.55pt;margin-top:17.4pt;width:48.6pt;height:195.35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" adj="18914,20439,5400" fillcolor="#4472c4 [3204]" strokecolor="#1f3763 [1604]" strokeweight="1pt"/>
            </w:pict>
          </mc:Fallback>
        </mc:AlternateContent>
      </w:r>
    </w:p>
    <w:p w14:paraId="3578D472" w14:textId="7AEC4692" w:rsidR="00413374" w:rsidRDefault="00413374" w:rsidP="006D6D71">
      <w:r>
        <w:rPr>
          <w:noProof/>
          <w:sz w:val="24"/>
          <w:szCs w:val="24"/>
          <w:lang w:eastAsia="en-IN"/>
        </w:rPr>
        <w:drawing>
          <wp:inline distT="0" distB="0" distL="0" distR="0" wp14:anchorId="0C16F515" wp14:editId="606CF9C4">
            <wp:extent cx="5943600" cy="908685"/>
            <wp:effectExtent l="0" t="0" r="5715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40C4CDF4" w14:textId="591DD5FE" w:rsidR="00413374" w:rsidRDefault="00413374" w:rsidP="006D6D71"/>
    <w:p w14:paraId="68A74EA2" w14:textId="75808320" w:rsidR="00413374" w:rsidRDefault="00413374" w:rsidP="006D6D71"/>
    <w:p w14:paraId="586A4FC4" w14:textId="5438A181" w:rsidR="00413374" w:rsidRPr="000A40AB" w:rsidRDefault="001B62A6" w:rsidP="00413374">
      <w:pPr>
        <w:autoSpaceDE w:val="0"/>
        <w:autoSpaceDN w:val="0"/>
        <w:adjustRightInd w:val="0"/>
        <w:spacing w:after="0" w:line="24" w:lineRule="atLeast"/>
        <w:jc w:val="center"/>
        <w:rPr>
          <w:rFonts w:cstheme="minorHAnsi"/>
          <w:b/>
          <w:bCs/>
        </w:rPr>
      </w:pPr>
      <w:bookmarkStart w:id="67" w:name="_Ref71834669"/>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5</w:t>
      </w:r>
      <w:r w:rsidRPr="008D1C04">
        <w:rPr>
          <w:b/>
        </w:rPr>
        <w:fldChar w:fldCharType="end"/>
      </w:r>
      <w:bookmarkEnd w:id="67"/>
      <w:r w:rsidRPr="008D1C04">
        <w:rPr>
          <w:b/>
        </w:rPr>
        <w:t xml:space="preserve">: </w:t>
      </w:r>
      <w:r w:rsidR="00413374" w:rsidRPr="000A40AB">
        <w:rPr>
          <w:rFonts w:cstheme="minorHAnsi"/>
          <w:b/>
          <w:bCs/>
        </w:rPr>
        <w:t xml:space="preserve">Conceptual </w:t>
      </w:r>
      <w:r w:rsidR="00413374">
        <w:rPr>
          <w:rFonts w:cstheme="minorHAnsi"/>
          <w:b/>
          <w:bCs/>
        </w:rPr>
        <w:t>workflow of applying drought proofing tool</w:t>
      </w:r>
    </w:p>
    <w:p w14:paraId="41C8D6B7" w14:textId="77777777" w:rsidR="00413374" w:rsidRPr="006D6D71" w:rsidRDefault="00413374" w:rsidP="006D6D71"/>
    <w:p w14:paraId="30D78C7A" w14:textId="551A76A6" w:rsidR="000E31C3" w:rsidRPr="009679C5" w:rsidRDefault="006D6D71" w:rsidP="006D6D71">
      <w:pPr>
        <w:pStyle w:val="Heading3"/>
        <w:numPr>
          <w:ilvl w:val="1"/>
          <w:numId w:val="16"/>
        </w:numPr>
        <w:rPr>
          <w:rFonts w:asciiTheme="minorHAnsi" w:hAnsiTheme="minorHAnsi" w:cstheme="minorHAnsi"/>
          <w:b/>
        </w:rPr>
      </w:pPr>
      <w:bookmarkStart w:id="68" w:name="_Toc73520699"/>
      <w:r w:rsidRPr="009679C5">
        <w:rPr>
          <w:rFonts w:asciiTheme="minorHAnsi" w:hAnsiTheme="minorHAnsi" w:cstheme="minorHAnsi"/>
          <w:b/>
        </w:rPr>
        <w:t>Baseline scenario</w:t>
      </w:r>
      <w:bookmarkEnd w:id="68"/>
    </w:p>
    <w:p w14:paraId="2604137D" w14:textId="76C6A9A4" w:rsidR="005F55DB" w:rsidRPr="009679C5" w:rsidRDefault="005F55DB" w:rsidP="005F55DB">
      <w:pPr>
        <w:pStyle w:val="Heading3"/>
        <w:numPr>
          <w:ilvl w:val="2"/>
          <w:numId w:val="16"/>
        </w:numPr>
        <w:rPr>
          <w:b/>
        </w:rPr>
      </w:pPr>
      <w:bookmarkStart w:id="69" w:name="_Toc73520700"/>
      <w:r w:rsidRPr="009679C5">
        <w:rPr>
          <w:b/>
        </w:rPr>
        <w:t>Water balance</w:t>
      </w:r>
      <w:bookmarkEnd w:id="69"/>
    </w:p>
    <w:p w14:paraId="4137DFF3" w14:textId="108DE44E" w:rsidR="00494094" w:rsidRDefault="00975FC1" w:rsidP="00A351DD">
      <w:pPr>
        <w:jc w:val="both"/>
        <w:rPr>
          <w:rFonts w:cstheme="minorHAnsi"/>
          <w:sz w:val="24"/>
          <w:szCs w:val="24"/>
        </w:rPr>
      </w:pPr>
      <w:r>
        <w:rPr>
          <w:rFonts w:cstheme="minorHAnsi"/>
          <w:sz w:val="24"/>
          <w:szCs w:val="24"/>
        </w:rPr>
        <w:fldChar w:fldCharType="begin"/>
      </w:r>
      <w:r>
        <w:rPr>
          <w:rFonts w:cstheme="minorHAnsi"/>
          <w:sz w:val="24"/>
          <w:szCs w:val="24"/>
        </w:rPr>
        <w:instrText xml:space="preserve"> REF _Ref71834759 \h </w:instrText>
      </w:r>
      <w:r>
        <w:rPr>
          <w:rFonts w:cstheme="minorHAnsi"/>
          <w:sz w:val="24"/>
          <w:szCs w:val="24"/>
        </w:rPr>
      </w:r>
      <w:r>
        <w:rPr>
          <w:rFonts w:cstheme="minorHAnsi"/>
          <w:sz w:val="24"/>
          <w:szCs w:val="24"/>
        </w:rPr>
        <w:fldChar w:fldCharType="separate"/>
      </w:r>
      <w:r w:rsidR="003926E4" w:rsidRPr="009679C5">
        <w:rPr>
          <w:b/>
        </w:rPr>
        <w:t xml:space="preserve">Table </w:t>
      </w:r>
      <w:r w:rsidR="003926E4">
        <w:rPr>
          <w:bCs/>
          <w:noProof/>
        </w:rPr>
        <w:t>5</w:t>
      </w:r>
      <w:r>
        <w:rPr>
          <w:rFonts w:cstheme="minorHAnsi"/>
          <w:sz w:val="24"/>
          <w:szCs w:val="24"/>
        </w:rPr>
        <w:fldChar w:fldCharType="end"/>
      </w:r>
      <w:r>
        <w:rPr>
          <w:rFonts w:cstheme="minorHAnsi"/>
          <w:sz w:val="24"/>
          <w:szCs w:val="24"/>
        </w:rPr>
        <w:t xml:space="preserve"> </w:t>
      </w:r>
      <w:r w:rsidR="000E31C3" w:rsidRPr="004F400B">
        <w:rPr>
          <w:rFonts w:cstheme="minorHAnsi"/>
          <w:sz w:val="24"/>
          <w:szCs w:val="24"/>
        </w:rPr>
        <w:t>gives the water balance results for the watershed</w:t>
      </w:r>
      <w:r w:rsidR="005F55DB">
        <w:rPr>
          <w:rFonts w:cstheme="minorHAnsi"/>
          <w:sz w:val="24"/>
          <w:szCs w:val="24"/>
        </w:rPr>
        <w:t xml:space="preserve"> for the normal, mild</w:t>
      </w:r>
      <w:r w:rsidR="005D4508">
        <w:rPr>
          <w:rFonts w:cstheme="minorHAnsi"/>
          <w:sz w:val="24"/>
          <w:szCs w:val="24"/>
        </w:rPr>
        <w:t>,</w:t>
      </w:r>
      <w:r w:rsidR="005F55DB">
        <w:rPr>
          <w:rFonts w:cstheme="minorHAnsi"/>
          <w:sz w:val="24"/>
          <w:szCs w:val="24"/>
        </w:rPr>
        <w:t xml:space="preserve"> and moderate drought years. </w:t>
      </w:r>
      <w:r w:rsidR="006A5071">
        <w:rPr>
          <w:rFonts w:cstheme="minorHAnsi"/>
          <w:sz w:val="24"/>
          <w:szCs w:val="24"/>
        </w:rPr>
        <w:t xml:space="preserve">Normal years include all years where rainfall is above </w:t>
      </w:r>
      <w:r w:rsidR="005D4508">
        <w:rPr>
          <w:rFonts w:cstheme="minorHAnsi"/>
          <w:sz w:val="24"/>
          <w:szCs w:val="24"/>
        </w:rPr>
        <w:t xml:space="preserve">the </w:t>
      </w:r>
      <w:r w:rsidR="006A5071">
        <w:rPr>
          <w:rFonts w:cstheme="minorHAnsi"/>
          <w:sz w:val="24"/>
          <w:szCs w:val="24"/>
        </w:rPr>
        <w:t>drought threshold, including wet years.</w:t>
      </w:r>
      <w:r w:rsidR="000E31C3" w:rsidRPr="004F400B">
        <w:rPr>
          <w:rFonts w:cstheme="minorHAnsi"/>
          <w:sz w:val="24"/>
          <w:szCs w:val="24"/>
        </w:rPr>
        <w:t xml:space="preserve"> The </w:t>
      </w:r>
      <w:r w:rsidR="00635D08">
        <w:rPr>
          <w:rFonts w:cstheme="minorHAnsi"/>
          <w:sz w:val="24"/>
          <w:szCs w:val="24"/>
        </w:rPr>
        <w:t xml:space="preserve">rainfall in mild and moderate years is lesser by </w:t>
      </w:r>
      <w:r w:rsidR="008F0D36">
        <w:rPr>
          <w:rFonts w:cstheme="minorHAnsi"/>
          <w:sz w:val="24"/>
          <w:szCs w:val="24"/>
        </w:rPr>
        <w:t>2</w:t>
      </w:r>
      <w:r w:rsidR="003D12FB">
        <w:rPr>
          <w:rFonts w:cstheme="minorHAnsi"/>
          <w:sz w:val="24"/>
          <w:szCs w:val="24"/>
        </w:rPr>
        <w:t>6</w:t>
      </w:r>
      <w:r w:rsidR="00635D08">
        <w:rPr>
          <w:rFonts w:cstheme="minorHAnsi"/>
          <w:sz w:val="24"/>
          <w:szCs w:val="24"/>
        </w:rPr>
        <w:t xml:space="preserve"> % and </w:t>
      </w:r>
      <w:r w:rsidR="00A56375">
        <w:rPr>
          <w:rFonts w:cstheme="minorHAnsi"/>
          <w:sz w:val="24"/>
          <w:szCs w:val="24"/>
        </w:rPr>
        <w:t>41</w:t>
      </w:r>
      <w:r w:rsidR="00635D08">
        <w:rPr>
          <w:rFonts w:cstheme="minorHAnsi"/>
          <w:sz w:val="24"/>
          <w:szCs w:val="24"/>
        </w:rPr>
        <w:t xml:space="preserve"> % relative to normal years. </w:t>
      </w:r>
      <w:r w:rsidR="008F0D36">
        <w:rPr>
          <w:rFonts w:cstheme="minorHAnsi"/>
          <w:sz w:val="24"/>
          <w:szCs w:val="24"/>
        </w:rPr>
        <w:t xml:space="preserve"> </w:t>
      </w:r>
      <w:r w:rsidR="00635D08">
        <w:rPr>
          <w:rFonts w:cstheme="minorHAnsi"/>
          <w:sz w:val="24"/>
          <w:szCs w:val="24"/>
        </w:rPr>
        <w:t xml:space="preserve">In </w:t>
      </w:r>
      <w:r w:rsidR="00494094">
        <w:rPr>
          <w:rFonts w:cstheme="minorHAnsi"/>
          <w:sz w:val="24"/>
          <w:szCs w:val="24"/>
        </w:rPr>
        <w:t>normal</w:t>
      </w:r>
      <w:r w:rsidR="008F0D36">
        <w:rPr>
          <w:rFonts w:cstheme="minorHAnsi"/>
          <w:sz w:val="24"/>
          <w:szCs w:val="24"/>
        </w:rPr>
        <w:t xml:space="preserve">, </w:t>
      </w:r>
      <w:r w:rsidR="00635D08">
        <w:rPr>
          <w:rFonts w:cstheme="minorHAnsi"/>
          <w:sz w:val="24"/>
          <w:szCs w:val="24"/>
        </w:rPr>
        <w:t>runoff (</w:t>
      </w:r>
      <w:r w:rsidR="003D12FB">
        <w:rPr>
          <w:rFonts w:cstheme="minorHAnsi"/>
          <w:sz w:val="24"/>
          <w:szCs w:val="24"/>
        </w:rPr>
        <w:t>2</w:t>
      </w:r>
      <w:r w:rsidR="00476B41">
        <w:rPr>
          <w:rFonts w:cstheme="minorHAnsi"/>
          <w:sz w:val="24"/>
          <w:szCs w:val="24"/>
        </w:rPr>
        <w:t>6</w:t>
      </w:r>
      <w:r w:rsidR="003D12FB">
        <w:rPr>
          <w:rFonts w:cstheme="minorHAnsi"/>
          <w:sz w:val="24"/>
          <w:szCs w:val="24"/>
        </w:rPr>
        <w:t xml:space="preserve">.8 </w:t>
      </w:r>
      <w:r w:rsidR="00635D08">
        <w:rPr>
          <w:rFonts w:cstheme="minorHAnsi"/>
          <w:sz w:val="24"/>
          <w:szCs w:val="24"/>
        </w:rPr>
        <w:t xml:space="preserve">% of rainfall) </w:t>
      </w:r>
      <w:r w:rsidR="00494094">
        <w:rPr>
          <w:rFonts w:cstheme="minorHAnsi"/>
          <w:sz w:val="24"/>
          <w:szCs w:val="24"/>
        </w:rPr>
        <w:t>is high</w:t>
      </w:r>
      <w:r w:rsidR="003D12FB">
        <w:rPr>
          <w:rFonts w:cstheme="minorHAnsi"/>
          <w:sz w:val="24"/>
          <w:szCs w:val="24"/>
        </w:rPr>
        <w:t xml:space="preserve"> but decreasing markedly in mild (</w:t>
      </w:r>
      <w:r w:rsidR="00476B41">
        <w:rPr>
          <w:rFonts w:cstheme="minorHAnsi"/>
          <w:sz w:val="24"/>
          <w:szCs w:val="24"/>
        </w:rPr>
        <w:t>9</w:t>
      </w:r>
      <w:r w:rsidR="003D12FB">
        <w:rPr>
          <w:rFonts w:cstheme="minorHAnsi"/>
          <w:sz w:val="24"/>
          <w:szCs w:val="24"/>
        </w:rPr>
        <w:t xml:space="preserve">.1 % of rainfall) and </w:t>
      </w:r>
      <w:r w:rsidR="00494094">
        <w:rPr>
          <w:rFonts w:cstheme="minorHAnsi"/>
          <w:sz w:val="24"/>
          <w:szCs w:val="24"/>
        </w:rPr>
        <w:t>moderate drought years (</w:t>
      </w:r>
      <w:r w:rsidR="003D12FB">
        <w:rPr>
          <w:rFonts w:cstheme="minorHAnsi"/>
          <w:sz w:val="24"/>
          <w:szCs w:val="24"/>
        </w:rPr>
        <w:t>6.3 % of rainfall</w:t>
      </w:r>
      <w:r w:rsidR="00494094">
        <w:rPr>
          <w:rFonts w:cstheme="minorHAnsi"/>
          <w:sz w:val="24"/>
          <w:szCs w:val="24"/>
        </w:rPr>
        <w:t xml:space="preserve">). </w:t>
      </w:r>
      <w:r w:rsidR="003D12FB">
        <w:rPr>
          <w:rFonts w:cstheme="minorHAnsi"/>
          <w:sz w:val="24"/>
          <w:szCs w:val="24"/>
        </w:rPr>
        <w:t xml:space="preserve"> Recharge is more consistent and ranges from 7-1</w:t>
      </w:r>
      <w:r w:rsidR="00476B41">
        <w:rPr>
          <w:rFonts w:cstheme="minorHAnsi"/>
          <w:sz w:val="24"/>
          <w:szCs w:val="24"/>
        </w:rPr>
        <w:t>0</w:t>
      </w:r>
      <w:r w:rsidR="003D12FB">
        <w:rPr>
          <w:rFonts w:cstheme="minorHAnsi"/>
          <w:sz w:val="24"/>
          <w:szCs w:val="24"/>
        </w:rPr>
        <w:t xml:space="preserve"> % of rainfall, again increasing from moderate</w:t>
      </w:r>
      <w:r w:rsidR="001E341F">
        <w:rPr>
          <w:rFonts w:cstheme="minorHAnsi"/>
          <w:sz w:val="24"/>
          <w:szCs w:val="24"/>
        </w:rPr>
        <w:t xml:space="preserve"> drought</w:t>
      </w:r>
      <w:r w:rsidR="003D12FB">
        <w:rPr>
          <w:rFonts w:cstheme="minorHAnsi"/>
          <w:sz w:val="24"/>
          <w:szCs w:val="24"/>
        </w:rPr>
        <w:t xml:space="preserve"> to normal years.</w:t>
      </w:r>
    </w:p>
    <w:p w14:paraId="319BA653" w14:textId="4ED60D2A" w:rsidR="000E31C3" w:rsidRPr="009679C5" w:rsidRDefault="00D6797B" w:rsidP="00494094">
      <w:pPr>
        <w:pStyle w:val="Caption"/>
        <w:keepNext/>
        <w:spacing w:line="276" w:lineRule="auto"/>
        <w:jc w:val="center"/>
        <w:rPr>
          <w:rFonts w:cstheme="minorHAnsi"/>
          <w:color w:val="auto"/>
          <w:sz w:val="22"/>
          <w:szCs w:val="22"/>
        </w:rPr>
      </w:pPr>
      <w:bookmarkStart w:id="70" w:name="_Ref71834759"/>
      <w:bookmarkStart w:id="71" w:name="_Ref71834754"/>
      <w:r w:rsidRPr="009679C5">
        <w:rPr>
          <w:bCs w:val="0"/>
          <w:color w:val="auto"/>
          <w:sz w:val="22"/>
          <w:szCs w:val="22"/>
        </w:rPr>
        <w:t xml:space="preserve">Table </w:t>
      </w:r>
      <w:r w:rsidRPr="009679C5">
        <w:rPr>
          <w:bCs w:val="0"/>
          <w:color w:val="auto"/>
          <w:sz w:val="22"/>
          <w:szCs w:val="22"/>
        </w:rPr>
        <w:fldChar w:fldCharType="begin"/>
      </w:r>
      <w:r w:rsidRPr="009679C5">
        <w:rPr>
          <w:bCs w:val="0"/>
          <w:color w:val="auto"/>
          <w:sz w:val="22"/>
          <w:szCs w:val="22"/>
        </w:rPr>
        <w:instrText xml:space="preserve"> SEQ Table \* ARABIC </w:instrText>
      </w:r>
      <w:r w:rsidRPr="009679C5">
        <w:rPr>
          <w:bCs w:val="0"/>
          <w:color w:val="auto"/>
          <w:sz w:val="22"/>
          <w:szCs w:val="22"/>
        </w:rPr>
        <w:fldChar w:fldCharType="separate"/>
      </w:r>
      <w:r w:rsidR="003926E4">
        <w:rPr>
          <w:bCs w:val="0"/>
          <w:noProof/>
          <w:color w:val="auto"/>
          <w:sz w:val="22"/>
          <w:szCs w:val="22"/>
        </w:rPr>
        <w:t>5</w:t>
      </w:r>
      <w:r w:rsidRPr="009679C5">
        <w:rPr>
          <w:bCs w:val="0"/>
          <w:color w:val="auto"/>
          <w:sz w:val="22"/>
          <w:szCs w:val="22"/>
        </w:rPr>
        <w:fldChar w:fldCharType="end"/>
      </w:r>
      <w:bookmarkEnd w:id="70"/>
      <w:r w:rsidRPr="009679C5">
        <w:rPr>
          <w:bCs w:val="0"/>
          <w:color w:val="auto"/>
          <w:sz w:val="22"/>
          <w:szCs w:val="22"/>
        </w:rPr>
        <w:t>:</w:t>
      </w:r>
      <w:r w:rsidRPr="00D6797B">
        <w:rPr>
          <w:bCs w:val="0"/>
          <w:color w:val="auto"/>
          <w:sz w:val="22"/>
          <w:szCs w:val="22"/>
        </w:rPr>
        <w:t xml:space="preserve"> </w:t>
      </w:r>
      <w:r w:rsidR="000E31C3" w:rsidRPr="009679C5">
        <w:rPr>
          <w:rFonts w:cstheme="minorHAnsi"/>
          <w:color w:val="auto"/>
          <w:sz w:val="22"/>
          <w:szCs w:val="22"/>
        </w:rPr>
        <w:t>Water balance results (in mm)</w:t>
      </w:r>
      <w:bookmarkEnd w:id="71"/>
    </w:p>
    <w:tbl>
      <w:tblPr>
        <w:tblStyle w:val="TableGrid"/>
        <w:tblW w:w="0" w:type="auto"/>
        <w:tblLook w:val="04A0" w:firstRow="1" w:lastRow="0" w:firstColumn="1" w:lastColumn="0" w:noHBand="0" w:noVBand="1"/>
      </w:tblPr>
      <w:tblGrid>
        <w:gridCol w:w="1870"/>
        <w:gridCol w:w="1870"/>
        <w:gridCol w:w="1870"/>
        <w:gridCol w:w="1870"/>
        <w:gridCol w:w="1870"/>
      </w:tblGrid>
      <w:tr w:rsidR="000E31C3" w:rsidRPr="004F400B" w14:paraId="340256F7" w14:textId="77777777" w:rsidTr="005F55DB">
        <w:tc>
          <w:tcPr>
            <w:tcW w:w="1870" w:type="dxa"/>
            <w:shd w:val="clear" w:color="auto" w:fill="auto"/>
          </w:tcPr>
          <w:p w14:paraId="3B487E84" w14:textId="77777777" w:rsidR="000E31C3" w:rsidRPr="004F400B" w:rsidRDefault="000E31C3" w:rsidP="00872EFA">
            <w:pPr>
              <w:jc w:val="center"/>
              <w:rPr>
                <w:rFonts w:cstheme="minorHAnsi"/>
                <w:b/>
                <w:sz w:val="24"/>
                <w:szCs w:val="24"/>
              </w:rPr>
            </w:pPr>
            <w:r w:rsidRPr="004F400B">
              <w:rPr>
                <w:rFonts w:cstheme="minorHAnsi"/>
                <w:b/>
                <w:sz w:val="24"/>
                <w:szCs w:val="24"/>
              </w:rPr>
              <w:t>Year</w:t>
            </w:r>
          </w:p>
        </w:tc>
        <w:tc>
          <w:tcPr>
            <w:tcW w:w="1870" w:type="dxa"/>
            <w:shd w:val="clear" w:color="auto" w:fill="auto"/>
          </w:tcPr>
          <w:p w14:paraId="672A68EA" w14:textId="77777777" w:rsidR="000E31C3" w:rsidRPr="004F400B" w:rsidRDefault="000E31C3" w:rsidP="00872EFA">
            <w:pPr>
              <w:jc w:val="center"/>
              <w:rPr>
                <w:rFonts w:cstheme="minorHAnsi"/>
                <w:b/>
                <w:sz w:val="24"/>
                <w:szCs w:val="24"/>
              </w:rPr>
            </w:pPr>
            <w:r w:rsidRPr="004F400B">
              <w:rPr>
                <w:rFonts w:cstheme="minorHAnsi"/>
                <w:b/>
                <w:sz w:val="24"/>
                <w:szCs w:val="24"/>
              </w:rPr>
              <w:t>Rainfall</w:t>
            </w:r>
          </w:p>
        </w:tc>
        <w:tc>
          <w:tcPr>
            <w:tcW w:w="1870" w:type="dxa"/>
            <w:shd w:val="clear" w:color="auto" w:fill="auto"/>
          </w:tcPr>
          <w:p w14:paraId="6107C67A" w14:textId="77777777" w:rsidR="000E31C3" w:rsidRPr="004F400B" w:rsidRDefault="000E31C3" w:rsidP="00872EFA">
            <w:pPr>
              <w:jc w:val="center"/>
              <w:rPr>
                <w:rFonts w:cstheme="minorHAnsi"/>
                <w:b/>
                <w:sz w:val="24"/>
                <w:szCs w:val="24"/>
              </w:rPr>
            </w:pPr>
            <w:r w:rsidRPr="004F400B">
              <w:rPr>
                <w:rFonts w:cstheme="minorHAnsi"/>
                <w:b/>
                <w:sz w:val="24"/>
                <w:szCs w:val="24"/>
              </w:rPr>
              <w:t>Runoff</w:t>
            </w:r>
          </w:p>
        </w:tc>
        <w:tc>
          <w:tcPr>
            <w:tcW w:w="1870" w:type="dxa"/>
            <w:shd w:val="clear" w:color="auto" w:fill="auto"/>
          </w:tcPr>
          <w:p w14:paraId="02561EA0" w14:textId="77777777" w:rsidR="000E31C3" w:rsidRPr="004F400B" w:rsidRDefault="000E31C3" w:rsidP="00872EFA">
            <w:pPr>
              <w:jc w:val="center"/>
              <w:rPr>
                <w:rFonts w:cstheme="minorHAnsi"/>
                <w:b/>
                <w:sz w:val="24"/>
                <w:szCs w:val="24"/>
              </w:rPr>
            </w:pPr>
            <w:r w:rsidRPr="004F400B">
              <w:rPr>
                <w:rFonts w:cstheme="minorHAnsi"/>
                <w:b/>
                <w:sz w:val="24"/>
                <w:szCs w:val="24"/>
              </w:rPr>
              <w:t>recharge</w:t>
            </w:r>
          </w:p>
        </w:tc>
        <w:tc>
          <w:tcPr>
            <w:tcW w:w="1870" w:type="dxa"/>
            <w:shd w:val="clear" w:color="auto" w:fill="auto"/>
          </w:tcPr>
          <w:p w14:paraId="3CE18D9B" w14:textId="77777777" w:rsidR="000E31C3" w:rsidRPr="004F400B" w:rsidRDefault="000E31C3" w:rsidP="00872EFA">
            <w:pPr>
              <w:jc w:val="center"/>
              <w:rPr>
                <w:rFonts w:cstheme="minorHAnsi"/>
                <w:b/>
                <w:sz w:val="24"/>
                <w:szCs w:val="24"/>
              </w:rPr>
            </w:pPr>
            <w:r w:rsidRPr="004F400B">
              <w:rPr>
                <w:rFonts w:cstheme="minorHAnsi"/>
                <w:b/>
                <w:sz w:val="24"/>
                <w:szCs w:val="24"/>
              </w:rPr>
              <w:t>ET</w:t>
            </w:r>
          </w:p>
        </w:tc>
      </w:tr>
      <w:tr w:rsidR="00476B41" w:rsidRPr="004F400B" w14:paraId="49BCE157" w14:textId="77777777" w:rsidTr="00D26E50">
        <w:tc>
          <w:tcPr>
            <w:tcW w:w="1870" w:type="dxa"/>
            <w:shd w:val="clear" w:color="auto" w:fill="FBE4D5" w:themeFill="accent2" w:themeFillTint="33"/>
          </w:tcPr>
          <w:p w14:paraId="58CF2289" w14:textId="5061B0AE" w:rsidR="00476B41" w:rsidRPr="004F400B" w:rsidRDefault="00476B41" w:rsidP="00476B41">
            <w:pPr>
              <w:jc w:val="center"/>
              <w:rPr>
                <w:rFonts w:cstheme="minorHAnsi"/>
                <w:sz w:val="24"/>
                <w:szCs w:val="24"/>
              </w:rPr>
            </w:pPr>
            <w:r>
              <w:rPr>
                <w:rFonts w:cstheme="minorHAnsi"/>
                <w:sz w:val="24"/>
                <w:szCs w:val="24"/>
              </w:rPr>
              <w:t>Normal</w:t>
            </w:r>
          </w:p>
        </w:tc>
        <w:tc>
          <w:tcPr>
            <w:tcW w:w="1870" w:type="dxa"/>
            <w:shd w:val="clear" w:color="auto" w:fill="FBE4D5" w:themeFill="accent2" w:themeFillTint="33"/>
            <w:vAlign w:val="center"/>
          </w:tcPr>
          <w:p w14:paraId="1D6CD5B0" w14:textId="5E7B84E3" w:rsidR="00476B41" w:rsidRPr="004F400B" w:rsidRDefault="00476B41" w:rsidP="00476B41">
            <w:pPr>
              <w:jc w:val="center"/>
              <w:rPr>
                <w:rFonts w:cstheme="minorHAnsi"/>
                <w:sz w:val="24"/>
                <w:szCs w:val="24"/>
              </w:rPr>
            </w:pPr>
            <w:r>
              <w:rPr>
                <w:rFonts w:ascii="Calibri" w:hAnsi="Calibri" w:cs="Calibri"/>
                <w:color w:val="000000"/>
              </w:rPr>
              <w:t>1041.9</w:t>
            </w:r>
          </w:p>
        </w:tc>
        <w:tc>
          <w:tcPr>
            <w:tcW w:w="1870" w:type="dxa"/>
            <w:shd w:val="clear" w:color="auto" w:fill="FBE4D5" w:themeFill="accent2" w:themeFillTint="33"/>
            <w:vAlign w:val="center"/>
          </w:tcPr>
          <w:p w14:paraId="734E7456" w14:textId="61DDA55E" w:rsidR="00476B41" w:rsidRPr="004F400B" w:rsidRDefault="00476B41" w:rsidP="00476B41">
            <w:pPr>
              <w:jc w:val="center"/>
              <w:rPr>
                <w:rFonts w:cstheme="minorHAnsi"/>
                <w:sz w:val="24"/>
                <w:szCs w:val="24"/>
              </w:rPr>
            </w:pPr>
            <w:r>
              <w:rPr>
                <w:rFonts w:ascii="Calibri" w:hAnsi="Calibri" w:cs="Calibri"/>
                <w:color w:val="000000"/>
              </w:rPr>
              <w:t>1041.9</w:t>
            </w:r>
          </w:p>
        </w:tc>
        <w:tc>
          <w:tcPr>
            <w:tcW w:w="1870" w:type="dxa"/>
            <w:shd w:val="clear" w:color="auto" w:fill="FBE4D5" w:themeFill="accent2" w:themeFillTint="33"/>
            <w:vAlign w:val="center"/>
          </w:tcPr>
          <w:p w14:paraId="23D1F850" w14:textId="0A6F4304" w:rsidR="00476B41" w:rsidRPr="004F400B" w:rsidRDefault="00476B41" w:rsidP="00476B41">
            <w:pPr>
              <w:jc w:val="center"/>
              <w:rPr>
                <w:rFonts w:cstheme="minorHAnsi"/>
                <w:sz w:val="24"/>
                <w:szCs w:val="24"/>
              </w:rPr>
            </w:pPr>
            <w:r>
              <w:rPr>
                <w:rFonts w:ascii="Calibri" w:hAnsi="Calibri" w:cs="Calibri"/>
                <w:color w:val="000000"/>
              </w:rPr>
              <w:t>279.1</w:t>
            </w:r>
          </w:p>
        </w:tc>
        <w:tc>
          <w:tcPr>
            <w:tcW w:w="1870" w:type="dxa"/>
            <w:shd w:val="clear" w:color="auto" w:fill="FBE4D5" w:themeFill="accent2" w:themeFillTint="33"/>
            <w:vAlign w:val="center"/>
          </w:tcPr>
          <w:p w14:paraId="492FCC49" w14:textId="38B2CF11" w:rsidR="00476B41" w:rsidRPr="004F400B" w:rsidRDefault="00476B41" w:rsidP="00476B41">
            <w:pPr>
              <w:jc w:val="center"/>
              <w:rPr>
                <w:rFonts w:cstheme="minorHAnsi"/>
                <w:sz w:val="24"/>
                <w:szCs w:val="24"/>
              </w:rPr>
            </w:pPr>
            <w:r>
              <w:rPr>
                <w:rFonts w:ascii="Calibri" w:hAnsi="Calibri" w:cs="Calibri"/>
                <w:color w:val="000000"/>
              </w:rPr>
              <w:t>100.9</w:t>
            </w:r>
          </w:p>
        </w:tc>
      </w:tr>
      <w:tr w:rsidR="00476B41" w:rsidRPr="004F400B" w14:paraId="16AD072E" w14:textId="77777777" w:rsidTr="00D26E50">
        <w:tc>
          <w:tcPr>
            <w:tcW w:w="1870" w:type="dxa"/>
            <w:shd w:val="clear" w:color="auto" w:fill="F7CAAC" w:themeFill="accent2" w:themeFillTint="66"/>
          </w:tcPr>
          <w:p w14:paraId="6E1D91C2" w14:textId="77777777" w:rsidR="00476B41" w:rsidRPr="004F400B" w:rsidRDefault="00476B41" w:rsidP="00476B41">
            <w:pPr>
              <w:jc w:val="center"/>
              <w:rPr>
                <w:rFonts w:cstheme="minorHAnsi"/>
                <w:sz w:val="24"/>
                <w:szCs w:val="24"/>
              </w:rPr>
            </w:pPr>
            <w:r w:rsidRPr="004F400B">
              <w:rPr>
                <w:rFonts w:cstheme="minorHAnsi"/>
                <w:sz w:val="24"/>
                <w:szCs w:val="24"/>
              </w:rPr>
              <w:lastRenderedPageBreak/>
              <w:t>Mild</w:t>
            </w:r>
          </w:p>
        </w:tc>
        <w:tc>
          <w:tcPr>
            <w:tcW w:w="1870" w:type="dxa"/>
            <w:shd w:val="clear" w:color="auto" w:fill="F7CAAC" w:themeFill="accent2" w:themeFillTint="66"/>
            <w:vAlign w:val="center"/>
          </w:tcPr>
          <w:p w14:paraId="7F6DA06E" w14:textId="46B28252" w:rsidR="00476B41" w:rsidRPr="004F400B" w:rsidRDefault="00476B41" w:rsidP="00476B41">
            <w:pPr>
              <w:jc w:val="center"/>
              <w:rPr>
                <w:rFonts w:cstheme="minorHAnsi"/>
                <w:sz w:val="24"/>
                <w:szCs w:val="24"/>
              </w:rPr>
            </w:pPr>
            <w:r>
              <w:rPr>
                <w:rFonts w:ascii="Calibri" w:hAnsi="Calibri" w:cs="Calibri"/>
                <w:color w:val="000000"/>
              </w:rPr>
              <w:t>773.1</w:t>
            </w:r>
          </w:p>
        </w:tc>
        <w:tc>
          <w:tcPr>
            <w:tcW w:w="1870" w:type="dxa"/>
            <w:shd w:val="clear" w:color="auto" w:fill="F7CAAC" w:themeFill="accent2" w:themeFillTint="66"/>
            <w:vAlign w:val="center"/>
          </w:tcPr>
          <w:p w14:paraId="2BB09DF7" w14:textId="321AB374" w:rsidR="00476B41" w:rsidRPr="004F400B" w:rsidRDefault="00476B41" w:rsidP="00476B41">
            <w:pPr>
              <w:jc w:val="center"/>
              <w:rPr>
                <w:rFonts w:cstheme="minorHAnsi"/>
                <w:sz w:val="24"/>
                <w:szCs w:val="24"/>
              </w:rPr>
            </w:pPr>
            <w:r>
              <w:rPr>
                <w:rFonts w:ascii="Calibri" w:hAnsi="Calibri" w:cs="Calibri"/>
                <w:color w:val="000000"/>
              </w:rPr>
              <w:t>773.1</w:t>
            </w:r>
          </w:p>
        </w:tc>
        <w:tc>
          <w:tcPr>
            <w:tcW w:w="1870" w:type="dxa"/>
            <w:shd w:val="clear" w:color="auto" w:fill="F7CAAC" w:themeFill="accent2" w:themeFillTint="66"/>
            <w:vAlign w:val="center"/>
          </w:tcPr>
          <w:p w14:paraId="31A8C5E7" w14:textId="08F40C8E" w:rsidR="00476B41" w:rsidRPr="004F400B" w:rsidRDefault="00476B41" w:rsidP="00476B41">
            <w:pPr>
              <w:jc w:val="center"/>
              <w:rPr>
                <w:rFonts w:cstheme="minorHAnsi"/>
                <w:sz w:val="24"/>
                <w:szCs w:val="24"/>
              </w:rPr>
            </w:pPr>
            <w:r>
              <w:rPr>
                <w:rFonts w:ascii="Calibri" w:hAnsi="Calibri" w:cs="Calibri"/>
                <w:color w:val="000000"/>
              </w:rPr>
              <w:t>70.0</w:t>
            </w:r>
          </w:p>
        </w:tc>
        <w:tc>
          <w:tcPr>
            <w:tcW w:w="1870" w:type="dxa"/>
            <w:shd w:val="clear" w:color="auto" w:fill="F7CAAC" w:themeFill="accent2" w:themeFillTint="66"/>
            <w:vAlign w:val="center"/>
          </w:tcPr>
          <w:p w14:paraId="32BCF919" w14:textId="280C2A8A" w:rsidR="00476B41" w:rsidRPr="004F400B" w:rsidRDefault="00476B41" w:rsidP="00476B41">
            <w:pPr>
              <w:jc w:val="center"/>
              <w:rPr>
                <w:rFonts w:cstheme="minorHAnsi"/>
                <w:sz w:val="24"/>
                <w:szCs w:val="24"/>
              </w:rPr>
            </w:pPr>
            <w:r>
              <w:rPr>
                <w:rFonts w:ascii="Calibri" w:hAnsi="Calibri" w:cs="Calibri"/>
                <w:color w:val="000000"/>
              </w:rPr>
              <w:t>58.6</w:t>
            </w:r>
          </w:p>
        </w:tc>
      </w:tr>
      <w:tr w:rsidR="00476B41" w:rsidRPr="004F400B" w14:paraId="04599665" w14:textId="77777777" w:rsidTr="00D26E50">
        <w:tc>
          <w:tcPr>
            <w:tcW w:w="1870" w:type="dxa"/>
            <w:shd w:val="clear" w:color="auto" w:fill="F4B083" w:themeFill="accent2" w:themeFillTint="99"/>
          </w:tcPr>
          <w:p w14:paraId="06F9340D" w14:textId="77777777" w:rsidR="00476B41" w:rsidRPr="004F400B" w:rsidRDefault="00476B41" w:rsidP="00476B41">
            <w:pPr>
              <w:jc w:val="center"/>
              <w:rPr>
                <w:rFonts w:cstheme="minorHAnsi"/>
                <w:sz w:val="24"/>
                <w:szCs w:val="24"/>
              </w:rPr>
            </w:pPr>
            <w:r w:rsidRPr="004F400B">
              <w:rPr>
                <w:rFonts w:cstheme="minorHAnsi"/>
                <w:sz w:val="24"/>
                <w:szCs w:val="24"/>
              </w:rPr>
              <w:t>Moderate</w:t>
            </w:r>
          </w:p>
        </w:tc>
        <w:tc>
          <w:tcPr>
            <w:tcW w:w="1870" w:type="dxa"/>
            <w:shd w:val="clear" w:color="auto" w:fill="F4B083" w:themeFill="accent2" w:themeFillTint="99"/>
            <w:vAlign w:val="center"/>
          </w:tcPr>
          <w:p w14:paraId="214E7D03" w14:textId="6255EAE1" w:rsidR="00476B41" w:rsidRPr="004F400B" w:rsidRDefault="00476B41" w:rsidP="00476B41">
            <w:pPr>
              <w:jc w:val="center"/>
              <w:rPr>
                <w:rFonts w:cstheme="minorHAnsi"/>
                <w:sz w:val="24"/>
                <w:szCs w:val="24"/>
              </w:rPr>
            </w:pPr>
            <w:r>
              <w:rPr>
                <w:rFonts w:ascii="Calibri" w:hAnsi="Calibri" w:cs="Calibri"/>
                <w:color w:val="000000"/>
              </w:rPr>
              <w:t>616.7</w:t>
            </w:r>
          </w:p>
        </w:tc>
        <w:tc>
          <w:tcPr>
            <w:tcW w:w="1870" w:type="dxa"/>
            <w:shd w:val="clear" w:color="auto" w:fill="F4B083" w:themeFill="accent2" w:themeFillTint="99"/>
            <w:vAlign w:val="center"/>
          </w:tcPr>
          <w:p w14:paraId="5B1EAEF6" w14:textId="32CB2933" w:rsidR="00476B41" w:rsidRPr="004F400B" w:rsidRDefault="00476B41" w:rsidP="00476B41">
            <w:pPr>
              <w:jc w:val="center"/>
              <w:rPr>
                <w:rFonts w:cstheme="minorHAnsi"/>
                <w:sz w:val="24"/>
                <w:szCs w:val="24"/>
              </w:rPr>
            </w:pPr>
            <w:r>
              <w:rPr>
                <w:rFonts w:ascii="Calibri" w:hAnsi="Calibri" w:cs="Calibri"/>
                <w:color w:val="000000"/>
              </w:rPr>
              <w:t>616.7</w:t>
            </w:r>
          </w:p>
        </w:tc>
        <w:tc>
          <w:tcPr>
            <w:tcW w:w="1870" w:type="dxa"/>
            <w:shd w:val="clear" w:color="auto" w:fill="F4B083" w:themeFill="accent2" w:themeFillTint="99"/>
            <w:vAlign w:val="center"/>
          </w:tcPr>
          <w:p w14:paraId="432AE929" w14:textId="705F71F5" w:rsidR="00476B41" w:rsidRPr="004F400B" w:rsidRDefault="00476B41" w:rsidP="00476B41">
            <w:pPr>
              <w:jc w:val="center"/>
              <w:rPr>
                <w:rFonts w:cstheme="minorHAnsi"/>
                <w:sz w:val="24"/>
                <w:szCs w:val="24"/>
              </w:rPr>
            </w:pPr>
            <w:r>
              <w:rPr>
                <w:rFonts w:ascii="Calibri" w:hAnsi="Calibri" w:cs="Calibri"/>
                <w:color w:val="000000"/>
              </w:rPr>
              <w:t>38.8</w:t>
            </w:r>
          </w:p>
        </w:tc>
        <w:tc>
          <w:tcPr>
            <w:tcW w:w="1870" w:type="dxa"/>
            <w:shd w:val="clear" w:color="auto" w:fill="F4B083" w:themeFill="accent2" w:themeFillTint="99"/>
            <w:vAlign w:val="center"/>
          </w:tcPr>
          <w:p w14:paraId="603FA2E8" w14:textId="5D043E80" w:rsidR="00476B41" w:rsidRPr="004F400B" w:rsidRDefault="00476B41" w:rsidP="00476B41">
            <w:pPr>
              <w:jc w:val="center"/>
              <w:rPr>
                <w:rFonts w:cstheme="minorHAnsi"/>
                <w:sz w:val="24"/>
                <w:szCs w:val="24"/>
              </w:rPr>
            </w:pPr>
            <w:r>
              <w:rPr>
                <w:rFonts w:ascii="Calibri" w:hAnsi="Calibri" w:cs="Calibri"/>
                <w:color w:val="000000"/>
              </w:rPr>
              <w:t>42.8</w:t>
            </w:r>
          </w:p>
        </w:tc>
      </w:tr>
    </w:tbl>
    <w:p w14:paraId="0F02DC0B" w14:textId="77777777" w:rsidR="000E31C3" w:rsidRPr="009679C5" w:rsidRDefault="000E31C3" w:rsidP="006D6D71">
      <w:pPr>
        <w:pStyle w:val="Heading3"/>
        <w:numPr>
          <w:ilvl w:val="2"/>
          <w:numId w:val="16"/>
        </w:numPr>
        <w:rPr>
          <w:rFonts w:asciiTheme="minorHAnsi" w:hAnsiTheme="minorHAnsi" w:cstheme="minorHAnsi"/>
          <w:b/>
        </w:rPr>
      </w:pPr>
      <w:bookmarkStart w:id="72" w:name="_Toc69297314"/>
      <w:bookmarkStart w:id="73" w:name="_Toc73520701"/>
      <w:r w:rsidRPr="009679C5">
        <w:rPr>
          <w:rFonts w:asciiTheme="minorHAnsi" w:hAnsiTheme="minorHAnsi" w:cstheme="minorHAnsi"/>
          <w:b/>
        </w:rPr>
        <w:t>Crop water requirement and irrigation water requirement</w:t>
      </w:r>
      <w:bookmarkEnd w:id="72"/>
      <w:bookmarkEnd w:id="73"/>
    </w:p>
    <w:p w14:paraId="4B7B94E8" w14:textId="1985FC03" w:rsidR="006A5071" w:rsidRDefault="007D56A1" w:rsidP="00A351DD">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_Ref71835936 \h </w:instrText>
      </w:r>
      <w:r>
        <w:rPr>
          <w:rFonts w:cstheme="minorHAnsi"/>
          <w:sz w:val="24"/>
          <w:szCs w:val="24"/>
        </w:rPr>
      </w:r>
      <w:r>
        <w:rPr>
          <w:rFonts w:cstheme="minorHAnsi"/>
          <w:sz w:val="24"/>
          <w:szCs w:val="24"/>
        </w:rPr>
        <w:fldChar w:fldCharType="separate"/>
      </w:r>
      <w:r w:rsidR="003926E4" w:rsidRPr="004F400B">
        <w:rPr>
          <w:rFonts w:cstheme="minorHAnsi"/>
          <w:sz w:val="24"/>
          <w:szCs w:val="24"/>
        </w:rPr>
        <w:t xml:space="preserve">Table </w:t>
      </w:r>
      <w:r w:rsidR="003926E4">
        <w:rPr>
          <w:rFonts w:cstheme="minorHAnsi"/>
          <w:noProof/>
          <w:sz w:val="24"/>
          <w:szCs w:val="24"/>
        </w:rPr>
        <w:t>6</w:t>
      </w:r>
      <w:r>
        <w:rPr>
          <w:rFonts w:cstheme="minorHAnsi"/>
          <w:sz w:val="24"/>
          <w:szCs w:val="24"/>
        </w:rPr>
        <w:fldChar w:fldCharType="end"/>
      </w:r>
      <w:r>
        <w:rPr>
          <w:rFonts w:cstheme="minorHAnsi"/>
          <w:sz w:val="24"/>
          <w:szCs w:val="24"/>
        </w:rPr>
        <w:t xml:space="preserve"> </w:t>
      </w:r>
      <w:r w:rsidR="005F55DB">
        <w:rPr>
          <w:rFonts w:cstheme="minorHAnsi"/>
          <w:sz w:val="24"/>
          <w:szCs w:val="24"/>
        </w:rPr>
        <w:t xml:space="preserve">gives the crop water requirement (CWR) and irrigation water requirement (IWR) of each simulated crop for normal, </w:t>
      </w:r>
      <w:r w:rsidR="00A351DD">
        <w:rPr>
          <w:rFonts w:cstheme="minorHAnsi"/>
          <w:sz w:val="24"/>
          <w:szCs w:val="24"/>
        </w:rPr>
        <w:t>mild,</w:t>
      </w:r>
      <w:r w:rsidR="005F55DB">
        <w:rPr>
          <w:rFonts w:cstheme="minorHAnsi"/>
          <w:sz w:val="24"/>
          <w:szCs w:val="24"/>
        </w:rPr>
        <w:t xml:space="preserve"> and moderate drought years.</w:t>
      </w:r>
      <w:r w:rsidR="00A351DD">
        <w:rPr>
          <w:rFonts w:cstheme="minorHAnsi"/>
          <w:sz w:val="24"/>
          <w:szCs w:val="24"/>
        </w:rPr>
        <w:t xml:space="preserve"> </w:t>
      </w:r>
      <w:r w:rsidR="00A351DD" w:rsidRPr="00A351DD">
        <w:rPr>
          <w:rFonts w:cstheme="minorHAnsi"/>
          <w:sz w:val="24"/>
          <w:szCs w:val="24"/>
        </w:rPr>
        <w:t xml:space="preserve">CWR of </w:t>
      </w:r>
      <w:r w:rsidR="005D4508">
        <w:rPr>
          <w:rFonts w:cstheme="minorHAnsi"/>
          <w:sz w:val="24"/>
          <w:szCs w:val="24"/>
        </w:rPr>
        <w:t xml:space="preserve">the </w:t>
      </w:r>
      <w:r w:rsidR="00A351DD" w:rsidRPr="00A351DD">
        <w:rPr>
          <w:rFonts w:cstheme="minorHAnsi"/>
          <w:sz w:val="24"/>
          <w:szCs w:val="24"/>
        </w:rPr>
        <w:t>crop is calculated based on reference evapotranspiration (</w:t>
      </w:r>
      <w:proofErr w:type="spellStart"/>
      <w:r w:rsidR="00A351DD" w:rsidRPr="00A351DD">
        <w:rPr>
          <w:rFonts w:cstheme="minorHAnsi"/>
          <w:sz w:val="24"/>
          <w:szCs w:val="24"/>
        </w:rPr>
        <w:t>ET</w:t>
      </w:r>
      <w:r w:rsidR="00A56375">
        <w:rPr>
          <w:rFonts w:cstheme="minorHAnsi"/>
          <w:sz w:val="24"/>
          <w:szCs w:val="24"/>
          <w:vertAlign w:val="subscript"/>
        </w:rPr>
        <w:t>o</w:t>
      </w:r>
      <w:proofErr w:type="spellEnd"/>
      <w:r w:rsidR="00A351DD" w:rsidRPr="00A351DD">
        <w:rPr>
          <w:rFonts w:cstheme="minorHAnsi"/>
          <w:sz w:val="24"/>
          <w:szCs w:val="24"/>
        </w:rPr>
        <w:t>)</w:t>
      </w:r>
      <w:r w:rsidR="006A5071">
        <w:rPr>
          <w:rFonts w:cstheme="minorHAnsi"/>
          <w:sz w:val="24"/>
          <w:szCs w:val="24"/>
        </w:rPr>
        <w:t xml:space="preserve">. </w:t>
      </w:r>
      <w:r w:rsidR="00A351DD" w:rsidRPr="00A351DD">
        <w:rPr>
          <w:rFonts w:cstheme="minorHAnsi"/>
          <w:sz w:val="24"/>
          <w:szCs w:val="24"/>
        </w:rPr>
        <w:t xml:space="preserve"> </w:t>
      </w:r>
      <w:r w:rsidR="006A5071">
        <w:rPr>
          <w:rFonts w:cstheme="minorHAnsi"/>
          <w:sz w:val="24"/>
          <w:szCs w:val="24"/>
        </w:rPr>
        <w:t>A</w:t>
      </w:r>
      <w:r w:rsidR="00A351DD" w:rsidRPr="00A351DD">
        <w:rPr>
          <w:rFonts w:cstheme="minorHAnsi"/>
          <w:sz w:val="24"/>
          <w:szCs w:val="24"/>
        </w:rPr>
        <w:t>s the</w:t>
      </w:r>
      <w:r w:rsidR="00A351DD">
        <w:rPr>
          <w:rFonts w:cstheme="minorHAnsi"/>
          <w:sz w:val="24"/>
          <w:szCs w:val="24"/>
        </w:rPr>
        <w:t xml:space="preserve">re is </w:t>
      </w:r>
      <w:r w:rsidR="005D4508">
        <w:rPr>
          <w:rFonts w:cstheme="minorHAnsi"/>
          <w:sz w:val="24"/>
          <w:szCs w:val="24"/>
        </w:rPr>
        <w:t xml:space="preserve">a </w:t>
      </w:r>
      <w:r w:rsidR="00A351DD">
        <w:rPr>
          <w:rFonts w:cstheme="minorHAnsi"/>
          <w:sz w:val="24"/>
          <w:szCs w:val="24"/>
        </w:rPr>
        <w:t>slight</w:t>
      </w:r>
      <w:r w:rsidR="00A351DD" w:rsidRPr="00A351DD">
        <w:rPr>
          <w:rFonts w:cstheme="minorHAnsi"/>
          <w:sz w:val="24"/>
          <w:szCs w:val="24"/>
        </w:rPr>
        <w:t xml:space="preserve"> temperature difference between drought years,</w:t>
      </w:r>
      <w:r w:rsidR="00A351DD">
        <w:rPr>
          <w:rFonts w:cstheme="minorHAnsi"/>
          <w:sz w:val="24"/>
          <w:szCs w:val="24"/>
        </w:rPr>
        <w:t xml:space="preserve"> CWR differs</w:t>
      </w:r>
      <w:r w:rsidR="008F0D36">
        <w:rPr>
          <w:rFonts w:cstheme="minorHAnsi"/>
          <w:sz w:val="24"/>
          <w:szCs w:val="24"/>
        </w:rPr>
        <w:t xml:space="preserve"> among different drought years</w:t>
      </w:r>
      <w:r w:rsidR="00A351DD">
        <w:rPr>
          <w:rFonts w:cstheme="minorHAnsi"/>
          <w:sz w:val="24"/>
          <w:szCs w:val="24"/>
        </w:rPr>
        <w:t xml:space="preserve">. </w:t>
      </w:r>
    </w:p>
    <w:p w14:paraId="5CD49B89" w14:textId="4C02827B" w:rsidR="000E31C3" w:rsidRPr="001A6945" w:rsidRDefault="001E341F" w:rsidP="001A6945">
      <w:pPr>
        <w:spacing w:before="240"/>
        <w:jc w:val="both"/>
        <w:rPr>
          <w:rFonts w:cstheme="minorHAnsi"/>
          <w:sz w:val="24"/>
          <w:szCs w:val="24"/>
        </w:rPr>
      </w:pPr>
      <w:r>
        <w:rPr>
          <w:rFonts w:cstheme="minorHAnsi"/>
          <w:sz w:val="24"/>
          <w:szCs w:val="24"/>
        </w:rPr>
        <w:t>High CWR is for chilly (800-820 mm) as it is taken as a long duration (210 days) crop. Bengal</w:t>
      </w:r>
      <w:r w:rsidR="005D4508">
        <w:rPr>
          <w:rFonts w:cstheme="minorHAnsi"/>
          <w:sz w:val="24"/>
          <w:szCs w:val="24"/>
        </w:rPr>
        <w:t xml:space="preserve"> </w:t>
      </w:r>
      <w:r>
        <w:rPr>
          <w:rFonts w:cstheme="minorHAnsi"/>
          <w:sz w:val="24"/>
          <w:szCs w:val="24"/>
        </w:rPr>
        <w:t xml:space="preserve">gram which is taken as a short duration (60 days) crop has very low CWR (~ 200 mm). Tobacco is the main </w:t>
      </w:r>
      <w:r w:rsidR="005D4508">
        <w:rPr>
          <w:rFonts w:cstheme="minorHAnsi"/>
          <w:sz w:val="24"/>
          <w:szCs w:val="24"/>
        </w:rPr>
        <w:t>K</w:t>
      </w:r>
      <w:r>
        <w:rPr>
          <w:rFonts w:cstheme="minorHAnsi"/>
          <w:sz w:val="24"/>
          <w:szCs w:val="24"/>
        </w:rPr>
        <w:t xml:space="preserve">harif crop with moderate CWR (~450 mm). </w:t>
      </w:r>
      <w:r w:rsidR="00A351DD">
        <w:rPr>
          <w:rFonts w:cstheme="minorHAnsi"/>
          <w:sz w:val="24"/>
          <w:szCs w:val="24"/>
        </w:rPr>
        <w:t>Irrigation water requirement (</w:t>
      </w:r>
      <w:r w:rsidR="00A351DD" w:rsidRPr="004F400B">
        <w:rPr>
          <w:rFonts w:cstheme="minorHAnsi"/>
          <w:sz w:val="24"/>
          <w:szCs w:val="24"/>
        </w:rPr>
        <w:t>IWR</w:t>
      </w:r>
      <w:r w:rsidR="00A351DD">
        <w:rPr>
          <w:rFonts w:cstheme="minorHAnsi"/>
          <w:sz w:val="24"/>
          <w:szCs w:val="24"/>
        </w:rPr>
        <w:t>)</w:t>
      </w:r>
      <w:r w:rsidR="00A351DD" w:rsidRPr="004F400B">
        <w:rPr>
          <w:rFonts w:cstheme="minorHAnsi"/>
          <w:sz w:val="24"/>
          <w:szCs w:val="24"/>
        </w:rPr>
        <w:t xml:space="preserve"> is the difference between CWR and rainfall in the crop growing period.</w:t>
      </w:r>
      <w:r w:rsidR="00A351DD">
        <w:rPr>
          <w:rFonts w:cstheme="minorHAnsi"/>
          <w:sz w:val="24"/>
          <w:szCs w:val="24"/>
        </w:rPr>
        <w:t xml:space="preserve"> </w:t>
      </w:r>
      <w:r w:rsidR="008F0D36">
        <w:rPr>
          <w:rFonts w:cstheme="minorHAnsi"/>
          <w:sz w:val="24"/>
          <w:szCs w:val="24"/>
        </w:rPr>
        <w:t xml:space="preserve">As only </w:t>
      </w:r>
      <w:r>
        <w:rPr>
          <w:rFonts w:cstheme="minorHAnsi"/>
          <w:sz w:val="24"/>
          <w:szCs w:val="24"/>
        </w:rPr>
        <w:t>Tobacco (partially) and Chilly</w:t>
      </w:r>
      <w:r w:rsidR="008F0D36">
        <w:rPr>
          <w:rFonts w:cstheme="minorHAnsi"/>
          <w:sz w:val="24"/>
          <w:szCs w:val="24"/>
        </w:rPr>
        <w:t xml:space="preserve"> </w:t>
      </w:r>
      <w:r w:rsidR="005D4508">
        <w:rPr>
          <w:rFonts w:cstheme="minorHAnsi"/>
          <w:sz w:val="24"/>
          <w:szCs w:val="24"/>
        </w:rPr>
        <w:t>are</w:t>
      </w:r>
      <w:r w:rsidR="008F0D36">
        <w:rPr>
          <w:rFonts w:cstheme="minorHAnsi"/>
          <w:sz w:val="24"/>
          <w:szCs w:val="24"/>
        </w:rPr>
        <w:t xml:space="preserve"> irrigated in the watershed</w:t>
      </w:r>
      <w:r w:rsidR="00733EE0">
        <w:rPr>
          <w:rFonts w:cstheme="minorHAnsi"/>
          <w:sz w:val="24"/>
          <w:szCs w:val="24"/>
        </w:rPr>
        <w:t xml:space="preserve"> (</w:t>
      </w:r>
      <w:hyperlink w:anchor="_Appendix_A:_Input" w:history="1">
        <w:r w:rsidR="00733EE0" w:rsidRPr="003926E4">
          <w:rPr>
            <w:rStyle w:val="Hyperlink"/>
            <w:rFonts w:cstheme="minorHAnsi"/>
            <w:sz w:val="24"/>
            <w:szCs w:val="24"/>
          </w:rPr>
          <w:t>Appendix A, Table 1b</w:t>
        </w:r>
      </w:hyperlink>
      <w:r w:rsidR="00733EE0">
        <w:rPr>
          <w:rFonts w:cstheme="minorHAnsi"/>
          <w:sz w:val="24"/>
          <w:szCs w:val="24"/>
        </w:rPr>
        <w:t>)</w:t>
      </w:r>
      <w:r w:rsidR="008F0D36">
        <w:rPr>
          <w:rFonts w:cstheme="minorHAnsi"/>
          <w:sz w:val="24"/>
          <w:szCs w:val="24"/>
        </w:rPr>
        <w:t xml:space="preserve">, IWR for </w:t>
      </w:r>
      <w:r>
        <w:rPr>
          <w:rFonts w:cstheme="minorHAnsi"/>
          <w:sz w:val="24"/>
          <w:szCs w:val="24"/>
        </w:rPr>
        <w:t>them</w:t>
      </w:r>
      <w:r w:rsidR="00733EE0">
        <w:rPr>
          <w:rFonts w:cstheme="minorHAnsi"/>
          <w:sz w:val="24"/>
          <w:szCs w:val="24"/>
        </w:rPr>
        <w:t xml:space="preserve"> </w:t>
      </w:r>
      <w:r w:rsidR="008F0D36">
        <w:rPr>
          <w:rFonts w:cstheme="minorHAnsi"/>
          <w:sz w:val="24"/>
          <w:szCs w:val="24"/>
        </w:rPr>
        <w:t xml:space="preserve">is estimated. </w:t>
      </w:r>
      <w:r w:rsidR="00494094">
        <w:rPr>
          <w:rFonts w:cstheme="minorHAnsi"/>
          <w:sz w:val="24"/>
          <w:szCs w:val="24"/>
        </w:rPr>
        <w:t xml:space="preserve">IWR for </w:t>
      </w:r>
      <w:r>
        <w:rPr>
          <w:rFonts w:cstheme="minorHAnsi"/>
          <w:sz w:val="24"/>
          <w:szCs w:val="24"/>
        </w:rPr>
        <w:t>chilly</w:t>
      </w:r>
      <w:r w:rsidR="00494094">
        <w:rPr>
          <w:rFonts w:cstheme="minorHAnsi"/>
          <w:sz w:val="24"/>
          <w:szCs w:val="24"/>
        </w:rPr>
        <w:t xml:space="preserve"> is very high, more than </w:t>
      </w:r>
      <w:r>
        <w:rPr>
          <w:rFonts w:cstheme="minorHAnsi"/>
          <w:sz w:val="24"/>
          <w:szCs w:val="24"/>
        </w:rPr>
        <w:t>3</w:t>
      </w:r>
      <w:r w:rsidR="00494094">
        <w:rPr>
          <w:rFonts w:cstheme="minorHAnsi"/>
          <w:sz w:val="24"/>
          <w:szCs w:val="24"/>
        </w:rPr>
        <w:t>0 % of total CWR, as</w:t>
      </w:r>
      <w:r>
        <w:rPr>
          <w:rFonts w:cstheme="minorHAnsi"/>
          <w:sz w:val="24"/>
          <w:szCs w:val="24"/>
        </w:rPr>
        <w:t xml:space="preserve"> chilly is long duration crop with harvest in late February covering </w:t>
      </w:r>
      <w:r w:rsidR="00494094">
        <w:rPr>
          <w:rFonts w:cstheme="minorHAnsi"/>
          <w:sz w:val="24"/>
          <w:szCs w:val="24"/>
        </w:rPr>
        <w:t>post</w:t>
      </w:r>
      <w:r w:rsidR="005D4508">
        <w:rPr>
          <w:rFonts w:cstheme="minorHAnsi"/>
          <w:sz w:val="24"/>
          <w:szCs w:val="24"/>
        </w:rPr>
        <w:t>-</w:t>
      </w:r>
      <w:r w:rsidR="00494094">
        <w:rPr>
          <w:rFonts w:cstheme="minorHAnsi"/>
          <w:sz w:val="24"/>
          <w:szCs w:val="24"/>
        </w:rPr>
        <w:t xml:space="preserve">monsoon </w:t>
      </w:r>
      <w:r>
        <w:rPr>
          <w:rFonts w:cstheme="minorHAnsi"/>
          <w:sz w:val="24"/>
          <w:szCs w:val="24"/>
        </w:rPr>
        <w:t>period when rainfall is limited</w:t>
      </w:r>
      <w:r w:rsidR="00494094">
        <w:rPr>
          <w:rFonts w:cstheme="minorHAnsi"/>
          <w:sz w:val="24"/>
          <w:szCs w:val="24"/>
        </w:rPr>
        <w:t xml:space="preserve"> and </w:t>
      </w:r>
      <w:r>
        <w:rPr>
          <w:rFonts w:cstheme="minorHAnsi"/>
          <w:sz w:val="24"/>
          <w:szCs w:val="24"/>
        </w:rPr>
        <w:t>crop</w:t>
      </w:r>
      <w:r w:rsidR="00494094">
        <w:rPr>
          <w:rFonts w:cstheme="minorHAnsi"/>
          <w:sz w:val="24"/>
          <w:szCs w:val="24"/>
        </w:rPr>
        <w:t xml:space="preserve"> completely on residual soil </w:t>
      </w:r>
      <w:r>
        <w:rPr>
          <w:rFonts w:cstheme="minorHAnsi"/>
          <w:sz w:val="24"/>
          <w:szCs w:val="24"/>
        </w:rPr>
        <w:t>moisture</w:t>
      </w:r>
      <w:r w:rsidR="00494094">
        <w:rPr>
          <w:rFonts w:cstheme="minorHAnsi"/>
          <w:sz w:val="24"/>
          <w:szCs w:val="24"/>
        </w:rPr>
        <w:t xml:space="preserve"> and irrigation.</w:t>
      </w:r>
      <w:r w:rsidR="00A351DD">
        <w:rPr>
          <w:rFonts w:cstheme="minorHAnsi"/>
          <w:sz w:val="24"/>
          <w:szCs w:val="24"/>
        </w:rPr>
        <w:t xml:space="preserve"> </w:t>
      </w:r>
      <w:r>
        <w:rPr>
          <w:rFonts w:cstheme="minorHAnsi"/>
          <w:sz w:val="24"/>
          <w:szCs w:val="24"/>
        </w:rPr>
        <w:t>Relatively, IWR for Tobacco is low and but increases from normal to moderate where IWR is almost 36 % of CWR.</w:t>
      </w:r>
    </w:p>
    <w:p w14:paraId="635FC7D6" w14:textId="3E9EDC9D" w:rsidR="000E31C3" w:rsidRPr="004F400B" w:rsidRDefault="000E31C3" w:rsidP="000E31C3">
      <w:pPr>
        <w:pStyle w:val="Caption"/>
        <w:keepNext/>
        <w:spacing w:line="276" w:lineRule="auto"/>
        <w:ind w:left="720"/>
        <w:jc w:val="center"/>
        <w:rPr>
          <w:rFonts w:cstheme="minorHAnsi"/>
          <w:color w:val="auto"/>
          <w:sz w:val="24"/>
          <w:szCs w:val="24"/>
        </w:rPr>
      </w:pPr>
      <w:bookmarkStart w:id="74" w:name="_Ref71835936"/>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6</w:t>
      </w:r>
      <w:r w:rsidRPr="004F400B">
        <w:rPr>
          <w:rFonts w:cstheme="minorHAnsi"/>
          <w:color w:val="auto"/>
          <w:sz w:val="24"/>
          <w:szCs w:val="24"/>
        </w:rPr>
        <w:fldChar w:fldCharType="end"/>
      </w:r>
      <w:bookmarkEnd w:id="74"/>
      <w:r w:rsidRPr="004F400B">
        <w:rPr>
          <w:rFonts w:cstheme="minorHAnsi"/>
          <w:color w:val="auto"/>
          <w:sz w:val="24"/>
          <w:szCs w:val="24"/>
        </w:rPr>
        <w:t xml:space="preserve">: CWR &amp; IWR of </w:t>
      </w:r>
      <w:r w:rsidR="005D4508">
        <w:rPr>
          <w:rFonts w:cstheme="minorHAnsi"/>
          <w:color w:val="auto"/>
          <w:sz w:val="24"/>
          <w:szCs w:val="24"/>
        </w:rPr>
        <w:t xml:space="preserve">the </w:t>
      </w:r>
      <w:r w:rsidRPr="004F400B">
        <w:rPr>
          <w:rFonts w:cstheme="minorHAnsi"/>
          <w:color w:val="auto"/>
          <w:sz w:val="24"/>
          <w:szCs w:val="24"/>
        </w:rPr>
        <w:t>crop</w:t>
      </w:r>
      <w:r w:rsidR="005D4508">
        <w:rPr>
          <w:rFonts w:cstheme="minorHAnsi"/>
          <w:color w:val="auto"/>
          <w:sz w:val="24"/>
          <w:szCs w:val="24"/>
        </w:rPr>
        <w:t>s in the watershed</w:t>
      </w:r>
      <w:r w:rsidRPr="004F400B">
        <w:rPr>
          <w:rFonts w:cstheme="minorHAnsi"/>
          <w:color w:val="auto"/>
          <w:sz w:val="24"/>
          <w:szCs w:val="24"/>
        </w:rPr>
        <w:t xml:space="preserve"> (in mm)</w:t>
      </w:r>
    </w:p>
    <w:tbl>
      <w:tblPr>
        <w:tblStyle w:val="GridTable1Light"/>
        <w:tblW w:w="10061" w:type="dxa"/>
        <w:tblLook w:val="04A0" w:firstRow="1" w:lastRow="0" w:firstColumn="1" w:lastColumn="0" w:noHBand="0" w:noVBand="1"/>
      </w:tblPr>
      <w:tblGrid>
        <w:gridCol w:w="1425"/>
        <w:gridCol w:w="1679"/>
        <w:gridCol w:w="1159"/>
        <w:gridCol w:w="1160"/>
        <w:gridCol w:w="1159"/>
        <w:gridCol w:w="1160"/>
        <w:gridCol w:w="1159"/>
        <w:gridCol w:w="1160"/>
      </w:tblGrid>
      <w:tr w:rsidR="005F55DB" w:rsidRPr="00F661BD" w14:paraId="0AD2607D" w14:textId="77777777" w:rsidTr="005F55DB">
        <w:trPr>
          <w:cnfStyle w:val="100000000000" w:firstRow="1" w:lastRow="0" w:firstColumn="0" w:lastColumn="0" w:oddVBand="0" w:evenVBand="0" w:oddHBand="0"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1425" w:type="dxa"/>
            <w:vMerge w:val="restart"/>
            <w:noWrap/>
            <w:hideMark/>
          </w:tcPr>
          <w:p w14:paraId="01C4EBF4" w14:textId="4E19181F" w:rsidR="005F55DB" w:rsidRPr="005F55DB" w:rsidRDefault="005F55DB" w:rsidP="00F661BD">
            <w:pPr>
              <w:jc w:val="center"/>
              <w:rPr>
                <w:rFonts w:eastAsia="Times New Roman" w:cstheme="minorHAnsi"/>
                <w:sz w:val="24"/>
                <w:szCs w:val="24"/>
                <w:lang w:val="en-US"/>
              </w:rPr>
            </w:pPr>
            <w:r w:rsidRPr="005F55DB">
              <w:rPr>
                <w:rFonts w:eastAsia="Times New Roman" w:cstheme="minorHAnsi"/>
                <w:color w:val="000000"/>
                <w:sz w:val="24"/>
                <w:szCs w:val="24"/>
                <w:lang w:val="en-US"/>
              </w:rPr>
              <w:t>Season</w:t>
            </w:r>
          </w:p>
        </w:tc>
        <w:tc>
          <w:tcPr>
            <w:tcW w:w="1679" w:type="dxa"/>
            <w:vMerge w:val="restart"/>
            <w:noWrap/>
            <w:hideMark/>
          </w:tcPr>
          <w:p w14:paraId="7A9CACA1" w14:textId="79E9E7EC" w:rsidR="005F55DB" w:rsidRPr="005F55DB" w:rsidRDefault="005F55DB" w:rsidP="00F661BD">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sz w:val="24"/>
                <w:szCs w:val="24"/>
                <w:lang w:val="en-US"/>
              </w:rPr>
            </w:pPr>
            <w:r w:rsidRPr="005F55DB">
              <w:rPr>
                <w:rFonts w:eastAsia="Times New Roman" w:cstheme="minorHAnsi"/>
                <w:sz w:val="24"/>
                <w:szCs w:val="24"/>
                <w:lang w:val="en-US"/>
              </w:rPr>
              <w:t>Crop</w:t>
            </w:r>
          </w:p>
        </w:tc>
        <w:tc>
          <w:tcPr>
            <w:tcW w:w="2319" w:type="dxa"/>
            <w:gridSpan w:val="2"/>
            <w:shd w:val="clear" w:color="auto" w:fill="FBE4D5" w:themeFill="accent2" w:themeFillTint="33"/>
            <w:noWrap/>
            <w:hideMark/>
          </w:tcPr>
          <w:p w14:paraId="67979725"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Normal</w:t>
            </w:r>
          </w:p>
        </w:tc>
        <w:tc>
          <w:tcPr>
            <w:tcW w:w="2319" w:type="dxa"/>
            <w:gridSpan w:val="2"/>
            <w:shd w:val="clear" w:color="auto" w:fill="F7CAAC" w:themeFill="accent2" w:themeFillTint="66"/>
            <w:noWrap/>
            <w:hideMark/>
          </w:tcPr>
          <w:p w14:paraId="3D8E648C"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Mild</w:t>
            </w:r>
          </w:p>
        </w:tc>
        <w:tc>
          <w:tcPr>
            <w:tcW w:w="2319" w:type="dxa"/>
            <w:gridSpan w:val="2"/>
            <w:shd w:val="clear" w:color="auto" w:fill="F4B083" w:themeFill="accent2" w:themeFillTint="99"/>
            <w:noWrap/>
            <w:hideMark/>
          </w:tcPr>
          <w:p w14:paraId="1AB41D3D" w14:textId="77777777" w:rsidR="005F55DB" w:rsidRPr="00F661BD" w:rsidRDefault="005F55DB" w:rsidP="00F661B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sidRPr="00F661BD">
              <w:rPr>
                <w:rFonts w:ascii="Calibri" w:eastAsia="Times New Roman" w:hAnsi="Calibri" w:cs="Calibri"/>
                <w:color w:val="000000"/>
                <w:lang w:val="en-US"/>
              </w:rPr>
              <w:t>Moderate</w:t>
            </w:r>
          </w:p>
        </w:tc>
      </w:tr>
      <w:tr w:rsidR="005F55DB" w:rsidRPr="00F661BD" w14:paraId="04C1B365" w14:textId="77777777" w:rsidTr="005F55DB">
        <w:trPr>
          <w:trHeight w:val="114"/>
        </w:trPr>
        <w:tc>
          <w:tcPr>
            <w:cnfStyle w:val="001000000000" w:firstRow="0" w:lastRow="0" w:firstColumn="1" w:lastColumn="0" w:oddVBand="0" w:evenVBand="0" w:oddHBand="0" w:evenHBand="0" w:firstRowFirstColumn="0" w:firstRowLastColumn="0" w:lastRowFirstColumn="0" w:lastRowLastColumn="0"/>
            <w:tcW w:w="1425" w:type="dxa"/>
            <w:vMerge/>
            <w:tcBorders>
              <w:bottom w:val="double" w:sz="4" w:space="0" w:color="auto"/>
            </w:tcBorders>
            <w:noWrap/>
            <w:hideMark/>
          </w:tcPr>
          <w:p w14:paraId="43CC5F25" w14:textId="5D101C43" w:rsidR="005F55DB" w:rsidRPr="00F661BD" w:rsidRDefault="005F55DB" w:rsidP="00F661BD">
            <w:pPr>
              <w:jc w:val="center"/>
              <w:rPr>
                <w:rFonts w:ascii="Calibri" w:eastAsia="Times New Roman" w:hAnsi="Calibri" w:cs="Calibri"/>
                <w:color w:val="000000"/>
                <w:lang w:val="en-US"/>
              </w:rPr>
            </w:pPr>
          </w:p>
        </w:tc>
        <w:tc>
          <w:tcPr>
            <w:tcW w:w="1679" w:type="dxa"/>
            <w:vMerge/>
            <w:tcBorders>
              <w:bottom w:val="double" w:sz="4" w:space="0" w:color="auto"/>
            </w:tcBorders>
            <w:noWrap/>
            <w:hideMark/>
          </w:tcPr>
          <w:p w14:paraId="126AF013" w14:textId="077A4D08" w:rsidR="005F55DB" w:rsidRPr="00F661BD"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p>
        </w:tc>
        <w:tc>
          <w:tcPr>
            <w:tcW w:w="1159" w:type="dxa"/>
            <w:tcBorders>
              <w:bottom w:val="double" w:sz="4" w:space="0" w:color="auto"/>
            </w:tcBorders>
            <w:shd w:val="clear" w:color="auto" w:fill="FBE4D5" w:themeFill="accent2" w:themeFillTint="33"/>
            <w:noWrap/>
            <w:hideMark/>
          </w:tcPr>
          <w:p w14:paraId="2B88D661"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1160" w:type="dxa"/>
            <w:tcBorders>
              <w:bottom w:val="double" w:sz="4" w:space="0" w:color="auto"/>
            </w:tcBorders>
            <w:shd w:val="clear" w:color="auto" w:fill="FBE4D5" w:themeFill="accent2" w:themeFillTint="33"/>
            <w:noWrap/>
            <w:hideMark/>
          </w:tcPr>
          <w:p w14:paraId="3B951A09"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c>
          <w:tcPr>
            <w:tcW w:w="1159" w:type="dxa"/>
            <w:tcBorders>
              <w:bottom w:val="double" w:sz="4" w:space="0" w:color="auto"/>
            </w:tcBorders>
            <w:shd w:val="clear" w:color="auto" w:fill="F7CAAC" w:themeFill="accent2" w:themeFillTint="66"/>
            <w:noWrap/>
            <w:hideMark/>
          </w:tcPr>
          <w:p w14:paraId="62149A18"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1160" w:type="dxa"/>
            <w:tcBorders>
              <w:bottom w:val="double" w:sz="4" w:space="0" w:color="auto"/>
            </w:tcBorders>
            <w:shd w:val="clear" w:color="auto" w:fill="F7CAAC" w:themeFill="accent2" w:themeFillTint="66"/>
            <w:noWrap/>
            <w:hideMark/>
          </w:tcPr>
          <w:p w14:paraId="4B6867DB"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c>
          <w:tcPr>
            <w:tcW w:w="1159" w:type="dxa"/>
            <w:tcBorders>
              <w:bottom w:val="double" w:sz="4" w:space="0" w:color="auto"/>
            </w:tcBorders>
            <w:shd w:val="clear" w:color="auto" w:fill="F4B083" w:themeFill="accent2" w:themeFillTint="99"/>
            <w:noWrap/>
            <w:hideMark/>
          </w:tcPr>
          <w:p w14:paraId="7F650DED"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CWR</w:t>
            </w:r>
          </w:p>
        </w:tc>
        <w:tc>
          <w:tcPr>
            <w:tcW w:w="1160" w:type="dxa"/>
            <w:tcBorders>
              <w:bottom w:val="double" w:sz="4" w:space="0" w:color="auto"/>
            </w:tcBorders>
            <w:shd w:val="clear" w:color="auto" w:fill="F4B083" w:themeFill="accent2" w:themeFillTint="99"/>
            <w:noWrap/>
            <w:hideMark/>
          </w:tcPr>
          <w:p w14:paraId="62D44757" w14:textId="77777777" w:rsidR="005F55DB" w:rsidRPr="005F55DB" w:rsidRDefault="005F55DB" w:rsidP="00F661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sidRPr="005F55DB">
              <w:rPr>
                <w:rFonts w:ascii="Calibri" w:eastAsia="Times New Roman" w:hAnsi="Calibri" w:cs="Calibri"/>
                <w:b/>
                <w:bCs/>
                <w:color w:val="000000"/>
                <w:lang w:val="en-US"/>
              </w:rPr>
              <w:t>IWR</w:t>
            </w:r>
          </w:p>
        </w:tc>
      </w:tr>
      <w:tr w:rsidR="008F0D36" w:rsidRPr="00F661BD" w14:paraId="7554E9B7" w14:textId="77777777" w:rsidTr="00D26E50">
        <w:trPr>
          <w:trHeight w:val="282"/>
        </w:trPr>
        <w:tc>
          <w:tcPr>
            <w:cnfStyle w:val="001000000000" w:firstRow="0" w:lastRow="0" w:firstColumn="1" w:lastColumn="0" w:oddVBand="0" w:evenVBand="0" w:oddHBand="0" w:evenHBand="0" w:firstRowFirstColumn="0" w:firstRowLastColumn="0" w:lastRowFirstColumn="0" w:lastRowLastColumn="0"/>
            <w:tcW w:w="1425" w:type="dxa"/>
            <w:tcBorders>
              <w:top w:val="double" w:sz="4" w:space="0" w:color="auto"/>
              <w:left w:val="double" w:sz="4" w:space="0" w:color="auto"/>
            </w:tcBorders>
            <w:noWrap/>
            <w:hideMark/>
          </w:tcPr>
          <w:p w14:paraId="160BD48E" w14:textId="0A60EFEE" w:rsidR="008F0D36" w:rsidRPr="00F661BD" w:rsidRDefault="008F0D36" w:rsidP="008F0D36">
            <w:pPr>
              <w:jc w:val="center"/>
              <w:rPr>
                <w:rFonts w:ascii="Calibri" w:eastAsia="Times New Roman" w:hAnsi="Calibri" w:cs="Calibri"/>
                <w:color w:val="000000"/>
                <w:lang w:val="en-US"/>
              </w:rPr>
            </w:pPr>
            <w:r w:rsidRPr="00F661BD">
              <w:rPr>
                <w:rFonts w:ascii="Calibri" w:eastAsia="Times New Roman" w:hAnsi="Calibri" w:cs="Calibri"/>
                <w:color w:val="000000"/>
                <w:lang w:val="en-US"/>
              </w:rPr>
              <w:t>Kharif</w:t>
            </w:r>
          </w:p>
        </w:tc>
        <w:tc>
          <w:tcPr>
            <w:tcW w:w="1679" w:type="dxa"/>
            <w:tcBorders>
              <w:top w:val="double" w:sz="4" w:space="0" w:color="auto"/>
            </w:tcBorders>
            <w:noWrap/>
            <w:hideMark/>
          </w:tcPr>
          <w:p w14:paraId="5EE5FB2A" w14:textId="65121307"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Tobacco</w:t>
            </w:r>
          </w:p>
        </w:tc>
        <w:tc>
          <w:tcPr>
            <w:tcW w:w="1159" w:type="dxa"/>
            <w:tcBorders>
              <w:top w:val="double" w:sz="4" w:space="0" w:color="auto"/>
            </w:tcBorders>
            <w:shd w:val="clear" w:color="auto" w:fill="FBE4D5" w:themeFill="accent2" w:themeFillTint="33"/>
            <w:noWrap/>
            <w:vAlign w:val="center"/>
            <w:hideMark/>
          </w:tcPr>
          <w:p w14:paraId="37E16136" w14:textId="3E1C6812" w:rsidR="008F0D36" w:rsidRPr="00494094" w:rsidRDefault="00476B41" w:rsidP="00494094">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444.9</w:t>
            </w:r>
          </w:p>
        </w:tc>
        <w:tc>
          <w:tcPr>
            <w:tcW w:w="1160" w:type="dxa"/>
            <w:tcBorders>
              <w:top w:val="double" w:sz="4" w:space="0" w:color="auto"/>
            </w:tcBorders>
            <w:shd w:val="clear" w:color="auto" w:fill="FBE4D5" w:themeFill="accent2" w:themeFillTint="33"/>
            <w:noWrap/>
            <w:hideMark/>
          </w:tcPr>
          <w:p w14:paraId="5C5B1E1F" w14:textId="6D5D5CCA" w:rsidR="008F0D36" w:rsidRPr="008F0D36"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89.9</w:t>
            </w:r>
          </w:p>
        </w:tc>
        <w:tc>
          <w:tcPr>
            <w:tcW w:w="1159" w:type="dxa"/>
            <w:tcBorders>
              <w:top w:val="double" w:sz="4" w:space="0" w:color="auto"/>
            </w:tcBorders>
            <w:shd w:val="clear" w:color="auto" w:fill="F7CAAC" w:themeFill="accent2" w:themeFillTint="66"/>
            <w:noWrap/>
            <w:vAlign w:val="center"/>
            <w:hideMark/>
          </w:tcPr>
          <w:p w14:paraId="2E9F6C5F" w14:textId="5F835CF0"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454.9</w:t>
            </w:r>
          </w:p>
        </w:tc>
        <w:tc>
          <w:tcPr>
            <w:tcW w:w="1160" w:type="dxa"/>
            <w:tcBorders>
              <w:top w:val="double" w:sz="4" w:space="0" w:color="auto"/>
            </w:tcBorders>
            <w:shd w:val="clear" w:color="auto" w:fill="F7CAAC" w:themeFill="accent2" w:themeFillTint="66"/>
            <w:noWrap/>
            <w:hideMark/>
          </w:tcPr>
          <w:p w14:paraId="350D3B93" w14:textId="6C12D278" w:rsidR="008F0D36" w:rsidRPr="008F0D36"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110.1</w:t>
            </w:r>
          </w:p>
        </w:tc>
        <w:tc>
          <w:tcPr>
            <w:tcW w:w="1159" w:type="dxa"/>
            <w:tcBorders>
              <w:top w:val="double" w:sz="4" w:space="0" w:color="auto"/>
            </w:tcBorders>
            <w:shd w:val="clear" w:color="auto" w:fill="F4B083" w:themeFill="accent2" w:themeFillTint="99"/>
            <w:noWrap/>
            <w:vAlign w:val="center"/>
            <w:hideMark/>
          </w:tcPr>
          <w:p w14:paraId="57B33FAE" w14:textId="7051C658"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465.0</w:t>
            </w:r>
          </w:p>
        </w:tc>
        <w:tc>
          <w:tcPr>
            <w:tcW w:w="1160" w:type="dxa"/>
            <w:tcBorders>
              <w:top w:val="double" w:sz="4" w:space="0" w:color="auto"/>
              <w:right w:val="double" w:sz="4" w:space="0" w:color="auto"/>
            </w:tcBorders>
            <w:shd w:val="clear" w:color="auto" w:fill="F4B083" w:themeFill="accent2" w:themeFillTint="99"/>
            <w:noWrap/>
            <w:hideMark/>
          </w:tcPr>
          <w:p w14:paraId="129EE8C8" w14:textId="32D1EB5F" w:rsidR="008F0D36" w:rsidRPr="008F0D36"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170.2</w:t>
            </w:r>
          </w:p>
        </w:tc>
      </w:tr>
      <w:tr w:rsidR="00494094" w:rsidRPr="00F661BD" w14:paraId="503FB01E" w14:textId="77777777" w:rsidTr="00D26E50">
        <w:trPr>
          <w:trHeight w:val="282"/>
        </w:trPr>
        <w:tc>
          <w:tcPr>
            <w:cnfStyle w:val="001000000000" w:firstRow="0" w:lastRow="0" w:firstColumn="1" w:lastColumn="0" w:oddVBand="0" w:evenVBand="0" w:oddHBand="0" w:evenHBand="0" w:firstRowFirstColumn="0" w:firstRowLastColumn="0" w:lastRowFirstColumn="0" w:lastRowLastColumn="0"/>
            <w:tcW w:w="1425" w:type="dxa"/>
            <w:tcBorders>
              <w:top w:val="double" w:sz="4" w:space="0" w:color="auto"/>
              <w:left w:val="double" w:sz="4" w:space="0" w:color="auto"/>
            </w:tcBorders>
            <w:noWrap/>
          </w:tcPr>
          <w:p w14:paraId="564DF0B6" w14:textId="7C1B3504" w:rsidR="00494094" w:rsidRPr="00F661BD" w:rsidRDefault="00476B41" w:rsidP="008F0D36">
            <w:pPr>
              <w:jc w:val="center"/>
              <w:rPr>
                <w:rFonts w:ascii="Calibri" w:eastAsia="Times New Roman" w:hAnsi="Calibri" w:cs="Calibri"/>
                <w:color w:val="000000"/>
                <w:lang w:val="en-US"/>
              </w:rPr>
            </w:pPr>
            <w:r>
              <w:rPr>
                <w:rFonts w:ascii="Calibri" w:eastAsia="Times New Roman" w:hAnsi="Calibri" w:cs="Calibri"/>
                <w:color w:val="000000"/>
                <w:lang w:val="en-US"/>
              </w:rPr>
              <w:t>Rabi</w:t>
            </w:r>
          </w:p>
        </w:tc>
        <w:tc>
          <w:tcPr>
            <w:tcW w:w="1679" w:type="dxa"/>
            <w:tcBorders>
              <w:top w:val="double" w:sz="4" w:space="0" w:color="auto"/>
            </w:tcBorders>
            <w:noWrap/>
          </w:tcPr>
          <w:p w14:paraId="07184791" w14:textId="0B1E5E3B" w:rsidR="00494094"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Bengal Gram</w:t>
            </w:r>
          </w:p>
        </w:tc>
        <w:tc>
          <w:tcPr>
            <w:tcW w:w="1159" w:type="dxa"/>
            <w:tcBorders>
              <w:top w:val="double" w:sz="4" w:space="0" w:color="auto"/>
            </w:tcBorders>
            <w:shd w:val="clear" w:color="auto" w:fill="FBE4D5" w:themeFill="accent2" w:themeFillTint="33"/>
            <w:noWrap/>
            <w:vAlign w:val="center"/>
          </w:tcPr>
          <w:p w14:paraId="497E4A29" w14:textId="65F911E0" w:rsidR="00494094"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196.3</w:t>
            </w:r>
          </w:p>
        </w:tc>
        <w:tc>
          <w:tcPr>
            <w:tcW w:w="1160" w:type="dxa"/>
            <w:tcBorders>
              <w:top w:val="double" w:sz="4" w:space="0" w:color="auto"/>
            </w:tcBorders>
            <w:shd w:val="clear" w:color="auto" w:fill="FBE4D5" w:themeFill="accent2" w:themeFillTint="33"/>
            <w:noWrap/>
          </w:tcPr>
          <w:p w14:paraId="0CEFE17C" w14:textId="75C66782" w:rsidR="00494094" w:rsidRDefault="00494094"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1159" w:type="dxa"/>
            <w:tcBorders>
              <w:top w:val="double" w:sz="4" w:space="0" w:color="auto"/>
            </w:tcBorders>
            <w:shd w:val="clear" w:color="auto" w:fill="F7CAAC" w:themeFill="accent2" w:themeFillTint="66"/>
            <w:noWrap/>
            <w:vAlign w:val="center"/>
          </w:tcPr>
          <w:p w14:paraId="69AA1CAC" w14:textId="6900ED43" w:rsidR="00494094"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198.9</w:t>
            </w:r>
          </w:p>
        </w:tc>
        <w:tc>
          <w:tcPr>
            <w:tcW w:w="1160" w:type="dxa"/>
            <w:tcBorders>
              <w:top w:val="double" w:sz="4" w:space="0" w:color="auto"/>
            </w:tcBorders>
            <w:shd w:val="clear" w:color="auto" w:fill="F7CAAC" w:themeFill="accent2" w:themeFillTint="66"/>
            <w:noWrap/>
          </w:tcPr>
          <w:p w14:paraId="3E1AEF64" w14:textId="4A083904" w:rsidR="00494094" w:rsidRDefault="00494094"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1159" w:type="dxa"/>
            <w:tcBorders>
              <w:top w:val="double" w:sz="4" w:space="0" w:color="auto"/>
            </w:tcBorders>
            <w:shd w:val="clear" w:color="auto" w:fill="F4B083" w:themeFill="accent2" w:themeFillTint="99"/>
            <w:noWrap/>
            <w:vAlign w:val="center"/>
          </w:tcPr>
          <w:p w14:paraId="2A5EA14D" w14:textId="1B598310" w:rsidR="00494094"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204.1</w:t>
            </w:r>
          </w:p>
        </w:tc>
        <w:tc>
          <w:tcPr>
            <w:tcW w:w="1160" w:type="dxa"/>
            <w:tcBorders>
              <w:top w:val="double" w:sz="4" w:space="0" w:color="auto"/>
              <w:right w:val="double" w:sz="4" w:space="0" w:color="auto"/>
            </w:tcBorders>
            <w:shd w:val="clear" w:color="auto" w:fill="F4B083" w:themeFill="accent2" w:themeFillTint="99"/>
            <w:noWrap/>
          </w:tcPr>
          <w:p w14:paraId="0B5ED5E0" w14:textId="1FF5CB44" w:rsidR="00494094" w:rsidRDefault="00494094" w:rsidP="008F0D36">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w:t>
            </w:r>
          </w:p>
        </w:tc>
      </w:tr>
      <w:tr w:rsidR="008F0D36" w:rsidRPr="00F661BD" w14:paraId="4E4A3C14" w14:textId="77777777" w:rsidTr="00D26E50">
        <w:trPr>
          <w:trHeight w:val="348"/>
        </w:trPr>
        <w:tc>
          <w:tcPr>
            <w:cnfStyle w:val="001000000000" w:firstRow="0" w:lastRow="0" w:firstColumn="1" w:lastColumn="0" w:oddVBand="0" w:evenVBand="0" w:oddHBand="0" w:evenHBand="0" w:firstRowFirstColumn="0" w:firstRowLastColumn="0" w:lastRowFirstColumn="0" w:lastRowLastColumn="0"/>
            <w:tcW w:w="1425" w:type="dxa"/>
            <w:tcBorders>
              <w:top w:val="double" w:sz="4" w:space="0" w:color="auto"/>
              <w:left w:val="double" w:sz="4" w:space="0" w:color="auto"/>
            </w:tcBorders>
            <w:noWrap/>
            <w:hideMark/>
          </w:tcPr>
          <w:p w14:paraId="6B14CD2E" w14:textId="5F727F06" w:rsidR="008F0D36" w:rsidRPr="00805C37" w:rsidRDefault="00476B41" w:rsidP="00805C37">
            <w:pPr>
              <w:jc w:val="center"/>
              <w:rPr>
                <w:rFonts w:ascii="Calibri" w:eastAsia="Times New Roman" w:hAnsi="Calibri" w:cs="Calibri"/>
                <w:b w:val="0"/>
                <w:bCs w:val="0"/>
                <w:color w:val="000000"/>
                <w:lang w:val="en-US"/>
              </w:rPr>
            </w:pPr>
            <w:r>
              <w:rPr>
                <w:rFonts w:ascii="Calibri" w:eastAsia="Times New Roman" w:hAnsi="Calibri" w:cs="Calibri"/>
                <w:color w:val="000000"/>
                <w:lang w:val="en-US"/>
              </w:rPr>
              <w:t>Long</w:t>
            </w:r>
            <w:r w:rsidR="001E341F">
              <w:rPr>
                <w:rFonts w:ascii="Calibri" w:eastAsia="Times New Roman" w:hAnsi="Calibri" w:cs="Calibri"/>
                <w:color w:val="000000"/>
                <w:lang w:val="en-US"/>
              </w:rPr>
              <w:t xml:space="preserve"> (Kharif)</w:t>
            </w:r>
          </w:p>
        </w:tc>
        <w:tc>
          <w:tcPr>
            <w:tcW w:w="1679" w:type="dxa"/>
            <w:tcBorders>
              <w:top w:val="double" w:sz="4" w:space="0" w:color="auto"/>
            </w:tcBorders>
            <w:noWrap/>
            <w:hideMark/>
          </w:tcPr>
          <w:p w14:paraId="18104544" w14:textId="6EA72482"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Chilly</w:t>
            </w:r>
          </w:p>
        </w:tc>
        <w:tc>
          <w:tcPr>
            <w:tcW w:w="1159" w:type="dxa"/>
            <w:tcBorders>
              <w:top w:val="double" w:sz="4" w:space="0" w:color="auto"/>
            </w:tcBorders>
            <w:shd w:val="clear" w:color="auto" w:fill="FBE4D5" w:themeFill="accent2" w:themeFillTint="33"/>
            <w:noWrap/>
            <w:vAlign w:val="center"/>
            <w:hideMark/>
          </w:tcPr>
          <w:p w14:paraId="433DF661" w14:textId="39C7998F"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801.7</w:t>
            </w:r>
          </w:p>
        </w:tc>
        <w:tc>
          <w:tcPr>
            <w:tcW w:w="1160" w:type="dxa"/>
            <w:tcBorders>
              <w:top w:val="double" w:sz="4" w:space="0" w:color="auto"/>
            </w:tcBorders>
            <w:shd w:val="clear" w:color="auto" w:fill="FBE4D5" w:themeFill="accent2" w:themeFillTint="33"/>
            <w:noWrap/>
            <w:hideMark/>
          </w:tcPr>
          <w:p w14:paraId="3B21B550" w14:textId="51260628"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299.7</w:t>
            </w:r>
          </w:p>
        </w:tc>
        <w:tc>
          <w:tcPr>
            <w:tcW w:w="1159" w:type="dxa"/>
            <w:tcBorders>
              <w:top w:val="double" w:sz="4" w:space="0" w:color="auto"/>
            </w:tcBorders>
            <w:shd w:val="clear" w:color="auto" w:fill="F7CAAC" w:themeFill="accent2" w:themeFillTint="66"/>
            <w:noWrap/>
            <w:vAlign w:val="center"/>
            <w:hideMark/>
          </w:tcPr>
          <w:p w14:paraId="1735A23F" w14:textId="7A7714A2"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rPr>
              <w:t>818.7</w:t>
            </w:r>
          </w:p>
        </w:tc>
        <w:tc>
          <w:tcPr>
            <w:tcW w:w="1160" w:type="dxa"/>
            <w:tcBorders>
              <w:top w:val="double" w:sz="4" w:space="0" w:color="auto"/>
            </w:tcBorders>
            <w:shd w:val="clear" w:color="auto" w:fill="F7CAAC" w:themeFill="accent2" w:themeFillTint="66"/>
            <w:noWrap/>
            <w:hideMark/>
          </w:tcPr>
          <w:p w14:paraId="7F9DF8BD" w14:textId="3DEA8D5D"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rPr>
              <w:t>373.9</w:t>
            </w:r>
          </w:p>
        </w:tc>
        <w:tc>
          <w:tcPr>
            <w:tcW w:w="1159" w:type="dxa"/>
            <w:tcBorders>
              <w:top w:val="double" w:sz="4" w:space="0" w:color="auto"/>
            </w:tcBorders>
            <w:shd w:val="clear" w:color="auto" w:fill="F4B083" w:themeFill="accent2" w:themeFillTint="99"/>
            <w:noWrap/>
            <w:vAlign w:val="center"/>
            <w:hideMark/>
          </w:tcPr>
          <w:p w14:paraId="6A5C7127" w14:textId="642D6AAF"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823.2</w:t>
            </w:r>
          </w:p>
        </w:tc>
        <w:tc>
          <w:tcPr>
            <w:tcW w:w="1160" w:type="dxa"/>
            <w:tcBorders>
              <w:top w:val="double" w:sz="4" w:space="0" w:color="auto"/>
              <w:right w:val="double" w:sz="4" w:space="0" w:color="auto"/>
            </w:tcBorders>
            <w:shd w:val="clear" w:color="auto" w:fill="F4B083" w:themeFill="accent2" w:themeFillTint="99"/>
            <w:noWrap/>
            <w:hideMark/>
          </w:tcPr>
          <w:p w14:paraId="776DE72A" w14:textId="324A31E5" w:rsidR="008F0D36" w:rsidRPr="00F661BD" w:rsidRDefault="00476B41" w:rsidP="008F0D3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rPr>
              <w:t>446.6</w:t>
            </w:r>
          </w:p>
        </w:tc>
      </w:tr>
    </w:tbl>
    <w:p w14:paraId="0AF545EA" w14:textId="77777777" w:rsidR="00ED1FE8" w:rsidRPr="004F400B" w:rsidRDefault="00ED1FE8" w:rsidP="000E31C3">
      <w:pPr>
        <w:rPr>
          <w:rFonts w:cstheme="minorHAnsi"/>
          <w:sz w:val="24"/>
          <w:szCs w:val="24"/>
        </w:rPr>
      </w:pPr>
    </w:p>
    <w:p w14:paraId="33E9B72B" w14:textId="77777777" w:rsidR="000E31C3" w:rsidRPr="009679C5" w:rsidRDefault="000E31C3" w:rsidP="006D6D71">
      <w:pPr>
        <w:pStyle w:val="Heading3"/>
        <w:numPr>
          <w:ilvl w:val="2"/>
          <w:numId w:val="16"/>
        </w:numPr>
        <w:rPr>
          <w:rFonts w:asciiTheme="minorHAnsi" w:hAnsiTheme="minorHAnsi" w:cstheme="minorHAnsi"/>
          <w:b/>
        </w:rPr>
      </w:pPr>
      <w:bookmarkStart w:id="75" w:name="_Toc69297315"/>
      <w:bookmarkStart w:id="76" w:name="_Toc73520702"/>
      <w:r w:rsidRPr="009679C5">
        <w:rPr>
          <w:rFonts w:asciiTheme="minorHAnsi" w:hAnsiTheme="minorHAnsi" w:cstheme="minorHAnsi"/>
          <w:b/>
        </w:rPr>
        <w:t>Crop water requirement met and crop yield</w:t>
      </w:r>
      <w:bookmarkEnd w:id="75"/>
      <w:bookmarkEnd w:id="76"/>
    </w:p>
    <w:p w14:paraId="5C057F49" w14:textId="587D72BA" w:rsidR="00254F98" w:rsidRDefault="000E31C3" w:rsidP="000E7750">
      <w:pPr>
        <w:spacing w:before="240"/>
        <w:jc w:val="both"/>
        <w:rPr>
          <w:rFonts w:cstheme="minorHAnsi"/>
          <w:sz w:val="24"/>
          <w:szCs w:val="24"/>
        </w:rPr>
      </w:pPr>
      <w:r w:rsidRPr="005F55DB">
        <w:rPr>
          <w:rFonts w:cstheme="minorHAnsi"/>
          <w:sz w:val="24"/>
          <w:szCs w:val="24"/>
        </w:rPr>
        <w:t xml:space="preserve">CWR is met by rainfall and soil moisture in </w:t>
      </w:r>
      <w:r w:rsidR="005D4508">
        <w:rPr>
          <w:rFonts w:cstheme="minorHAnsi"/>
          <w:sz w:val="24"/>
          <w:szCs w:val="24"/>
        </w:rPr>
        <w:t xml:space="preserve">the </w:t>
      </w:r>
      <w:r w:rsidRPr="005F55DB">
        <w:rPr>
          <w:rFonts w:cstheme="minorHAnsi"/>
          <w:sz w:val="24"/>
          <w:szCs w:val="24"/>
        </w:rPr>
        <w:t>case of rainfed crops</w:t>
      </w:r>
      <w:r w:rsidR="00806731">
        <w:rPr>
          <w:rFonts w:cstheme="minorHAnsi"/>
          <w:sz w:val="24"/>
          <w:szCs w:val="24"/>
        </w:rPr>
        <w:t xml:space="preserve"> whereas irrigated area</w:t>
      </w:r>
      <w:r w:rsidR="005D4508">
        <w:rPr>
          <w:rFonts w:cstheme="minorHAnsi"/>
          <w:sz w:val="24"/>
          <w:szCs w:val="24"/>
        </w:rPr>
        <w:t>s</w:t>
      </w:r>
      <w:r w:rsidR="00806731">
        <w:rPr>
          <w:rFonts w:cstheme="minorHAnsi"/>
          <w:sz w:val="24"/>
          <w:szCs w:val="24"/>
        </w:rPr>
        <w:t xml:space="preserve"> can also access </w:t>
      </w:r>
      <w:r w:rsidRPr="005F55DB">
        <w:rPr>
          <w:rFonts w:cstheme="minorHAnsi"/>
          <w:sz w:val="24"/>
          <w:szCs w:val="24"/>
        </w:rPr>
        <w:t xml:space="preserve">irrigation storage </w:t>
      </w:r>
      <w:r w:rsidR="005A5425">
        <w:rPr>
          <w:rFonts w:cstheme="minorHAnsi"/>
          <w:sz w:val="24"/>
          <w:szCs w:val="24"/>
        </w:rPr>
        <w:t>to meet CWR</w:t>
      </w:r>
      <w:r w:rsidRPr="005F55DB">
        <w:rPr>
          <w:rFonts w:cstheme="minorHAnsi"/>
          <w:sz w:val="24"/>
          <w:szCs w:val="24"/>
        </w:rPr>
        <w:t>.</w:t>
      </w:r>
      <w:r w:rsidR="005A5425">
        <w:rPr>
          <w:rFonts w:cstheme="minorHAnsi"/>
          <w:sz w:val="24"/>
          <w:szCs w:val="24"/>
        </w:rPr>
        <w:t xml:space="preserve"> </w:t>
      </w:r>
      <w:bookmarkStart w:id="77" w:name="_Ref71836875"/>
      <w:r w:rsidR="000E7750">
        <w:rPr>
          <w:rFonts w:cstheme="minorHAnsi"/>
          <w:sz w:val="24"/>
          <w:szCs w:val="24"/>
        </w:rPr>
        <w:t xml:space="preserve"> Results show that for normal years, most of CWR is met for </w:t>
      </w:r>
      <w:r w:rsidR="001E341F">
        <w:rPr>
          <w:rFonts w:cstheme="minorHAnsi"/>
          <w:sz w:val="24"/>
          <w:szCs w:val="24"/>
        </w:rPr>
        <w:t>irrigated crops</w:t>
      </w:r>
      <w:r w:rsidR="00254F98">
        <w:rPr>
          <w:rFonts w:cstheme="minorHAnsi"/>
          <w:sz w:val="24"/>
          <w:szCs w:val="24"/>
        </w:rPr>
        <w:t xml:space="preserve"> (chilly and Tobacco)</w:t>
      </w:r>
      <w:r w:rsidR="000E7750">
        <w:rPr>
          <w:rFonts w:cstheme="minorHAnsi"/>
          <w:sz w:val="24"/>
          <w:szCs w:val="24"/>
        </w:rPr>
        <w:t xml:space="preserve"> (~ </w:t>
      </w:r>
      <w:r w:rsidR="001E341F">
        <w:rPr>
          <w:rFonts w:cstheme="minorHAnsi"/>
          <w:sz w:val="24"/>
          <w:szCs w:val="24"/>
        </w:rPr>
        <w:t>99</w:t>
      </w:r>
      <w:r w:rsidR="000E7750">
        <w:rPr>
          <w:rFonts w:cstheme="minorHAnsi"/>
          <w:sz w:val="24"/>
          <w:szCs w:val="24"/>
        </w:rPr>
        <w:t xml:space="preserve"> %)</w:t>
      </w:r>
      <w:r w:rsidR="001E341F">
        <w:rPr>
          <w:rFonts w:cstheme="minorHAnsi"/>
          <w:sz w:val="24"/>
          <w:szCs w:val="24"/>
        </w:rPr>
        <w:t xml:space="preserve"> and even for rainfed crops, CWR met is high (&gt; 80 %) with </w:t>
      </w:r>
      <w:r w:rsidR="005D4508">
        <w:rPr>
          <w:rFonts w:cstheme="minorHAnsi"/>
          <w:sz w:val="24"/>
          <w:szCs w:val="24"/>
        </w:rPr>
        <w:t xml:space="preserve">the </w:t>
      </w:r>
      <w:r w:rsidR="001E341F">
        <w:rPr>
          <w:rFonts w:cstheme="minorHAnsi"/>
          <w:sz w:val="24"/>
          <w:szCs w:val="24"/>
        </w:rPr>
        <w:t>lowest being the case for rainfed Tobacco (80 %)</w:t>
      </w:r>
      <w:r w:rsidR="000E7750">
        <w:rPr>
          <w:rFonts w:cstheme="minorHAnsi"/>
          <w:sz w:val="24"/>
          <w:szCs w:val="24"/>
        </w:rPr>
        <w:t>. This is expected in normal years as rainfall</w:t>
      </w:r>
      <w:r w:rsidR="00254F98">
        <w:rPr>
          <w:rFonts w:cstheme="minorHAnsi"/>
          <w:sz w:val="24"/>
          <w:szCs w:val="24"/>
        </w:rPr>
        <w:t xml:space="preserve"> is high</w:t>
      </w:r>
      <w:r w:rsidR="000E7750">
        <w:rPr>
          <w:rFonts w:cstheme="minorHAnsi"/>
          <w:sz w:val="24"/>
          <w:szCs w:val="24"/>
        </w:rPr>
        <w:t xml:space="preserve">. Even in mild and moderate drought years, </w:t>
      </w:r>
      <w:r w:rsidR="005D4508">
        <w:rPr>
          <w:rFonts w:cstheme="minorHAnsi"/>
          <w:sz w:val="24"/>
          <w:szCs w:val="24"/>
        </w:rPr>
        <w:t xml:space="preserve">the </w:t>
      </w:r>
      <w:r w:rsidR="000E7750">
        <w:rPr>
          <w:rFonts w:cstheme="minorHAnsi"/>
          <w:sz w:val="24"/>
          <w:szCs w:val="24"/>
        </w:rPr>
        <w:t xml:space="preserve">impact on </w:t>
      </w:r>
      <w:r w:rsidR="00254F98">
        <w:rPr>
          <w:rFonts w:cstheme="minorHAnsi"/>
          <w:sz w:val="24"/>
          <w:szCs w:val="24"/>
        </w:rPr>
        <w:t xml:space="preserve">irrigated </w:t>
      </w:r>
      <w:r w:rsidR="000E7750">
        <w:rPr>
          <w:rFonts w:cstheme="minorHAnsi"/>
          <w:sz w:val="24"/>
          <w:szCs w:val="24"/>
        </w:rPr>
        <w:t>crops is limited</w:t>
      </w:r>
      <w:r w:rsidR="007F459F">
        <w:rPr>
          <w:rFonts w:cstheme="minorHAnsi"/>
          <w:sz w:val="24"/>
          <w:szCs w:val="24"/>
        </w:rPr>
        <w:t xml:space="preserve"> with </w:t>
      </w:r>
      <w:r w:rsidR="000E7750">
        <w:rPr>
          <w:rFonts w:cstheme="minorHAnsi"/>
          <w:sz w:val="24"/>
          <w:szCs w:val="24"/>
        </w:rPr>
        <w:t>CWR</w:t>
      </w:r>
      <w:r w:rsidR="00254F98">
        <w:rPr>
          <w:rFonts w:cstheme="minorHAnsi"/>
          <w:sz w:val="24"/>
          <w:szCs w:val="24"/>
        </w:rPr>
        <w:t xml:space="preserve"> being</w:t>
      </w:r>
      <w:r w:rsidR="000E7750">
        <w:rPr>
          <w:rFonts w:cstheme="minorHAnsi"/>
          <w:sz w:val="24"/>
          <w:szCs w:val="24"/>
        </w:rPr>
        <w:t xml:space="preserve"> mostly met (&gt; 80 %)</w:t>
      </w:r>
      <w:r w:rsidR="007F459F">
        <w:rPr>
          <w:rFonts w:cstheme="minorHAnsi"/>
          <w:sz w:val="24"/>
          <w:szCs w:val="24"/>
        </w:rPr>
        <w:t>. However, CWR met decreases from</w:t>
      </w:r>
      <w:r w:rsidR="00254F98">
        <w:rPr>
          <w:rFonts w:cstheme="minorHAnsi"/>
          <w:sz w:val="24"/>
          <w:szCs w:val="24"/>
        </w:rPr>
        <w:t xml:space="preserve"> more than &gt; 98 % CWR met in normal years</w:t>
      </w:r>
      <w:r w:rsidR="007F459F">
        <w:rPr>
          <w:rFonts w:cstheme="minorHAnsi"/>
          <w:sz w:val="24"/>
          <w:szCs w:val="24"/>
        </w:rPr>
        <w:t xml:space="preserve"> to ~ 80 %</w:t>
      </w:r>
      <w:r w:rsidR="000E7750">
        <w:rPr>
          <w:rFonts w:cstheme="minorHAnsi"/>
          <w:sz w:val="24"/>
          <w:szCs w:val="24"/>
        </w:rPr>
        <w:t xml:space="preserve">. This reflects that </w:t>
      </w:r>
      <w:r w:rsidR="00254F98">
        <w:rPr>
          <w:rFonts w:cstheme="minorHAnsi"/>
          <w:sz w:val="24"/>
          <w:szCs w:val="24"/>
        </w:rPr>
        <w:t xml:space="preserve">irrigation storage is sufficient to meet much of </w:t>
      </w:r>
      <w:r w:rsidR="005D4508">
        <w:rPr>
          <w:rFonts w:cstheme="minorHAnsi"/>
          <w:sz w:val="24"/>
          <w:szCs w:val="24"/>
        </w:rPr>
        <w:t xml:space="preserve">the </w:t>
      </w:r>
      <w:r w:rsidR="00254F98">
        <w:rPr>
          <w:rFonts w:cstheme="minorHAnsi"/>
          <w:sz w:val="24"/>
          <w:szCs w:val="24"/>
        </w:rPr>
        <w:t>irrigation demand of crops</w:t>
      </w:r>
      <w:r w:rsidR="007F459F">
        <w:rPr>
          <w:rFonts w:cstheme="minorHAnsi"/>
          <w:sz w:val="24"/>
          <w:szCs w:val="24"/>
        </w:rPr>
        <w:t>.</w:t>
      </w:r>
    </w:p>
    <w:p w14:paraId="41267161" w14:textId="2B763444" w:rsidR="00254F98" w:rsidRDefault="000E7750" w:rsidP="000E7750">
      <w:pPr>
        <w:jc w:val="both"/>
        <w:rPr>
          <w:rFonts w:cstheme="minorHAnsi"/>
          <w:sz w:val="24"/>
          <w:szCs w:val="24"/>
        </w:rPr>
      </w:pPr>
      <w:r>
        <w:rPr>
          <w:rFonts w:cstheme="minorHAnsi"/>
          <w:sz w:val="24"/>
          <w:szCs w:val="24"/>
        </w:rPr>
        <w:t xml:space="preserve">However, this is not the case for </w:t>
      </w:r>
      <w:r w:rsidR="005D4508">
        <w:rPr>
          <w:rFonts w:cstheme="minorHAnsi"/>
          <w:sz w:val="24"/>
          <w:szCs w:val="24"/>
        </w:rPr>
        <w:t xml:space="preserve">the </w:t>
      </w:r>
      <w:r w:rsidR="00254F98">
        <w:rPr>
          <w:rFonts w:cstheme="minorHAnsi"/>
          <w:sz w:val="24"/>
          <w:szCs w:val="24"/>
        </w:rPr>
        <w:t xml:space="preserve">rainfed </w:t>
      </w:r>
      <w:r w:rsidR="007F459F">
        <w:rPr>
          <w:rFonts w:cstheme="minorHAnsi"/>
          <w:sz w:val="24"/>
          <w:szCs w:val="24"/>
        </w:rPr>
        <w:t xml:space="preserve">Tobacco </w:t>
      </w:r>
      <w:r w:rsidR="00254F98">
        <w:rPr>
          <w:rFonts w:cstheme="minorHAnsi"/>
          <w:sz w:val="24"/>
          <w:szCs w:val="24"/>
        </w:rPr>
        <w:t>crop</w:t>
      </w:r>
      <w:r w:rsidR="007F459F">
        <w:rPr>
          <w:rFonts w:cstheme="minorHAnsi"/>
          <w:sz w:val="24"/>
          <w:szCs w:val="24"/>
        </w:rPr>
        <w:t>. F</w:t>
      </w:r>
      <w:r w:rsidR="00254F98">
        <w:rPr>
          <w:rFonts w:cstheme="minorHAnsi"/>
          <w:sz w:val="24"/>
          <w:szCs w:val="24"/>
        </w:rPr>
        <w:t>or rainfed Tobacco, CWR met decreases from 80 % in normal years to 64 % in moderate drought years. This reflects the need for building supplemental irrigation facilities for Tobacco in conjunction with developing supply measures to support irrigation.</w:t>
      </w:r>
      <w:r w:rsidR="007F459F" w:rsidRPr="007F459F">
        <w:rPr>
          <w:rFonts w:cstheme="minorHAnsi"/>
          <w:sz w:val="24"/>
          <w:szCs w:val="24"/>
        </w:rPr>
        <w:t xml:space="preserve"> </w:t>
      </w:r>
      <w:r w:rsidR="007F459F">
        <w:rPr>
          <w:rFonts w:cstheme="minorHAnsi"/>
          <w:sz w:val="24"/>
          <w:szCs w:val="24"/>
        </w:rPr>
        <w:t>Bengal</w:t>
      </w:r>
      <w:r w:rsidR="005D4508">
        <w:rPr>
          <w:rFonts w:cstheme="minorHAnsi"/>
          <w:sz w:val="24"/>
          <w:szCs w:val="24"/>
        </w:rPr>
        <w:t xml:space="preserve"> </w:t>
      </w:r>
      <w:r w:rsidR="007F459F">
        <w:rPr>
          <w:rFonts w:cstheme="minorHAnsi"/>
          <w:sz w:val="24"/>
          <w:szCs w:val="24"/>
        </w:rPr>
        <w:t xml:space="preserve">gram is also rainfed but doesn’t get severely impacted by </w:t>
      </w:r>
      <w:r w:rsidR="007F459F">
        <w:rPr>
          <w:rFonts w:cstheme="minorHAnsi"/>
          <w:sz w:val="24"/>
          <w:szCs w:val="24"/>
        </w:rPr>
        <w:lastRenderedPageBreak/>
        <w:t>drought. This is because it has low CWR as it is taken as short duration crop (60 days). Even in moderate drought years, up to 80 % of CWR is met.</w:t>
      </w:r>
    </w:p>
    <w:p w14:paraId="30E7D896" w14:textId="25D6F30D" w:rsidR="000E31C3" w:rsidRDefault="000E31C3" w:rsidP="000E31C3">
      <w:pPr>
        <w:pStyle w:val="Caption"/>
        <w:keepNext/>
        <w:spacing w:line="276" w:lineRule="auto"/>
        <w:ind w:left="720"/>
        <w:jc w:val="center"/>
        <w:rPr>
          <w:rFonts w:cstheme="minorHAnsi"/>
          <w:color w:val="auto"/>
          <w:sz w:val="24"/>
          <w:szCs w:val="24"/>
        </w:rPr>
      </w:pPr>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7</w:t>
      </w:r>
      <w:r w:rsidRPr="004F400B">
        <w:rPr>
          <w:rFonts w:cstheme="minorHAnsi"/>
          <w:color w:val="auto"/>
          <w:sz w:val="24"/>
          <w:szCs w:val="24"/>
        </w:rPr>
        <w:fldChar w:fldCharType="end"/>
      </w:r>
      <w:bookmarkEnd w:id="77"/>
      <w:r w:rsidRPr="004F400B">
        <w:rPr>
          <w:rFonts w:cstheme="minorHAnsi"/>
          <w:color w:val="auto"/>
          <w:sz w:val="24"/>
          <w:szCs w:val="24"/>
        </w:rPr>
        <w:t xml:space="preserve">: </w:t>
      </w:r>
      <w:r w:rsidR="00014BAA">
        <w:rPr>
          <w:rFonts w:cstheme="minorHAnsi"/>
          <w:color w:val="auto"/>
          <w:sz w:val="24"/>
          <w:szCs w:val="24"/>
        </w:rPr>
        <w:t xml:space="preserve">Percent of total </w:t>
      </w:r>
      <w:r w:rsidRPr="004F400B">
        <w:rPr>
          <w:rFonts w:cstheme="minorHAnsi"/>
          <w:color w:val="auto"/>
          <w:sz w:val="24"/>
          <w:szCs w:val="24"/>
        </w:rPr>
        <w:t>CWR met</w:t>
      </w:r>
      <w:r w:rsidR="00014BAA">
        <w:rPr>
          <w:rFonts w:cstheme="minorHAnsi"/>
          <w:color w:val="auto"/>
          <w:sz w:val="24"/>
          <w:szCs w:val="24"/>
        </w:rPr>
        <w:t xml:space="preserve"> for each crop in different drought years</w:t>
      </w:r>
      <w:r w:rsidRPr="004F400B">
        <w:rPr>
          <w:rFonts w:cstheme="minorHAnsi"/>
          <w:color w:val="auto"/>
          <w:sz w:val="24"/>
          <w:szCs w:val="24"/>
        </w:rPr>
        <w:t xml:space="preserve"> </w:t>
      </w:r>
    </w:p>
    <w:tbl>
      <w:tblPr>
        <w:tblStyle w:val="PlainTable2"/>
        <w:tblW w:w="9773" w:type="dxa"/>
        <w:tblInd w:w="-450" w:type="dxa"/>
        <w:tblLook w:val="04A0" w:firstRow="1" w:lastRow="0" w:firstColumn="1" w:lastColumn="0" w:noHBand="0" w:noVBand="1"/>
      </w:tblPr>
      <w:tblGrid>
        <w:gridCol w:w="1139"/>
        <w:gridCol w:w="1200"/>
        <w:gridCol w:w="1326"/>
        <w:gridCol w:w="1152"/>
        <w:gridCol w:w="1326"/>
        <w:gridCol w:w="1152"/>
        <w:gridCol w:w="1326"/>
        <w:gridCol w:w="1152"/>
      </w:tblGrid>
      <w:tr w:rsidR="005F55DB" w:rsidRPr="00F661BD" w14:paraId="0723C5D3" w14:textId="77777777" w:rsidTr="00CF02BD">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dxa"/>
            <w:vMerge w:val="restart"/>
            <w:noWrap/>
            <w:vAlign w:val="center"/>
            <w:hideMark/>
          </w:tcPr>
          <w:p w14:paraId="142CF87A" w14:textId="540866E1" w:rsidR="005F55DB" w:rsidRPr="00F661BD" w:rsidRDefault="005F55DB" w:rsidP="009D117B">
            <w:pPr>
              <w:jc w:val="center"/>
              <w:rPr>
                <w:rFonts w:ascii="Times New Roman" w:eastAsia="Times New Roman" w:hAnsi="Times New Roman" w:cs="Times New Roman"/>
                <w:sz w:val="24"/>
                <w:szCs w:val="24"/>
                <w:lang w:val="en-US"/>
              </w:rPr>
            </w:pPr>
            <w:r w:rsidRPr="005F55DB">
              <w:rPr>
                <w:rFonts w:eastAsia="Times New Roman" w:cstheme="minorHAnsi"/>
                <w:color w:val="000000"/>
                <w:sz w:val="24"/>
                <w:szCs w:val="24"/>
                <w:lang w:val="en-US"/>
              </w:rPr>
              <w:t>Season</w:t>
            </w:r>
          </w:p>
        </w:tc>
        <w:tc>
          <w:tcPr>
            <w:tcW w:w="0" w:type="dxa"/>
            <w:vMerge w:val="restart"/>
            <w:vAlign w:val="center"/>
            <w:hideMark/>
          </w:tcPr>
          <w:p w14:paraId="1C4520E9" w14:textId="6CA6CE23"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5F55DB">
              <w:rPr>
                <w:rFonts w:eastAsia="Times New Roman" w:cstheme="minorHAnsi"/>
                <w:sz w:val="24"/>
                <w:szCs w:val="24"/>
                <w:lang w:val="en-US"/>
              </w:rPr>
              <w:t>Crop</w:t>
            </w:r>
          </w:p>
        </w:tc>
        <w:tc>
          <w:tcPr>
            <w:tcW w:w="0" w:type="dxa"/>
            <w:gridSpan w:val="2"/>
            <w:shd w:val="clear" w:color="auto" w:fill="FBE4D5" w:themeFill="accent2" w:themeFillTint="33"/>
            <w:vAlign w:val="center"/>
            <w:hideMark/>
          </w:tcPr>
          <w:p w14:paraId="230C5427"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Normal</w:t>
            </w:r>
          </w:p>
        </w:tc>
        <w:tc>
          <w:tcPr>
            <w:tcW w:w="0" w:type="dxa"/>
            <w:gridSpan w:val="2"/>
            <w:shd w:val="clear" w:color="auto" w:fill="F7CAAC" w:themeFill="accent2" w:themeFillTint="66"/>
            <w:vAlign w:val="center"/>
            <w:hideMark/>
          </w:tcPr>
          <w:p w14:paraId="2B0516EA"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Mild</w:t>
            </w:r>
          </w:p>
        </w:tc>
        <w:tc>
          <w:tcPr>
            <w:tcW w:w="0" w:type="dxa"/>
            <w:gridSpan w:val="2"/>
            <w:shd w:val="clear" w:color="auto" w:fill="F4B083" w:themeFill="accent2" w:themeFillTint="99"/>
            <w:vAlign w:val="center"/>
            <w:hideMark/>
          </w:tcPr>
          <w:p w14:paraId="7D4CD211" w14:textId="77777777" w:rsidR="005F55DB" w:rsidRPr="00F661BD" w:rsidRDefault="005F55DB">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Moderate</w:t>
            </w:r>
          </w:p>
        </w:tc>
      </w:tr>
      <w:tr w:rsidR="005F55DB" w:rsidRPr="00F661BD" w14:paraId="4CE603B8" w14:textId="77777777" w:rsidTr="00CF02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vMerge/>
            <w:tcBorders>
              <w:bottom w:val="double" w:sz="4" w:space="0" w:color="auto"/>
            </w:tcBorders>
            <w:noWrap/>
            <w:vAlign w:val="center"/>
            <w:hideMark/>
          </w:tcPr>
          <w:p w14:paraId="0268D5A5" w14:textId="7F96B771" w:rsidR="005F55DB" w:rsidRPr="00F661BD" w:rsidRDefault="005F55DB">
            <w:pPr>
              <w:jc w:val="center"/>
              <w:rPr>
                <w:rFonts w:ascii="Calibri" w:eastAsia="Times New Roman" w:hAnsi="Calibri" w:cs="Calibri"/>
                <w:color w:val="000000"/>
                <w:sz w:val="24"/>
                <w:szCs w:val="24"/>
                <w:lang w:val="en-US"/>
              </w:rPr>
            </w:pPr>
          </w:p>
        </w:tc>
        <w:tc>
          <w:tcPr>
            <w:tcW w:w="0" w:type="dxa"/>
            <w:vMerge/>
            <w:tcBorders>
              <w:bottom w:val="double" w:sz="4" w:space="0" w:color="auto"/>
            </w:tcBorders>
            <w:vAlign w:val="center"/>
            <w:hideMark/>
          </w:tcPr>
          <w:p w14:paraId="0AD8D1F1" w14:textId="2555EE61"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0" w:type="dxa"/>
            <w:tcBorders>
              <w:bottom w:val="double" w:sz="4" w:space="0" w:color="auto"/>
            </w:tcBorders>
            <w:shd w:val="clear" w:color="auto" w:fill="FBE4D5" w:themeFill="accent2" w:themeFillTint="33"/>
            <w:vAlign w:val="center"/>
            <w:hideMark/>
          </w:tcPr>
          <w:p w14:paraId="3AFACA78"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BE4D5" w:themeFill="accent2" w:themeFillTint="33"/>
            <w:vAlign w:val="center"/>
            <w:hideMark/>
          </w:tcPr>
          <w:p w14:paraId="423625BE"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7CAAC" w:themeFill="accent2" w:themeFillTint="66"/>
            <w:vAlign w:val="center"/>
            <w:hideMark/>
          </w:tcPr>
          <w:p w14:paraId="3252B182"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7CAAC" w:themeFill="accent2" w:themeFillTint="66"/>
            <w:vAlign w:val="center"/>
            <w:hideMark/>
          </w:tcPr>
          <w:p w14:paraId="297086A5"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4B083" w:themeFill="accent2" w:themeFillTint="99"/>
            <w:vAlign w:val="center"/>
            <w:hideMark/>
          </w:tcPr>
          <w:p w14:paraId="5CEA272E"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4B083" w:themeFill="accent2" w:themeFillTint="99"/>
            <w:vAlign w:val="center"/>
            <w:hideMark/>
          </w:tcPr>
          <w:p w14:paraId="1DEDF53E" w14:textId="77777777" w:rsidR="005F55DB" w:rsidRPr="00F661BD" w:rsidRDefault="005F55DB">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r>
      <w:tr w:rsidR="005A18AE" w:rsidRPr="00F661BD" w14:paraId="7EB7537F" w14:textId="77777777" w:rsidTr="009D117B">
        <w:trPr>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73477DF1" w14:textId="6A90C40E" w:rsidR="001E341F" w:rsidRPr="005F55DB" w:rsidRDefault="001E341F" w:rsidP="009D117B">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Kharif</w:t>
            </w:r>
          </w:p>
        </w:tc>
        <w:tc>
          <w:tcPr>
            <w:tcW w:w="0" w:type="dxa"/>
            <w:tcBorders>
              <w:top w:val="double" w:sz="4" w:space="0" w:color="auto"/>
              <w:bottom w:val="single" w:sz="4" w:space="0" w:color="7F7F7F" w:themeColor="text1" w:themeTint="80"/>
            </w:tcBorders>
            <w:vAlign w:val="center"/>
            <w:hideMark/>
          </w:tcPr>
          <w:p w14:paraId="18B77F1E" w14:textId="33014A1A" w:rsidR="001E341F" w:rsidRPr="005F55DB" w:rsidRDefault="001E341F" w:rsidP="00CF02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Tobacco</w:t>
            </w:r>
          </w:p>
        </w:tc>
        <w:tc>
          <w:tcPr>
            <w:tcW w:w="0" w:type="dxa"/>
            <w:tcBorders>
              <w:top w:val="double" w:sz="4" w:space="0" w:color="auto"/>
              <w:bottom w:val="single" w:sz="4" w:space="0" w:color="7F7F7F" w:themeColor="text1" w:themeTint="80"/>
            </w:tcBorders>
            <w:shd w:val="clear" w:color="auto" w:fill="FBE4D5" w:themeFill="accent2" w:themeFillTint="33"/>
            <w:noWrap/>
            <w:vAlign w:val="center"/>
            <w:hideMark/>
          </w:tcPr>
          <w:p w14:paraId="52944FFB" w14:textId="4C7BEEDE" w:rsidR="001E341F" w:rsidRPr="00733EE0" w:rsidRDefault="001E341F" w:rsidP="009D117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99.9%</w:t>
            </w:r>
          </w:p>
        </w:tc>
        <w:tc>
          <w:tcPr>
            <w:tcW w:w="0" w:type="dxa"/>
            <w:tcBorders>
              <w:top w:val="double" w:sz="4" w:space="0" w:color="auto"/>
              <w:bottom w:val="single" w:sz="4" w:space="0" w:color="7F7F7F" w:themeColor="text1" w:themeTint="80"/>
            </w:tcBorders>
            <w:shd w:val="clear" w:color="auto" w:fill="FBE4D5" w:themeFill="accent2" w:themeFillTint="33"/>
            <w:noWrap/>
            <w:vAlign w:val="center"/>
          </w:tcPr>
          <w:p w14:paraId="1ECD1EDC" w14:textId="6A675A75" w:rsidR="001E341F" w:rsidRPr="000E775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79.9%</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3E25AD1F" w14:textId="71FF0994" w:rsidR="001E341F" w:rsidRPr="00733EE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94.0%</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466F57E0" w14:textId="1A3F35CE" w:rsidR="001E341F" w:rsidRPr="000E775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75.8%</w:t>
            </w:r>
          </w:p>
        </w:tc>
        <w:tc>
          <w:tcPr>
            <w:tcW w:w="0" w:type="dxa"/>
            <w:tcBorders>
              <w:top w:val="double" w:sz="4" w:space="0" w:color="auto"/>
              <w:bottom w:val="single" w:sz="4" w:space="0" w:color="7F7F7F" w:themeColor="text1" w:themeTint="80"/>
            </w:tcBorders>
            <w:shd w:val="clear" w:color="auto" w:fill="F4B083" w:themeFill="accent2" w:themeFillTint="99"/>
            <w:noWrap/>
            <w:vAlign w:val="center"/>
          </w:tcPr>
          <w:p w14:paraId="388B0F82" w14:textId="498798D5" w:rsidR="001E341F" w:rsidRPr="00733EE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89.2%</w:t>
            </w:r>
          </w:p>
        </w:tc>
        <w:tc>
          <w:tcPr>
            <w:tcW w:w="0" w:type="dxa"/>
            <w:tcBorders>
              <w:top w:val="double" w:sz="4" w:space="0" w:color="auto"/>
              <w:bottom w:val="single" w:sz="4" w:space="0" w:color="7F7F7F" w:themeColor="text1" w:themeTint="80"/>
              <w:right w:val="double" w:sz="4" w:space="0" w:color="auto"/>
            </w:tcBorders>
            <w:shd w:val="clear" w:color="auto" w:fill="F4B083" w:themeFill="accent2" w:themeFillTint="99"/>
            <w:noWrap/>
            <w:vAlign w:val="center"/>
          </w:tcPr>
          <w:p w14:paraId="49DEAD9E" w14:textId="16CEE54B" w:rsidR="001E341F" w:rsidRPr="000E775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63.5%</w:t>
            </w:r>
          </w:p>
        </w:tc>
      </w:tr>
      <w:tr w:rsidR="005A18AE" w:rsidRPr="00F661BD" w14:paraId="7BE36948" w14:textId="77777777" w:rsidTr="009D117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tcPr>
          <w:p w14:paraId="40501B0A" w14:textId="757703C0" w:rsidR="001E341F" w:rsidRPr="005F55DB" w:rsidRDefault="001E341F" w:rsidP="009D117B">
            <w:pPr>
              <w:jc w:val="center"/>
              <w:rPr>
                <w:rFonts w:ascii="Calibri" w:eastAsia="Times New Roman" w:hAnsi="Calibri" w:cs="Calibri"/>
                <w:b w:val="0"/>
                <w:bCs w:val="0"/>
                <w:color w:val="000000"/>
                <w:lang w:val="en-US"/>
              </w:rPr>
            </w:pPr>
            <w:r>
              <w:rPr>
                <w:rFonts w:ascii="Calibri" w:eastAsia="Times New Roman" w:hAnsi="Calibri" w:cs="Calibri"/>
                <w:color w:val="000000"/>
                <w:lang w:val="en-US"/>
              </w:rPr>
              <w:t>Rabi</w:t>
            </w:r>
          </w:p>
        </w:tc>
        <w:tc>
          <w:tcPr>
            <w:tcW w:w="0" w:type="dxa"/>
            <w:tcBorders>
              <w:top w:val="double" w:sz="4" w:space="0" w:color="auto"/>
            </w:tcBorders>
            <w:vAlign w:val="center"/>
          </w:tcPr>
          <w:p w14:paraId="5C2A3416" w14:textId="02A25FCF" w:rsidR="001E341F" w:rsidRDefault="001E341F" w:rsidP="00CF02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Bengal Gram</w:t>
            </w:r>
          </w:p>
        </w:tc>
        <w:tc>
          <w:tcPr>
            <w:tcW w:w="0" w:type="dxa"/>
            <w:tcBorders>
              <w:top w:val="double" w:sz="4" w:space="0" w:color="auto"/>
            </w:tcBorders>
            <w:shd w:val="clear" w:color="auto" w:fill="FBE4D5" w:themeFill="accent2" w:themeFillTint="33"/>
            <w:noWrap/>
            <w:vAlign w:val="center"/>
          </w:tcPr>
          <w:p w14:paraId="5A1D0795" w14:textId="13B42D57" w:rsidR="001E341F" w:rsidRDefault="001E341F" w:rsidP="009D117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BE4D5" w:themeFill="accent2" w:themeFillTint="33"/>
            <w:noWrap/>
            <w:vAlign w:val="center"/>
          </w:tcPr>
          <w:p w14:paraId="26B8C5EF" w14:textId="55C4A397" w:rsidR="001E341F" w:rsidRPr="000E7750" w:rsidRDefault="001E341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86.6%</w:t>
            </w:r>
          </w:p>
        </w:tc>
        <w:tc>
          <w:tcPr>
            <w:tcW w:w="0" w:type="dxa"/>
            <w:tcBorders>
              <w:top w:val="double" w:sz="4" w:space="0" w:color="auto"/>
            </w:tcBorders>
            <w:shd w:val="clear" w:color="auto" w:fill="F7CAAC" w:themeFill="accent2" w:themeFillTint="66"/>
            <w:noWrap/>
            <w:vAlign w:val="center"/>
          </w:tcPr>
          <w:p w14:paraId="198E1D65" w14:textId="3F4DD41C" w:rsidR="001E341F" w:rsidRDefault="001E341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7C0A6EAD" w14:textId="7A6B81D7" w:rsidR="001E341F" w:rsidRPr="000E7750" w:rsidRDefault="001E341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83.0%</w:t>
            </w:r>
          </w:p>
        </w:tc>
        <w:tc>
          <w:tcPr>
            <w:tcW w:w="0" w:type="dxa"/>
            <w:tcBorders>
              <w:top w:val="double" w:sz="4" w:space="0" w:color="auto"/>
            </w:tcBorders>
            <w:shd w:val="clear" w:color="auto" w:fill="F4B083" w:themeFill="accent2" w:themeFillTint="99"/>
            <w:noWrap/>
            <w:vAlign w:val="center"/>
          </w:tcPr>
          <w:p w14:paraId="3744CB86" w14:textId="28A634D6" w:rsidR="001E341F" w:rsidRDefault="001E341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right w:val="double" w:sz="4" w:space="0" w:color="auto"/>
            </w:tcBorders>
            <w:shd w:val="clear" w:color="auto" w:fill="F4B083" w:themeFill="accent2" w:themeFillTint="99"/>
            <w:noWrap/>
            <w:vAlign w:val="center"/>
          </w:tcPr>
          <w:p w14:paraId="6540A413" w14:textId="03F1ABBB" w:rsidR="001E341F" w:rsidRPr="000E7750" w:rsidRDefault="001E341F">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79.3%</w:t>
            </w:r>
          </w:p>
        </w:tc>
      </w:tr>
      <w:tr w:rsidR="005A18AE" w:rsidRPr="00F661BD" w14:paraId="37BB35DC" w14:textId="77777777" w:rsidTr="009D117B">
        <w:trPr>
          <w:trHeight w:val="285"/>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46E1A120" w14:textId="358AED97" w:rsidR="001E341F" w:rsidRPr="005F55DB" w:rsidRDefault="001E341F" w:rsidP="00805C37">
            <w:pPr>
              <w:jc w:val="center"/>
              <w:rPr>
                <w:rFonts w:ascii="Calibri" w:eastAsia="Times New Roman" w:hAnsi="Calibri" w:cs="Calibri"/>
                <w:b w:val="0"/>
                <w:bCs w:val="0"/>
                <w:color w:val="000000"/>
                <w:lang w:val="en-US"/>
              </w:rPr>
            </w:pPr>
            <w:r>
              <w:rPr>
                <w:rFonts w:ascii="Calibri" w:eastAsia="Times New Roman" w:hAnsi="Calibri" w:cs="Calibri"/>
                <w:color w:val="000000"/>
                <w:lang w:val="en-US"/>
              </w:rPr>
              <w:t>Long (Kharif)</w:t>
            </w:r>
          </w:p>
        </w:tc>
        <w:tc>
          <w:tcPr>
            <w:tcW w:w="0" w:type="dxa"/>
            <w:tcBorders>
              <w:top w:val="double" w:sz="4" w:space="0" w:color="auto"/>
            </w:tcBorders>
            <w:vAlign w:val="center"/>
            <w:hideMark/>
          </w:tcPr>
          <w:p w14:paraId="58EF23BD" w14:textId="1C27CCB4" w:rsidR="001E341F" w:rsidRPr="005F55DB" w:rsidRDefault="001E341F" w:rsidP="00CF02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Chilly</w:t>
            </w:r>
          </w:p>
        </w:tc>
        <w:tc>
          <w:tcPr>
            <w:tcW w:w="0" w:type="dxa"/>
            <w:tcBorders>
              <w:top w:val="double" w:sz="4" w:space="0" w:color="auto"/>
            </w:tcBorders>
            <w:shd w:val="clear" w:color="auto" w:fill="FBE4D5" w:themeFill="accent2" w:themeFillTint="33"/>
            <w:noWrap/>
            <w:vAlign w:val="center"/>
            <w:hideMark/>
          </w:tcPr>
          <w:p w14:paraId="693ADEB4" w14:textId="0999351B" w:rsidR="001E341F" w:rsidRPr="00254F98" w:rsidRDefault="001E341F" w:rsidP="009D117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98.3%</w:t>
            </w:r>
          </w:p>
        </w:tc>
        <w:tc>
          <w:tcPr>
            <w:tcW w:w="0" w:type="dxa"/>
            <w:tcBorders>
              <w:top w:val="double" w:sz="4" w:space="0" w:color="auto"/>
            </w:tcBorders>
            <w:shd w:val="clear" w:color="auto" w:fill="FBE4D5" w:themeFill="accent2" w:themeFillTint="33"/>
            <w:noWrap/>
            <w:vAlign w:val="center"/>
          </w:tcPr>
          <w:p w14:paraId="127E7F74" w14:textId="1B76998C" w:rsidR="001E341F" w:rsidRPr="00F661BD" w:rsidRDefault="001E341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7CAAC" w:themeFill="accent2" w:themeFillTint="66"/>
            <w:noWrap/>
            <w:vAlign w:val="center"/>
          </w:tcPr>
          <w:p w14:paraId="19EC3360" w14:textId="3025F5E1" w:rsidR="001E341F" w:rsidRPr="000E775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86.4%</w:t>
            </w:r>
          </w:p>
        </w:tc>
        <w:tc>
          <w:tcPr>
            <w:tcW w:w="0" w:type="dxa"/>
            <w:tcBorders>
              <w:top w:val="double" w:sz="4" w:space="0" w:color="auto"/>
            </w:tcBorders>
            <w:shd w:val="clear" w:color="auto" w:fill="F7CAAC" w:themeFill="accent2" w:themeFillTint="66"/>
            <w:noWrap/>
            <w:vAlign w:val="center"/>
          </w:tcPr>
          <w:p w14:paraId="157BA020" w14:textId="62AFE3CF" w:rsidR="001E341F" w:rsidRPr="00F661BD" w:rsidRDefault="00254F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4B083" w:themeFill="accent2" w:themeFillTint="99"/>
            <w:noWrap/>
            <w:vAlign w:val="center"/>
          </w:tcPr>
          <w:p w14:paraId="42BAB295" w14:textId="601F69AD" w:rsidR="001E341F" w:rsidRPr="000E7750" w:rsidRDefault="001E341F">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81.9%</w:t>
            </w:r>
          </w:p>
        </w:tc>
        <w:tc>
          <w:tcPr>
            <w:tcW w:w="0" w:type="dxa"/>
            <w:tcBorders>
              <w:top w:val="double" w:sz="4" w:space="0" w:color="auto"/>
              <w:right w:val="double" w:sz="4" w:space="0" w:color="auto"/>
            </w:tcBorders>
            <w:shd w:val="clear" w:color="auto" w:fill="F4B083" w:themeFill="accent2" w:themeFillTint="99"/>
            <w:vAlign w:val="center"/>
          </w:tcPr>
          <w:p w14:paraId="0F61D87F" w14:textId="10C35CC9" w:rsidR="001E341F" w:rsidRPr="00F661BD" w:rsidRDefault="00254F98">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bl>
    <w:p w14:paraId="0A01EFCC" w14:textId="77777777" w:rsidR="00F661BD" w:rsidRPr="00F661BD" w:rsidRDefault="00F661BD" w:rsidP="00F661BD"/>
    <w:p w14:paraId="1565A14B" w14:textId="70BFD151" w:rsidR="000E7750" w:rsidRPr="005A5425" w:rsidRDefault="000E7750" w:rsidP="000E7750">
      <w:pPr>
        <w:jc w:val="both"/>
        <w:rPr>
          <w:rFonts w:cstheme="minorHAnsi"/>
          <w:sz w:val="24"/>
          <w:szCs w:val="24"/>
        </w:rPr>
      </w:pPr>
      <w:bookmarkStart w:id="78" w:name="_Ref71840313"/>
      <w:r>
        <w:rPr>
          <w:rFonts w:cstheme="minorHAnsi"/>
          <w:sz w:val="24"/>
          <w:szCs w:val="24"/>
        </w:rPr>
        <w:t>Crop yield (as % of attainable yield) is influenced by how much CWR is met (</w:t>
      </w:r>
      <w:r>
        <w:rPr>
          <w:rFonts w:cstheme="minorHAnsi"/>
          <w:sz w:val="24"/>
          <w:szCs w:val="24"/>
        </w:rPr>
        <w:fldChar w:fldCharType="begin"/>
      </w:r>
      <w:r>
        <w:rPr>
          <w:rFonts w:cstheme="minorHAnsi"/>
          <w:sz w:val="24"/>
          <w:szCs w:val="24"/>
        </w:rPr>
        <w:instrText xml:space="preserve"> REF _Ref71836875 \h </w:instrText>
      </w:r>
      <w:r>
        <w:rPr>
          <w:rFonts w:cstheme="minorHAnsi"/>
          <w:sz w:val="24"/>
          <w:szCs w:val="24"/>
        </w:rPr>
      </w:r>
      <w:r>
        <w:rPr>
          <w:rFonts w:cstheme="minorHAnsi"/>
          <w:sz w:val="24"/>
          <w:szCs w:val="24"/>
        </w:rPr>
        <w:fldChar w:fldCharType="separate"/>
      </w:r>
      <w:r w:rsidRPr="004F400B">
        <w:rPr>
          <w:rFonts w:cstheme="minorHAnsi"/>
          <w:sz w:val="24"/>
          <w:szCs w:val="24"/>
        </w:rPr>
        <w:t xml:space="preserve">Table </w:t>
      </w:r>
      <w:r>
        <w:rPr>
          <w:rFonts w:cstheme="minorHAnsi"/>
          <w:noProof/>
          <w:sz w:val="24"/>
          <w:szCs w:val="24"/>
        </w:rPr>
        <w:t>7</w:t>
      </w:r>
      <w:r>
        <w:rPr>
          <w:rFonts w:cstheme="minorHAnsi"/>
          <w:sz w:val="24"/>
          <w:szCs w:val="24"/>
        </w:rPr>
        <w:fldChar w:fldCharType="end"/>
      </w:r>
      <w:r>
        <w:rPr>
          <w:rFonts w:cstheme="minorHAnsi"/>
          <w:sz w:val="24"/>
          <w:szCs w:val="24"/>
        </w:rPr>
        <w:t>) and how sensitive it is to water deficits (</w:t>
      </w:r>
      <w:r w:rsidRPr="00014BAA">
        <w:rPr>
          <w:rFonts w:cstheme="minorHAnsi"/>
          <w:sz w:val="24"/>
          <w:szCs w:val="24"/>
        </w:rPr>
        <w:t>Steduto et al., 2012</w:t>
      </w:r>
      <w:r>
        <w:rPr>
          <w:rFonts w:cstheme="minorHAnsi"/>
          <w:sz w:val="24"/>
          <w:szCs w:val="24"/>
        </w:rPr>
        <w:t>). Crop yields (</w:t>
      </w:r>
      <w:r>
        <w:rPr>
          <w:rFonts w:cstheme="minorHAnsi"/>
          <w:sz w:val="24"/>
          <w:szCs w:val="24"/>
        </w:rPr>
        <w:fldChar w:fldCharType="begin"/>
      </w:r>
      <w:r>
        <w:rPr>
          <w:rFonts w:cstheme="minorHAnsi"/>
          <w:sz w:val="24"/>
          <w:szCs w:val="24"/>
        </w:rPr>
        <w:instrText xml:space="preserve"> REF _Ref71840313 \h </w:instrText>
      </w:r>
      <w:r>
        <w:rPr>
          <w:rFonts w:cstheme="minorHAnsi"/>
          <w:sz w:val="24"/>
          <w:szCs w:val="24"/>
        </w:rPr>
      </w:r>
      <w:r>
        <w:rPr>
          <w:rFonts w:cstheme="minorHAnsi"/>
          <w:sz w:val="24"/>
          <w:szCs w:val="24"/>
        </w:rPr>
        <w:fldChar w:fldCharType="separate"/>
      </w:r>
      <w:r w:rsidRPr="004F400B">
        <w:rPr>
          <w:rFonts w:cstheme="minorHAnsi"/>
          <w:sz w:val="24"/>
          <w:szCs w:val="24"/>
        </w:rPr>
        <w:t xml:space="preserve">Table </w:t>
      </w:r>
      <w:r>
        <w:rPr>
          <w:rFonts w:cstheme="minorHAnsi"/>
          <w:noProof/>
          <w:sz w:val="24"/>
          <w:szCs w:val="24"/>
        </w:rPr>
        <w:t>8</w:t>
      </w:r>
      <w:r>
        <w:rPr>
          <w:rFonts w:cstheme="minorHAnsi"/>
          <w:sz w:val="24"/>
          <w:szCs w:val="24"/>
        </w:rPr>
        <w:fldChar w:fldCharType="end"/>
      </w:r>
      <w:r>
        <w:rPr>
          <w:rFonts w:cstheme="minorHAnsi"/>
          <w:sz w:val="24"/>
          <w:szCs w:val="24"/>
        </w:rPr>
        <w:t>) follow the same trend as CWR met in</w:t>
      </w:r>
      <w:r w:rsidR="00254F98">
        <w:rPr>
          <w:rFonts w:cstheme="minorHAnsi"/>
          <w:sz w:val="24"/>
          <w:szCs w:val="24"/>
        </w:rPr>
        <w:t xml:space="preserve"> </w:t>
      </w:r>
      <w:r>
        <w:rPr>
          <w:rFonts w:cstheme="minorHAnsi"/>
          <w:sz w:val="24"/>
          <w:szCs w:val="24"/>
        </w:rPr>
        <w:fldChar w:fldCharType="begin"/>
      </w:r>
      <w:r>
        <w:rPr>
          <w:rFonts w:cstheme="minorHAnsi"/>
          <w:sz w:val="24"/>
          <w:szCs w:val="24"/>
        </w:rPr>
        <w:instrText xml:space="preserve"> REF _Ref71836875 \h </w:instrText>
      </w:r>
      <w:r>
        <w:rPr>
          <w:rFonts w:cstheme="minorHAnsi"/>
          <w:sz w:val="24"/>
          <w:szCs w:val="24"/>
        </w:rPr>
      </w:r>
      <w:r>
        <w:rPr>
          <w:rFonts w:cstheme="minorHAnsi"/>
          <w:sz w:val="24"/>
          <w:szCs w:val="24"/>
        </w:rPr>
        <w:fldChar w:fldCharType="separate"/>
      </w:r>
      <w:r w:rsidRPr="004F400B">
        <w:rPr>
          <w:rFonts w:cstheme="minorHAnsi"/>
          <w:sz w:val="24"/>
          <w:szCs w:val="24"/>
        </w:rPr>
        <w:t xml:space="preserve">Table </w:t>
      </w:r>
      <w:r>
        <w:rPr>
          <w:rFonts w:cstheme="minorHAnsi"/>
          <w:noProof/>
          <w:sz w:val="24"/>
          <w:szCs w:val="24"/>
        </w:rPr>
        <w:t>7</w:t>
      </w:r>
      <w:r>
        <w:rPr>
          <w:rFonts w:cstheme="minorHAnsi"/>
          <w:sz w:val="24"/>
          <w:szCs w:val="24"/>
        </w:rPr>
        <w:fldChar w:fldCharType="end"/>
      </w:r>
      <w:r>
        <w:rPr>
          <w:rFonts w:cstheme="minorHAnsi"/>
          <w:sz w:val="24"/>
          <w:szCs w:val="24"/>
        </w:rPr>
        <w:t xml:space="preserve">. </w:t>
      </w:r>
      <w:r w:rsidRPr="005A5425">
        <w:rPr>
          <w:rFonts w:cstheme="minorHAnsi"/>
          <w:sz w:val="24"/>
          <w:szCs w:val="24"/>
        </w:rPr>
        <w:t xml:space="preserve">Crop yield of </w:t>
      </w:r>
      <w:r w:rsidR="00254F98">
        <w:rPr>
          <w:rFonts w:cstheme="minorHAnsi"/>
          <w:sz w:val="24"/>
          <w:szCs w:val="24"/>
        </w:rPr>
        <w:t>rainfed Tobacco</w:t>
      </w:r>
      <w:r w:rsidRPr="005A5425">
        <w:rPr>
          <w:rFonts w:cstheme="minorHAnsi"/>
          <w:sz w:val="24"/>
          <w:szCs w:val="24"/>
        </w:rPr>
        <w:t xml:space="preserve"> is significantly </w:t>
      </w:r>
      <w:r>
        <w:rPr>
          <w:rFonts w:cstheme="minorHAnsi"/>
          <w:sz w:val="24"/>
          <w:szCs w:val="24"/>
        </w:rPr>
        <w:t>impacted in drought years</w:t>
      </w:r>
      <w:r w:rsidR="00254F98">
        <w:rPr>
          <w:rFonts w:cstheme="minorHAnsi"/>
          <w:sz w:val="24"/>
          <w:szCs w:val="24"/>
        </w:rPr>
        <w:t xml:space="preserve"> whereas impact is limited for irrigated crops with yield still more than &gt; 80 % of attainable yields.</w:t>
      </w:r>
      <w:r>
        <w:rPr>
          <w:rFonts w:cstheme="minorHAnsi"/>
          <w:sz w:val="24"/>
          <w:szCs w:val="24"/>
        </w:rPr>
        <w:t xml:space="preserve"> This shows that</w:t>
      </w:r>
      <w:r w:rsidRPr="005A5425">
        <w:rPr>
          <w:rFonts w:cstheme="minorHAnsi"/>
          <w:sz w:val="24"/>
          <w:szCs w:val="24"/>
        </w:rPr>
        <w:t xml:space="preserve"> interventions </w:t>
      </w:r>
      <w:r>
        <w:rPr>
          <w:rFonts w:cstheme="minorHAnsi"/>
          <w:sz w:val="24"/>
          <w:szCs w:val="24"/>
        </w:rPr>
        <w:t>should primarily</w:t>
      </w:r>
      <w:r w:rsidRPr="005A5425">
        <w:rPr>
          <w:rFonts w:cstheme="minorHAnsi"/>
          <w:sz w:val="24"/>
          <w:szCs w:val="24"/>
        </w:rPr>
        <w:t xml:space="preserve"> focus on increasing the CWR met for </w:t>
      </w:r>
      <w:r w:rsidR="00254F98">
        <w:rPr>
          <w:rFonts w:cstheme="minorHAnsi"/>
          <w:sz w:val="24"/>
          <w:szCs w:val="24"/>
        </w:rPr>
        <w:t xml:space="preserve">rainfed tobacco </w:t>
      </w:r>
      <w:r w:rsidRPr="005A5425">
        <w:rPr>
          <w:rFonts w:cstheme="minorHAnsi"/>
          <w:sz w:val="24"/>
          <w:szCs w:val="24"/>
        </w:rPr>
        <w:t>crops.</w:t>
      </w:r>
    </w:p>
    <w:p w14:paraId="6C504357" w14:textId="2B975790" w:rsidR="000E31C3" w:rsidRPr="004F400B" w:rsidRDefault="000E31C3" w:rsidP="000E31C3">
      <w:pPr>
        <w:pStyle w:val="Caption"/>
        <w:keepNext/>
        <w:spacing w:line="276" w:lineRule="auto"/>
        <w:ind w:left="720"/>
        <w:jc w:val="center"/>
        <w:rPr>
          <w:rFonts w:cstheme="minorHAnsi"/>
          <w:color w:val="auto"/>
          <w:sz w:val="24"/>
          <w:szCs w:val="24"/>
        </w:rPr>
      </w:pPr>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8</w:t>
      </w:r>
      <w:r w:rsidRPr="004F400B">
        <w:rPr>
          <w:rFonts w:cstheme="minorHAnsi"/>
          <w:color w:val="auto"/>
          <w:sz w:val="24"/>
          <w:szCs w:val="24"/>
        </w:rPr>
        <w:fldChar w:fldCharType="end"/>
      </w:r>
      <w:bookmarkEnd w:id="78"/>
      <w:r w:rsidRPr="004F400B">
        <w:rPr>
          <w:rFonts w:cstheme="minorHAnsi"/>
          <w:color w:val="auto"/>
          <w:sz w:val="24"/>
          <w:szCs w:val="24"/>
        </w:rPr>
        <w:t>: Crop yield</w:t>
      </w:r>
      <w:r w:rsidR="00014BAA">
        <w:rPr>
          <w:rFonts w:cstheme="minorHAnsi"/>
          <w:color w:val="auto"/>
          <w:sz w:val="24"/>
          <w:szCs w:val="24"/>
        </w:rPr>
        <w:t xml:space="preserve"> (as % of attainable yield) in different drought years</w:t>
      </w:r>
    </w:p>
    <w:tbl>
      <w:tblPr>
        <w:tblStyle w:val="PlainTable2"/>
        <w:tblW w:w="9773" w:type="dxa"/>
        <w:tblInd w:w="-450" w:type="dxa"/>
        <w:tblLook w:val="04A0" w:firstRow="1" w:lastRow="0" w:firstColumn="1" w:lastColumn="0" w:noHBand="0" w:noVBand="1"/>
      </w:tblPr>
      <w:tblGrid>
        <w:gridCol w:w="1139"/>
        <w:gridCol w:w="1200"/>
        <w:gridCol w:w="1326"/>
        <w:gridCol w:w="1152"/>
        <w:gridCol w:w="1326"/>
        <w:gridCol w:w="1152"/>
        <w:gridCol w:w="1326"/>
        <w:gridCol w:w="1152"/>
      </w:tblGrid>
      <w:tr w:rsidR="00875985" w:rsidRPr="00F661BD" w14:paraId="54998C43" w14:textId="77777777" w:rsidTr="00CF02BD">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0" w:type="dxa"/>
            <w:vMerge w:val="restart"/>
            <w:noWrap/>
            <w:vAlign w:val="center"/>
            <w:hideMark/>
          </w:tcPr>
          <w:p w14:paraId="179453FA" w14:textId="77777777" w:rsidR="00875985" w:rsidRPr="00F661BD" w:rsidRDefault="00875985" w:rsidP="009D117B">
            <w:pPr>
              <w:jc w:val="center"/>
              <w:rPr>
                <w:rFonts w:ascii="Times New Roman" w:eastAsia="Times New Roman" w:hAnsi="Times New Roman" w:cs="Times New Roman"/>
                <w:sz w:val="24"/>
                <w:szCs w:val="24"/>
                <w:lang w:val="en-US"/>
              </w:rPr>
            </w:pPr>
            <w:r w:rsidRPr="005F55DB">
              <w:rPr>
                <w:rFonts w:eastAsia="Times New Roman" w:cstheme="minorHAnsi"/>
                <w:color w:val="000000"/>
                <w:sz w:val="24"/>
                <w:szCs w:val="24"/>
                <w:lang w:val="en-US"/>
              </w:rPr>
              <w:t>Season</w:t>
            </w:r>
          </w:p>
        </w:tc>
        <w:tc>
          <w:tcPr>
            <w:tcW w:w="0" w:type="dxa"/>
            <w:vMerge w:val="restart"/>
            <w:vAlign w:val="center"/>
            <w:hideMark/>
          </w:tcPr>
          <w:p w14:paraId="30666B99"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n-US"/>
              </w:rPr>
            </w:pPr>
            <w:r w:rsidRPr="005F55DB">
              <w:rPr>
                <w:rFonts w:eastAsia="Times New Roman" w:cstheme="minorHAnsi"/>
                <w:sz w:val="24"/>
                <w:szCs w:val="24"/>
                <w:lang w:val="en-US"/>
              </w:rPr>
              <w:t>Crop</w:t>
            </w:r>
          </w:p>
        </w:tc>
        <w:tc>
          <w:tcPr>
            <w:tcW w:w="0" w:type="dxa"/>
            <w:gridSpan w:val="2"/>
            <w:shd w:val="clear" w:color="auto" w:fill="FBE4D5" w:themeFill="accent2" w:themeFillTint="33"/>
            <w:vAlign w:val="center"/>
            <w:hideMark/>
          </w:tcPr>
          <w:p w14:paraId="643A94E3"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Normal</w:t>
            </w:r>
          </w:p>
        </w:tc>
        <w:tc>
          <w:tcPr>
            <w:tcW w:w="0" w:type="dxa"/>
            <w:gridSpan w:val="2"/>
            <w:shd w:val="clear" w:color="auto" w:fill="F7CAAC" w:themeFill="accent2" w:themeFillTint="66"/>
            <w:vAlign w:val="center"/>
            <w:hideMark/>
          </w:tcPr>
          <w:p w14:paraId="366EAD2B"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Mild</w:t>
            </w:r>
          </w:p>
        </w:tc>
        <w:tc>
          <w:tcPr>
            <w:tcW w:w="0" w:type="dxa"/>
            <w:gridSpan w:val="2"/>
            <w:shd w:val="clear" w:color="auto" w:fill="F4B083" w:themeFill="accent2" w:themeFillTint="99"/>
            <w:vAlign w:val="center"/>
            <w:hideMark/>
          </w:tcPr>
          <w:p w14:paraId="4EF62941" w14:textId="77777777" w:rsidR="00875985" w:rsidRPr="00F661BD" w:rsidRDefault="00875985">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sidRPr="00F661BD">
              <w:rPr>
                <w:rFonts w:ascii="Calibri" w:eastAsia="Times New Roman" w:hAnsi="Calibri" w:cs="Calibri"/>
                <w:color w:val="000000"/>
                <w:sz w:val="24"/>
                <w:szCs w:val="24"/>
              </w:rPr>
              <w:t>Moderate</w:t>
            </w:r>
          </w:p>
        </w:tc>
      </w:tr>
      <w:tr w:rsidR="00875985" w:rsidRPr="00F661BD" w14:paraId="311A81A1" w14:textId="77777777" w:rsidTr="00CF02BD">
        <w:trPr>
          <w:cnfStyle w:val="000000100000" w:firstRow="0" w:lastRow="0" w:firstColumn="0" w:lastColumn="0" w:oddVBand="0" w:evenVBand="0" w:oddHBand="1" w:evenHBand="0" w:firstRowFirstColumn="0" w:firstRowLastColumn="0" w:lastRowFirstColumn="0" w:lastRowLastColumn="0"/>
          <w:trHeight w:val="323"/>
        </w:trPr>
        <w:tc>
          <w:tcPr>
            <w:cnfStyle w:val="001000000000" w:firstRow="0" w:lastRow="0" w:firstColumn="1" w:lastColumn="0" w:oddVBand="0" w:evenVBand="0" w:oddHBand="0" w:evenHBand="0" w:firstRowFirstColumn="0" w:firstRowLastColumn="0" w:lastRowFirstColumn="0" w:lastRowLastColumn="0"/>
            <w:tcW w:w="0" w:type="dxa"/>
            <w:vMerge/>
            <w:tcBorders>
              <w:bottom w:val="double" w:sz="4" w:space="0" w:color="auto"/>
            </w:tcBorders>
            <w:noWrap/>
            <w:vAlign w:val="center"/>
            <w:hideMark/>
          </w:tcPr>
          <w:p w14:paraId="21A6C487" w14:textId="77777777" w:rsidR="00875985" w:rsidRPr="00F661BD" w:rsidRDefault="00875985">
            <w:pPr>
              <w:jc w:val="center"/>
              <w:rPr>
                <w:rFonts w:ascii="Calibri" w:eastAsia="Times New Roman" w:hAnsi="Calibri" w:cs="Calibri"/>
                <w:color w:val="000000"/>
                <w:sz w:val="24"/>
                <w:szCs w:val="24"/>
                <w:lang w:val="en-US"/>
              </w:rPr>
            </w:pPr>
          </w:p>
        </w:tc>
        <w:tc>
          <w:tcPr>
            <w:tcW w:w="0" w:type="dxa"/>
            <w:vMerge/>
            <w:tcBorders>
              <w:bottom w:val="double" w:sz="4" w:space="0" w:color="auto"/>
            </w:tcBorders>
            <w:vAlign w:val="center"/>
            <w:hideMark/>
          </w:tcPr>
          <w:p w14:paraId="15CE2EE3"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n-US"/>
              </w:rPr>
            </w:pPr>
          </w:p>
        </w:tc>
        <w:tc>
          <w:tcPr>
            <w:tcW w:w="0" w:type="dxa"/>
            <w:tcBorders>
              <w:bottom w:val="double" w:sz="4" w:space="0" w:color="auto"/>
            </w:tcBorders>
            <w:shd w:val="clear" w:color="auto" w:fill="FBE4D5" w:themeFill="accent2" w:themeFillTint="33"/>
            <w:vAlign w:val="center"/>
            <w:hideMark/>
          </w:tcPr>
          <w:p w14:paraId="21E964A7"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BE4D5" w:themeFill="accent2" w:themeFillTint="33"/>
            <w:vAlign w:val="center"/>
            <w:hideMark/>
          </w:tcPr>
          <w:p w14:paraId="11C71843"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7CAAC" w:themeFill="accent2" w:themeFillTint="66"/>
            <w:vAlign w:val="center"/>
            <w:hideMark/>
          </w:tcPr>
          <w:p w14:paraId="1DFA81A8"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7CAAC" w:themeFill="accent2" w:themeFillTint="66"/>
            <w:vAlign w:val="center"/>
            <w:hideMark/>
          </w:tcPr>
          <w:p w14:paraId="2E4CD02A"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c>
          <w:tcPr>
            <w:tcW w:w="0" w:type="dxa"/>
            <w:tcBorders>
              <w:bottom w:val="double" w:sz="4" w:space="0" w:color="auto"/>
            </w:tcBorders>
            <w:shd w:val="clear" w:color="auto" w:fill="F4B083" w:themeFill="accent2" w:themeFillTint="99"/>
            <w:vAlign w:val="center"/>
            <w:hideMark/>
          </w:tcPr>
          <w:p w14:paraId="53DAB5B2"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Irrigated</w:t>
            </w:r>
          </w:p>
        </w:tc>
        <w:tc>
          <w:tcPr>
            <w:tcW w:w="0" w:type="dxa"/>
            <w:tcBorders>
              <w:bottom w:val="double" w:sz="4" w:space="0" w:color="auto"/>
            </w:tcBorders>
            <w:shd w:val="clear" w:color="auto" w:fill="F4B083" w:themeFill="accent2" w:themeFillTint="99"/>
            <w:vAlign w:val="center"/>
            <w:hideMark/>
          </w:tcPr>
          <w:p w14:paraId="087950B9" w14:textId="77777777" w:rsidR="00875985" w:rsidRPr="00F661BD" w:rsidRDefault="00875985">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sz w:val="24"/>
                <w:szCs w:val="24"/>
                <w:lang w:val="en-US"/>
              </w:rPr>
            </w:pPr>
            <w:r w:rsidRPr="00F661BD">
              <w:rPr>
                <w:rFonts w:ascii="Calibri" w:eastAsia="Times New Roman" w:hAnsi="Calibri" w:cs="Calibri"/>
                <w:b/>
                <w:bCs/>
                <w:color w:val="000000"/>
                <w:sz w:val="24"/>
                <w:szCs w:val="24"/>
              </w:rPr>
              <w:t>rainfed</w:t>
            </w:r>
          </w:p>
        </w:tc>
      </w:tr>
      <w:tr w:rsidR="005A18AE" w:rsidRPr="00F661BD" w14:paraId="768A953E" w14:textId="77777777" w:rsidTr="009D117B">
        <w:trPr>
          <w:trHeight w:val="33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60EBCEB5" w14:textId="42B2F8DA" w:rsidR="009B78F9" w:rsidRPr="005F55DB" w:rsidRDefault="009B78F9" w:rsidP="009D117B">
            <w:pPr>
              <w:jc w:val="center"/>
              <w:rPr>
                <w:rFonts w:ascii="Calibri" w:eastAsia="Times New Roman" w:hAnsi="Calibri" w:cs="Calibri"/>
                <w:b w:val="0"/>
                <w:bCs w:val="0"/>
                <w:color w:val="000000"/>
                <w:lang w:val="en-US"/>
              </w:rPr>
            </w:pPr>
            <w:r w:rsidRPr="00F661BD">
              <w:rPr>
                <w:rFonts w:ascii="Calibri" w:eastAsia="Times New Roman" w:hAnsi="Calibri" w:cs="Calibri"/>
                <w:color w:val="000000"/>
                <w:lang w:val="en-US"/>
              </w:rPr>
              <w:t>Kharif</w:t>
            </w:r>
          </w:p>
        </w:tc>
        <w:tc>
          <w:tcPr>
            <w:tcW w:w="0" w:type="dxa"/>
            <w:tcBorders>
              <w:top w:val="double" w:sz="4" w:space="0" w:color="auto"/>
              <w:bottom w:val="single" w:sz="4" w:space="0" w:color="7F7F7F" w:themeColor="text1" w:themeTint="80"/>
            </w:tcBorders>
            <w:vAlign w:val="center"/>
            <w:hideMark/>
          </w:tcPr>
          <w:p w14:paraId="5165F20F" w14:textId="43F233F1" w:rsidR="009B78F9" w:rsidRPr="005F55DB" w:rsidRDefault="009B78F9" w:rsidP="00CF02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Tobacco</w:t>
            </w:r>
          </w:p>
        </w:tc>
        <w:tc>
          <w:tcPr>
            <w:tcW w:w="0" w:type="dxa"/>
            <w:tcBorders>
              <w:top w:val="double" w:sz="4" w:space="0" w:color="auto"/>
              <w:bottom w:val="single" w:sz="4" w:space="0" w:color="7F7F7F" w:themeColor="text1" w:themeTint="80"/>
            </w:tcBorders>
            <w:shd w:val="clear" w:color="auto" w:fill="FBE4D5" w:themeFill="accent2" w:themeFillTint="33"/>
            <w:noWrap/>
            <w:vAlign w:val="center"/>
            <w:hideMark/>
          </w:tcPr>
          <w:p w14:paraId="4F041066" w14:textId="16417711" w:rsidR="009B78F9" w:rsidRPr="00733EE0" w:rsidRDefault="009B78F9" w:rsidP="009D117B">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99.9%</w:t>
            </w:r>
          </w:p>
        </w:tc>
        <w:tc>
          <w:tcPr>
            <w:tcW w:w="0" w:type="dxa"/>
            <w:tcBorders>
              <w:top w:val="double" w:sz="4" w:space="0" w:color="auto"/>
              <w:bottom w:val="single" w:sz="4" w:space="0" w:color="7F7F7F" w:themeColor="text1" w:themeTint="80"/>
            </w:tcBorders>
            <w:shd w:val="clear" w:color="auto" w:fill="FBE4D5" w:themeFill="accent2" w:themeFillTint="33"/>
            <w:noWrap/>
            <w:vAlign w:val="center"/>
          </w:tcPr>
          <w:p w14:paraId="69F608EC" w14:textId="6F6CDEA1" w:rsidR="009B78F9" w:rsidRPr="000E775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81.9%</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1EC126D8" w14:textId="64795A9A" w:rsidR="009B78F9" w:rsidRPr="00733EE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94.6%</w:t>
            </w:r>
          </w:p>
        </w:tc>
        <w:tc>
          <w:tcPr>
            <w:tcW w:w="0" w:type="dxa"/>
            <w:tcBorders>
              <w:top w:val="double" w:sz="4" w:space="0" w:color="auto"/>
              <w:bottom w:val="single" w:sz="4" w:space="0" w:color="7F7F7F" w:themeColor="text1" w:themeTint="80"/>
            </w:tcBorders>
            <w:shd w:val="clear" w:color="auto" w:fill="F7CAAC" w:themeFill="accent2" w:themeFillTint="66"/>
            <w:noWrap/>
            <w:vAlign w:val="center"/>
          </w:tcPr>
          <w:p w14:paraId="72FBEF87" w14:textId="0EF917E7" w:rsidR="009B78F9" w:rsidRPr="000E775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78.3%</w:t>
            </w:r>
          </w:p>
        </w:tc>
        <w:tc>
          <w:tcPr>
            <w:tcW w:w="0" w:type="dxa"/>
            <w:tcBorders>
              <w:top w:val="double" w:sz="4" w:space="0" w:color="auto"/>
              <w:bottom w:val="single" w:sz="4" w:space="0" w:color="7F7F7F" w:themeColor="text1" w:themeTint="80"/>
            </w:tcBorders>
            <w:shd w:val="clear" w:color="auto" w:fill="F4B083" w:themeFill="accent2" w:themeFillTint="99"/>
            <w:noWrap/>
            <w:vAlign w:val="center"/>
          </w:tcPr>
          <w:p w14:paraId="4620FDB0" w14:textId="2512EE68" w:rsidR="009B78F9" w:rsidRPr="00733EE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90.2%</w:t>
            </w:r>
          </w:p>
        </w:tc>
        <w:tc>
          <w:tcPr>
            <w:tcW w:w="0" w:type="dxa"/>
            <w:tcBorders>
              <w:top w:val="double" w:sz="4" w:space="0" w:color="auto"/>
              <w:bottom w:val="single" w:sz="4" w:space="0" w:color="7F7F7F" w:themeColor="text1" w:themeTint="80"/>
              <w:right w:val="double" w:sz="4" w:space="0" w:color="auto"/>
            </w:tcBorders>
            <w:shd w:val="clear" w:color="auto" w:fill="F4B083" w:themeFill="accent2" w:themeFillTint="99"/>
            <w:noWrap/>
            <w:vAlign w:val="center"/>
          </w:tcPr>
          <w:p w14:paraId="7AB11549" w14:textId="7AF71019" w:rsidR="009B78F9" w:rsidRPr="000E775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67.1%</w:t>
            </w:r>
          </w:p>
        </w:tc>
      </w:tr>
      <w:tr w:rsidR="005A18AE" w:rsidRPr="00F661BD" w14:paraId="262456DF" w14:textId="77777777" w:rsidTr="009D117B">
        <w:trPr>
          <w:cnfStyle w:val="000000100000" w:firstRow="0" w:lastRow="0" w:firstColumn="0" w:lastColumn="0" w:oddVBand="0" w:evenVBand="0" w:oddHBand="1" w:evenHBand="0" w:firstRowFirstColumn="0" w:firstRowLastColumn="0" w:lastRowFirstColumn="0" w:lastRowLastColumn="0"/>
          <w:trHeight w:val="249"/>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tcPr>
          <w:p w14:paraId="3D8C51F3" w14:textId="3DBF7DF1" w:rsidR="009B78F9" w:rsidRPr="005F55DB" w:rsidRDefault="009B78F9" w:rsidP="009D117B">
            <w:pPr>
              <w:jc w:val="center"/>
              <w:rPr>
                <w:rFonts w:ascii="Calibri" w:eastAsia="Times New Roman" w:hAnsi="Calibri" w:cs="Calibri"/>
                <w:b w:val="0"/>
                <w:bCs w:val="0"/>
                <w:color w:val="000000"/>
                <w:lang w:val="en-US"/>
              </w:rPr>
            </w:pPr>
            <w:r>
              <w:rPr>
                <w:rFonts w:ascii="Calibri" w:eastAsia="Times New Roman" w:hAnsi="Calibri" w:cs="Calibri"/>
                <w:color w:val="000000"/>
                <w:lang w:val="en-US"/>
              </w:rPr>
              <w:t>Rabi</w:t>
            </w:r>
          </w:p>
        </w:tc>
        <w:tc>
          <w:tcPr>
            <w:tcW w:w="0" w:type="dxa"/>
            <w:tcBorders>
              <w:top w:val="double" w:sz="4" w:space="0" w:color="auto"/>
            </w:tcBorders>
            <w:vAlign w:val="center"/>
          </w:tcPr>
          <w:p w14:paraId="4B30BCCE" w14:textId="5C74220B" w:rsidR="009B78F9" w:rsidRDefault="009B78F9" w:rsidP="00CF02BD">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000000"/>
                <w:lang w:val="en-US"/>
              </w:rPr>
            </w:pPr>
            <w:r>
              <w:rPr>
                <w:rFonts w:ascii="Calibri" w:eastAsia="Times New Roman" w:hAnsi="Calibri" w:cs="Calibri"/>
                <w:b/>
                <w:bCs/>
                <w:color w:val="000000"/>
                <w:lang w:val="en-US"/>
              </w:rPr>
              <w:t>Bengal Gram</w:t>
            </w:r>
          </w:p>
        </w:tc>
        <w:tc>
          <w:tcPr>
            <w:tcW w:w="0" w:type="dxa"/>
            <w:tcBorders>
              <w:top w:val="double" w:sz="4" w:space="0" w:color="auto"/>
            </w:tcBorders>
            <w:shd w:val="clear" w:color="auto" w:fill="FBE4D5" w:themeFill="accent2" w:themeFillTint="33"/>
            <w:noWrap/>
            <w:vAlign w:val="center"/>
          </w:tcPr>
          <w:p w14:paraId="27C80966" w14:textId="0D6C74CD" w:rsidR="009B78F9" w:rsidRDefault="009B78F9" w:rsidP="009D117B">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BE4D5" w:themeFill="accent2" w:themeFillTint="33"/>
            <w:noWrap/>
            <w:vAlign w:val="center"/>
          </w:tcPr>
          <w:p w14:paraId="401D4A5F" w14:textId="3EA5B096" w:rsidR="009B78F9" w:rsidRPr="000E7750" w:rsidRDefault="009B78F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89.3%</w:t>
            </w:r>
          </w:p>
        </w:tc>
        <w:tc>
          <w:tcPr>
            <w:tcW w:w="0" w:type="dxa"/>
            <w:tcBorders>
              <w:top w:val="double" w:sz="4" w:space="0" w:color="auto"/>
            </w:tcBorders>
            <w:shd w:val="clear" w:color="auto" w:fill="F7CAAC" w:themeFill="accent2" w:themeFillTint="66"/>
            <w:noWrap/>
            <w:vAlign w:val="center"/>
          </w:tcPr>
          <w:p w14:paraId="3EBB00D1" w14:textId="2405CBE9" w:rsidR="009B78F9" w:rsidRDefault="009B78F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tcBorders>
            <w:shd w:val="clear" w:color="auto" w:fill="F7CAAC" w:themeFill="accent2" w:themeFillTint="66"/>
            <w:noWrap/>
            <w:vAlign w:val="center"/>
          </w:tcPr>
          <w:p w14:paraId="271B37C1" w14:textId="5389DD39" w:rsidR="009B78F9" w:rsidRPr="000E7750" w:rsidRDefault="009B78F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86.4%</w:t>
            </w:r>
          </w:p>
        </w:tc>
        <w:tc>
          <w:tcPr>
            <w:tcW w:w="0" w:type="dxa"/>
            <w:tcBorders>
              <w:top w:val="double" w:sz="4" w:space="0" w:color="auto"/>
            </w:tcBorders>
            <w:shd w:val="clear" w:color="auto" w:fill="F4B083" w:themeFill="accent2" w:themeFillTint="99"/>
            <w:noWrap/>
            <w:vAlign w:val="center"/>
          </w:tcPr>
          <w:p w14:paraId="5A36BB2E" w14:textId="23CA5403" w:rsidR="009B78F9" w:rsidRDefault="009B78F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Pr>
                <w:rFonts w:ascii="Calibri" w:hAnsi="Calibri" w:cs="Calibri"/>
                <w:color w:val="000000"/>
              </w:rPr>
              <w:t>-</w:t>
            </w:r>
          </w:p>
        </w:tc>
        <w:tc>
          <w:tcPr>
            <w:tcW w:w="0" w:type="dxa"/>
            <w:tcBorders>
              <w:top w:val="double" w:sz="4" w:space="0" w:color="auto"/>
              <w:right w:val="double" w:sz="4" w:space="0" w:color="auto"/>
            </w:tcBorders>
            <w:shd w:val="clear" w:color="auto" w:fill="F4B083" w:themeFill="accent2" w:themeFillTint="99"/>
            <w:noWrap/>
            <w:vAlign w:val="center"/>
          </w:tcPr>
          <w:p w14:paraId="00B7CC46" w14:textId="4C9DF482" w:rsidR="009B78F9" w:rsidRPr="000E7750" w:rsidRDefault="009B78F9">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en-US"/>
              </w:rPr>
            </w:pPr>
            <w:r>
              <w:rPr>
                <w:rFonts w:ascii="Calibri" w:hAnsi="Calibri" w:cs="Calibri"/>
                <w:color w:val="000000"/>
              </w:rPr>
              <w:t>83.5%</w:t>
            </w:r>
          </w:p>
        </w:tc>
      </w:tr>
      <w:tr w:rsidR="005A18AE" w:rsidRPr="00F661BD" w14:paraId="473E904F" w14:textId="77777777" w:rsidTr="009D117B">
        <w:trPr>
          <w:trHeight w:val="294"/>
        </w:trPr>
        <w:tc>
          <w:tcPr>
            <w:cnfStyle w:val="001000000000" w:firstRow="0" w:lastRow="0" w:firstColumn="1" w:lastColumn="0" w:oddVBand="0" w:evenVBand="0" w:oddHBand="0" w:evenHBand="0" w:firstRowFirstColumn="0" w:firstRowLastColumn="0" w:lastRowFirstColumn="0" w:lastRowLastColumn="0"/>
            <w:tcW w:w="0" w:type="dxa"/>
            <w:tcBorders>
              <w:top w:val="double" w:sz="4" w:space="0" w:color="auto"/>
              <w:left w:val="double" w:sz="4" w:space="0" w:color="auto"/>
            </w:tcBorders>
            <w:noWrap/>
            <w:vAlign w:val="center"/>
            <w:hideMark/>
          </w:tcPr>
          <w:p w14:paraId="48C945FD" w14:textId="2728BCE0" w:rsidR="009B78F9" w:rsidRPr="005F55DB" w:rsidRDefault="009B78F9" w:rsidP="00805C37">
            <w:pPr>
              <w:jc w:val="center"/>
              <w:rPr>
                <w:rFonts w:ascii="Calibri" w:eastAsia="Times New Roman" w:hAnsi="Calibri" w:cs="Calibri"/>
                <w:b w:val="0"/>
                <w:bCs w:val="0"/>
                <w:color w:val="000000"/>
                <w:lang w:val="en-US"/>
              </w:rPr>
            </w:pPr>
            <w:r>
              <w:rPr>
                <w:rFonts w:ascii="Calibri" w:eastAsia="Times New Roman" w:hAnsi="Calibri" w:cs="Calibri"/>
                <w:color w:val="000000"/>
                <w:lang w:val="en-US"/>
              </w:rPr>
              <w:t>Long (Kharif)</w:t>
            </w:r>
          </w:p>
        </w:tc>
        <w:tc>
          <w:tcPr>
            <w:tcW w:w="0" w:type="dxa"/>
            <w:tcBorders>
              <w:top w:val="double" w:sz="4" w:space="0" w:color="auto"/>
            </w:tcBorders>
            <w:vAlign w:val="center"/>
            <w:hideMark/>
          </w:tcPr>
          <w:p w14:paraId="6C8EE335" w14:textId="304E4030" w:rsidR="009B78F9" w:rsidRPr="005F55DB" w:rsidRDefault="009B78F9" w:rsidP="00CF02B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4"/>
                <w:szCs w:val="24"/>
                <w:lang w:val="en-US"/>
              </w:rPr>
            </w:pPr>
            <w:r>
              <w:rPr>
                <w:rFonts w:ascii="Calibri" w:eastAsia="Times New Roman" w:hAnsi="Calibri" w:cs="Calibri"/>
                <w:b/>
                <w:bCs/>
                <w:color w:val="000000"/>
                <w:lang w:val="en-US"/>
              </w:rPr>
              <w:t>Chilly</w:t>
            </w:r>
          </w:p>
        </w:tc>
        <w:tc>
          <w:tcPr>
            <w:tcW w:w="0" w:type="dxa"/>
            <w:tcBorders>
              <w:top w:val="double" w:sz="4" w:space="0" w:color="auto"/>
            </w:tcBorders>
            <w:shd w:val="clear" w:color="auto" w:fill="FBE4D5" w:themeFill="accent2" w:themeFillTint="33"/>
            <w:noWrap/>
            <w:vAlign w:val="center"/>
            <w:hideMark/>
          </w:tcPr>
          <w:p w14:paraId="23612C99" w14:textId="498A9301" w:rsidR="009B78F9" w:rsidRPr="00F661BD" w:rsidRDefault="009B78F9" w:rsidP="009D117B">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hAnsi="Calibri" w:cs="Calibri"/>
                <w:color w:val="000000"/>
              </w:rPr>
              <w:t>98.3%</w:t>
            </w:r>
          </w:p>
        </w:tc>
        <w:tc>
          <w:tcPr>
            <w:tcW w:w="0" w:type="dxa"/>
            <w:tcBorders>
              <w:top w:val="double" w:sz="4" w:space="0" w:color="auto"/>
            </w:tcBorders>
            <w:shd w:val="clear" w:color="auto" w:fill="FBE4D5" w:themeFill="accent2" w:themeFillTint="33"/>
            <w:noWrap/>
            <w:vAlign w:val="center"/>
          </w:tcPr>
          <w:p w14:paraId="61F8BA5A" w14:textId="77777777" w:rsidR="009B78F9" w:rsidRPr="00F661BD" w:rsidRDefault="009B78F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7CAAC" w:themeFill="accent2" w:themeFillTint="66"/>
            <w:noWrap/>
            <w:vAlign w:val="center"/>
          </w:tcPr>
          <w:p w14:paraId="1E12078F" w14:textId="4E28A7C4" w:rsidR="009B78F9" w:rsidRPr="000E775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86.4%</w:t>
            </w:r>
          </w:p>
        </w:tc>
        <w:tc>
          <w:tcPr>
            <w:tcW w:w="0" w:type="dxa"/>
            <w:tcBorders>
              <w:top w:val="double" w:sz="4" w:space="0" w:color="auto"/>
            </w:tcBorders>
            <w:shd w:val="clear" w:color="auto" w:fill="F7CAAC" w:themeFill="accent2" w:themeFillTint="66"/>
            <w:noWrap/>
            <w:vAlign w:val="center"/>
          </w:tcPr>
          <w:p w14:paraId="34B8ABE7" w14:textId="77777777" w:rsidR="009B78F9" w:rsidRPr="00F661BD" w:rsidRDefault="009B78F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c>
          <w:tcPr>
            <w:tcW w:w="0" w:type="dxa"/>
            <w:tcBorders>
              <w:top w:val="double" w:sz="4" w:space="0" w:color="auto"/>
            </w:tcBorders>
            <w:shd w:val="clear" w:color="auto" w:fill="F4B083" w:themeFill="accent2" w:themeFillTint="99"/>
            <w:noWrap/>
            <w:vAlign w:val="center"/>
          </w:tcPr>
          <w:p w14:paraId="2BA7842D" w14:textId="08AD9749" w:rsidR="009B78F9" w:rsidRPr="000E7750" w:rsidRDefault="009B78F9">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lang w:val="en-US"/>
              </w:rPr>
            </w:pPr>
            <w:r>
              <w:rPr>
                <w:rFonts w:ascii="Calibri" w:hAnsi="Calibri" w:cs="Calibri"/>
                <w:color w:val="000000"/>
              </w:rPr>
              <w:t>81.9%</w:t>
            </w:r>
          </w:p>
        </w:tc>
        <w:tc>
          <w:tcPr>
            <w:tcW w:w="0" w:type="dxa"/>
            <w:tcBorders>
              <w:top w:val="double" w:sz="4" w:space="0" w:color="auto"/>
              <w:right w:val="double" w:sz="4" w:space="0" w:color="auto"/>
            </w:tcBorders>
            <w:shd w:val="clear" w:color="auto" w:fill="F4B083" w:themeFill="accent2" w:themeFillTint="99"/>
            <w:vAlign w:val="center"/>
          </w:tcPr>
          <w:p w14:paraId="54868238" w14:textId="77777777" w:rsidR="009B78F9" w:rsidRPr="00F661BD" w:rsidRDefault="009B78F9">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n-US"/>
              </w:rPr>
            </w:pPr>
            <w:r>
              <w:rPr>
                <w:rFonts w:ascii="Calibri" w:eastAsia="Times New Roman" w:hAnsi="Calibri" w:cs="Calibri"/>
                <w:color w:val="000000"/>
                <w:lang w:val="en-US"/>
              </w:rPr>
              <w:t>-</w:t>
            </w:r>
          </w:p>
        </w:tc>
      </w:tr>
    </w:tbl>
    <w:p w14:paraId="4597F944" w14:textId="77777777" w:rsidR="000E31C3" w:rsidRPr="009679C5" w:rsidRDefault="000E31C3" w:rsidP="000E31C3">
      <w:pPr>
        <w:rPr>
          <w:rFonts w:cstheme="minorHAnsi"/>
          <w:b/>
          <w:sz w:val="24"/>
          <w:szCs w:val="24"/>
        </w:rPr>
      </w:pPr>
    </w:p>
    <w:p w14:paraId="72427D71" w14:textId="71BF3CA6" w:rsidR="000E31C3" w:rsidRPr="009679C5" w:rsidRDefault="000E31C3" w:rsidP="006D6D71">
      <w:pPr>
        <w:pStyle w:val="Heading3"/>
        <w:numPr>
          <w:ilvl w:val="2"/>
          <w:numId w:val="16"/>
        </w:numPr>
        <w:rPr>
          <w:rFonts w:asciiTheme="minorHAnsi" w:hAnsiTheme="minorHAnsi" w:cstheme="minorHAnsi"/>
          <w:b/>
        </w:rPr>
      </w:pPr>
      <w:bookmarkStart w:id="79" w:name="_Toc69297316"/>
      <w:bookmarkStart w:id="80" w:name="_Toc73520703"/>
      <w:r w:rsidRPr="009679C5">
        <w:rPr>
          <w:rFonts w:asciiTheme="minorHAnsi" w:hAnsiTheme="minorHAnsi" w:cstheme="minorHAnsi"/>
          <w:b/>
        </w:rPr>
        <w:t>Drought proofing and Quadrant</w:t>
      </w:r>
      <w:bookmarkEnd w:id="79"/>
      <w:bookmarkEnd w:id="80"/>
    </w:p>
    <w:p w14:paraId="7313BFDB" w14:textId="77777777" w:rsidR="00014BAA" w:rsidRDefault="00014BAA" w:rsidP="00BE4963"/>
    <w:p w14:paraId="75EF0F2F" w14:textId="411325A7" w:rsidR="000E7750" w:rsidRPr="00BE4963" w:rsidRDefault="000E7750" w:rsidP="000E7750">
      <w:pPr>
        <w:jc w:val="both"/>
        <w:rPr>
          <w:rFonts w:cstheme="minorHAnsi"/>
          <w:sz w:val="24"/>
          <w:szCs w:val="24"/>
        </w:rPr>
      </w:pPr>
      <w:r>
        <w:rPr>
          <w:rFonts w:cstheme="minorHAnsi"/>
          <w:sz w:val="24"/>
          <w:szCs w:val="24"/>
        </w:rPr>
        <w:t xml:space="preserve">Plotting CWR met and irrigation efficiency of </w:t>
      </w:r>
      <w:r w:rsidR="005D4508">
        <w:rPr>
          <w:rFonts w:cstheme="minorHAnsi"/>
          <w:sz w:val="24"/>
          <w:szCs w:val="24"/>
        </w:rPr>
        <w:t xml:space="preserve">the </w:t>
      </w:r>
      <w:r>
        <w:rPr>
          <w:rFonts w:cstheme="minorHAnsi"/>
          <w:sz w:val="24"/>
          <w:szCs w:val="24"/>
        </w:rPr>
        <w:t>crop on drought proofing quadrant (</w:t>
      </w:r>
      <w:r>
        <w:rPr>
          <w:rFonts w:cstheme="minorHAnsi"/>
          <w:sz w:val="24"/>
          <w:szCs w:val="24"/>
        </w:rPr>
        <w:fldChar w:fldCharType="begin"/>
      </w:r>
      <w:r>
        <w:rPr>
          <w:rFonts w:cstheme="minorHAnsi"/>
          <w:sz w:val="24"/>
          <w:szCs w:val="24"/>
        </w:rPr>
        <w:instrText xml:space="preserve"> REF _Ref71840589 \h  \* MERGEFORMAT </w:instrText>
      </w:r>
      <w:r>
        <w:rPr>
          <w:rFonts w:cstheme="minorHAnsi"/>
          <w:sz w:val="24"/>
          <w:szCs w:val="24"/>
        </w:rPr>
      </w:r>
      <w:r>
        <w:rPr>
          <w:rFonts w:cstheme="minorHAnsi"/>
          <w:sz w:val="24"/>
          <w:szCs w:val="24"/>
        </w:rPr>
        <w:fldChar w:fldCharType="separate"/>
      </w:r>
      <w:r w:rsidRPr="008D1C04">
        <w:rPr>
          <w:b/>
        </w:rPr>
        <w:t xml:space="preserve">Figure </w:t>
      </w:r>
      <w:r>
        <w:rPr>
          <w:b/>
          <w:noProof/>
        </w:rPr>
        <w:t>6</w:t>
      </w:r>
      <w:r>
        <w:rPr>
          <w:rFonts w:cstheme="minorHAnsi"/>
          <w:sz w:val="24"/>
          <w:szCs w:val="24"/>
        </w:rPr>
        <w:fldChar w:fldCharType="end"/>
      </w:r>
      <w:r>
        <w:rPr>
          <w:rFonts w:cstheme="minorHAnsi"/>
          <w:sz w:val="24"/>
          <w:szCs w:val="24"/>
        </w:rPr>
        <w:t xml:space="preserve">) shows which crop and what kind of interventions are needed. As discussed above, it becomes clearer from drought proofing quadrant figures that </w:t>
      </w:r>
      <w:r w:rsidR="00875985">
        <w:rPr>
          <w:rFonts w:cstheme="minorHAnsi"/>
          <w:sz w:val="24"/>
          <w:szCs w:val="24"/>
        </w:rPr>
        <w:t xml:space="preserve">additional </w:t>
      </w:r>
      <w:r w:rsidRPr="00BE4963">
        <w:rPr>
          <w:rFonts w:cstheme="minorHAnsi"/>
          <w:sz w:val="24"/>
          <w:szCs w:val="24"/>
        </w:rPr>
        <w:t xml:space="preserve">interventions </w:t>
      </w:r>
      <w:r w:rsidR="009B78F9">
        <w:rPr>
          <w:rFonts w:cstheme="minorHAnsi"/>
          <w:sz w:val="24"/>
          <w:szCs w:val="24"/>
        </w:rPr>
        <w:t xml:space="preserve">are mainly required </w:t>
      </w:r>
      <w:r w:rsidRPr="00BE4963">
        <w:rPr>
          <w:rFonts w:cstheme="minorHAnsi"/>
          <w:sz w:val="24"/>
          <w:szCs w:val="24"/>
        </w:rPr>
        <w:t xml:space="preserve">for </w:t>
      </w:r>
      <w:r w:rsidR="009B78F9">
        <w:rPr>
          <w:rFonts w:cstheme="minorHAnsi"/>
          <w:sz w:val="24"/>
          <w:szCs w:val="24"/>
        </w:rPr>
        <w:t xml:space="preserve">rainfed Tobacco </w:t>
      </w:r>
      <w:r w:rsidRPr="00BE4963">
        <w:rPr>
          <w:rFonts w:cstheme="minorHAnsi"/>
          <w:sz w:val="24"/>
          <w:szCs w:val="24"/>
        </w:rPr>
        <w:t xml:space="preserve">crop as CWR met </w:t>
      </w:r>
      <w:r w:rsidR="009B78F9">
        <w:rPr>
          <w:rFonts w:cstheme="minorHAnsi"/>
          <w:sz w:val="24"/>
          <w:szCs w:val="24"/>
        </w:rPr>
        <w:t xml:space="preserve">is low for moderate years. However, with all crops showing CWR met of ~ 80 % and low irrigation efficiency, there is </w:t>
      </w:r>
      <w:r w:rsidR="005D4508">
        <w:rPr>
          <w:rFonts w:cstheme="minorHAnsi"/>
          <w:sz w:val="24"/>
          <w:szCs w:val="24"/>
        </w:rPr>
        <w:t xml:space="preserve">a </w:t>
      </w:r>
      <w:r w:rsidR="009B78F9">
        <w:rPr>
          <w:rFonts w:cstheme="minorHAnsi"/>
          <w:sz w:val="24"/>
          <w:szCs w:val="24"/>
        </w:rPr>
        <w:t xml:space="preserve">need to implement </w:t>
      </w:r>
      <w:r w:rsidRPr="00BE4963">
        <w:rPr>
          <w:rFonts w:cstheme="minorHAnsi"/>
          <w:sz w:val="24"/>
          <w:szCs w:val="24"/>
        </w:rPr>
        <w:t xml:space="preserve">both supply and demand to improve both the CWR met and irrigation efficiency. </w:t>
      </w:r>
    </w:p>
    <w:p w14:paraId="66636CE7" w14:textId="5924299A" w:rsidR="001B62A6" w:rsidRDefault="00254F98" w:rsidP="000525C3">
      <w:pPr>
        <w:jc w:val="center"/>
        <w:rPr>
          <w:rFonts w:cstheme="minorHAnsi"/>
          <w:color w:val="FF0000"/>
          <w:sz w:val="24"/>
          <w:szCs w:val="24"/>
        </w:rPr>
      </w:pPr>
      <w:r w:rsidRPr="00476B41">
        <w:rPr>
          <w:rFonts w:cstheme="minorHAnsi"/>
          <w:noProof/>
          <w:color w:val="FF0000"/>
          <w:sz w:val="24"/>
          <w:szCs w:val="24"/>
          <w:lang w:eastAsia="en-IN"/>
        </w:rPr>
        <w:lastRenderedPageBreak/>
        <w:drawing>
          <wp:anchor distT="0" distB="0" distL="114300" distR="114300" simplePos="0" relativeHeight="251710464" behindDoc="0" locked="0" layoutInCell="1" allowOverlap="1" wp14:anchorId="2C6B34D8" wp14:editId="729AF3E0">
            <wp:simplePos x="0" y="0"/>
            <wp:positionH relativeFrom="page">
              <wp:posOffset>53975</wp:posOffset>
            </wp:positionH>
            <wp:positionV relativeFrom="paragraph">
              <wp:posOffset>196215</wp:posOffset>
            </wp:positionV>
            <wp:extent cx="3870325" cy="2398395"/>
            <wp:effectExtent l="0" t="0" r="0" b="190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8726" t="2654" r="5279" b="2614"/>
                    <a:stretch/>
                  </pic:blipFill>
                  <pic:spPr bwMode="auto">
                    <a:xfrm>
                      <a:off x="0" y="0"/>
                      <a:ext cx="3870325" cy="23983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76B41">
        <w:rPr>
          <w:rFonts w:cstheme="minorHAnsi"/>
          <w:noProof/>
          <w:color w:val="FF0000"/>
          <w:sz w:val="24"/>
          <w:szCs w:val="24"/>
          <w:lang w:eastAsia="en-IN"/>
        </w:rPr>
        <w:drawing>
          <wp:anchor distT="0" distB="0" distL="114300" distR="114300" simplePos="0" relativeHeight="251709440" behindDoc="0" locked="0" layoutInCell="1" allowOverlap="1" wp14:anchorId="2DB1876F" wp14:editId="16CB94FA">
            <wp:simplePos x="0" y="0"/>
            <wp:positionH relativeFrom="page">
              <wp:align>right</wp:align>
            </wp:positionH>
            <wp:positionV relativeFrom="paragraph">
              <wp:posOffset>196225</wp:posOffset>
            </wp:positionV>
            <wp:extent cx="3900170" cy="2380615"/>
            <wp:effectExtent l="0" t="0" r="5080" b="63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8152" t="3267" r="5510" b="3031"/>
                    <a:stretch/>
                  </pic:blipFill>
                  <pic:spPr bwMode="auto">
                    <a:xfrm>
                      <a:off x="0" y="0"/>
                      <a:ext cx="3900170" cy="2380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7BAA7E" w14:textId="637871AA" w:rsidR="005A3EC6" w:rsidRPr="004C790F" w:rsidRDefault="005A3EC6" w:rsidP="004C790F">
      <w:pPr>
        <w:rPr>
          <w:rFonts w:cstheme="minorHAnsi"/>
          <w:color w:val="FF0000"/>
          <w:sz w:val="24"/>
          <w:szCs w:val="24"/>
        </w:rPr>
      </w:pPr>
    </w:p>
    <w:p w14:paraId="228AED22" w14:textId="15915A86" w:rsidR="000E31C3" w:rsidRPr="004F400B" w:rsidRDefault="001B62A6" w:rsidP="000E31C3">
      <w:pPr>
        <w:autoSpaceDE w:val="0"/>
        <w:autoSpaceDN w:val="0"/>
        <w:adjustRightInd w:val="0"/>
        <w:spacing w:after="0" w:line="24" w:lineRule="atLeast"/>
        <w:jc w:val="center"/>
        <w:rPr>
          <w:rFonts w:cstheme="minorHAnsi"/>
          <w:b/>
          <w:bCs/>
          <w:sz w:val="24"/>
          <w:szCs w:val="24"/>
        </w:rPr>
      </w:pPr>
      <w:bookmarkStart w:id="81" w:name="_Ref71840589"/>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6</w:t>
      </w:r>
      <w:r w:rsidRPr="008D1C04">
        <w:rPr>
          <w:b/>
        </w:rPr>
        <w:fldChar w:fldCharType="end"/>
      </w:r>
      <w:bookmarkEnd w:id="81"/>
      <w:r w:rsidRPr="008D1C04">
        <w:rPr>
          <w:b/>
        </w:rPr>
        <w:t xml:space="preserve">: </w:t>
      </w:r>
      <w:r w:rsidR="000E31C3" w:rsidRPr="004F400B">
        <w:rPr>
          <w:rFonts w:cstheme="minorHAnsi"/>
          <w:b/>
          <w:bCs/>
          <w:sz w:val="24"/>
          <w:szCs w:val="24"/>
        </w:rPr>
        <w:t xml:space="preserve">Drought quadrant </w:t>
      </w:r>
      <w:r w:rsidR="000525C3">
        <w:rPr>
          <w:rFonts w:cstheme="minorHAnsi"/>
          <w:b/>
          <w:bCs/>
          <w:sz w:val="24"/>
          <w:szCs w:val="24"/>
        </w:rPr>
        <w:t>for mild (</w:t>
      </w:r>
      <w:r w:rsidR="00F806A3">
        <w:rPr>
          <w:rFonts w:cstheme="minorHAnsi"/>
          <w:b/>
          <w:bCs/>
          <w:sz w:val="24"/>
          <w:szCs w:val="24"/>
        </w:rPr>
        <w:t>left</w:t>
      </w:r>
      <w:r w:rsidR="000525C3">
        <w:rPr>
          <w:rFonts w:cstheme="minorHAnsi"/>
          <w:b/>
          <w:bCs/>
          <w:sz w:val="24"/>
          <w:szCs w:val="24"/>
        </w:rPr>
        <w:t>) and moderate (</w:t>
      </w:r>
      <w:r w:rsidR="00F806A3">
        <w:rPr>
          <w:rFonts w:cstheme="minorHAnsi"/>
          <w:b/>
          <w:bCs/>
          <w:sz w:val="24"/>
          <w:szCs w:val="24"/>
        </w:rPr>
        <w:t>right</w:t>
      </w:r>
      <w:r w:rsidR="000525C3">
        <w:rPr>
          <w:rFonts w:cstheme="minorHAnsi"/>
          <w:b/>
          <w:bCs/>
          <w:sz w:val="24"/>
          <w:szCs w:val="24"/>
        </w:rPr>
        <w:t>) drought</w:t>
      </w:r>
    </w:p>
    <w:p w14:paraId="7595D3A3" w14:textId="03E22ABE" w:rsidR="00D34900" w:rsidRPr="004F400B" w:rsidRDefault="00D34900" w:rsidP="000E31C3">
      <w:pPr>
        <w:rPr>
          <w:rFonts w:cstheme="minorHAnsi"/>
          <w:sz w:val="24"/>
          <w:szCs w:val="24"/>
        </w:rPr>
      </w:pPr>
    </w:p>
    <w:p w14:paraId="1B70010C" w14:textId="580B7F13" w:rsidR="000E31C3" w:rsidRPr="00E667E0" w:rsidRDefault="000E31C3" w:rsidP="006D6D71">
      <w:pPr>
        <w:pStyle w:val="Heading1"/>
        <w:numPr>
          <w:ilvl w:val="0"/>
          <w:numId w:val="16"/>
        </w:numPr>
        <w:rPr>
          <w:rFonts w:asciiTheme="minorHAnsi" w:hAnsiTheme="minorHAnsi" w:cstheme="minorHAnsi"/>
          <w:b/>
          <w:bCs/>
          <w:sz w:val="28"/>
          <w:szCs w:val="28"/>
        </w:rPr>
      </w:pPr>
      <w:bookmarkStart w:id="82" w:name="_Toc69297317"/>
      <w:bookmarkStart w:id="83" w:name="_Toc73520704"/>
      <w:r w:rsidRPr="00E667E0">
        <w:rPr>
          <w:rFonts w:asciiTheme="minorHAnsi" w:hAnsiTheme="minorHAnsi" w:cstheme="minorHAnsi"/>
          <w:b/>
          <w:bCs/>
          <w:sz w:val="28"/>
          <w:szCs w:val="28"/>
        </w:rPr>
        <w:t xml:space="preserve">Plan </w:t>
      </w:r>
      <w:bookmarkEnd w:id="82"/>
      <w:r w:rsidR="005A3EC6">
        <w:rPr>
          <w:rFonts w:asciiTheme="minorHAnsi" w:hAnsiTheme="minorHAnsi" w:cstheme="minorHAnsi"/>
          <w:b/>
          <w:bCs/>
          <w:sz w:val="28"/>
          <w:szCs w:val="28"/>
        </w:rPr>
        <w:t>water management interventions</w:t>
      </w:r>
      <w:bookmarkEnd w:id="83"/>
    </w:p>
    <w:p w14:paraId="0C235A57" w14:textId="02EA33CD" w:rsidR="004C790F" w:rsidRDefault="000E7750" w:rsidP="000E7750">
      <w:pPr>
        <w:spacing w:before="240"/>
        <w:jc w:val="both"/>
        <w:rPr>
          <w:rFonts w:cstheme="minorHAnsi"/>
          <w:sz w:val="24"/>
          <w:szCs w:val="24"/>
        </w:rPr>
      </w:pPr>
      <w:bookmarkStart w:id="84" w:name="_Ref71841598"/>
      <w:bookmarkStart w:id="85" w:name="_Ref69257974"/>
      <w:r w:rsidRPr="000E7750">
        <w:rPr>
          <w:rFonts w:cstheme="minorHAnsi"/>
          <w:sz w:val="24"/>
          <w:szCs w:val="24"/>
        </w:rPr>
        <w:t>Crop water balance and deficit (CWR met) shows which crops are impacted the most and drought</w:t>
      </w:r>
      <w:r w:rsidR="005D4508">
        <w:rPr>
          <w:rFonts w:cstheme="minorHAnsi"/>
          <w:sz w:val="24"/>
          <w:szCs w:val="24"/>
        </w:rPr>
        <w:t>-</w:t>
      </w:r>
      <w:r w:rsidRPr="000E7750">
        <w:rPr>
          <w:rFonts w:cstheme="minorHAnsi"/>
          <w:sz w:val="24"/>
          <w:szCs w:val="24"/>
        </w:rPr>
        <w:t xml:space="preserve">proofing quadrant shows which interventions are needed. However, </w:t>
      </w:r>
      <w:r w:rsidR="005D4508">
        <w:rPr>
          <w:rFonts w:cstheme="minorHAnsi"/>
          <w:sz w:val="24"/>
          <w:szCs w:val="24"/>
        </w:rPr>
        <w:t xml:space="preserve">the </w:t>
      </w:r>
      <w:r w:rsidRPr="000E7750">
        <w:rPr>
          <w:rFonts w:cstheme="minorHAnsi"/>
          <w:sz w:val="24"/>
          <w:szCs w:val="24"/>
        </w:rPr>
        <w:t>intensity or scale of water management interventions should be planned based on how much water is available and absolute crop deficits (in m</w:t>
      </w:r>
      <w:r w:rsidRPr="000E7750">
        <w:rPr>
          <w:rFonts w:cstheme="minorHAnsi"/>
          <w:sz w:val="24"/>
          <w:szCs w:val="24"/>
          <w:vertAlign w:val="superscript"/>
        </w:rPr>
        <w:t>3</w:t>
      </w:r>
      <w:r w:rsidRPr="000E7750">
        <w:rPr>
          <w:rFonts w:cstheme="minorHAnsi"/>
          <w:sz w:val="24"/>
          <w:szCs w:val="24"/>
        </w:rPr>
        <w:t>). Crop water deficits (CWR – CWR met) can be assessed from results on CWR (</w:t>
      </w:r>
      <w:r w:rsidRPr="000E7750">
        <w:rPr>
          <w:rFonts w:cstheme="minorHAnsi"/>
          <w:sz w:val="24"/>
          <w:szCs w:val="24"/>
        </w:rPr>
        <w:fldChar w:fldCharType="begin"/>
      </w:r>
      <w:r w:rsidRPr="000E7750">
        <w:rPr>
          <w:rFonts w:cstheme="minorHAnsi"/>
          <w:sz w:val="24"/>
          <w:szCs w:val="24"/>
        </w:rPr>
        <w:instrText xml:space="preserve"> REF _Ref71835936 \h </w:instrText>
      </w:r>
      <w:r w:rsidRPr="000E7750">
        <w:rPr>
          <w:rFonts w:cstheme="minorHAnsi"/>
          <w:sz w:val="24"/>
          <w:szCs w:val="24"/>
        </w:rPr>
      </w:r>
      <w:r w:rsidRPr="000E7750">
        <w:rPr>
          <w:rFonts w:cstheme="minorHAnsi"/>
          <w:sz w:val="24"/>
          <w:szCs w:val="24"/>
        </w:rPr>
        <w:fldChar w:fldCharType="separate"/>
      </w:r>
      <w:r w:rsidRPr="000E7750">
        <w:rPr>
          <w:rFonts w:cstheme="minorHAnsi"/>
          <w:sz w:val="24"/>
          <w:szCs w:val="24"/>
        </w:rPr>
        <w:t xml:space="preserve">Table </w:t>
      </w:r>
      <w:r w:rsidRPr="000E7750">
        <w:rPr>
          <w:rFonts w:cstheme="minorHAnsi"/>
          <w:noProof/>
          <w:sz w:val="24"/>
          <w:szCs w:val="24"/>
        </w:rPr>
        <w:t>6</w:t>
      </w:r>
      <w:r w:rsidRPr="000E7750">
        <w:rPr>
          <w:rFonts w:cstheme="minorHAnsi"/>
          <w:sz w:val="24"/>
          <w:szCs w:val="24"/>
        </w:rPr>
        <w:fldChar w:fldCharType="end"/>
      </w:r>
      <w:r w:rsidRPr="000E7750">
        <w:rPr>
          <w:rFonts w:cstheme="minorHAnsi"/>
          <w:sz w:val="24"/>
          <w:szCs w:val="24"/>
        </w:rPr>
        <w:t>) and CWR met (</w:t>
      </w:r>
      <w:r w:rsidRPr="000E7750">
        <w:rPr>
          <w:rFonts w:cstheme="minorHAnsi"/>
          <w:sz w:val="24"/>
          <w:szCs w:val="24"/>
        </w:rPr>
        <w:fldChar w:fldCharType="begin"/>
      </w:r>
      <w:r w:rsidRPr="000E7750">
        <w:rPr>
          <w:rFonts w:cstheme="minorHAnsi"/>
          <w:sz w:val="24"/>
          <w:szCs w:val="24"/>
        </w:rPr>
        <w:instrText xml:space="preserve"> REF _Ref71836875 \h </w:instrText>
      </w:r>
      <w:r w:rsidRPr="000E7750">
        <w:rPr>
          <w:rFonts w:cstheme="minorHAnsi"/>
          <w:sz w:val="24"/>
          <w:szCs w:val="24"/>
        </w:rPr>
      </w:r>
      <w:r w:rsidRPr="000E7750">
        <w:rPr>
          <w:rFonts w:cstheme="minorHAnsi"/>
          <w:sz w:val="24"/>
          <w:szCs w:val="24"/>
        </w:rPr>
        <w:fldChar w:fldCharType="separate"/>
      </w:r>
      <w:r w:rsidRPr="000E7750">
        <w:rPr>
          <w:rFonts w:cstheme="minorHAnsi"/>
          <w:sz w:val="24"/>
          <w:szCs w:val="24"/>
        </w:rPr>
        <w:t xml:space="preserve">Table </w:t>
      </w:r>
      <w:r w:rsidRPr="000E7750">
        <w:rPr>
          <w:rFonts w:cstheme="minorHAnsi"/>
          <w:noProof/>
          <w:sz w:val="24"/>
          <w:szCs w:val="24"/>
        </w:rPr>
        <w:t>7</w:t>
      </w:r>
      <w:r w:rsidRPr="000E7750">
        <w:rPr>
          <w:rFonts w:cstheme="minorHAnsi"/>
          <w:sz w:val="24"/>
          <w:szCs w:val="24"/>
        </w:rPr>
        <w:fldChar w:fldCharType="end"/>
      </w:r>
      <w:r w:rsidRPr="000E7750">
        <w:rPr>
          <w:rFonts w:cstheme="minorHAnsi"/>
          <w:sz w:val="24"/>
          <w:szCs w:val="24"/>
        </w:rPr>
        <w:t xml:space="preserve">).  </w:t>
      </w:r>
      <w:r w:rsidRPr="000E7750">
        <w:rPr>
          <w:rFonts w:cstheme="minorHAnsi"/>
          <w:sz w:val="24"/>
          <w:szCs w:val="24"/>
        </w:rPr>
        <w:fldChar w:fldCharType="begin"/>
      </w:r>
      <w:r w:rsidRPr="000E7750">
        <w:rPr>
          <w:rFonts w:cstheme="minorHAnsi"/>
          <w:sz w:val="24"/>
          <w:szCs w:val="24"/>
        </w:rPr>
        <w:instrText xml:space="preserve"> REF _Ref71841598 \h </w:instrText>
      </w:r>
      <w:r w:rsidRPr="000E7750">
        <w:rPr>
          <w:rFonts w:cstheme="minorHAnsi"/>
          <w:sz w:val="24"/>
          <w:szCs w:val="24"/>
        </w:rPr>
      </w:r>
      <w:r w:rsidRPr="000E7750">
        <w:rPr>
          <w:rFonts w:cstheme="minorHAnsi"/>
          <w:sz w:val="24"/>
          <w:szCs w:val="24"/>
        </w:rPr>
        <w:fldChar w:fldCharType="separate"/>
      </w:r>
      <w:r w:rsidRPr="000E7750">
        <w:rPr>
          <w:rFonts w:cstheme="minorHAnsi"/>
          <w:sz w:val="24"/>
          <w:szCs w:val="24"/>
        </w:rPr>
        <w:t xml:space="preserve">Table </w:t>
      </w:r>
      <w:r w:rsidRPr="000E7750">
        <w:rPr>
          <w:rFonts w:cstheme="minorHAnsi"/>
          <w:noProof/>
          <w:sz w:val="24"/>
          <w:szCs w:val="24"/>
        </w:rPr>
        <w:t>9</w:t>
      </w:r>
      <w:r w:rsidRPr="000E7750">
        <w:rPr>
          <w:rFonts w:cstheme="minorHAnsi"/>
          <w:sz w:val="24"/>
          <w:szCs w:val="24"/>
        </w:rPr>
        <w:fldChar w:fldCharType="end"/>
      </w:r>
      <w:r w:rsidRPr="000E7750">
        <w:rPr>
          <w:rFonts w:cstheme="minorHAnsi"/>
          <w:sz w:val="24"/>
          <w:szCs w:val="24"/>
        </w:rPr>
        <w:t xml:space="preserve"> gives the crop water deficit (in m</w:t>
      </w:r>
      <w:r w:rsidRPr="000E7750">
        <w:rPr>
          <w:rFonts w:cstheme="minorHAnsi"/>
          <w:sz w:val="24"/>
          <w:szCs w:val="24"/>
          <w:vertAlign w:val="superscript"/>
        </w:rPr>
        <w:t>3</w:t>
      </w:r>
      <w:r w:rsidRPr="000E7750">
        <w:rPr>
          <w:rFonts w:cstheme="minorHAnsi"/>
          <w:sz w:val="24"/>
          <w:szCs w:val="24"/>
        </w:rPr>
        <w:t>) for all crops for mild and moderate drought years.  Crop water deficit (in m</w:t>
      </w:r>
      <w:r w:rsidRPr="000E7750">
        <w:rPr>
          <w:rFonts w:cstheme="minorHAnsi"/>
          <w:sz w:val="24"/>
          <w:szCs w:val="24"/>
          <w:vertAlign w:val="superscript"/>
        </w:rPr>
        <w:t>3</w:t>
      </w:r>
      <w:r w:rsidRPr="000E7750">
        <w:rPr>
          <w:rFonts w:cstheme="minorHAnsi"/>
          <w:sz w:val="24"/>
          <w:szCs w:val="24"/>
        </w:rPr>
        <w:t xml:space="preserve">) is derived by multiplying unmet CWR (in mm) to the crop area.  </w:t>
      </w:r>
    </w:p>
    <w:p w14:paraId="4CEBE8FB" w14:textId="36EFC9B3" w:rsidR="000E7750" w:rsidRDefault="000E7750" w:rsidP="000E7750">
      <w:pPr>
        <w:spacing w:before="240"/>
        <w:jc w:val="both"/>
        <w:rPr>
          <w:rFonts w:cstheme="minorHAnsi"/>
          <w:sz w:val="24"/>
          <w:szCs w:val="24"/>
        </w:rPr>
      </w:pPr>
      <w:r w:rsidRPr="000E7750">
        <w:rPr>
          <w:rFonts w:cstheme="minorHAnsi"/>
          <w:sz w:val="24"/>
          <w:szCs w:val="24"/>
        </w:rPr>
        <w:t xml:space="preserve">Results show that </w:t>
      </w:r>
      <w:r w:rsidR="005D4508">
        <w:rPr>
          <w:rFonts w:cstheme="minorHAnsi"/>
          <w:sz w:val="24"/>
          <w:szCs w:val="24"/>
        </w:rPr>
        <w:t xml:space="preserve">the </w:t>
      </w:r>
      <w:r w:rsidRPr="000E7750">
        <w:rPr>
          <w:rFonts w:cstheme="minorHAnsi"/>
          <w:sz w:val="24"/>
          <w:szCs w:val="24"/>
        </w:rPr>
        <w:t>high</w:t>
      </w:r>
      <w:r w:rsidR="009B78F9">
        <w:rPr>
          <w:rFonts w:cstheme="minorHAnsi"/>
          <w:sz w:val="24"/>
          <w:szCs w:val="24"/>
        </w:rPr>
        <w:t>est</w:t>
      </w:r>
      <w:r w:rsidRPr="000E7750">
        <w:rPr>
          <w:rFonts w:cstheme="minorHAnsi"/>
          <w:sz w:val="24"/>
          <w:szCs w:val="24"/>
        </w:rPr>
        <w:t xml:space="preserve"> absolute water deficit </w:t>
      </w:r>
      <w:r w:rsidR="009B78F9">
        <w:rPr>
          <w:rFonts w:cstheme="minorHAnsi"/>
          <w:sz w:val="24"/>
          <w:szCs w:val="24"/>
        </w:rPr>
        <w:t>is for Tobacco (</w:t>
      </w:r>
      <w:r w:rsidR="005D4508">
        <w:rPr>
          <w:rFonts w:cstheme="minorHAnsi"/>
          <w:sz w:val="24"/>
          <w:szCs w:val="24"/>
        </w:rPr>
        <w:t>a</w:t>
      </w:r>
      <w:r w:rsidR="009B78F9">
        <w:rPr>
          <w:rFonts w:cstheme="minorHAnsi"/>
          <w:sz w:val="24"/>
          <w:szCs w:val="24"/>
        </w:rPr>
        <w:t>veraging rainfed and irrigated area) followed by chilly for both mild and moderate drought years</w:t>
      </w:r>
      <w:r w:rsidRPr="000E7750">
        <w:rPr>
          <w:rFonts w:cstheme="minorHAnsi"/>
          <w:sz w:val="24"/>
          <w:szCs w:val="24"/>
        </w:rPr>
        <w:t xml:space="preserve">. This is driven by </w:t>
      </w:r>
      <w:r w:rsidR="00E903DC">
        <w:rPr>
          <w:rFonts w:cstheme="minorHAnsi"/>
          <w:sz w:val="24"/>
          <w:szCs w:val="24"/>
        </w:rPr>
        <w:t xml:space="preserve">high IWR and </w:t>
      </w:r>
      <w:r w:rsidRPr="000E7750">
        <w:rPr>
          <w:rFonts w:cstheme="minorHAnsi"/>
          <w:sz w:val="24"/>
          <w:szCs w:val="24"/>
        </w:rPr>
        <w:t xml:space="preserve">low CWR met (%) as given in </w:t>
      </w:r>
      <w:r w:rsidRPr="000E7750">
        <w:rPr>
          <w:rFonts w:cstheme="minorHAnsi"/>
          <w:sz w:val="24"/>
          <w:szCs w:val="24"/>
        </w:rPr>
        <w:fldChar w:fldCharType="begin"/>
      </w:r>
      <w:r w:rsidRPr="000E7750">
        <w:rPr>
          <w:rFonts w:cstheme="minorHAnsi"/>
          <w:sz w:val="24"/>
          <w:szCs w:val="24"/>
        </w:rPr>
        <w:instrText xml:space="preserve"> REF _Ref71836875 \h </w:instrText>
      </w:r>
      <w:r w:rsidRPr="000E7750">
        <w:rPr>
          <w:rFonts w:cstheme="minorHAnsi"/>
          <w:sz w:val="24"/>
          <w:szCs w:val="24"/>
        </w:rPr>
      </w:r>
      <w:r w:rsidRPr="000E7750">
        <w:rPr>
          <w:rFonts w:cstheme="minorHAnsi"/>
          <w:sz w:val="24"/>
          <w:szCs w:val="24"/>
        </w:rPr>
        <w:fldChar w:fldCharType="separate"/>
      </w:r>
      <w:r w:rsidRPr="000E7750">
        <w:rPr>
          <w:rFonts w:cstheme="minorHAnsi"/>
          <w:sz w:val="24"/>
          <w:szCs w:val="24"/>
        </w:rPr>
        <w:t xml:space="preserve">Table </w:t>
      </w:r>
      <w:r w:rsidRPr="000E7750">
        <w:rPr>
          <w:rFonts w:cstheme="minorHAnsi"/>
          <w:noProof/>
          <w:sz w:val="24"/>
          <w:szCs w:val="24"/>
        </w:rPr>
        <w:t>7</w:t>
      </w:r>
      <w:r w:rsidRPr="000E7750">
        <w:rPr>
          <w:rFonts w:cstheme="minorHAnsi"/>
          <w:sz w:val="24"/>
          <w:szCs w:val="24"/>
        </w:rPr>
        <w:fldChar w:fldCharType="end"/>
      </w:r>
      <w:r w:rsidRPr="000E7750">
        <w:rPr>
          <w:rFonts w:cstheme="minorHAnsi"/>
          <w:sz w:val="24"/>
          <w:szCs w:val="24"/>
        </w:rPr>
        <w:t xml:space="preserve">. </w:t>
      </w:r>
      <w:r w:rsidR="009B78F9">
        <w:rPr>
          <w:rFonts w:cstheme="minorHAnsi"/>
          <w:sz w:val="24"/>
          <w:szCs w:val="24"/>
        </w:rPr>
        <w:t xml:space="preserve"> </w:t>
      </w:r>
      <w:r w:rsidRPr="000E7750">
        <w:rPr>
          <w:rFonts w:cstheme="minorHAnsi"/>
          <w:sz w:val="24"/>
          <w:szCs w:val="24"/>
        </w:rPr>
        <w:t>Absolute crop water deficit (in m</w:t>
      </w:r>
      <w:r w:rsidRPr="000E7750">
        <w:rPr>
          <w:rFonts w:cstheme="minorHAnsi"/>
          <w:sz w:val="24"/>
          <w:szCs w:val="24"/>
          <w:vertAlign w:val="superscript"/>
        </w:rPr>
        <w:t>3</w:t>
      </w:r>
      <w:r w:rsidRPr="000E7750">
        <w:rPr>
          <w:rFonts w:cstheme="minorHAnsi"/>
          <w:sz w:val="24"/>
          <w:szCs w:val="24"/>
        </w:rPr>
        <w:t>) can give an idea o</w:t>
      </w:r>
      <w:r w:rsidR="005D4508">
        <w:rPr>
          <w:rFonts w:cstheme="minorHAnsi"/>
          <w:sz w:val="24"/>
          <w:szCs w:val="24"/>
        </w:rPr>
        <w:t>f intensity of interventions to pla</w:t>
      </w:r>
      <w:r w:rsidRPr="000E7750">
        <w:rPr>
          <w:rFonts w:cstheme="minorHAnsi"/>
          <w:sz w:val="24"/>
          <w:szCs w:val="24"/>
        </w:rPr>
        <w:t>n. In addition to supply measures, water</w:t>
      </w:r>
      <w:r w:rsidR="005D4508">
        <w:rPr>
          <w:rFonts w:cstheme="minorHAnsi"/>
          <w:sz w:val="24"/>
          <w:szCs w:val="24"/>
        </w:rPr>
        <w:t>-</w:t>
      </w:r>
      <w:r w:rsidRPr="000E7750">
        <w:rPr>
          <w:rFonts w:cstheme="minorHAnsi"/>
          <w:sz w:val="24"/>
          <w:szCs w:val="24"/>
        </w:rPr>
        <w:t xml:space="preserve">saving can be achieved through improving irrigation efficiency measures. </w:t>
      </w:r>
      <w:r w:rsidRPr="000E7750">
        <w:rPr>
          <w:rFonts w:cstheme="minorHAnsi"/>
          <w:sz w:val="24"/>
          <w:szCs w:val="24"/>
        </w:rPr>
        <w:fldChar w:fldCharType="begin"/>
      </w:r>
      <w:r w:rsidRPr="000E7750">
        <w:rPr>
          <w:rFonts w:cstheme="minorHAnsi"/>
          <w:sz w:val="24"/>
          <w:szCs w:val="24"/>
        </w:rPr>
        <w:instrText xml:space="preserve"> REF _Ref71841598 \h </w:instrText>
      </w:r>
      <w:r w:rsidRPr="000E7750">
        <w:rPr>
          <w:rFonts w:cstheme="minorHAnsi"/>
          <w:sz w:val="24"/>
          <w:szCs w:val="24"/>
        </w:rPr>
      </w:r>
      <w:r w:rsidRPr="000E7750">
        <w:rPr>
          <w:rFonts w:cstheme="minorHAnsi"/>
          <w:sz w:val="24"/>
          <w:szCs w:val="24"/>
        </w:rPr>
        <w:fldChar w:fldCharType="separate"/>
      </w:r>
      <w:r w:rsidRPr="000E7750">
        <w:rPr>
          <w:rFonts w:cstheme="minorHAnsi"/>
          <w:sz w:val="24"/>
          <w:szCs w:val="24"/>
        </w:rPr>
        <w:t xml:space="preserve">Table </w:t>
      </w:r>
      <w:r w:rsidRPr="000E7750">
        <w:rPr>
          <w:rFonts w:cstheme="minorHAnsi"/>
          <w:noProof/>
          <w:sz w:val="24"/>
          <w:szCs w:val="24"/>
        </w:rPr>
        <w:t>9</w:t>
      </w:r>
      <w:r w:rsidRPr="000E7750">
        <w:rPr>
          <w:rFonts w:cstheme="minorHAnsi"/>
          <w:sz w:val="24"/>
          <w:szCs w:val="24"/>
        </w:rPr>
        <w:fldChar w:fldCharType="end"/>
      </w:r>
      <w:r w:rsidRPr="000E7750">
        <w:rPr>
          <w:rFonts w:cstheme="minorHAnsi"/>
          <w:sz w:val="24"/>
          <w:szCs w:val="24"/>
        </w:rPr>
        <w:t xml:space="preserve"> also gives the potential savings that can be achieved if irrigation efficiency is improved to 0.75 and 0.9 for all crops. Potential savings (in m</w:t>
      </w:r>
      <w:r w:rsidRPr="000E7750">
        <w:rPr>
          <w:rFonts w:cstheme="minorHAnsi"/>
          <w:sz w:val="24"/>
          <w:szCs w:val="24"/>
          <w:vertAlign w:val="superscript"/>
        </w:rPr>
        <w:t>3</w:t>
      </w:r>
      <w:r w:rsidRPr="000E7750">
        <w:rPr>
          <w:rFonts w:cstheme="minorHAnsi"/>
          <w:sz w:val="24"/>
          <w:szCs w:val="24"/>
        </w:rPr>
        <w:t>) are derived assuming all irrigation water requirement (IWR) is met th</w:t>
      </w:r>
      <w:r w:rsidR="005D4508">
        <w:rPr>
          <w:rFonts w:cstheme="minorHAnsi"/>
          <w:sz w:val="24"/>
          <w:szCs w:val="24"/>
        </w:rPr>
        <w:t>r</w:t>
      </w:r>
      <w:r w:rsidRPr="000E7750">
        <w:rPr>
          <w:rFonts w:cstheme="minorHAnsi"/>
          <w:sz w:val="24"/>
          <w:szCs w:val="24"/>
        </w:rPr>
        <w:t>ough increased efficiency. Calculations show that savings from increased irrigation efficiency can potential</w:t>
      </w:r>
      <w:r w:rsidR="005D4508">
        <w:rPr>
          <w:rFonts w:cstheme="minorHAnsi"/>
          <w:sz w:val="24"/>
          <w:szCs w:val="24"/>
        </w:rPr>
        <w:t>ly</w:t>
      </w:r>
      <w:r w:rsidRPr="000E7750">
        <w:rPr>
          <w:rFonts w:cstheme="minorHAnsi"/>
          <w:sz w:val="24"/>
          <w:szCs w:val="24"/>
        </w:rPr>
        <w:t xml:space="preserve"> cover 40-</w:t>
      </w:r>
      <w:r w:rsidR="009B78F9">
        <w:rPr>
          <w:rFonts w:cstheme="minorHAnsi"/>
          <w:sz w:val="24"/>
          <w:szCs w:val="24"/>
        </w:rPr>
        <w:t>7</w:t>
      </w:r>
      <w:r w:rsidRPr="000E7750">
        <w:rPr>
          <w:rFonts w:cstheme="minorHAnsi"/>
          <w:sz w:val="24"/>
          <w:szCs w:val="24"/>
        </w:rPr>
        <w:t>5 % of absolute crop water deficits.</w:t>
      </w:r>
    </w:p>
    <w:p w14:paraId="69ECCF4B" w14:textId="77777777" w:rsidR="00F806A3" w:rsidRPr="000E7750" w:rsidRDefault="00F806A3" w:rsidP="000E7750">
      <w:pPr>
        <w:spacing w:before="240"/>
        <w:jc w:val="both"/>
        <w:rPr>
          <w:rFonts w:cstheme="minorHAnsi"/>
          <w:sz w:val="24"/>
          <w:szCs w:val="24"/>
        </w:rPr>
      </w:pPr>
    </w:p>
    <w:p w14:paraId="285A2146" w14:textId="22A1978D" w:rsidR="000E31C3" w:rsidRDefault="00AD1C81" w:rsidP="000E31C3">
      <w:pPr>
        <w:pStyle w:val="Caption"/>
        <w:keepNext/>
        <w:spacing w:line="276" w:lineRule="auto"/>
        <w:ind w:left="720"/>
        <w:jc w:val="center"/>
        <w:rPr>
          <w:rFonts w:cstheme="minorHAnsi"/>
          <w:color w:val="auto"/>
          <w:sz w:val="24"/>
          <w:szCs w:val="24"/>
        </w:rPr>
      </w:pPr>
      <w:r w:rsidRPr="004F400B">
        <w:rPr>
          <w:rFonts w:cstheme="minorHAnsi"/>
          <w:color w:val="auto"/>
          <w:sz w:val="24"/>
          <w:szCs w:val="24"/>
        </w:rPr>
        <w:lastRenderedPageBreak/>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9</w:t>
      </w:r>
      <w:r w:rsidRPr="004F400B">
        <w:rPr>
          <w:rFonts w:cstheme="minorHAnsi"/>
          <w:color w:val="auto"/>
          <w:sz w:val="24"/>
          <w:szCs w:val="24"/>
        </w:rPr>
        <w:fldChar w:fldCharType="end"/>
      </w:r>
      <w:bookmarkEnd w:id="84"/>
      <w:r w:rsidRPr="004F400B">
        <w:rPr>
          <w:rFonts w:cstheme="minorHAnsi"/>
          <w:color w:val="auto"/>
          <w:sz w:val="24"/>
          <w:szCs w:val="24"/>
        </w:rPr>
        <w:t xml:space="preserve">: </w:t>
      </w:r>
      <w:bookmarkEnd w:id="85"/>
      <w:r w:rsidR="006B39B9">
        <w:rPr>
          <w:rFonts w:cstheme="minorHAnsi"/>
          <w:color w:val="auto"/>
          <w:sz w:val="24"/>
          <w:szCs w:val="24"/>
        </w:rPr>
        <w:t xml:space="preserve">Absolute crop water deficit and potential saving from increasing irrigation efficiency for mild and moderate drought years. </w:t>
      </w:r>
    </w:p>
    <w:tbl>
      <w:tblPr>
        <w:tblW w:w="10334" w:type="dxa"/>
        <w:tblInd w:w="-450" w:type="dxa"/>
        <w:tblLook w:val="04A0" w:firstRow="1" w:lastRow="0" w:firstColumn="1" w:lastColumn="0" w:noHBand="0" w:noVBand="1"/>
      </w:tblPr>
      <w:tblGrid>
        <w:gridCol w:w="450"/>
        <w:gridCol w:w="990"/>
        <w:gridCol w:w="1520"/>
        <w:gridCol w:w="1265"/>
        <w:gridCol w:w="1045"/>
        <w:gridCol w:w="1248"/>
        <w:gridCol w:w="1263"/>
        <w:gridCol w:w="1276"/>
        <w:gridCol w:w="1277"/>
      </w:tblGrid>
      <w:tr w:rsidR="00097B3E" w14:paraId="40967404" w14:textId="77777777" w:rsidTr="00CF02BD">
        <w:trPr>
          <w:gridBefore w:val="1"/>
          <w:wBefore w:w="450" w:type="dxa"/>
          <w:trHeight w:val="127"/>
        </w:trPr>
        <w:tc>
          <w:tcPr>
            <w:tcW w:w="990" w:type="dxa"/>
            <w:vMerge w:val="restart"/>
            <w:tcBorders>
              <w:top w:val="single" w:sz="8" w:space="0" w:color="7F7F7F"/>
              <w:left w:val="nil"/>
              <w:bottom w:val="double" w:sz="4" w:space="0" w:color="auto"/>
              <w:right w:val="nil"/>
            </w:tcBorders>
            <w:noWrap/>
            <w:vAlign w:val="center"/>
            <w:hideMark/>
          </w:tcPr>
          <w:p w14:paraId="188AADC0" w14:textId="57E218BD" w:rsidR="00097B3E" w:rsidRDefault="00097B3E" w:rsidP="00805C37">
            <w:pPr>
              <w:spacing w:after="0" w:line="240" w:lineRule="auto"/>
              <w:jc w:val="center"/>
              <w:rPr>
                <w:rFonts w:ascii="Calibri" w:eastAsia="Times New Roman" w:hAnsi="Calibri" w:cs="Calibri"/>
                <w:b/>
                <w:bCs/>
                <w:color w:val="000000"/>
                <w:lang w:val="en-US"/>
              </w:rPr>
            </w:pPr>
          </w:p>
          <w:p w14:paraId="1B3862F0" w14:textId="77777777" w:rsidR="00097B3E" w:rsidRDefault="00097B3E" w:rsidP="00CF02BD">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Season</w:t>
            </w:r>
          </w:p>
          <w:p w14:paraId="5D384FE7" w14:textId="17DBE660" w:rsidR="00097B3E" w:rsidRDefault="00097B3E" w:rsidP="00CF02BD">
            <w:pPr>
              <w:spacing w:after="0" w:line="240" w:lineRule="auto"/>
              <w:jc w:val="center"/>
              <w:rPr>
                <w:rFonts w:ascii="Calibri" w:eastAsia="Times New Roman" w:hAnsi="Calibri" w:cs="Calibri"/>
                <w:b/>
                <w:bCs/>
                <w:color w:val="000000"/>
                <w:lang w:val="en-US"/>
              </w:rPr>
            </w:pPr>
          </w:p>
        </w:tc>
        <w:tc>
          <w:tcPr>
            <w:tcW w:w="1520" w:type="dxa"/>
            <w:vMerge w:val="restart"/>
            <w:tcBorders>
              <w:top w:val="single" w:sz="8" w:space="0" w:color="7F7F7F"/>
              <w:left w:val="nil"/>
              <w:bottom w:val="double" w:sz="4" w:space="0" w:color="auto"/>
              <w:right w:val="nil"/>
            </w:tcBorders>
            <w:noWrap/>
            <w:vAlign w:val="center"/>
            <w:hideMark/>
          </w:tcPr>
          <w:p w14:paraId="545E2C08" w14:textId="121AE785" w:rsidR="00097B3E" w:rsidRDefault="00097B3E" w:rsidP="00805C37">
            <w:pPr>
              <w:spacing w:after="0" w:line="240" w:lineRule="auto"/>
              <w:jc w:val="center"/>
              <w:rPr>
                <w:rFonts w:ascii="Calibri" w:eastAsia="Times New Roman" w:hAnsi="Calibri" w:cs="Calibri"/>
                <w:b/>
                <w:bCs/>
                <w:color w:val="000000"/>
                <w:lang w:val="en-US"/>
              </w:rPr>
            </w:pPr>
          </w:p>
          <w:p w14:paraId="3BCC03F3" w14:textId="77777777" w:rsidR="00097B3E" w:rsidRDefault="00097B3E" w:rsidP="00805C3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Crop</w:t>
            </w:r>
          </w:p>
          <w:p w14:paraId="1CC06156" w14:textId="2D30A6B8" w:rsidR="00097B3E" w:rsidRDefault="00097B3E" w:rsidP="00805C37">
            <w:pPr>
              <w:spacing w:after="0" w:line="240" w:lineRule="auto"/>
              <w:jc w:val="center"/>
              <w:rPr>
                <w:rFonts w:ascii="Calibri" w:eastAsia="Times New Roman" w:hAnsi="Calibri" w:cs="Calibri"/>
                <w:b/>
                <w:bCs/>
                <w:color w:val="000000"/>
                <w:lang w:val="en-US"/>
              </w:rPr>
            </w:pPr>
          </w:p>
        </w:tc>
        <w:tc>
          <w:tcPr>
            <w:tcW w:w="3558" w:type="dxa"/>
            <w:gridSpan w:val="3"/>
            <w:tcBorders>
              <w:top w:val="single" w:sz="8" w:space="0" w:color="7F7F7F"/>
              <w:left w:val="nil"/>
              <w:bottom w:val="single" w:sz="8" w:space="0" w:color="7F7F7F"/>
              <w:right w:val="nil"/>
            </w:tcBorders>
            <w:shd w:val="clear" w:color="auto" w:fill="F7CAAC" w:themeFill="accent2" w:themeFillTint="66"/>
            <w:noWrap/>
            <w:vAlign w:val="center"/>
            <w:hideMark/>
          </w:tcPr>
          <w:p w14:paraId="1B62F4D7" w14:textId="77777777" w:rsidR="00097B3E" w:rsidRDefault="00097B3E" w:rsidP="00805C3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Mild</w:t>
            </w:r>
          </w:p>
        </w:tc>
        <w:tc>
          <w:tcPr>
            <w:tcW w:w="3816" w:type="dxa"/>
            <w:gridSpan w:val="3"/>
            <w:tcBorders>
              <w:top w:val="single" w:sz="8" w:space="0" w:color="7F7F7F"/>
              <w:left w:val="nil"/>
              <w:bottom w:val="single" w:sz="8" w:space="0" w:color="7F7F7F"/>
              <w:right w:val="nil"/>
            </w:tcBorders>
            <w:shd w:val="clear" w:color="auto" w:fill="F4B083" w:themeFill="accent2" w:themeFillTint="99"/>
            <w:noWrap/>
            <w:vAlign w:val="center"/>
            <w:hideMark/>
          </w:tcPr>
          <w:p w14:paraId="3E57925B" w14:textId="77777777" w:rsidR="00097B3E" w:rsidRDefault="00097B3E" w:rsidP="00805C3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Moderate</w:t>
            </w:r>
          </w:p>
        </w:tc>
      </w:tr>
      <w:tr w:rsidR="00097B3E" w14:paraId="6DC2698A" w14:textId="77777777" w:rsidTr="00CF02BD">
        <w:trPr>
          <w:gridBefore w:val="1"/>
          <w:wBefore w:w="450" w:type="dxa"/>
          <w:trHeight w:val="127"/>
        </w:trPr>
        <w:tc>
          <w:tcPr>
            <w:tcW w:w="990" w:type="dxa"/>
            <w:vMerge/>
            <w:tcBorders>
              <w:top w:val="single" w:sz="8" w:space="0" w:color="7F7F7F"/>
              <w:left w:val="nil"/>
              <w:bottom w:val="double" w:sz="4" w:space="0" w:color="auto"/>
              <w:right w:val="nil"/>
            </w:tcBorders>
            <w:vAlign w:val="center"/>
            <w:hideMark/>
          </w:tcPr>
          <w:p w14:paraId="66ED97D1" w14:textId="77777777" w:rsidR="00097B3E" w:rsidRDefault="00097B3E" w:rsidP="00CF02BD">
            <w:pPr>
              <w:spacing w:after="0"/>
              <w:jc w:val="center"/>
              <w:rPr>
                <w:rFonts w:ascii="Calibri" w:eastAsia="Times New Roman" w:hAnsi="Calibri" w:cs="Calibri"/>
                <w:b/>
                <w:bCs/>
                <w:color w:val="000000"/>
                <w:lang w:val="en-US"/>
              </w:rPr>
            </w:pPr>
          </w:p>
        </w:tc>
        <w:tc>
          <w:tcPr>
            <w:tcW w:w="1520" w:type="dxa"/>
            <w:vMerge/>
            <w:tcBorders>
              <w:top w:val="single" w:sz="8" w:space="0" w:color="7F7F7F"/>
              <w:left w:val="nil"/>
              <w:bottom w:val="double" w:sz="4" w:space="0" w:color="auto"/>
              <w:right w:val="nil"/>
            </w:tcBorders>
            <w:vAlign w:val="center"/>
            <w:hideMark/>
          </w:tcPr>
          <w:p w14:paraId="43E60903" w14:textId="77777777" w:rsidR="00097B3E" w:rsidRDefault="00097B3E" w:rsidP="00CF02BD">
            <w:pPr>
              <w:spacing w:after="0"/>
              <w:jc w:val="center"/>
              <w:rPr>
                <w:rFonts w:ascii="Calibri" w:eastAsia="Times New Roman" w:hAnsi="Calibri" w:cs="Calibri"/>
                <w:b/>
                <w:bCs/>
                <w:color w:val="000000"/>
                <w:lang w:val="en-US"/>
              </w:rPr>
            </w:pPr>
          </w:p>
        </w:tc>
        <w:tc>
          <w:tcPr>
            <w:tcW w:w="1265" w:type="dxa"/>
            <w:tcBorders>
              <w:top w:val="dashed" w:sz="4" w:space="0" w:color="auto"/>
              <w:left w:val="dashed" w:sz="4" w:space="0" w:color="auto"/>
              <w:bottom w:val="single" w:sz="8" w:space="0" w:color="7F7F7F"/>
              <w:right w:val="dashed" w:sz="4" w:space="0" w:color="auto"/>
            </w:tcBorders>
            <w:shd w:val="clear" w:color="auto" w:fill="F7CAAC" w:themeFill="accent2" w:themeFillTint="66"/>
            <w:noWrap/>
            <w:vAlign w:val="center"/>
            <w:hideMark/>
          </w:tcPr>
          <w:p w14:paraId="6AF49AFE" w14:textId="77777777" w:rsidR="00097B3E" w:rsidRDefault="00097B3E" w:rsidP="00805C37">
            <w:pPr>
              <w:spacing w:after="0" w:line="240" w:lineRule="auto"/>
              <w:jc w:val="center"/>
              <w:rPr>
                <w:rFonts w:ascii="Calibri" w:eastAsia="Times New Roman" w:hAnsi="Calibri" w:cs="Calibri"/>
                <w:b/>
                <w:bCs/>
                <w:color w:val="000000"/>
                <w:vertAlign w:val="superscript"/>
                <w:lang w:val="en-US"/>
              </w:rPr>
            </w:pPr>
            <w:r>
              <w:rPr>
                <w:rFonts w:ascii="Calibri" w:eastAsia="Times New Roman" w:hAnsi="Calibri" w:cs="Calibri"/>
                <w:b/>
                <w:bCs/>
                <w:color w:val="000000"/>
                <w:lang w:val="en-US"/>
              </w:rPr>
              <w:t>Deficit (‘000 m</w:t>
            </w:r>
            <w:r>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Pr>
                <w:rFonts w:ascii="Calibri" w:eastAsia="Times New Roman" w:hAnsi="Calibri" w:cs="Calibri"/>
                <w:b/>
                <w:bCs/>
                <w:color w:val="000000"/>
                <w:vertAlign w:val="superscript"/>
                <w:lang w:val="en-US"/>
              </w:rPr>
              <w:t>a</w:t>
            </w:r>
          </w:p>
        </w:tc>
        <w:tc>
          <w:tcPr>
            <w:tcW w:w="2293" w:type="dxa"/>
            <w:gridSpan w:val="2"/>
            <w:tcBorders>
              <w:top w:val="single" w:sz="8" w:space="0" w:color="7F7F7F"/>
              <w:left w:val="dashed" w:sz="4" w:space="0" w:color="auto"/>
              <w:bottom w:val="single" w:sz="8" w:space="0" w:color="7F7F7F"/>
              <w:right w:val="dashed" w:sz="4" w:space="0" w:color="auto"/>
            </w:tcBorders>
            <w:shd w:val="clear" w:color="auto" w:fill="F7CAAC" w:themeFill="accent2" w:themeFillTint="66"/>
            <w:noWrap/>
            <w:vAlign w:val="center"/>
            <w:hideMark/>
          </w:tcPr>
          <w:p w14:paraId="44EAF97C" w14:textId="77777777" w:rsidR="00097B3E" w:rsidRDefault="00097B3E" w:rsidP="00805C37">
            <w:pPr>
              <w:spacing w:after="0" w:line="240" w:lineRule="auto"/>
              <w:jc w:val="center"/>
              <w:rPr>
                <w:rFonts w:ascii="Calibri" w:eastAsia="Times New Roman" w:hAnsi="Calibri" w:cs="Calibri"/>
                <w:b/>
                <w:bCs/>
                <w:color w:val="000000"/>
                <w:vertAlign w:val="superscript"/>
                <w:lang w:val="en-US"/>
              </w:rPr>
            </w:pPr>
            <w:r>
              <w:rPr>
                <w:rFonts w:ascii="Calibri" w:eastAsia="Times New Roman" w:hAnsi="Calibri" w:cs="Calibri"/>
                <w:b/>
                <w:bCs/>
                <w:color w:val="000000"/>
                <w:lang w:val="en-US"/>
              </w:rPr>
              <w:t>Potential savings (‘000 m</w:t>
            </w:r>
            <w:r>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r>
              <w:rPr>
                <w:rFonts w:ascii="Calibri" w:eastAsia="Times New Roman" w:hAnsi="Calibri" w:cs="Calibri"/>
                <w:b/>
                <w:bCs/>
                <w:color w:val="000000"/>
                <w:vertAlign w:val="superscript"/>
                <w:lang w:val="en-US"/>
              </w:rPr>
              <w:t>b</w:t>
            </w:r>
          </w:p>
        </w:tc>
        <w:tc>
          <w:tcPr>
            <w:tcW w:w="1263" w:type="dxa"/>
            <w:tcBorders>
              <w:top w:val="dashed" w:sz="4" w:space="0" w:color="auto"/>
              <w:left w:val="dashed" w:sz="4" w:space="0" w:color="auto"/>
              <w:bottom w:val="single" w:sz="8" w:space="0" w:color="7F7F7F"/>
              <w:right w:val="dashed" w:sz="4" w:space="0" w:color="auto"/>
            </w:tcBorders>
            <w:shd w:val="clear" w:color="auto" w:fill="F4B083" w:themeFill="accent2" w:themeFillTint="99"/>
            <w:noWrap/>
            <w:vAlign w:val="center"/>
            <w:hideMark/>
          </w:tcPr>
          <w:p w14:paraId="0571E397" w14:textId="77777777" w:rsidR="00097B3E" w:rsidRDefault="00097B3E" w:rsidP="00805C3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Deficit (‘000 m</w:t>
            </w:r>
            <w:r>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p>
        </w:tc>
        <w:tc>
          <w:tcPr>
            <w:tcW w:w="2553" w:type="dxa"/>
            <w:gridSpan w:val="2"/>
            <w:tcBorders>
              <w:top w:val="single" w:sz="8" w:space="0" w:color="7F7F7F"/>
              <w:left w:val="dashed" w:sz="4" w:space="0" w:color="auto"/>
              <w:bottom w:val="single" w:sz="8" w:space="0" w:color="7F7F7F"/>
              <w:right w:val="nil"/>
            </w:tcBorders>
            <w:shd w:val="clear" w:color="auto" w:fill="F4B083" w:themeFill="accent2" w:themeFillTint="99"/>
            <w:noWrap/>
            <w:vAlign w:val="center"/>
            <w:hideMark/>
          </w:tcPr>
          <w:p w14:paraId="7D34CDA7" w14:textId="77777777" w:rsidR="00097B3E" w:rsidRDefault="00097B3E" w:rsidP="00805C37">
            <w:pPr>
              <w:spacing w:after="0" w:line="240" w:lineRule="auto"/>
              <w:jc w:val="center"/>
              <w:rPr>
                <w:rFonts w:ascii="Calibri" w:eastAsia="Times New Roman" w:hAnsi="Calibri" w:cs="Calibri"/>
                <w:b/>
                <w:bCs/>
                <w:color w:val="000000"/>
                <w:lang w:val="en-US"/>
              </w:rPr>
            </w:pPr>
            <w:r>
              <w:rPr>
                <w:rFonts w:ascii="Calibri" w:eastAsia="Times New Roman" w:hAnsi="Calibri" w:cs="Calibri"/>
                <w:b/>
                <w:bCs/>
                <w:color w:val="000000"/>
                <w:lang w:val="en-US"/>
              </w:rPr>
              <w:t>Potential savings (‘000 m</w:t>
            </w:r>
            <w:r>
              <w:rPr>
                <w:rFonts w:ascii="Calibri" w:eastAsia="Times New Roman" w:hAnsi="Calibri" w:cs="Calibri"/>
                <w:b/>
                <w:bCs/>
                <w:color w:val="000000"/>
                <w:vertAlign w:val="superscript"/>
                <w:lang w:val="en-US"/>
              </w:rPr>
              <w:t>3</w:t>
            </w:r>
            <w:r>
              <w:rPr>
                <w:rFonts w:ascii="Calibri" w:eastAsia="Times New Roman" w:hAnsi="Calibri" w:cs="Calibri"/>
                <w:b/>
                <w:bCs/>
                <w:color w:val="000000"/>
                <w:lang w:val="en-US"/>
              </w:rPr>
              <w:t>)</w:t>
            </w:r>
          </w:p>
        </w:tc>
      </w:tr>
      <w:tr w:rsidR="00097B3E" w14:paraId="6D0A4075" w14:textId="77777777" w:rsidTr="00CF02BD">
        <w:trPr>
          <w:gridBefore w:val="1"/>
          <w:wBefore w:w="450" w:type="dxa"/>
          <w:trHeight w:val="127"/>
        </w:trPr>
        <w:tc>
          <w:tcPr>
            <w:tcW w:w="990" w:type="dxa"/>
            <w:vMerge/>
            <w:tcBorders>
              <w:top w:val="single" w:sz="8" w:space="0" w:color="7F7F7F"/>
              <w:left w:val="nil"/>
              <w:bottom w:val="double" w:sz="4" w:space="0" w:color="auto"/>
              <w:right w:val="nil"/>
            </w:tcBorders>
            <w:vAlign w:val="center"/>
            <w:hideMark/>
          </w:tcPr>
          <w:p w14:paraId="5657C64C" w14:textId="77777777" w:rsidR="00097B3E" w:rsidRDefault="00097B3E" w:rsidP="00CF02BD">
            <w:pPr>
              <w:spacing w:after="0"/>
              <w:jc w:val="center"/>
              <w:rPr>
                <w:rFonts w:ascii="Calibri" w:eastAsia="Times New Roman" w:hAnsi="Calibri" w:cs="Calibri"/>
                <w:b/>
                <w:bCs/>
                <w:color w:val="000000"/>
                <w:lang w:val="en-US"/>
              </w:rPr>
            </w:pPr>
          </w:p>
        </w:tc>
        <w:tc>
          <w:tcPr>
            <w:tcW w:w="1520" w:type="dxa"/>
            <w:vMerge/>
            <w:tcBorders>
              <w:top w:val="single" w:sz="8" w:space="0" w:color="7F7F7F"/>
              <w:left w:val="nil"/>
              <w:bottom w:val="double" w:sz="4" w:space="0" w:color="auto"/>
              <w:right w:val="nil"/>
            </w:tcBorders>
            <w:vAlign w:val="center"/>
            <w:hideMark/>
          </w:tcPr>
          <w:p w14:paraId="005F327F" w14:textId="77777777" w:rsidR="00097B3E" w:rsidRDefault="00097B3E" w:rsidP="00CF02BD">
            <w:pPr>
              <w:spacing w:after="0"/>
              <w:jc w:val="center"/>
              <w:rPr>
                <w:rFonts w:ascii="Calibri" w:eastAsia="Times New Roman" w:hAnsi="Calibri" w:cs="Calibri"/>
                <w:b/>
                <w:bCs/>
                <w:color w:val="000000"/>
                <w:lang w:val="en-US"/>
              </w:rPr>
            </w:pPr>
          </w:p>
        </w:tc>
        <w:tc>
          <w:tcPr>
            <w:tcW w:w="1265" w:type="dxa"/>
            <w:tcBorders>
              <w:top w:val="nil"/>
              <w:left w:val="dashed" w:sz="4" w:space="0" w:color="auto"/>
              <w:bottom w:val="double" w:sz="4" w:space="0" w:color="auto"/>
              <w:right w:val="dashed" w:sz="4" w:space="0" w:color="auto"/>
            </w:tcBorders>
            <w:shd w:val="clear" w:color="auto" w:fill="F7CAAC" w:themeFill="accent2" w:themeFillTint="66"/>
            <w:noWrap/>
            <w:vAlign w:val="center"/>
            <w:hideMark/>
          </w:tcPr>
          <w:p w14:paraId="5F20E04A" w14:textId="6A21B0F0" w:rsidR="00097B3E" w:rsidRDefault="00097B3E" w:rsidP="00CF02BD">
            <w:pPr>
              <w:spacing w:after="0" w:line="240" w:lineRule="auto"/>
              <w:jc w:val="center"/>
              <w:rPr>
                <w:rFonts w:ascii="Calibri" w:eastAsia="Times New Roman" w:hAnsi="Calibri" w:cs="Calibri"/>
                <w:color w:val="000000"/>
                <w:lang w:val="en-US"/>
              </w:rPr>
            </w:pPr>
          </w:p>
        </w:tc>
        <w:tc>
          <w:tcPr>
            <w:tcW w:w="1045" w:type="dxa"/>
            <w:tcBorders>
              <w:top w:val="nil"/>
              <w:left w:val="dashed" w:sz="4" w:space="0" w:color="auto"/>
              <w:bottom w:val="double" w:sz="4" w:space="0" w:color="auto"/>
              <w:right w:val="nil"/>
            </w:tcBorders>
            <w:shd w:val="clear" w:color="auto" w:fill="F7CAAC" w:themeFill="accent2" w:themeFillTint="66"/>
            <w:noWrap/>
            <w:vAlign w:val="center"/>
            <w:hideMark/>
          </w:tcPr>
          <w:p w14:paraId="0B4972E5" w14:textId="77777777" w:rsidR="00097B3E" w:rsidRDefault="00097B3E" w:rsidP="00CF02BD">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Eff =0.75</w:t>
            </w:r>
          </w:p>
        </w:tc>
        <w:tc>
          <w:tcPr>
            <w:tcW w:w="1248" w:type="dxa"/>
            <w:tcBorders>
              <w:top w:val="nil"/>
              <w:left w:val="nil"/>
              <w:bottom w:val="double" w:sz="4" w:space="0" w:color="auto"/>
              <w:right w:val="dashed" w:sz="4" w:space="0" w:color="auto"/>
            </w:tcBorders>
            <w:shd w:val="clear" w:color="auto" w:fill="F7CAAC" w:themeFill="accent2" w:themeFillTint="66"/>
            <w:noWrap/>
            <w:vAlign w:val="center"/>
            <w:hideMark/>
          </w:tcPr>
          <w:p w14:paraId="1BC96E4C" w14:textId="77777777" w:rsidR="00097B3E" w:rsidRDefault="00097B3E" w:rsidP="00CF02BD">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Eff = 0.9</w:t>
            </w:r>
          </w:p>
        </w:tc>
        <w:tc>
          <w:tcPr>
            <w:tcW w:w="1263" w:type="dxa"/>
            <w:tcBorders>
              <w:top w:val="nil"/>
              <w:left w:val="dashed" w:sz="4" w:space="0" w:color="auto"/>
              <w:bottom w:val="double" w:sz="4" w:space="0" w:color="auto"/>
              <w:right w:val="dashed" w:sz="4" w:space="0" w:color="auto"/>
            </w:tcBorders>
            <w:shd w:val="clear" w:color="auto" w:fill="F4B083" w:themeFill="accent2" w:themeFillTint="99"/>
            <w:noWrap/>
            <w:vAlign w:val="center"/>
            <w:hideMark/>
          </w:tcPr>
          <w:p w14:paraId="19990871" w14:textId="298DCCA4" w:rsidR="00097B3E" w:rsidRDefault="00097B3E" w:rsidP="00CF02BD">
            <w:pPr>
              <w:spacing w:after="0" w:line="240" w:lineRule="auto"/>
              <w:jc w:val="center"/>
              <w:rPr>
                <w:rFonts w:ascii="Calibri" w:eastAsia="Times New Roman" w:hAnsi="Calibri" w:cs="Calibri"/>
                <w:color w:val="000000"/>
                <w:lang w:val="en-US"/>
              </w:rPr>
            </w:pPr>
          </w:p>
        </w:tc>
        <w:tc>
          <w:tcPr>
            <w:tcW w:w="1276" w:type="dxa"/>
            <w:tcBorders>
              <w:top w:val="nil"/>
              <w:left w:val="dashed" w:sz="4" w:space="0" w:color="auto"/>
              <w:bottom w:val="double" w:sz="4" w:space="0" w:color="auto"/>
              <w:right w:val="nil"/>
            </w:tcBorders>
            <w:shd w:val="clear" w:color="auto" w:fill="F4B083" w:themeFill="accent2" w:themeFillTint="99"/>
            <w:noWrap/>
            <w:vAlign w:val="center"/>
            <w:hideMark/>
          </w:tcPr>
          <w:p w14:paraId="1EE59EAF" w14:textId="77777777" w:rsidR="00097B3E" w:rsidRDefault="00097B3E" w:rsidP="00CF02BD">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Eff = 0.75</w:t>
            </w:r>
          </w:p>
        </w:tc>
        <w:tc>
          <w:tcPr>
            <w:tcW w:w="1277" w:type="dxa"/>
            <w:tcBorders>
              <w:top w:val="nil"/>
              <w:left w:val="nil"/>
              <w:bottom w:val="double" w:sz="4" w:space="0" w:color="auto"/>
              <w:right w:val="nil"/>
            </w:tcBorders>
            <w:shd w:val="clear" w:color="auto" w:fill="F4B083" w:themeFill="accent2" w:themeFillTint="99"/>
            <w:noWrap/>
            <w:vAlign w:val="center"/>
            <w:hideMark/>
          </w:tcPr>
          <w:p w14:paraId="6A056BED" w14:textId="77777777" w:rsidR="00097B3E" w:rsidRDefault="00097B3E" w:rsidP="00CF02BD">
            <w:pPr>
              <w:spacing w:after="0" w:line="240" w:lineRule="auto"/>
              <w:jc w:val="center"/>
              <w:rPr>
                <w:rFonts w:ascii="Calibri" w:eastAsia="Times New Roman" w:hAnsi="Calibri" w:cs="Calibri"/>
                <w:color w:val="000000"/>
                <w:lang w:val="en-US"/>
              </w:rPr>
            </w:pPr>
            <w:r>
              <w:rPr>
                <w:rFonts w:ascii="Calibri" w:eastAsia="Times New Roman" w:hAnsi="Calibri" w:cs="Calibri"/>
                <w:color w:val="000000"/>
                <w:lang w:val="en-US"/>
              </w:rPr>
              <w:t>Eff = 0.9</w:t>
            </w:r>
          </w:p>
        </w:tc>
      </w:tr>
      <w:tr w:rsidR="009B78F9" w14:paraId="391E4BE0" w14:textId="77777777" w:rsidTr="00CF02BD">
        <w:trPr>
          <w:trHeight w:val="260"/>
        </w:trPr>
        <w:tc>
          <w:tcPr>
            <w:tcW w:w="1440" w:type="dxa"/>
            <w:gridSpan w:val="2"/>
            <w:tcBorders>
              <w:top w:val="double" w:sz="4" w:space="0" w:color="auto"/>
              <w:left w:val="double" w:sz="4" w:space="0" w:color="auto"/>
              <w:bottom w:val="double" w:sz="4" w:space="0" w:color="auto"/>
              <w:right w:val="nil"/>
            </w:tcBorders>
            <w:noWrap/>
            <w:vAlign w:val="center"/>
            <w:hideMark/>
          </w:tcPr>
          <w:p w14:paraId="67D9063F" w14:textId="5CB525E5" w:rsidR="009B78F9" w:rsidRDefault="009B78F9" w:rsidP="00805C37">
            <w:pPr>
              <w:spacing w:after="0" w:line="240" w:lineRule="auto"/>
              <w:jc w:val="center"/>
              <w:rPr>
                <w:rFonts w:ascii="Calibri" w:eastAsia="Times New Roman" w:hAnsi="Calibri" w:cs="Calibri"/>
                <w:b/>
                <w:bCs/>
                <w:color w:val="000000"/>
                <w:lang w:val="en-US"/>
              </w:rPr>
            </w:pPr>
            <w:r w:rsidRPr="00F661BD">
              <w:rPr>
                <w:rFonts w:ascii="Calibri" w:eastAsia="Times New Roman" w:hAnsi="Calibri" w:cs="Calibri"/>
                <w:color w:val="000000"/>
                <w:lang w:val="en-US"/>
              </w:rPr>
              <w:t>Kharif</w:t>
            </w:r>
          </w:p>
        </w:tc>
        <w:tc>
          <w:tcPr>
            <w:tcW w:w="1520" w:type="dxa"/>
            <w:tcBorders>
              <w:top w:val="double" w:sz="4" w:space="0" w:color="auto"/>
              <w:left w:val="nil"/>
              <w:bottom w:val="single" w:sz="8" w:space="0" w:color="7F7F7F"/>
              <w:right w:val="dashed" w:sz="4" w:space="0" w:color="auto"/>
            </w:tcBorders>
            <w:vAlign w:val="center"/>
            <w:hideMark/>
          </w:tcPr>
          <w:p w14:paraId="0BD185B1" w14:textId="20D805A5" w:rsidR="009B78F9" w:rsidRDefault="009B78F9" w:rsidP="00805C37">
            <w:pPr>
              <w:spacing w:after="0" w:line="240" w:lineRule="auto"/>
              <w:jc w:val="center"/>
              <w:rPr>
                <w:rFonts w:ascii="Calibri" w:eastAsia="Times New Roman" w:hAnsi="Calibri" w:cs="Calibri"/>
                <w:color w:val="000000"/>
                <w:sz w:val="24"/>
                <w:szCs w:val="24"/>
                <w:lang w:val="en-US"/>
              </w:rPr>
            </w:pPr>
            <w:r>
              <w:rPr>
                <w:rFonts w:ascii="Calibri" w:eastAsia="Times New Roman" w:hAnsi="Calibri" w:cs="Calibri"/>
                <w:b/>
                <w:bCs/>
                <w:color w:val="000000"/>
                <w:lang w:val="en-US"/>
              </w:rPr>
              <w:t>Tobacco</w:t>
            </w:r>
          </w:p>
        </w:tc>
        <w:tc>
          <w:tcPr>
            <w:tcW w:w="1265" w:type="dxa"/>
            <w:tcBorders>
              <w:top w:val="double" w:sz="4" w:space="0" w:color="auto"/>
              <w:left w:val="dashed" w:sz="4" w:space="0" w:color="auto"/>
              <w:bottom w:val="single" w:sz="8" w:space="0" w:color="7F7F7F"/>
              <w:right w:val="dashed" w:sz="4" w:space="0" w:color="auto"/>
            </w:tcBorders>
            <w:shd w:val="clear" w:color="auto" w:fill="F7CAAC" w:themeFill="accent2" w:themeFillTint="66"/>
            <w:noWrap/>
            <w:vAlign w:val="center"/>
            <w:hideMark/>
          </w:tcPr>
          <w:p w14:paraId="000292DF" w14:textId="300CC9AE"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1289</w:t>
            </w:r>
          </w:p>
        </w:tc>
        <w:tc>
          <w:tcPr>
            <w:tcW w:w="1045" w:type="dxa"/>
            <w:tcBorders>
              <w:top w:val="double" w:sz="4" w:space="0" w:color="auto"/>
              <w:left w:val="dashed" w:sz="4" w:space="0" w:color="auto"/>
              <w:bottom w:val="single" w:sz="8" w:space="0" w:color="7F7F7F"/>
              <w:right w:val="nil"/>
            </w:tcBorders>
            <w:shd w:val="clear" w:color="auto" w:fill="F7CAAC" w:themeFill="accent2" w:themeFillTint="66"/>
            <w:noWrap/>
            <w:vAlign w:val="center"/>
            <w:hideMark/>
          </w:tcPr>
          <w:p w14:paraId="7DC937FF" w14:textId="10AA2FD9"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323</w:t>
            </w:r>
          </w:p>
        </w:tc>
        <w:tc>
          <w:tcPr>
            <w:tcW w:w="1248" w:type="dxa"/>
            <w:tcBorders>
              <w:top w:val="double" w:sz="4" w:space="0" w:color="auto"/>
              <w:left w:val="nil"/>
              <w:bottom w:val="single" w:sz="8" w:space="0" w:color="7F7F7F"/>
              <w:right w:val="dashed" w:sz="4" w:space="0" w:color="auto"/>
            </w:tcBorders>
            <w:shd w:val="clear" w:color="auto" w:fill="F7CAAC" w:themeFill="accent2" w:themeFillTint="66"/>
            <w:noWrap/>
            <w:vAlign w:val="center"/>
            <w:hideMark/>
          </w:tcPr>
          <w:p w14:paraId="2B761A51" w14:textId="0BAC6897"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538</w:t>
            </w:r>
          </w:p>
        </w:tc>
        <w:tc>
          <w:tcPr>
            <w:tcW w:w="1263" w:type="dxa"/>
            <w:tcBorders>
              <w:top w:val="double" w:sz="4" w:space="0" w:color="auto"/>
              <w:left w:val="dashed" w:sz="4" w:space="0" w:color="auto"/>
              <w:bottom w:val="single" w:sz="8" w:space="0" w:color="7F7F7F"/>
              <w:right w:val="dashed" w:sz="4" w:space="0" w:color="auto"/>
            </w:tcBorders>
            <w:shd w:val="clear" w:color="auto" w:fill="F4B083" w:themeFill="accent2" w:themeFillTint="99"/>
            <w:noWrap/>
            <w:vAlign w:val="center"/>
            <w:hideMark/>
          </w:tcPr>
          <w:p w14:paraId="6CDC4D3F" w14:textId="404C4DE3"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2070</w:t>
            </w:r>
          </w:p>
        </w:tc>
        <w:tc>
          <w:tcPr>
            <w:tcW w:w="1276" w:type="dxa"/>
            <w:tcBorders>
              <w:top w:val="double" w:sz="4" w:space="0" w:color="auto"/>
              <w:left w:val="dashed" w:sz="4" w:space="0" w:color="auto"/>
              <w:bottom w:val="single" w:sz="8" w:space="0" w:color="7F7F7F"/>
              <w:right w:val="nil"/>
            </w:tcBorders>
            <w:shd w:val="clear" w:color="auto" w:fill="F4B083" w:themeFill="accent2" w:themeFillTint="99"/>
            <w:noWrap/>
            <w:vAlign w:val="center"/>
            <w:hideMark/>
          </w:tcPr>
          <w:p w14:paraId="5A8C5016" w14:textId="5B44F3B5"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499</w:t>
            </w:r>
          </w:p>
        </w:tc>
        <w:tc>
          <w:tcPr>
            <w:tcW w:w="1277" w:type="dxa"/>
            <w:tcBorders>
              <w:top w:val="double" w:sz="4" w:space="0" w:color="auto"/>
              <w:left w:val="nil"/>
              <w:bottom w:val="single" w:sz="8" w:space="0" w:color="7F7F7F"/>
              <w:right w:val="double" w:sz="4" w:space="0" w:color="auto"/>
            </w:tcBorders>
            <w:shd w:val="clear" w:color="auto" w:fill="F4B083" w:themeFill="accent2" w:themeFillTint="99"/>
            <w:noWrap/>
            <w:vAlign w:val="center"/>
            <w:hideMark/>
          </w:tcPr>
          <w:p w14:paraId="53E952E7" w14:textId="4B00464B"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832</w:t>
            </w:r>
          </w:p>
        </w:tc>
      </w:tr>
      <w:tr w:rsidR="009B78F9" w14:paraId="7EC553A4" w14:textId="77777777" w:rsidTr="00CF02BD">
        <w:trPr>
          <w:trHeight w:val="132"/>
        </w:trPr>
        <w:tc>
          <w:tcPr>
            <w:tcW w:w="1440" w:type="dxa"/>
            <w:gridSpan w:val="2"/>
            <w:tcBorders>
              <w:top w:val="double" w:sz="4" w:space="0" w:color="auto"/>
              <w:left w:val="double" w:sz="4" w:space="0" w:color="auto"/>
              <w:bottom w:val="double" w:sz="4" w:space="0" w:color="auto"/>
              <w:right w:val="nil"/>
            </w:tcBorders>
            <w:noWrap/>
            <w:vAlign w:val="center"/>
            <w:hideMark/>
          </w:tcPr>
          <w:p w14:paraId="5BB790D7" w14:textId="080D8B14" w:rsidR="009B78F9" w:rsidRDefault="009B78F9" w:rsidP="00805C37">
            <w:pPr>
              <w:spacing w:after="0" w:line="240" w:lineRule="auto"/>
              <w:jc w:val="center"/>
              <w:rPr>
                <w:rFonts w:ascii="Calibri" w:eastAsia="Times New Roman" w:hAnsi="Calibri" w:cs="Calibri"/>
                <w:b/>
                <w:bCs/>
                <w:color w:val="000000"/>
                <w:lang w:val="en-US"/>
              </w:rPr>
            </w:pPr>
            <w:r>
              <w:rPr>
                <w:rFonts w:ascii="Calibri" w:eastAsia="Times New Roman" w:hAnsi="Calibri" w:cs="Calibri"/>
                <w:color w:val="000000"/>
                <w:lang w:val="en-US"/>
              </w:rPr>
              <w:t>Rabi</w:t>
            </w:r>
          </w:p>
        </w:tc>
        <w:tc>
          <w:tcPr>
            <w:tcW w:w="1520" w:type="dxa"/>
            <w:tcBorders>
              <w:top w:val="double" w:sz="4" w:space="0" w:color="auto"/>
              <w:left w:val="nil"/>
              <w:bottom w:val="nil"/>
              <w:right w:val="dashed" w:sz="4" w:space="0" w:color="auto"/>
            </w:tcBorders>
            <w:vAlign w:val="center"/>
            <w:hideMark/>
          </w:tcPr>
          <w:p w14:paraId="2C3C6B50" w14:textId="4C700D59" w:rsidR="009B78F9" w:rsidRDefault="009B78F9" w:rsidP="00805C37">
            <w:pPr>
              <w:spacing w:after="0" w:line="240" w:lineRule="auto"/>
              <w:jc w:val="center"/>
              <w:rPr>
                <w:rFonts w:ascii="Calibri" w:eastAsia="Times New Roman" w:hAnsi="Calibri" w:cs="Calibri"/>
                <w:color w:val="000000"/>
                <w:sz w:val="24"/>
                <w:szCs w:val="24"/>
                <w:lang w:val="en-US"/>
              </w:rPr>
            </w:pPr>
            <w:r>
              <w:rPr>
                <w:rFonts w:ascii="Calibri" w:eastAsia="Times New Roman" w:hAnsi="Calibri" w:cs="Calibri"/>
                <w:b/>
                <w:bCs/>
                <w:color w:val="000000"/>
                <w:lang w:val="en-US"/>
              </w:rPr>
              <w:t>Bengal Gram</w:t>
            </w:r>
          </w:p>
        </w:tc>
        <w:tc>
          <w:tcPr>
            <w:tcW w:w="1265" w:type="dxa"/>
            <w:tcBorders>
              <w:top w:val="double" w:sz="4" w:space="0" w:color="auto"/>
              <w:left w:val="dashed" w:sz="4" w:space="0" w:color="auto"/>
              <w:bottom w:val="nil"/>
              <w:right w:val="dashed" w:sz="4" w:space="0" w:color="auto"/>
            </w:tcBorders>
            <w:shd w:val="clear" w:color="auto" w:fill="F7CAAC" w:themeFill="accent2" w:themeFillTint="66"/>
            <w:noWrap/>
            <w:vAlign w:val="center"/>
            <w:hideMark/>
          </w:tcPr>
          <w:p w14:paraId="24EDA26C" w14:textId="5D5A563A"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388</w:t>
            </w:r>
          </w:p>
        </w:tc>
        <w:tc>
          <w:tcPr>
            <w:tcW w:w="1045" w:type="dxa"/>
            <w:tcBorders>
              <w:top w:val="double" w:sz="4" w:space="0" w:color="auto"/>
              <w:left w:val="dashed" w:sz="4" w:space="0" w:color="auto"/>
              <w:bottom w:val="nil"/>
              <w:right w:val="nil"/>
            </w:tcBorders>
            <w:shd w:val="clear" w:color="auto" w:fill="F7CAAC" w:themeFill="accent2" w:themeFillTint="66"/>
            <w:noWrap/>
            <w:vAlign w:val="center"/>
            <w:hideMark/>
          </w:tcPr>
          <w:p w14:paraId="4B7CD237" w14:textId="337B3818"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w:t>
            </w:r>
          </w:p>
        </w:tc>
        <w:tc>
          <w:tcPr>
            <w:tcW w:w="1248" w:type="dxa"/>
            <w:tcBorders>
              <w:top w:val="double" w:sz="4" w:space="0" w:color="auto"/>
              <w:left w:val="nil"/>
              <w:bottom w:val="nil"/>
              <w:right w:val="dashed" w:sz="4" w:space="0" w:color="auto"/>
            </w:tcBorders>
            <w:shd w:val="clear" w:color="auto" w:fill="F7CAAC" w:themeFill="accent2" w:themeFillTint="66"/>
            <w:noWrap/>
            <w:vAlign w:val="center"/>
            <w:hideMark/>
          </w:tcPr>
          <w:p w14:paraId="0E995EAD" w14:textId="0AF6BA75"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w:t>
            </w:r>
          </w:p>
        </w:tc>
        <w:tc>
          <w:tcPr>
            <w:tcW w:w="1263" w:type="dxa"/>
            <w:tcBorders>
              <w:top w:val="double" w:sz="4" w:space="0" w:color="auto"/>
              <w:left w:val="dashed" w:sz="4" w:space="0" w:color="auto"/>
              <w:bottom w:val="nil"/>
              <w:right w:val="dashed" w:sz="4" w:space="0" w:color="auto"/>
            </w:tcBorders>
            <w:shd w:val="clear" w:color="auto" w:fill="F4B083" w:themeFill="accent2" w:themeFillTint="99"/>
            <w:noWrap/>
            <w:vAlign w:val="center"/>
            <w:hideMark/>
          </w:tcPr>
          <w:p w14:paraId="2CD1CC65" w14:textId="3586A97B"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485</w:t>
            </w:r>
          </w:p>
        </w:tc>
        <w:tc>
          <w:tcPr>
            <w:tcW w:w="1276" w:type="dxa"/>
            <w:tcBorders>
              <w:top w:val="double" w:sz="4" w:space="0" w:color="auto"/>
              <w:left w:val="dashed" w:sz="4" w:space="0" w:color="auto"/>
              <w:bottom w:val="nil"/>
              <w:right w:val="nil"/>
            </w:tcBorders>
            <w:shd w:val="clear" w:color="auto" w:fill="F4B083" w:themeFill="accent2" w:themeFillTint="99"/>
            <w:noWrap/>
            <w:vAlign w:val="center"/>
            <w:hideMark/>
          </w:tcPr>
          <w:p w14:paraId="079B055A" w14:textId="77B7FDD6"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w:t>
            </w:r>
          </w:p>
        </w:tc>
        <w:tc>
          <w:tcPr>
            <w:tcW w:w="1277" w:type="dxa"/>
            <w:tcBorders>
              <w:top w:val="double" w:sz="4" w:space="0" w:color="auto"/>
              <w:left w:val="nil"/>
              <w:bottom w:val="nil"/>
              <w:right w:val="double" w:sz="4" w:space="0" w:color="auto"/>
            </w:tcBorders>
            <w:shd w:val="clear" w:color="auto" w:fill="F4B083" w:themeFill="accent2" w:themeFillTint="99"/>
            <w:noWrap/>
            <w:vAlign w:val="center"/>
            <w:hideMark/>
          </w:tcPr>
          <w:p w14:paraId="61290C2F" w14:textId="67A46DE8"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w:t>
            </w:r>
          </w:p>
        </w:tc>
      </w:tr>
      <w:tr w:rsidR="009B78F9" w14:paraId="01289DF0" w14:textId="77777777" w:rsidTr="00CF02BD">
        <w:trPr>
          <w:trHeight w:val="177"/>
        </w:trPr>
        <w:tc>
          <w:tcPr>
            <w:tcW w:w="1440" w:type="dxa"/>
            <w:gridSpan w:val="2"/>
            <w:tcBorders>
              <w:top w:val="double" w:sz="4" w:space="0" w:color="auto"/>
              <w:left w:val="double" w:sz="4" w:space="0" w:color="auto"/>
              <w:bottom w:val="double" w:sz="4" w:space="0" w:color="auto"/>
              <w:right w:val="nil"/>
            </w:tcBorders>
            <w:noWrap/>
            <w:vAlign w:val="center"/>
            <w:hideMark/>
          </w:tcPr>
          <w:p w14:paraId="4ED7B9AF" w14:textId="71F5292C" w:rsidR="009B78F9" w:rsidRDefault="009B78F9" w:rsidP="00805C37">
            <w:pPr>
              <w:jc w:val="center"/>
              <w:rPr>
                <w:rFonts w:ascii="Calibri" w:eastAsia="Times New Roman" w:hAnsi="Calibri" w:cs="Calibri"/>
                <w:b/>
                <w:bCs/>
                <w:color w:val="000000"/>
                <w:lang w:val="en-US"/>
              </w:rPr>
            </w:pPr>
            <w:r>
              <w:rPr>
                <w:rFonts w:ascii="Calibri" w:eastAsia="Times New Roman" w:hAnsi="Calibri" w:cs="Calibri"/>
                <w:color w:val="000000"/>
                <w:lang w:val="en-US"/>
              </w:rPr>
              <w:t>Long (Kharif)</w:t>
            </w:r>
          </w:p>
        </w:tc>
        <w:tc>
          <w:tcPr>
            <w:tcW w:w="1520" w:type="dxa"/>
            <w:tcBorders>
              <w:top w:val="double" w:sz="4" w:space="0" w:color="auto"/>
              <w:left w:val="nil"/>
              <w:bottom w:val="double" w:sz="4" w:space="0" w:color="auto"/>
              <w:right w:val="dashed" w:sz="4" w:space="0" w:color="auto"/>
            </w:tcBorders>
            <w:noWrap/>
            <w:vAlign w:val="center"/>
            <w:hideMark/>
          </w:tcPr>
          <w:p w14:paraId="44FB47F7" w14:textId="4E83896C" w:rsidR="009B78F9" w:rsidRDefault="009B78F9" w:rsidP="00805C37">
            <w:pPr>
              <w:spacing w:after="0" w:line="240" w:lineRule="auto"/>
              <w:jc w:val="center"/>
              <w:rPr>
                <w:rFonts w:ascii="Calibri" w:eastAsia="Times New Roman" w:hAnsi="Calibri" w:cs="Calibri"/>
                <w:color w:val="000000"/>
                <w:lang w:val="en-US"/>
              </w:rPr>
            </w:pPr>
            <w:r>
              <w:rPr>
                <w:rFonts w:ascii="Calibri" w:eastAsia="Times New Roman" w:hAnsi="Calibri" w:cs="Calibri"/>
                <w:b/>
                <w:bCs/>
                <w:color w:val="000000"/>
                <w:lang w:val="en-US"/>
              </w:rPr>
              <w:t>Chilly</w:t>
            </w:r>
          </w:p>
        </w:tc>
        <w:tc>
          <w:tcPr>
            <w:tcW w:w="1265" w:type="dxa"/>
            <w:tcBorders>
              <w:top w:val="double" w:sz="4" w:space="0" w:color="auto"/>
              <w:left w:val="dashed" w:sz="4" w:space="0" w:color="auto"/>
              <w:bottom w:val="double" w:sz="4" w:space="0" w:color="auto"/>
              <w:right w:val="dashed" w:sz="4" w:space="0" w:color="auto"/>
            </w:tcBorders>
            <w:shd w:val="clear" w:color="auto" w:fill="F7CAAC" w:themeFill="accent2" w:themeFillTint="66"/>
            <w:noWrap/>
            <w:vAlign w:val="center"/>
            <w:hideMark/>
          </w:tcPr>
          <w:p w14:paraId="77049CF4" w14:textId="4C5D5F25"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790</w:t>
            </w:r>
          </w:p>
        </w:tc>
        <w:tc>
          <w:tcPr>
            <w:tcW w:w="1045" w:type="dxa"/>
            <w:tcBorders>
              <w:top w:val="double" w:sz="4" w:space="0" w:color="auto"/>
              <w:left w:val="dashed" w:sz="4" w:space="0" w:color="auto"/>
              <w:bottom w:val="double" w:sz="4" w:space="0" w:color="auto"/>
              <w:right w:val="nil"/>
            </w:tcBorders>
            <w:shd w:val="clear" w:color="auto" w:fill="F7CAAC" w:themeFill="accent2" w:themeFillTint="66"/>
            <w:noWrap/>
            <w:vAlign w:val="center"/>
            <w:hideMark/>
          </w:tcPr>
          <w:p w14:paraId="07062EC3" w14:textId="1B756987"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711</w:t>
            </w:r>
          </w:p>
        </w:tc>
        <w:tc>
          <w:tcPr>
            <w:tcW w:w="1248" w:type="dxa"/>
            <w:tcBorders>
              <w:top w:val="double" w:sz="4" w:space="0" w:color="auto"/>
              <w:left w:val="nil"/>
              <w:bottom w:val="double" w:sz="4" w:space="0" w:color="auto"/>
              <w:right w:val="dashed" w:sz="4" w:space="0" w:color="auto"/>
            </w:tcBorders>
            <w:shd w:val="clear" w:color="auto" w:fill="F7CAAC" w:themeFill="accent2" w:themeFillTint="66"/>
            <w:noWrap/>
            <w:vAlign w:val="center"/>
            <w:hideMark/>
          </w:tcPr>
          <w:p w14:paraId="133C9488" w14:textId="23F715B9"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1479</w:t>
            </w:r>
          </w:p>
        </w:tc>
        <w:tc>
          <w:tcPr>
            <w:tcW w:w="1263" w:type="dxa"/>
            <w:tcBorders>
              <w:top w:val="double" w:sz="4" w:space="0" w:color="auto"/>
              <w:left w:val="dashed" w:sz="4" w:space="0" w:color="auto"/>
              <w:bottom w:val="double" w:sz="4" w:space="0" w:color="auto"/>
              <w:right w:val="dashed" w:sz="4" w:space="0" w:color="auto"/>
            </w:tcBorders>
            <w:shd w:val="clear" w:color="auto" w:fill="F4B083" w:themeFill="accent2" w:themeFillTint="99"/>
            <w:noWrap/>
            <w:vAlign w:val="center"/>
            <w:hideMark/>
          </w:tcPr>
          <w:p w14:paraId="161AE6E5" w14:textId="2157AEBE"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1061</w:t>
            </w:r>
          </w:p>
        </w:tc>
        <w:tc>
          <w:tcPr>
            <w:tcW w:w="1276" w:type="dxa"/>
            <w:tcBorders>
              <w:top w:val="double" w:sz="4" w:space="0" w:color="auto"/>
              <w:left w:val="dashed" w:sz="4" w:space="0" w:color="auto"/>
              <w:bottom w:val="double" w:sz="4" w:space="0" w:color="auto"/>
              <w:right w:val="nil"/>
            </w:tcBorders>
            <w:shd w:val="clear" w:color="auto" w:fill="F4B083" w:themeFill="accent2" w:themeFillTint="99"/>
            <w:noWrap/>
            <w:vAlign w:val="center"/>
            <w:hideMark/>
          </w:tcPr>
          <w:p w14:paraId="2118AF97" w14:textId="35F838A2"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1060</w:t>
            </w:r>
          </w:p>
        </w:tc>
        <w:tc>
          <w:tcPr>
            <w:tcW w:w="1277" w:type="dxa"/>
            <w:tcBorders>
              <w:top w:val="double" w:sz="4" w:space="0" w:color="auto"/>
              <w:left w:val="nil"/>
              <w:bottom w:val="double" w:sz="4" w:space="0" w:color="auto"/>
              <w:right w:val="double" w:sz="4" w:space="0" w:color="auto"/>
            </w:tcBorders>
            <w:shd w:val="clear" w:color="auto" w:fill="F4B083" w:themeFill="accent2" w:themeFillTint="99"/>
            <w:noWrap/>
            <w:vAlign w:val="center"/>
            <w:hideMark/>
          </w:tcPr>
          <w:p w14:paraId="4B1509DF" w14:textId="1206A7ED" w:rsidR="009B78F9" w:rsidRDefault="009B78F9" w:rsidP="00805C37">
            <w:pPr>
              <w:spacing w:after="0" w:line="240" w:lineRule="auto"/>
              <w:jc w:val="center"/>
              <w:rPr>
                <w:rFonts w:ascii="Calibri" w:eastAsia="Times New Roman" w:hAnsi="Calibri" w:cs="Calibri"/>
                <w:color w:val="000000"/>
                <w:lang w:val="en-US"/>
              </w:rPr>
            </w:pPr>
            <w:r>
              <w:rPr>
                <w:rFonts w:ascii="Calibri" w:hAnsi="Calibri" w:cs="Calibri"/>
                <w:color w:val="000000"/>
              </w:rPr>
              <w:t>1767</w:t>
            </w:r>
          </w:p>
        </w:tc>
      </w:tr>
      <w:tr w:rsidR="00097B3E" w14:paraId="60C589FD" w14:textId="77777777" w:rsidTr="00CF02BD">
        <w:trPr>
          <w:gridBefore w:val="1"/>
          <w:wBefore w:w="450" w:type="dxa"/>
          <w:trHeight w:val="127"/>
        </w:trPr>
        <w:tc>
          <w:tcPr>
            <w:tcW w:w="990" w:type="dxa"/>
            <w:tcBorders>
              <w:top w:val="double" w:sz="4" w:space="0" w:color="auto"/>
              <w:left w:val="nil"/>
              <w:bottom w:val="single" w:sz="8" w:space="0" w:color="7F7F7F"/>
              <w:right w:val="nil"/>
            </w:tcBorders>
            <w:noWrap/>
            <w:vAlign w:val="center"/>
            <w:hideMark/>
          </w:tcPr>
          <w:p w14:paraId="0E3F9F36" w14:textId="3FF0872B" w:rsidR="00097B3E" w:rsidRDefault="00097B3E" w:rsidP="00805C37">
            <w:pPr>
              <w:spacing w:after="0" w:line="240" w:lineRule="auto"/>
              <w:jc w:val="center"/>
              <w:rPr>
                <w:rFonts w:ascii="Calibri" w:eastAsia="Times New Roman" w:hAnsi="Calibri" w:cs="Calibri"/>
                <w:color w:val="000000"/>
                <w:lang w:val="en-US"/>
              </w:rPr>
            </w:pPr>
          </w:p>
        </w:tc>
        <w:tc>
          <w:tcPr>
            <w:tcW w:w="1520" w:type="dxa"/>
            <w:tcBorders>
              <w:top w:val="double" w:sz="4" w:space="0" w:color="auto"/>
              <w:left w:val="nil"/>
              <w:bottom w:val="single" w:sz="8" w:space="0" w:color="7F7F7F"/>
              <w:right w:val="dashed" w:sz="4" w:space="0" w:color="auto"/>
            </w:tcBorders>
            <w:noWrap/>
            <w:vAlign w:val="center"/>
            <w:hideMark/>
          </w:tcPr>
          <w:p w14:paraId="39CB95BD" w14:textId="77777777" w:rsidR="00097B3E" w:rsidRPr="0024475C" w:rsidRDefault="00097B3E" w:rsidP="00805C37">
            <w:pPr>
              <w:spacing w:after="0" w:line="240" w:lineRule="auto"/>
              <w:jc w:val="center"/>
              <w:rPr>
                <w:rFonts w:ascii="Calibri" w:eastAsia="Times New Roman" w:hAnsi="Calibri" w:cs="Calibri"/>
                <w:b/>
                <w:bCs/>
                <w:color w:val="000000"/>
                <w:lang w:val="en-US"/>
              </w:rPr>
            </w:pPr>
            <w:r w:rsidRPr="0024475C">
              <w:rPr>
                <w:rFonts w:ascii="Calibri" w:eastAsia="Times New Roman" w:hAnsi="Calibri" w:cs="Calibri"/>
                <w:b/>
                <w:bCs/>
                <w:color w:val="000000"/>
                <w:lang w:val="en-US"/>
              </w:rPr>
              <w:t>Total</w:t>
            </w:r>
          </w:p>
        </w:tc>
        <w:tc>
          <w:tcPr>
            <w:tcW w:w="1265" w:type="dxa"/>
            <w:tcBorders>
              <w:top w:val="double" w:sz="4" w:space="0" w:color="auto"/>
              <w:left w:val="dashed" w:sz="4" w:space="0" w:color="auto"/>
              <w:bottom w:val="dashed" w:sz="4" w:space="0" w:color="auto"/>
              <w:right w:val="dashed" w:sz="4" w:space="0" w:color="auto"/>
            </w:tcBorders>
            <w:shd w:val="clear" w:color="auto" w:fill="F7CAAC" w:themeFill="accent2" w:themeFillTint="66"/>
            <w:noWrap/>
            <w:vAlign w:val="center"/>
            <w:hideMark/>
          </w:tcPr>
          <w:p w14:paraId="523C3EB3" w14:textId="6F767800" w:rsidR="00097B3E" w:rsidRDefault="00097B3E" w:rsidP="00805C37">
            <w:pPr>
              <w:spacing w:after="0" w:line="240" w:lineRule="auto"/>
              <w:jc w:val="center"/>
              <w:rPr>
                <w:rFonts w:ascii="Calibri" w:eastAsia="Times New Roman" w:hAnsi="Calibri" w:cs="Calibri"/>
                <w:color w:val="000000"/>
                <w:lang w:val="en-US"/>
              </w:rPr>
            </w:pPr>
            <w:r>
              <w:rPr>
                <w:rFonts w:ascii="Calibri" w:hAnsi="Calibri" w:cs="Calibri"/>
                <w:color w:val="000000"/>
              </w:rPr>
              <w:t>2467.1</w:t>
            </w:r>
          </w:p>
        </w:tc>
        <w:tc>
          <w:tcPr>
            <w:tcW w:w="1045" w:type="dxa"/>
            <w:tcBorders>
              <w:top w:val="double" w:sz="4" w:space="0" w:color="auto"/>
              <w:left w:val="dashed" w:sz="4" w:space="0" w:color="auto"/>
              <w:bottom w:val="single" w:sz="8" w:space="0" w:color="7F7F7F"/>
              <w:right w:val="nil"/>
            </w:tcBorders>
            <w:shd w:val="clear" w:color="auto" w:fill="F7CAAC" w:themeFill="accent2" w:themeFillTint="66"/>
            <w:noWrap/>
            <w:vAlign w:val="center"/>
            <w:hideMark/>
          </w:tcPr>
          <w:p w14:paraId="6C3E42AD" w14:textId="722A786E" w:rsidR="00097B3E" w:rsidRDefault="00097B3E" w:rsidP="00805C37">
            <w:pPr>
              <w:spacing w:after="0" w:line="240" w:lineRule="auto"/>
              <w:jc w:val="center"/>
              <w:rPr>
                <w:rFonts w:ascii="Calibri" w:eastAsia="Times New Roman" w:hAnsi="Calibri" w:cs="Calibri"/>
                <w:color w:val="000000"/>
                <w:lang w:val="en-US"/>
              </w:rPr>
            </w:pPr>
            <w:r>
              <w:rPr>
                <w:rFonts w:ascii="Calibri" w:hAnsi="Calibri" w:cs="Calibri"/>
                <w:color w:val="000000"/>
              </w:rPr>
              <w:t>1034.2</w:t>
            </w:r>
          </w:p>
        </w:tc>
        <w:tc>
          <w:tcPr>
            <w:tcW w:w="1248" w:type="dxa"/>
            <w:tcBorders>
              <w:top w:val="double" w:sz="4" w:space="0" w:color="auto"/>
              <w:left w:val="nil"/>
              <w:bottom w:val="single" w:sz="8" w:space="0" w:color="7F7F7F"/>
              <w:right w:val="dashed" w:sz="4" w:space="0" w:color="auto"/>
            </w:tcBorders>
            <w:shd w:val="clear" w:color="auto" w:fill="F7CAAC" w:themeFill="accent2" w:themeFillTint="66"/>
            <w:noWrap/>
            <w:vAlign w:val="center"/>
            <w:hideMark/>
          </w:tcPr>
          <w:p w14:paraId="2B90C509" w14:textId="4EEB1B61" w:rsidR="00097B3E" w:rsidRDefault="00097B3E" w:rsidP="00805C37">
            <w:pPr>
              <w:spacing w:after="0" w:line="240" w:lineRule="auto"/>
              <w:jc w:val="center"/>
              <w:rPr>
                <w:rFonts w:ascii="Calibri" w:eastAsia="Times New Roman" w:hAnsi="Calibri" w:cs="Calibri"/>
                <w:color w:val="000000"/>
                <w:lang w:val="en-US"/>
              </w:rPr>
            </w:pPr>
            <w:r>
              <w:rPr>
                <w:rFonts w:ascii="Calibri" w:hAnsi="Calibri" w:cs="Calibri"/>
                <w:color w:val="000000"/>
              </w:rPr>
              <w:t>2017.5</w:t>
            </w:r>
          </w:p>
        </w:tc>
        <w:tc>
          <w:tcPr>
            <w:tcW w:w="1263" w:type="dxa"/>
            <w:tcBorders>
              <w:top w:val="double" w:sz="4" w:space="0" w:color="auto"/>
              <w:left w:val="dashed" w:sz="4" w:space="0" w:color="auto"/>
              <w:bottom w:val="dashed" w:sz="4" w:space="0" w:color="auto"/>
              <w:right w:val="dashed" w:sz="4" w:space="0" w:color="auto"/>
            </w:tcBorders>
            <w:shd w:val="clear" w:color="auto" w:fill="F4B083" w:themeFill="accent2" w:themeFillTint="99"/>
            <w:noWrap/>
            <w:vAlign w:val="center"/>
            <w:hideMark/>
          </w:tcPr>
          <w:p w14:paraId="6BE3AA2E" w14:textId="555A0716" w:rsidR="00097B3E" w:rsidRDefault="00097B3E" w:rsidP="00805C37">
            <w:pPr>
              <w:spacing w:after="0" w:line="240" w:lineRule="auto"/>
              <w:jc w:val="center"/>
              <w:rPr>
                <w:rFonts w:ascii="Calibri" w:eastAsia="Times New Roman" w:hAnsi="Calibri" w:cs="Calibri"/>
                <w:color w:val="000000"/>
                <w:lang w:val="en-US"/>
              </w:rPr>
            </w:pPr>
            <w:r>
              <w:rPr>
                <w:rFonts w:ascii="Calibri" w:hAnsi="Calibri" w:cs="Calibri"/>
                <w:color w:val="000000"/>
              </w:rPr>
              <w:t>3616.5</w:t>
            </w:r>
          </w:p>
        </w:tc>
        <w:tc>
          <w:tcPr>
            <w:tcW w:w="1276" w:type="dxa"/>
            <w:tcBorders>
              <w:top w:val="double" w:sz="4" w:space="0" w:color="auto"/>
              <w:left w:val="dashed" w:sz="4" w:space="0" w:color="auto"/>
              <w:bottom w:val="single" w:sz="8" w:space="0" w:color="7F7F7F"/>
              <w:right w:val="nil"/>
            </w:tcBorders>
            <w:shd w:val="clear" w:color="auto" w:fill="F4B083" w:themeFill="accent2" w:themeFillTint="99"/>
            <w:noWrap/>
            <w:vAlign w:val="center"/>
            <w:hideMark/>
          </w:tcPr>
          <w:p w14:paraId="1804A498" w14:textId="638EB0BF" w:rsidR="00097B3E" w:rsidRDefault="00097B3E" w:rsidP="00805C37">
            <w:pPr>
              <w:spacing w:after="0" w:line="240" w:lineRule="auto"/>
              <w:jc w:val="center"/>
              <w:rPr>
                <w:rFonts w:ascii="Calibri" w:eastAsia="Times New Roman" w:hAnsi="Calibri" w:cs="Calibri"/>
                <w:color w:val="000000"/>
                <w:lang w:val="en-US"/>
              </w:rPr>
            </w:pPr>
            <w:r>
              <w:rPr>
                <w:rFonts w:ascii="Calibri" w:hAnsi="Calibri" w:cs="Calibri"/>
                <w:color w:val="000000"/>
              </w:rPr>
              <w:t>1559.2</w:t>
            </w:r>
          </w:p>
        </w:tc>
        <w:tc>
          <w:tcPr>
            <w:tcW w:w="1277" w:type="dxa"/>
            <w:tcBorders>
              <w:top w:val="double" w:sz="4" w:space="0" w:color="auto"/>
              <w:left w:val="nil"/>
              <w:bottom w:val="single" w:sz="8" w:space="0" w:color="7F7F7F"/>
              <w:right w:val="nil"/>
            </w:tcBorders>
            <w:shd w:val="clear" w:color="auto" w:fill="F4B083" w:themeFill="accent2" w:themeFillTint="99"/>
            <w:noWrap/>
            <w:vAlign w:val="center"/>
            <w:hideMark/>
          </w:tcPr>
          <w:p w14:paraId="052B14B1" w14:textId="50BBEBE3" w:rsidR="00097B3E" w:rsidRDefault="00097B3E" w:rsidP="00805C37">
            <w:pPr>
              <w:spacing w:after="0" w:line="240" w:lineRule="auto"/>
              <w:jc w:val="center"/>
              <w:rPr>
                <w:rFonts w:ascii="Calibri" w:eastAsia="Times New Roman" w:hAnsi="Calibri" w:cs="Calibri"/>
                <w:color w:val="000000"/>
                <w:lang w:val="en-US"/>
              </w:rPr>
            </w:pPr>
            <w:r>
              <w:rPr>
                <w:rFonts w:ascii="Calibri" w:hAnsi="Calibri" w:cs="Calibri"/>
                <w:color w:val="000000"/>
              </w:rPr>
              <w:t>2598.7</w:t>
            </w:r>
          </w:p>
        </w:tc>
      </w:tr>
    </w:tbl>
    <w:p w14:paraId="4E51FBD8" w14:textId="2DD9A851" w:rsidR="00E667E0" w:rsidRPr="00707F31" w:rsidRDefault="00707F31" w:rsidP="00E667E0">
      <w:pPr>
        <w:rPr>
          <w:sz w:val="18"/>
          <w:szCs w:val="18"/>
        </w:rPr>
      </w:pPr>
      <w:r w:rsidRPr="00707F31">
        <w:rPr>
          <w:sz w:val="18"/>
          <w:szCs w:val="18"/>
          <w:vertAlign w:val="superscript"/>
        </w:rPr>
        <w:t>a</w:t>
      </w:r>
      <w:r w:rsidRPr="00707F31">
        <w:rPr>
          <w:sz w:val="18"/>
          <w:szCs w:val="18"/>
        </w:rPr>
        <w:t xml:space="preserve"> deficit = [CWR*(1-</w:t>
      </w:r>
      <w:r w:rsidR="0024475C">
        <w:rPr>
          <w:sz w:val="18"/>
          <w:szCs w:val="18"/>
        </w:rPr>
        <w:t xml:space="preserve"> </w:t>
      </w:r>
      <w:r w:rsidRPr="00707F31">
        <w:rPr>
          <w:sz w:val="18"/>
          <w:szCs w:val="18"/>
        </w:rPr>
        <w:t>CWR</w:t>
      </w:r>
      <w:r w:rsidRPr="00707F31">
        <w:rPr>
          <w:sz w:val="18"/>
          <w:szCs w:val="18"/>
          <w:vertAlign w:val="subscript"/>
        </w:rPr>
        <w:t>met</w:t>
      </w:r>
      <w:r w:rsidRPr="00707F31">
        <w:rPr>
          <w:sz w:val="18"/>
          <w:szCs w:val="18"/>
        </w:rPr>
        <w:t>(%)]*Crop area</w:t>
      </w:r>
    </w:p>
    <w:p w14:paraId="0CB9FE90" w14:textId="599B48D6" w:rsidR="00707F31" w:rsidRPr="00707F31" w:rsidRDefault="00707F31" w:rsidP="00E667E0">
      <w:pPr>
        <w:rPr>
          <w:sz w:val="18"/>
          <w:szCs w:val="18"/>
        </w:rPr>
      </w:pPr>
      <w:r w:rsidRPr="00707F31">
        <w:rPr>
          <w:sz w:val="18"/>
          <w:szCs w:val="18"/>
          <w:vertAlign w:val="superscript"/>
        </w:rPr>
        <w:t>b</w:t>
      </w:r>
      <w:r w:rsidRPr="00707F31">
        <w:rPr>
          <w:sz w:val="18"/>
          <w:szCs w:val="18"/>
        </w:rPr>
        <w:t xml:space="preserve"> savings = [(IWR/eff</w:t>
      </w:r>
      <w:r w:rsidRPr="00707F31">
        <w:rPr>
          <w:sz w:val="18"/>
          <w:szCs w:val="18"/>
          <w:vertAlign w:val="subscript"/>
        </w:rPr>
        <w:t>c</w:t>
      </w:r>
      <w:r w:rsidRPr="00707F31">
        <w:rPr>
          <w:sz w:val="18"/>
          <w:szCs w:val="18"/>
        </w:rPr>
        <w:t>) - (IWR/eff</w:t>
      </w:r>
      <w:r w:rsidRPr="00707F31">
        <w:rPr>
          <w:sz w:val="18"/>
          <w:szCs w:val="18"/>
          <w:vertAlign w:val="subscript"/>
        </w:rPr>
        <w:t>im</w:t>
      </w:r>
      <w:r w:rsidRPr="00707F31">
        <w:rPr>
          <w:sz w:val="18"/>
          <w:szCs w:val="18"/>
        </w:rPr>
        <w:t>)]*Crop area, where eff</w:t>
      </w:r>
      <w:r w:rsidRPr="00707F31">
        <w:rPr>
          <w:sz w:val="18"/>
          <w:szCs w:val="18"/>
          <w:vertAlign w:val="subscript"/>
        </w:rPr>
        <w:t xml:space="preserve">c </w:t>
      </w:r>
      <w:r w:rsidRPr="00707F31">
        <w:rPr>
          <w:sz w:val="18"/>
          <w:szCs w:val="18"/>
        </w:rPr>
        <w:t>and eff</w:t>
      </w:r>
      <w:r w:rsidRPr="00707F31">
        <w:rPr>
          <w:sz w:val="18"/>
          <w:szCs w:val="18"/>
          <w:vertAlign w:val="subscript"/>
        </w:rPr>
        <w:t>im</w:t>
      </w:r>
      <w:r w:rsidRPr="00707F31">
        <w:rPr>
          <w:sz w:val="18"/>
          <w:szCs w:val="18"/>
        </w:rPr>
        <w:t xml:space="preserve"> is the current and improved irrigation efficiency.</w:t>
      </w:r>
    </w:p>
    <w:bookmarkStart w:id="86" w:name="_Ref69258015"/>
    <w:p w14:paraId="6537172A" w14:textId="11365A82" w:rsidR="000E7750" w:rsidRPr="00761C5F" w:rsidRDefault="000E7750" w:rsidP="000E7750">
      <w:pPr>
        <w:jc w:val="both"/>
        <w:rPr>
          <w:sz w:val="24"/>
          <w:szCs w:val="24"/>
        </w:rPr>
      </w:pPr>
      <w:r>
        <w:rPr>
          <w:sz w:val="24"/>
          <w:szCs w:val="24"/>
        </w:rPr>
        <w:fldChar w:fldCharType="begin"/>
      </w:r>
      <w:r>
        <w:rPr>
          <w:sz w:val="24"/>
          <w:szCs w:val="24"/>
        </w:rPr>
        <w:instrText xml:space="preserve"> REF _Ref69258015 \h </w:instrText>
      </w:r>
      <w:r>
        <w:rPr>
          <w:sz w:val="24"/>
          <w:szCs w:val="24"/>
        </w:rPr>
      </w:r>
      <w:r>
        <w:rPr>
          <w:sz w:val="24"/>
          <w:szCs w:val="24"/>
        </w:rPr>
        <w:fldChar w:fldCharType="separate"/>
      </w:r>
      <w:r w:rsidRPr="004F400B">
        <w:rPr>
          <w:rFonts w:cstheme="minorHAnsi"/>
          <w:sz w:val="24"/>
          <w:szCs w:val="24"/>
        </w:rPr>
        <w:t xml:space="preserve">Table </w:t>
      </w:r>
      <w:r>
        <w:rPr>
          <w:rFonts w:cstheme="minorHAnsi"/>
          <w:noProof/>
          <w:sz w:val="24"/>
          <w:szCs w:val="24"/>
        </w:rPr>
        <w:t>10</w:t>
      </w:r>
      <w:r>
        <w:rPr>
          <w:sz w:val="24"/>
          <w:szCs w:val="24"/>
        </w:rPr>
        <w:fldChar w:fldCharType="end"/>
      </w:r>
      <w:r>
        <w:rPr>
          <w:sz w:val="24"/>
          <w:szCs w:val="24"/>
        </w:rPr>
        <w:t xml:space="preserve"> </w:t>
      </w:r>
      <w:r w:rsidRPr="00761C5F">
        <w:rPr>
          <w:sz w:val="24"/>
          <w:szCs w:val="24"/>
        </w:rPr>
        <w:t xml:space="preserve">compares the total deficit and total </w:t>
      </w:r>
      <w:r>
        <w:rPr>
          <w:sz w:val="24"/>
          <w:szCs w:val="24"/>
        </w:rPr>
        <w:t xml:space="preserve">potential irrigation </w:t>
      </w:r>
      <w:r w:rsidRPr="00761C5F">
        <w:rPr>
          <w:sz w:val="24"/>
          <w:szCs w:val="24"/>
        </w:rPr>
        <w:t>savings to available water. Available water is the runoff in the area which can be captured for storage or recharge to meet crop water deficits.</w:t>
      </w:r>
      <w:r>
        <w:rPr>
          <w:sz w:val="24"/>
          <w:szCs w:val="24"/>
        </w:rPr>
        <w:t xml:space="preserve"> </w:t>
      </w:r>
      <w:r w:rsidR="005D4508">
        <w:rPr>
          <w:sz w:val="24"/>
          <w:szCs w:val="24"/>
        </w:rPr>
        <w:t>The c</w:t>
      </w:r>
      <w:r>
        <w:rPr>
          <w:sz w:val="24"/>
          <w:szCs w:val="24"/>
        </w:rPr>
        <w:t>omparison show</w:t>
      </w:r>
      <w:r w:rsidR="005D4508">
        <w:rPr>
          <w:sz w:val="24"/>
          <w:szCs w:val="24"/>
        </w:rPr>
        <w:t>s</w:t>
      </w:r>
      <w:r>
        <w:rPr>
          <w:sz w:val="24"/>
          <w:szCs w:val="24"/>
        </w:rPr>
        <w:t xml:space="preserve"> that for </w:t>
      </w:r>
      <w:r w:rsidR="009B78F9">
        <w:rPr>
          <w:sz w:val="24"/>
          <w:szCs w:val="24"/>
        </w:rPr>
        <w:t>mild</w:t>
      </w:r>
      <w:r w:rsidR="00E903DC">
        <w:rPr>
          <w:sz w:val="24"/>
          <w:szCs w:val="24"/>
        </w:rPr>
        <w:t xml:space="preserve"> </w:t>
      </w:r>
      <w:r>
        <w:rPr>
          <w:sz w:val="24"/>
          <w:szCs w:val="24"/>
        </w:rPr>
        <w:t xml:space="preserve">drought years, available water is more than the </w:t>
      </w:r>
      <w:r w:rsidR="009B78F9">
        <w:rPr>
          <w:sz w:val="24"/>
          <w:szCs w:val="24"/>
        </w:rPr>
        <w:t xml:space="preserve">total crop </w:t>
      </w:r>
      <w:r>
        <w:rPr>
          <w:sz w:val="24"/>
          <w:szCs w:val="24"/>
        </w:rPr>
        <w:t xml:space="preserve">water deficit meaning supply side interventions can potentially mitigate the drought impact.  Along with irrigation improving measures, there is potential to completely mitigate the impact of mild drought. However, for moderate drought years, available water is not sufficient to meet the crop water deficit. Drought proofing moderate years potentially will require interventions </w:t>
      </w:r>
      <w:r w:rsidR="00F806A3">
        <w:rPr>
          <w:sz w:val="24"/>
          <w:szCs w:val="24"/>
        </w:rPr>
        <w:t xml:space="preserve">focussed on increasing </w:t>
      </w:r>
      <w:r w:rsidR="00E903DC">
        <w:rPr>
          <w:sz w:val="24"/>
          <w:szCs w:val="24"/>
        </w:rPr>
        <w:t>irrigation efficiency measure</w:t>
      </w:r>
      <w:r w:rsidR="005D4508">
        <w:rPr>
          <w:sz w:val="24"/>
          <w:szCs w:val="24"/>
        </w:rPr>
        <w:t>s</w:t>
      </w:r>
      <w:r w:rsidR="00E903DC">
        <w:rPr>
          <w:sz w:val="24"/>
          <w:szCs w:val="24"/>
        </w:rPr>
        <w:t xml:space="preserve"> to improve application efficiency</w:t>
      </w:r>
      <w:r>
        <w:rPr>
          <w:sz w:val="24"/>
          <w:szCs w:val="24"/>
        </w:rPr>
        <w:t>.</w:t>
      </w:r>
    </w:p>
    <w:p w14:paraId="544F22E1" w14:textId="7B918012" w:rsidR="000E31C3" w:rsidRPr="004F400B" w:rsidRDefault="000E31C3" w:rsidP="000E31C3">
      <w:pPr>
        <w:pStyle w:val="Caption"/>
        <w:keepNext/>
        <w:spacing w:line="276" w:lineRule="auto"/>
        <w:ind w:left="720"/>
        <w:jc w:val="center"/>
        <w:rPr>
          <w:rFonts w:cstheme="minorHAnsi"/>
          <w:color w:val="auto"/>
          <w:sz w:val="24"/>
          <w:szCs w:val="24"/>
        </w:rPr>
      </w:pPr>
      <w:r w:rsidRPr="004F400B">
        <w:rPr>
          <w:rFonts w:cstheme="minorHAnsi"/>
          <w:color w:val="auto"/>
          <w:sz w:val="24"/>
          <w:szCs w:val="24"/>
        </w:rPr>
        <w:t xml:space="preserve">Table </w:t>
      </w:r>
      <w:r w:rsidRPr="004F400B">
        <w:rPr>
          <w:rFonts w:cstheme="minorHAnsi"/>
          <w:color w:val="auto"/>
          <w:sz w:val="24"/>
          <w:szCs w:val="24"/>
        </w:rPr>
        <w:fldChar w:fldCharType="begin"/>
      </w:r>
      <w:r w:rsidRPr="004F400B">
        <w:rPr>
          <w:rFonts w:cstheme="minorHAnsi"/>
          <w:color w:val="auto"/>
          <w:sz w:val="24"/>
          <w:szCs w:val="24"/>
        </w:rPr>
        <w:instrText xml:space="preserve"> SEQ Table \* ARABIC </w:instrText>
      </w:r>
      <w:r w:rsidRPr="004F400B">
        <w:rPr>
          <w:rFonts w:cstheme="minorHAnsi"/>
          <w:color w:val="auto"/>
          <w:sz w:val="24"/>
          <w:szCs w:val="24"/>
        </w:rPr>
        <w:fldChar w:fldCharType="separate"/>
      </w:r>
      <w:r w:rsidR="003926E4">
        <w:rPr>
          <w:rFonts w:cstheme="minorHAnsi"/>
          <w:noProof/>
          <w:color w:val="auto"/>
          <w:sz w:val="24"/>
          <w:szCs w:val="24"/>
        </w:rPr>
        <w:t>10</w:t>
      </w:r>
      <w:r w:rsidRPr="004F400B">
        <w:rPr>
          <w:rFonts w:cstheme="minorHAnsi"/>
          <w:color w:val="auto"/>
          <w:sz w:val="24"/>
          <w:szCs w:val="24"/>
        </w:rPr>
        <w:fldChar w:fldCharType="end"/>
      </w:r>
      <w:bookmarkEnd w:id="86"/>
      <w:r w:rsidRPr="004F400B">
        <w:rPr>
          <w:rFonts w:cstheme="minorHAnsi"/>
          <w:color w:val="auto"/>
          <w:sz w:val="24"/>
          <w:szCs w:val="24"/>
        </w:rPr>
        <w:t xml:space="preserve">: </w:t>
      </w:r>
      <w:r w:rsidR="006B39B9">
        <w:rPr>
          <w:rFonts w:cstheme="minorHAnsi"/>
          <w:color w:val="auto"/>
          <w:sz w:val="24"/>
          <w:szCs w:val="24"/>
        </w:rPr>
        <w:t>Comparison of total available water with total deficit and irrigation potential savings (in m</w:t>
      </w:r>
      <w:r w:rsidR="006B39B9" w:rsidRPr="006B39B9">
        <w:rPr>
          <w:rFonts w:cstheme="minorHAnsi"/>
          <w:color w:val="auto"/>
          <w:sz w:val="24"/>
          <w:szCs w:val="24"/>
          <w:vertAlign w:val="superscript"/>
        </w:rPr>
        <w:t>3</w:t>
      </w:r>
      <w:r w:rsidR="006B39B9">
        <w:rPr>
          <w:rFonts w:cstheme="minorHAnsi"/>
          <w:color w:val="auto"/>
          <w:sz w:val="24"/>
          <w:szCs w:val="24"/>
        </w:rPr>
        <w:t>)</w:t>
      </w:r>
    </w:p>
    <w:tbl>
      <w:tblPr>
        <w:tblStyle w:val="PlainTable2"/>
        <w:tblW w:w="9900" w:type="dxa"/>
        <w:tblLook w:val="04A0" w:firstRow="1" w:lastRow="0" w:firstColumn="1" w:lastColumn="0" w:noHBand="0" w:noVBand="1"/>
      </w:tblPr>
      <w:tblGrid>
        <w:gridCol w:w="1722"/>
        <w:gridCol w:w="2540"/>
        <w:gridCol w:w="1412"/>
        <w:gridCol w:w="2237"/>
        <w:gridCol w:w="314"/>
        <w:gridCol w:w="1675"/>
      </w:tblGrid>
      <w:tr w:rsidR="00E667E0" w:rsidRPr="004F400B" w14:paraId="435A4773" w14:textId="65AE82EF" w:rsidTr="006B39B9">
        <w:trPr>
          <w:cnfStyle w:val="100000000000" w:firstRow="1" w:lastRow="0" w:firstColumn="0" w:lastColumn="0" w:oddVBand="0" w:evenVBand="0" w:oddHBand="0"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1722" w:type="dxa"/>
            <w:shd w:val="clear" w:color="auto" w:fill="F2F2F2" w:themeFill="background1" w:themeFillShade="F2"/>
            <w:vAlign w:val="center"/>
            <w:hideMark/>
          </w:tcPr>
          <w:p w14:paraId="7AF9F5EA" w14:textId="77777777" w:rsidR="00E667E0" w:rsidRPr="004F400B" w:rsidRDefault="00E667E0" w:rsidP="00872EFA">
            <w:pPr>
              <w:jc w:val="center"/>
              <w:rPr>
                <w:rFonts w:eastAsia="Times New Roman" w:cstheme="minorHAnsi"/>
                <w:sz w:val="24"/>
                <w:szCs w:val="24"/>
                <w:lang w:eastAsia="en-IN"/>
              </w:rPr>
            </w:pPr>
          </w:p>
        </w:tc>
        <w:tc>
          <w:tcPr>
            <w:tcW w:w="2540" w:type="dxa"/>
            <w:shd w:val="clear" w:color="auto" w:fill="F2F2F2" w:themeFill="background1" w:themeFillShade="F2"/>
            <w:vAlign w:val="center"/>
            <w:hideMark/>
          </w:tcPr>
          <w:p w14:paraId="5F39B179" w14:textId="1DE23302" w:rsidR="00E667E0" w:rsidRP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vertAlign w:val="superscript"/>
                <w:lang w:eastAsia="en-IN"/>
              </w:rPr>
            </w:pPr>
            <w:r w:rsidRPr="004F400B">
              <w:rPr>
                <w:rFonts w:eastAsia="Times New Roman" w:cstheme="minorHAnsi"/>
                <w:color w:val="000000"/>
                <w:sz w:val="24"/>
                <w:szCs w:val="24"/>
                <w:lang w:eastAsia="en-IN"/>
              </w:rPr>
              <w:t xml:space="preserve">Available </w:t>
            </w:r>
            <w:r w:rsidR="00BF134B">
              <w:rPr>
                <w:rFonts w:eastAsia="Times New Roman" w:cstheme="minorHAnsi"/>
                <w:color w:val="000000"/>
                <w:sz w:val="24"/>
                <w:szCs w:val="24"/>
                <w:lang w:eastAsia="en-IN"/>
              </w:rPr>
              <w:t>w</w:t>
            </w:r>
            <w:r w:rsidRPr="004F400B">
              <w:rPr>
                <w:rFonts w:eastAsia="Times New Roman" w:cstheme="minorHAnsi"/>
                <w:color w:val="000000"/>
                <w:sz w:val="24"/>
                <w:szCs w:val="24"/>
                <w:lang w:eastAsia="en-IN"/>
              </w:rPr>
              <w:t>ater</w:t>
            </w:r>
            <w:r>
              <w:rPr>
                <w:rFonts w:eastAsia="Times New Roman" w:cstheme="minorHAnsi"/>
                <w:color w:val="000000"/>
                <w:sz w:val="24"/>
                <w:szCs w:val="24"/>
                <w:vertAlign w:val="superscript"/>
                <w:lang w:eastAsia="en-IN"/>
              </w:rPr>
              <w:t>a</w:t>
            </w:r>
          </w:p>
        </w:tc>
        <w:tc>
          <w:tcPr>
            <w:tcW w:w="1412" w:type="dxa"/>
            <w:shd w:val="clear" w:color="auto" w:fill="F2F2F2" w:themeFill="background1" w:themeFillShade="F2"/>
          </w:tcPr>
          <w:p w14:paraId="20C76396" w14:textId="59EEC254" w:rsidR="00E667E0" w:rsidRPr="004F400B"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Total deficit</w:t>
            </w:r>
          </w:p>
        </w:tc>
        <w:tc>
          <w:tcPr>
            <w:tcW w:w="2237" w:type="dxa"/>
            <w:shd w:val="clear" w:color="auto" w:fill="F2F2F2" w:themeFill="background1" w:themeFillShade="F2"/>
          </w:tcPr>
          <w:p w14:paraId="5379440C" w14:textId="383ECD95" w:rsidR="00E667E0" w:rsidRPr="004F400B"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Potential savings [0.75]</w:t>
            </w:r>
          </w:p>
        </w:tc>
        <w:tc>
          <w:tcPr>
            <w:tcW w:w="314" w:type="dxa"/>
            <w:shd w:val="clear" w:color="auto" w:fill="F2F2F2" w:themeFill="background1" w:themeFillShade="F2"/>
          </w:tcPr>
          <w:p w14:paraId="1E46693E" w14:textId="77777777" w:rsid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2F2F2" w:themeFill="background1" w:themeFillShade="F2"/>
          </w:tcPr>
          <w:p w14:paraId="72E1F0A6" w14:textId="1576A5B9" w:rsidR="00E667E0" w:rsidRDefault="00E667E0" w:rsidP="00872EFA">
            <w:pPr>
              <w:jc w:val="center"/>
              <w:cnfStyle w:val="100000000000" w:firstRow="1"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Potential savings [0.9]</w:t>
            </w:r>
          </w:p>
        </w:tc>
      </w:tr>
      <w:tr w:rsidR="00E667E0" w:rsidRPr="004F400B" w14:paraId="264650C2" w14:textId="60DA0ABC" w:rsidTr="006B39B9">
        <w:trPr>
          <w:cnfStyle w:val="000000100000" w:firstRow="0" w:lastRow="0" w:firstColumn="0" w:lastColumn="0" w:oddVBand="0" w:evenVBand="0" w:oddHBand="1" w:evenHBand="0" w:firstRowFirstColumn="0" w:firstRowLastColumn="0" w:lastRowFirstColumn="0" w:lastRowLastColumn="0"/>
          <w:trHeight w:val="122"/>
        </w:trPr>
        <w:tc>
          <w:tcPr>
            <w:cnfStyle w:val="001000000000" w:firstRow="0" w:lastRow="0" w:firstColumn="1" w:lastColumn="0" w:oddVBand="0" w:evenVBand="0" w:oddHBand="0" w:evenHBand="0" w:firstRowFirstColumn="0" w:firstRowLastColumn="0" w:lastRowFirstColumn="0" w:lastRowLastColumn="0"/>
            <w:tcW w:w="1722" w:type="dxa"/>
            <w:shd w:val="clear" w:color="auto" w:fill="F7CAAC" w:themeFill="accent2" w:themeFillTint="66"/>
            <w:vAlign w:val="center"/>
            <w:hideMark/>
          </w:tcPr>
          <w:p w14:paraId="13954985" w14:textId="77777777" w:rsidR="00E667E0" w:rsidRPr="004F400B" w:rsidRDefault="00E667E0" w:rsidP="00872EFA">
            <w:pPr>
              <w:jc w:val="center"/>
              <w:rPr>
                <w:rFonts w:eastAsia="Times New Roman" w:cstheme="minorHAnsi"/>
                <w:color w:val="000000"/>
                <w:sz w:val="24"/>
                <w:szCs w:val="24"/>
                <w:lang w:eastAsia="en-IN"/>
              </w:rPr>
            </w:pPr>
            <w:r w:rsidRPr="004F400B">
              <w:rPr>
                <w:rFonts w:eastAsia="Times New Roman" w:cstheme="minorHAnsi"/>
                <w:color w:val="000000"/>
                <w:sz w:val="24"/>
                <w:szCs w:val="24"/>
                <w:lang w:eastAsia="en-IN"/>
              </w:rPr>
              <w:t>Mild</w:t>
            </w:r>
          </w:p>
        </w:tc>
        <w:tc>
          <w:tcPr>
            <w:tcW w:w="2540" w:type="dxa"/>
            <w:shd w:val="clear" w:color="auto" w:fill="F7CAAC" w:themeFill="accent2" w:themeFillTint="66"/>
            <w:noWrap/>
            <w:vAlign w:val="center"/>
            <w:hideMark/>
          </w:tcPr>
          <w:p w14:paraId="55E3FBF9" w14:textId="58B8479D" w:rsidR="00E667E0" w:rsidRPr="004F400B" w:rsidRDefault="00097B3E"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4709</w:t>
            </w:r>
          </w:p>
        </w:tc>
        <w:tc>
          <w:tcPr>
            <w:tcW w:w="1412" w:type="dxa"/>
            <w:shd w:val="clear" w:color="auto" w:fill="F7CAAC" w:themeFill="accent2" w:themeFillTint="66"/>
          </w:tcPr>
          <w:p w14:paraId="7EC39ED2" w14:textId="542A523D" w:rsidR="00E667E0" w:rsidRDefault="00097B3E"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2467</w:t>
            </w:r>
          </w:p>
        </w:tc>
        <w:tc>
          <w:tcPr>
            <w:tcW w:w="2237" w:type="dxa"/>
            <w:shd w:val="clear" w:color="auto" w:fill="F7CAAC" w:themeFill="accent2" w:themeFillTint="66"/>
          </w:tcPr>
          <w:p w14:paraId="6B946FC1" w14:textId="028A4DC2" w:rsidR="00E667E0" w:rsidRDefault="004D2575"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1034</w:t>
            </w:r>
          </w:p>
        </w:tc>
        <w:tc>
          <w:tcPr>
            <w:tcW w:w="314" w:type="dxa"/>
            <w:shd w:val="clear" w:color="auto" w:fill="F7CAAC" w:themeFill="accent2" w:themeFillTint="66"/>
          </w:tcPr>
          <w:p w14:paraId="4FA7F05C" w14:textId="77777777" w:rsidR="00E667E0" w:rsidRDefault="00E667E0"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7CAAC" w:themeFill="accent2" w:themeFillTint="66"/>
          </w:tcPr>
          <w:p w14:paraId="27DAC702" w14:textId="3B24F022" w:rsidR="00E667E0" w:rsidRDefault="004D2575" w:rsidP="00872EFA">
            <w:pPr>
              <w:jc w:val="cente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2017</w:t>
            </w:r>
          </w:p>
        </w:tc>
      </w:tr>
      <w:tr w:rsidR="00E667E0" w:rsidRPr="004F400B" w14:paraId="24750EEC" w14:textId="0F11631C" w:rsidTr="006B39B9">
        <w:trPr>
          <w:trHeight w:val="114"/>
        </w:trPr>
        <w:tc>
          <w:tcPr>
            <w:cnfStyle w:val="001000000000" w:firstRow="0" w:lastRow="0" w:firstColumn="1" w:lastColumn="0" w:oddVBand="0" w:evenVBand="0" w:oddHBand="0" w:evenHBand="0" w:firstRowFirstColumn="0" w:firstRowLastColumn="0" w:lastRowFirstColumn="0" w:lastRowLastColumn="0"/>
            <w:tcW w:w="1722" w:type="dxa"/>
            <w:shd w:val="clear" w:color="auto" w:fill="F4B083" w:themeFill="accent2" w:themeFillTint="99"/>
            <w:vAlign w:val="center"/>
            <w:hideMark/>
          </w:tcPr>
          <w:p w14:paraId="7294D906" w14:textId="77777777" w:rsidR="00E667E0" w:rsidRPr="004F400B" w:rsidRDefault="00E667E0" w:rsidP="00872EFA">
            <w:pPr>
              <w:jc w:val="center"/>
              <w:rPr>
                <w:rFonts w:eastAsia="Times New Roman" w:cstheme="minorHAnsi"/>
                <w:color w:val="000000"/>
                <w:sz w:val="24"/>
                <w:szCs w:val="24"/>
                <w:lang w:eastAsia="en-IN"/>
              </w:rPr>
            </w:pPr>
            <w:r w:rsidRPr="004F400B">
              <w:rPr>
                <w:rFonts w:eastAsia="Times New Roman" w:cstheme="minorHAnsi"/>
                <w:color w:val="000000"/>
                <w:sz w:val="24"/>
                <w:szCs w:val="24"/>
                <w:lang w:eastAsia="en-IN"/>
              </w:rPr>
              <w:t>Moderate</w:t>
            </w:r>
          </w:p>
        </w:tc>
        <w:tc>
          <w:tcPr>
            <w:tcW w:w="2540" w:type="dxa"/>
            <w:shd w:val="clear" w:color="auto" w:fill="F4B083" w:themeFill="accent2" w:themeFillTint="99"/>
            <w:noWrap/>
            <w:vAlign w:val="center"/>
            <w:hideMark/>
          </w:tcPr>
          <w:p w14:paraId="2993C18D" w14:textId="027D522A" w:rsidR="00E667E0" w:rsidRPr="004F400B" w:rsidRDefault="00097B3E"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1681</w:t>
            </w:r>
          </w:p>
        </w:tc>
        <w:tc>
          <w:tcPr>
            <w:tcW w:w="1412" w:type="dxa"/>
            <w:shd w:val="clear" w:color="auto" w:fill="F4B083" w:themeFill="accent2" w:themeFillTint="99"/>
          </w:tcPr>
          <w:p w14:paraId="68D8BF01" w14:textId="49B9F31C" w:rsidR="00E667E0" w:rsidRDefault="004D2575"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3616</w:t>
            </w:r>
          </w:p>
        </w:tc>
        <w:tc>
          <w:tcPr>
            <w:tcW w:w="2237" w:type="dxa"/>
            <w:shd w:val="clear" w:color="auto" w:fill="F4B083" w:themeFill="accent2" w:themeFillTint="99"/>
          </w:tcPr>
          <w:p w14:paraId="0F0DECDE" w14:textId="7C3CB06F" w:rsidR="00E667E0" w:rsidRDefault="004D2575"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1559</w:t>
            </w:r>
          </w:p>
        </w:tc>
        <w:tc>
          <w:tcPr>
            <w:tcW w:w="314" w:type="dxa"/>
            <w:shd w:val="clear" w:color="auto" w:fill="F4B083" w:themeFill="accent2" w:themeFillTint="99"/>
          </w:tcPr>
          <w:p w14:paraId="7DD0D0B7" w14:textId="77777777" w:rsidR="00E667E0" w:rsidRDefault="00E667E0"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p>
        </w:tc>
        <w:tc>
          <w:tcPr>
            <w:tcW w:w="1675" w:type="dxa"/>
            <w:shd w:val="clear" w:color="auto" w:fill="F4B083" w:themeFill="accent2" w:themeFillTint="99"/>
          </w:tcPr>
          <w:p w14:paraId="2913D24F" w14:textId="4AB42E1C" w:rsidR="00E667E0" w:rsidRDefault="004D2575" w:rsidP="00872EFA">
            <w:pPr>
              <w:jc w:val="cente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4"/>
                <w:szCs w:val="24"/>
                <w:lang w:eastAsia="en-IN"/>
              </w:rPr>
            </w:pPr>
            <w:r>
              <w:rPr>
                <w:rFonts w:eastAsia="Times New Roman" w:cstheme="minorHAnsi"/>
                <w:color w:val="000000"/>
                <w:sz w:val="24"/>
                <w:szCs w:val="24"/>
                <w:lang w:eastAsia="en-IN"/>
              </w:rPr>
              <w:t>2599</w:t>
            </w:r>
          </w:p>
        </w:tc>
      </w:tr>
    </w:tbl>
    <w:p w14:paraId="39CA3F43" w14:textId="57C1254D" w:rsidR="000E31C3" w:rsidRPr="004F400B" w:rsidRDefault="00E667E0" w:rsidP="00E667E0">
      <w:pPr>
        <w:pStyle w:val="Caption"/>
        <w:keepNext/>
        <w:spacing w:line="276" w:lineRule="auto"/>
        <w:ind w:left="720"/>
        <w:rPr>
          <w:rFonts w:cstheme="minorHAnsi"/>
          <w:color w:val="auto"/>
          <w:sz w:val="24"/>
          <w:szCs w:val="24"/>
        </w:rPr>
      </w:pPr>
      <w:r w:rsidRPr="00761C5F">
        <w:rPr>
          <w:rFonts w:cstheme="minorHAnsi"/>
          <w:b w:val="0"/>
          <w:bCs w:val="0"/>
          <w:color w:val="auto"/>
          <w:sz w:val="24"/>
          <w:szCs w:val="24"/>
          <w:vertAlign w:val="superscript"/>
        </w:rPr>
        <w:t>a</w:t>
      </w:r>
      <w:r>
        <w:rPr>
          <w:rFonts w:cstheme="minorHAnsi"/>
          <w:color w:val="auto"/>
          <w:sz w:val="24"/>
          <w:szCs w:val="24"/>
        </w:rPr>
        <w:t xml:space="preserve"> </w:t>
      </w:r>
      <w:r w:rsidRPr="00761C5F">
        <w:rPr>
          <w:rFonts w:cstheme="minorHAnsi"/>
          <w:b w:val="0"/>
          <w:bCs w:val="0"/>
          <w:color w:val="auto"/>
          <w:sz w:val="22"/>
          <w:szCs w:val="22"/>
        </w:rPr>
        <w:t>runoff*Watershed area</w:t>
      </w:r>
    </w:p>
    <w:p w14:paraId="44E9C510" w14:textId="03BB0701" w:rsidR="000E31C3" w:rsidRPr="009679C5" w:rsidRDefault="00761C5F" w:rsidP="006D6D71">
      <w:pPr>
        <w:pStyle w:val="Heading2"/>
        <w:numPr>
          <w:ilvl w:val="1"/>
          <w:numId w:val="16"/>
        </w:numPr>
        <w:rPr>
          <w:rFonts w:asciiTheme="minorHAnsi" w:hAnsiTheme="minorHAnsi" w:cstheme="minorHAnsi"/>
          <w:b/>
          <w:sz w:val="24"/>
          <w:szCs w:val="24"/>
        </w:rPr>
      </w:pPr>
      <w:bookmarkStart w:id="87" w:name="_Toc73520705"/>
      <w:r w:rsidRPr="009679C5">
        <w:rPr>
          <w:rFonts w:asciiTheme="minorHAnsi" w:hAnsiTheme="minorHAnsi" w:cstheme="minorHAnsi"/>
          <w:b/>
          <w:sz w:val="24"/>
          <w:szCs w:val="24"/>
        </w:rPr>
        <w:t>Water management interventions scenarios</w:t>
      </w:r>
      <w:bookmarkEnd w:id="87"/>
    </w:p>
    <w:p w14:paraId="1AB590D5" w14:textId="0749A560" w:rsidR="000E31C3" w:rsidRDefault="00761C5F" w:rsidP="009679C5">
      <w:pPr>
        <w:spacing w:before="240"/>
        <w:jc w:val="both"/>
        <w:rPr>
          <w:sz w:val="24"/>
          <w:szCs w:val="24"/>
        </w:rPr>
      </w:pPr>
      <w:r w:rsidRPr="00761C5F">
        <w:rPr>
          <w:sz w:val="24"/>
          <w:szCs w:val="24"/>
        </w:rPr>
        <w:t>Based on the assessed deficit, potential</w:t>
      </w:r>
      <w:r w:rsidR="006B39B9">
        <w:rPr>
          <w:sz w:val="24"/>
          <w:szCs w:val="24"/>
        </w:rPr>
        <w:t xml:space="preserve"> irrigation</w:t>
      </w:r>
      <w:r w:rsidRPr="00761C5F">
        <w:rPr>
          <w:sz w:val="24"/>
          <w:szCs w:val="24"/>
        </w:rPr>
        <w:t xml:space="preserve"> savings</w:t>
      </w:r>
      <w:r w:rsidR="005D4508">
        <w:rPr>
          <w:sz w:val="24"/>
          <w:szCs w:val="24"/>
        </w:rPr>
        <w:t>,</w:t>
      </w:r>
      <w:r w:rsidRPr="00761C5F">
        <w:rPr>
          <w:sz w:val="24"/>
          <w:szCs w:val="24"/>
        </w:rPr>
        <w:t xml:space="preserve"> and available water, </w:t>
      </w:r>
      <w:r w:rsidR="005D4508">
        <w:rPr>
          <w:sz w:val="24"/>
          <w:szCs w:val="24"/>
        </w:rPr>
        <w:t xml:space="preserve">the </w:t>
      </w:r>
      <w:r w:rsidRPr="00761C5F">
        <w:rPr>
          <w:sz w:val="24"/>
          <w:szCs w:val="24"/>
        </w:rPr>
        <w:t xml:space="preserve">following initial </w:t>
      </w:r>
      <w:r w:rsidR="0024475C">
        <w:rPr>
          <w:sz w:val="24"/>
          <w:szCs w:val="24"/>
        </w:rPr>
        <w:t>3</w:t>
      </w:r>
      <w:r w:rsidRPr="00761C5F">
        <w:rPr>
          <w:sz w:val="24"/>
          <w:szCs w:val="24"/>
        </w:rPr>
        <w:t xml:space="preserve"> scenarios are designed and simulated</w:t>
      </w:r>
      <w:r w:rsidR="006B39B9">
        <w:rPr>
          <w:sz w:val="24"/>
          <w:szCs w:val="24"/>
        </w:rPr>
        <w:t xml:space="preserve"> (</w:t>
      </w:r>
      <w:r w:rsidR="006C0184">
        <w:rPr>
          <w:sz w:val="24"/>
          <w:szCs w:val="24"/>
        </w:rPr>
        <w:fldChar w:fldCharType="begin"/>
      </w:r>
      <w:r w:rsidR="006C0184">
        <w:rPr>
          <w:sz w:val="24"/>
          <w:szCs w:val="24"/>
        </w:rPr>
        <w:instrText xml:space="preserve"> REF _Ref71844142 \h </w:instrText>
      </w:r>
      <w:r w:rsidR="006C0184">
        <w:rPr>
          <w:sz w:val="24"/>
          <w:szCs w:val="24"/>
        </w:rPr>
      </w:r>
      <w:r w:rsidR="006C0184">
        <w:rPr>
          <w:sz w:val="24"/>
          <w:szCs w:val="24"/>
        </w:rPr>
        <w:fldChar w:fldCharType="separate"/>
      </w:r>
      <w:r w:rsidR="003926E4" w:rsidRPr="009679C5">
        <w:rPr>
          <w:rFonts w:cstheme="minorHAnsi"/>
          <w:b/>
          <w:sz w:val="24"/>
          <w:szCs w:val="24"/>
        </w:rPr>
        <w:t xml:space="preserve">Table </w:t>
      </w:r>
      <w:r w:rsidR="003926E4">
        <w:rPr>
          <w:rFonts w:cstheme="minorHAnsi"/>
          <w:b/>
          <w:noProof/>
          <w:sz w:val="24"/>
          <w:szCs w:val="24"/>
        </w:rPr>
        <w:t>11</w:t>
      </w:r>
      <w:r w:rsidR="006C0184">
        <w:rPr>
          <w:sz w:val="24"/>
          <w:szCs w:val="24"/>
        </w:rPr>
        <w:fldChar w:fldCharType="end"/>
      </w:r>
      <w:r w:rsidR="006B39B9">
        <w:rPr>
          <w:sz w:val="24"/>
          <w:szCs w:val="24"/>
        </w:rPr>
        <w:t>)</w:t>
      </w:r>
      <w:r w:rsidRPr="00761C5F">
        <w:rPr>
          <w:sz w:val="24"/>
          <w:szCs w:val="24"/>
        </w:rPr>
        <w:t xml:space="preserve">. Scenario 1 to </w:t>
      </w:r>
      <w:r w:rsidR="006C4E1F">
        <w:rPr>
          <w:sz w:val="24"/>
          <w:szCs w:val="24"/>
        </w:rPr>
        <w:t>3</w:t>
      </w:r>
      <w:r w:rsidRPr="00761C5F">
        <w:rPr>
          <w:sz w:val="24"/>
          <w:szCs w:val="24"/>
        </w:rPr>
        <w:t xml:space="preserve"> gradually increase</w:t>
      </w:r>
      <w:r w:rsidR="006B39B9">
        <w:rPr>
          <w:sz w:val="24"/>
          <w:szCs w:val="24"/>
        </w:rPr>
        <w:t>s</w:t>
      </w:r>
      <w:r w:rsidRPr="00761C5F">
        <w:rPr>
          <w:sz w:val="24"/>
          <w:szCs w:val="24"/>
        </w:rPr>
        <w:t xml:space="preserve"> the intensity of </w:t>
      </w:r>
      <w:r w:rsidR="006B39B9">
        <w:rPr>
          <w:sz w:val="24"/>
          <w:szCs w:val="24"/>
        </w:rPr>
        <w:t>intervention</w:t>
      </w:r>
      <w:r w:rsidRPr="00761C5F">
        <w:rPr>
          <w:sz w:val="24"/>
          <w:szCs w:val="24"/>
        </w:rPr>
        <w:t xml:space="preserve">s. </w:t>
      </w:r>
      <w:r w:rsidR="001E6442">
        <w:rPr>
          <w:sz w:val="24"/>
          <w:szCs w:val="24"/>
        </w:rPr>
        <w:t>Scen</w:t>
      </w:r>
      <w:r w:rsidR="006C0184">
        <w:rPr>
          <w:sz w:val="24"/>
          <w:szCs w:val="24"/>
        </w:rPr>
        <w:t>arios</w:t>
      </w:r>
      <w:r w:rsidRPr="00761C5F">
        <w:rPr>
          <w:sz w:val="24"/>
          <w:szCs w:val="24"/>
        </w:rPr>
        <w:t xml:space="preserve"> primarily cover supply and demand side interventions.</w:t>
      </w:r>
    </w:p>
    <w:p w14:paraId="2DA75C99" w14:textId="2F5A118B" w:rsidR="006B39B9" w:rsidRDefault="00761C5F" w:rsidP="0096375A">
      <w:pPr>
        <w:jc w:val="both"/>
        <w:rPr>
          <w:sz w:val="24"/>
          <w:szCs w:val="24"/>
        </w:rPr>
      </w:pPr>
      <w:r>
        <w:rPr>
          <w:sz w:val="24"/>
          <w:szCs w:val="24"/>
        </w:rPr>
        <w:t>Supply side is proposed to be augmented through storage</w:t>
      </w:r>
      <w:r w:rsidR="00B555D0">
        <w:rPr>
          <w:sz w:val="24"/>
          <w:szCs w:val="24"/>
        </w:rPr>
        <w:t xml:space="preserve"> </w:t>
      </w:r>
      <w:r>
        <w:rPr>
          <w:sz w:val="24"/>
          <w:szCs w:val="24"/>
        </w:rPr>
        <w:t xml:space="preserve">and recharge from </w:t>
      </w:r>
      <w:r w:rsidR="00B555D0">
        <w:rPr>
          <w:sz w:val="24"/>
          <w:szCs w:val="24"/>
        </w:rPr>
        <w:t>farm ponds</w:t>
      </w:r>
      <w:r w:rsidR="0024475C">
        <w:rPr>
          <w:sz w:val="24"/>
          <w:szCs w:val="24"/>
        </w:rPr>
        <w:t xml:space="preserve"> and</w:t>
      </w:r>
      <w:r w:rsidR="00B555D0">
        <w:rPr>
          <w:sz w:val="24"/>
          <w:szCs w:val="24"/>
        </w:rPr>
        <w:t xml:space="preserve"> </w:t>
      </w:r>
      <w:r w:rsidR="00C159F5">
        <w:rPr>
          <w:sz w:val="24"/>
          <w:szCs w:val="24"/>
        </w:rPr>
        <w:t>check</w:t>
      </w:r>
      <w:r w:rsidR="00B555D0">
        <w:rPr>
          <w:sz w:val="24"/>
          <w:szCs w:val="24"/>
        </w:rPr>
        <w:t xml:space="preserve"> dams </w:t>
      </w:r>
      <w:r w:rsidR="0024475C">
        <w:rPr>
          <w:sz w:val="24"/>
          <w:szCs w:val="24"/>
        </w:rPr>
        <w:t>along with developing supplemental irrigation for Tobacco</w:t>
      </w:r>
      <w:r>
        <w:rPr>
          <w:sz w:val="24"/>
          <w:szCs w:val="24"/>
        </w:rPr>
        <w:t xml:space="preserve">. Total </w:t>
      </w:r>
      <w:r w:rsidR="00FD5057">
        <w:rPr>
          <w:sz w:val="24"/>
          <w:szCs w:val="24"/>
        </w:rPr>
        <w:t xml:space="preserve">potential </w:t>
      </w:r>
      <w:r>
        <w:rPr>
          <w:sz w:val="24"/>
          <w:szCs w:val="24"/>
        </w:rPr>
        <w:t>created capacity</w:t>
      </w:r>
      <w:r w:rsidR="00FD5057">
        <w:rPr>
          <w:sz w:val="24"/>
          <w:szCs w:val="24"/>
        </w:rPr>
        <w:t xml:space="preserve"> (in storage and recharge)</w:t>
      </w:r>
      <w:r>
        <w:rPr>
          <w:sz w:val="24"/>
          <w:szCs w:val="24"/>
        </w:rPr>
        <w:t xml:space="preserve"> </w:t>
      </w:r>
      <w:r w:rsidR="00FD5057">
        <w:rPr>
          <w:sz w:val="24"/>
          <w:szCs w:val="24"/>
        </w:rPr>
        <w:t>ranges</w:t>
      </w:r>
      <w:r>
        <w:rPr>
          <w:sz w:val="24"/>
          <w:szCs w:val="24"/>
        </w:rPr>
        <w:t xml:space="preserve"> from </w:t>
      </w:r>
      <w:r w:rsidR="0024475C">
        <w:rPr>
          <w:sz w:val="24"/>
          <w:szCs w:val="24"/>
        </w:rPr>
        <w:t>3</w:t>
      </w:r>
      <w:r w:rsidR="006C4E1F">
        <w:rPr>
          <w:sz w:val="24"/>
          <w:szCs w:val="24"/>
        </w:rPr>
        <w:t>-</w:t>
      </w:r>
      <w:r w:rsidR="0024475C">
        <w:rPr>
          <w:sz w:val="24"/>
          <w:szCs w:val="24"/>
        </w:rPr>
        <w:t>9</w:t>
      </w:r>
      <w:r>
        <w:rPr>
          <w:sz w:val="24"/>
          <w:szCs w:val="24"/>
        </w:rPr>
        <w:t xml:space="preserve"> % and</w:t>
      </w:r>
      <w:r w:rsidR="0024475C">
        <w:rPr>
          <w:sz w:val="24"/>
          <w:szCs w:val="24"/>
        </w:rPr>
        <w:t xml:space="preserve"> 10</w:t>
      </w:r>
      <w:r w:rsidR="006C4E1F">
        <w:rPr>
          <w:sz w:val="24"/>
          <w:szCs w:val="24"/>
        </w:rPr>
        <w:t>-</w:t>
      </w:r>
      <w:r w:rsidR="0024475C">
        <w:rPr>
          <w:sz w:val="24"/>
          <w:szCs w:val="24"/>
        </w:rPr>
        <w:t>24</w:t>
      </w:r>
      <w:r>
        <w:rPr>
          <w:sz w:val="24"/>
          <w:szCs w:val="24"/>
        </w:rPr>
        <w:t xml:space="preserve"> % of available water (runoff) for mild and moderate drought years, respectively.</w:t>
      </w:r>
      <w:r w:rsidR="006B39B9">
        <w:rPr>
          <w:sz w:val="24"/>
          <w:szCs w:val="24"/>
        </w:rPr>
        <w:t xml:space="preserve"> </w:t>
      </w:r>
      <w:r>
        <w:rPr>
          <w:sz w:val="24"/>
          <w:szCs w:val="24"/>
        </w:rPr>
        <w:t>For the demand</w:t>
      </w:r>
      <w:r w:rsidR="006C0184">
        <w:rPr>
          <w:sz w:val="24"/>
          <w:szCs w:val="24"/>
        </w:rPr>
        <w:t xml:space="preserve"> side</w:t>
      </w:r>
      <w:r>
        <w:rPr>
          <w:sz w:val="24"/>
          <w:szCs w:val="24"/>
        </w:rPr>
        <w:t xml:space="preserve">, </w:t>
      </w:r>
      <w:r w:rsidR="00C159F5">
        <w:rPr>
          <w:sz w:val="24"/>
          <w:szCs w:val="24"/>
        </w:rPr>
        <w:t>drip</w:t>
      </w:r>
      <w:r w:rsidR="00B555D0">
        <w:rPr>
          <w:sz w:val="24"/>
          <w:szCs w:val="24"/>
        </w:rPr>
        <w:t xml:space="preserve"> </w:t>
      </w:r>
      <w:r w:rsidR="006C4E1F">
        <w:rPr>
          <w:sz w:val="24"/>
          <w:szCs w:val="24"/>
        </w:rPr>
        <w:t>irrigation</w:t>
      </w:r>
      <w:r>
        <w:rPr>
          <w:sz w:val="24"/>
          <w:szCs w:val="24"/>
        </w:rPr>
        <w:t xml:space="preserve"> for </w:t>
      </w:r>
      <w:r w:rsidR="00C159F5">
        <w:rPr>
          <w:sz w:val="24"/>
          <w:szCs w:val="24"/>
        </w:rPr>
        <w:t>chilly</w:t>
      </w:r>
      <w:r w:rsidR="00B555D0">
        <w:rPr>
          <w:sz w:val="24"/>
          <w:szCs w:val="24"/>
        </w:rPr>
        <w:t xml:space="preserve"> is </w:t>
      </w:r>
      <w:r w:rsidR="00B555D0">
        <w:rPr>
          <w:sz w:val="24"/>
          <w:szCs w:val="24"/>
        </w:rPr>
        <w:lastRenderedPageBreak/>
        <w:t>planned</w:t>
      </w:r>
      <w:r>
        <w:rPr>
          <w:sz w:val="24"/>
          <w:szCs w:val="24"/>
        </w:rPr>
        <w:t xml:space="preserve">. </w:t>
      </w:r>
      <w:r w:rsidR="00C159F5">
        <w:rPr>
          <w:sz w:val="24"/>
          <w:szCs w:val="24"/>
        </w:rPr>
        <w:t>Drip</w:t>
      </w:r>
      <w:r>
        <w:rPr>
          <w:sz w:val="24"/>
          <w:szCs w:val="24"/>
        </w:rPr>
        <w:t xml:space="preserve"> irrigation can improve the efficiency of irrigation to 0.</w:t>
      </w:r>
      <w:r w:rsidR="00C159F5">
        <w:rPr>
          <w:sz w:val="24"/>
          <w:szCs w:val="24"/>
        </w:rPr>
        <w:t>9</w:t>
      </w:r>
      <w:r>
        <w:rPr>
          <w:sz w:val="24"/>
          <w:szCs w:val="24"/>
        </w:rPr>
        <w:t xml:space="preserve">. </w:t>
      </w:r>
      <w:r w:rsidR="0096375A">
        <w:rPr>
          <w:sz w:val="24"/>
          <w:szCs w:val="24"/>
        </w:rPr>
        <w:t xml:space="preserve">Area </w:t>
      </w:r>
      <w:r w:rsidR="006C0184">
        <w:rPr>
          <w:sz w:val="24"/>
          <w:szCs w:val="24"/>
        </w:rPr>
        <w:t>covered by</w:t>
      </w:r>
      <w:r w:rsidR="0096375A">
        <w:rPr>
          <w:sz w:val="24"/>
          <w:szCs w:val="24"/>
        </w:rPr>
        <w:t xml:space="preserve"> </w:t>
      </w:r>
      <w:r w:rsidR="007F459F">
        <w:rPr>
          <w:sz w:val="24"/>
          <w:szCs w:val="24"/>
        </w:rPr>
        <w:t>drip</w:t>
      </w:r>
      <w:r w:rsidR="0096375A">
        <w:rPr>
          <w:sz w:val="24"/>
          <w:szCs w:val="24"/>
        </w:rPr>
        <w:t xml:space="preserve"> range </w:t>
      </w:r>
      <w:r w:rsidR="006C0184">
        <w:rPr>
          <w:sz w:val="24"/>
          <w:szCs w:val="24"/>
        </w:rPr>
        <w:t>from</w:t>
      </w:r>
      <w:r w:rsidR="0096375A">
        <w:rPr>
          <w:sz w:val="24"/>
          <w:szCs w:val="24"/>
        </w:rPr>
        <w:t xml:space="preserve"> </w:t>
      </w:r>
      <w:r w:rsidR="00C159F5">
        <w:rPr>
          <w:sz w:val="24"/>
          <w:szCs w:val="24"/>
        </w:rPr>
        <w:t xml:space="preserve">35 </w:t>
      </w:r>
      <w:r w:rsidR="0096375A">
        <w:rPr>
          <w:sz w:val="24"/>
          <w:szCs w:val="24"/>
        </w:rPr>
        <w:t xml:space="preserve">% (scenario 1) </w:t>
      </w:r>
      <w:r w:rsidR="006C0184">
        <w:rPr>
          <w:sz w:val="24"/>
          <w:szCs w:val="24"/>
        </w:rPr>
        <w:t>to</w:t>
      </w:r>
      <w:r w:rsidR="0096375A">
        <w:rPr>
          <w:sz w:val="24"/>
          <w:szCs w:val="24"/>
        </w:rPr>
        <w:t xml:space="preserve"> 100 % (scenario</w:t>
      </w:r>
      <w:r w:rsidR="00B555D0">
        <w:rPr>
          <w:sz w:val="24"/>
          <w:szCs w:val="24"/>
        </w:rPr>
        <w:t xml:space="preserve"> </w:t>
      </w:r>
      <w:r w:rsidR="00C159F5">
        <w:rPr>
          <w:sz w:val="24"/>
          <w:szCs w:val="24"/>
        </w:rPr>
        <w:t>3</w:t>
      </w:r>
      <w:r w:rsidR="0096375A">
        <w:rPr>
          <w:sz w:val="24"/>
          <w:szCs w:val="24"/>
        </w:rPr>
        <w:t xml:space="preserve">) </w:t>
      </w:r>
      <w:r w:rsidR="007F459F">
        <w:rPr>
          <w:sz w:val="24"/>
          <w:szCs w:val="24"/>
        </w:rPr>
        <w:t>of Chilly area</w:t>
      </w:r>
      <w:r w:rsidR="0096375A">
        <w:rPr>
          <w:sz w:val="24"/>
          <w:szCs w:val="24"/>
        </w:rPr>
        <w:t>.</w:t>
      </w:r>
      <w:r w:rsidR="006B39B9">
        <w:rPr>
          <w:sz w:val="24"/>
          <w:szCs w:val="24"/>
        </w:rPr>
        <w:t xml:space="preserve"> </w:t>
      </w:r>
      <w:r w:rsidR="00C159F5">
        <w:rPr>
          <w:sz w:val="24"/>
          <w:szCs w:val="24"/>
        </w:rPr>
        <w:t>In addition</w:t>
      </w:r>
      <w:r w:rsidR="007F459F">
        <w:rPr>
          <w:sz w:val="24"/>
          <w:szCs w:val="24"/>
        </w:rPr>
        <w:t>,</w:t>
      </w:r>
      <w:r w:rsidR="00C159F5">
        <w:rPr>
          <w:sz w:val="24"/>
          <w:szCs w:val="24"/>
        </w:rPr>
        <w:t xml:space="preserve"> mulching is carried out </w:t>
      </w:r>
      <w:r w:rsidR="005D4508">
        <w:rPr>
          <w:sz w:val="24"/>
          <w:szCs w:val="24"/>
        </w:rPr>
        <w:t xml:space="preserve">to </w:t>
      </w:r>
      <w:r w:rsidR="00C159F5">
        <w:rPr>
          <w:sz w:val="24"/>
          <w:szCs w:val="24"/>
        </w:rPr>
        <w:t>preserve soil moisture and reduce non-beneficial evaporation.</w:t>
      </w:r>
    </w:p>
    <w:p w14:paraId="125E0390" w14:textId="209A669A" w:rsidR="000E31C3" w:rsidRPr="006B39B9" w:rsidRDefault="006C0184" w:rsidP="0096375A">
      <w:pPr>
        <w:jc w:val="both"/>
        <w:rPr>
          <w:sz w:val="24"/>
          <w:szCs w:val="24"/>
        </w:rPr>
      </w:pPr>
      <w:r>
        <w:rPr>
          <w:sz w:val="24"/>
          <w:szCs w:val="24"/>
        </w:rPr>
        <w:fldChar w:fldCharType="begin"/>
      </w:r>
      <w:r>
        <w:rPr>
          <w:sz w:val="24"/>
          <w:szCs w:val="24"/>
        </w:rPr>
        <w:instrText xml:space="preserve"> REF _Ref71844423 \h </w:instrText>
      </w:r>
      <w:r>
        <w:rPr>
          <w:sz w:val="24"/>
          <w:szCs w:val="24"/>
        </w:rPr>
      </w:r>
      <w:r>
        <w:rPr>
          <w:sz w:val="24"/>
          <w:szCs w:val="24"/>
        </w:rPr>
        <w:fldChar w:fldCharType="separate"/>
      </w:r>
      <w:r w:rsidR="003926E4" w:rsidRPr="009679C5">
        <w:rPr>
          <w:rFonts w:cstheme="minorHAnsi"/>
          <w:b/>
          <w:sz w:val="24"/>
          <w:szCs w:val="24"/>
        </w:rPr>
        <w:t xml:space="preserve">Table </w:t>
      </w:r>
      <w:r w:rsidR="003926E4">
        <w:rPr>
          <w:rFonts w:cstheme="minorHAnsi"/>
          <w:b/>
          <w:noProof/>
          <w:sz w:val="24"/>
          <w:szCs w:val="24"/>
        </w:rPr>
        <w:t>12</w:t>
      </w:r>
      <w:r>
        <w:rPr>
          <w:sz w:val="24"/>
          <w:szCs w:val="24"/>
        </w:rPr>
        <w:fldChar w:fldCharType="end"/>
      </w:r>
      <w:r>
        <w:rPr>
          <w:sz w:val="24"/>
          <w:szCs w:val="24"/>
        </w:rPr>
        <w:t xml:space="preserve"> </w:t>
      </w:r>
      <w:r w:rsidR="0096375A">
        <w:rPr>
          <w:sz w:val="24"/>
          <w:szCs w:val="24"/>
        </w:rPr>
        <w:t xml:space="preserve">gives input parameters of the interventions added </w:t>
      </w:r>
      <w:r w:rsidR="005D4508">
        <w:rPr>
          <w:sz w:val="24"/>
          <w:szCs w:val="24"/>
        </w:rPr>
        <w:t>to</w:t>
      </w:r>
      <w:r w:rsidR="0096375A">
        <w:rPr>
          <w:sz w:val="24"/>
          <w:szCs w:val="24"/>
        </w:rPr>
        <w:t xml:space="preserve"> the model. </w:t>
      </w:r>
      <w:r w:rsidR="0096375A" w:rsidRPr="004F400B">
        <w:rPr>
          <w:rFonts w:cstheme="minorHAnsi"/>
          <w:sz w:val="24"/>
          <w:szCs w:val="24"/>
        </w:rPr>
        <w:t>For details of parameters or step</w:t>
      </w:r>
      <w:r w:rsidR="005D4508">
        <w:rPr>
          <w:rFonts w:cstheme="minorHAnsi"/>
          <w:sz w:val="24"/>
          <w:szCs w:val="24"/>
        </w:rPr>
        <w:t>-by-</w:t>
      </w:r>
      <w:r w:rsidR="0096375A" w:rsidRPr="004F400B">
        <w:rPr>
          <w:rFonts w:cstheme="minorHAnsi"/>
          <w:sz w:val="24"/>
          <w:szCs w:val="24"/>
        </w:rPr>
        <w:t xml:space="preserve">step instructions on how to run scenarios, please see </w:t>
      </w:r>
      <w:r w:rsidR="005D4508">
        <w:rPr>
          <w:rFonts w:cstheme="minorHAnsi"/>
          <w:sz w:val="24"/>
          <w:szCs w:val="24"/>
        </w:rPr>
        <w:t xml:space="preserve">the </w:t>
      </w:r>
      <w:hyperlink r:id="rId21" w:history="1">
        <w:r w:rsidR="0096375A" w:rsidRPr="004F400B">
          <w:rPr>
            <w:rStyle w:val="Hyperlink"/>
            <w:rFonts w:cstheme="minorHAnsi"/>
            <w:sz w:val="24"/>
            <w:szCs w:val="24"/>
          </w:rPr>
          <w:t>user manual</w:t>
        </w:r>
      </w:hyperlink>
      <w:r w:rsidR="0096375A" w:rsidRPr="004F400B">
        <w:rPr>
          <w:rFonts w:cstheme="minorHAnsi"/>
          <w:color w:val="0070C0"/>
          <w:sz w:val="24"/>
          <w:szCs w:val="24"/>
        </w:rPr>
        <w:t>.</w:t>
      </w:r>
    </w:p>
    <w:p w14:paraId="0FBF92A6" w14:textId="089406B8" w:rsidR="006B39B9" w:rsidRPr="006B39B9" w:rsidRDefault="000D1376" w:rsidP="009679C5">
      <w:pPr>
        <w:jc w:val="center"/>
        <w:rPr>
          <w:rFonts w:cstheme="minorHAnsi"/>
          <w:b/>
          <w:bCs/>
          <w:sz w:val="24"/>
          <w:szCs w:val="24"/>
        </w:rPr>
      </w:pPr>
      <w:bookmarkStart w:id="88" w:name="_Ref71844142"/>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sidR="003926E4">
        <w:rPr>
          <w:rFonts w:cstheme="minorHAnsi"/>
          <w:b/>
          <w:noProof/>
          <w:sz w:val="24"/>
          <w:szCs w:val="24"/>
        </w:rPr>
        <w:t>11</w:t>
      </w:r>
      <w:r w:rsidRPr="009679C5">
        <w:rPr>
          <w:rFonts w:cstheme="minorHAnsi"/>
          <w:b/>
          <w:sz w:val="24"/>
          <w:szCs w:val="24"/>
        </w:rPr>
        <w:fldChar w:fldCharType="end"/>
      </w:r>
      <w:bookmarkEnd w:id="88"/>
      <w:r w:rsidRPr="009679C5">
        <w:rPr>
          <w:rFonts w:cstheme="minorHAnsi"/>
          <w:b/>
          <w:sz w:val="24"/>
          <w:szCs w:val="24"/>
        </w:rPr>
        <w:t xml:space="preserve">: </w:t>
      </w:r>
      <w:r w:rsidR="006B39B9" w:rsidRPr="000D1376">
        <w:rPr>
          <w:rFonts w:cstheme="minorHAnsi"/>
          <w:b/>
          <w:bCs/>
          <w:sz w:val="24"/>
          <w:szCs w:val="24"/>
        </w:rPr>
        <w:t>Water</w:t>
      </w:r>
      <w:r w:rsidR="006B39B9" w:rsidRPr="006B39B9">
        <w:rPr>
          <w:rFonts w:cstheme="minorHAnsi"/>
          <w:b/>
          <w:bCs/>
          <w:sz w:val="24"/>
          <w:szCs w:val="24"/>
        </w:rPr>
        <w:t xml:space="preserve"> management interventions under different scenarios</w:t>
      </w:r>
    </w:p>
    <w:tbl>
      <w:tblPr>
        <w:tblStyle w:val="TableGrid"/>
        <w:tblW w:w="9698" w:type="dxa"/>
        <w:tblLook w:val="04A0" w:firstRow="1" w:lastRow="0" w:firstColumn="1" w:lastColumn="0" w:noHBand="0" w:noVBand="1"/>
      </w:tblPr>
      <w:tblGrid>
        <w:gridCol w:w="1299"/>
        <w:gridCol w:w="1271"/>
        <w:gridCol w:w="1192"/>
        <w:gridCol w:w="1532"/>
        <w:gridCol w:w="2531"/>
        <w:gridCol w:w="1873"/>
      </w:tblGrid>
      <w:tr w:rsidR="006B39B9" w:rsidRPr="00756247" w14:paraId="525F1801" w14:textId="77777777" w:rsidTr="004D2575">
        <w:trPr>
          <w:trHeight w:val="100"/>
        </w:trPr>
        <w:tc>
          <w:tcPr>
            <w:tcW w:w="1299" w:type="dxa"/>
            <w:vMerge w:val="restart"/>
            <w:noWrap/>
          </w:tcPr>
          <w:p w14:paraId="056741B9" w14:textId="77777777" w:rsidR="006B39B9" w:rsidRDefault="006B39B9" w:rsidP="0096375A">
            <w:pPr>
              <w:jc w:val="center"/>
              <w:rPr>
                <w:rFonts w:ascii="Calibri" w:eastAsia="Times New Roman" w:hAnsi="Calibri" w:cs="Calibri"/>
                <w:b/>
                <w:bCs/>
                <w:color w:val="000000"/>
                <w:lang w:val="en-US"/>
              </w:rPr>
            </w:pPr>
          </w:p>
          <w:p w14:paraId="0F48B8FD" w14:textId="0CA086FD" w:rsidR="006B39B9" w:rsidRPr="00756247" w:rsidRDefault="006B39B9"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Scenario</w:t>
            </w:r>
          </w:p>
        </w:tc>
        <w:tc>
          <w:tcPr>
            <w:tcW w:w="3995" w:type="dxa"/>
            <w:gridSpan w:val="3"/>
            <w:noWrap/>
          </w:tcPr>
          <w:p w14:paraId="73ED705D" w14:textId="0DE12C24" w:rsidR="006B39B9" w:rsidRDefault="006B39B9" w:rsidP="0096375A">
            <w:pPr>
              <w:jc w:val="center"/>
              <w:rPr>
                <w:rFonts w:ascii="Calibri" w:eastAsia="Times New Roman" w:hAnsi="Calibri" w:cs="Calibri"/>
                <w:color w:val="000000"/>
                <w:lang w:val="en-US"/>
              </w:rPr>
            </w:pPr>
            <w:r>
              <w:rPr>
                <w:rFonts w:ascii="Calibri" w:eastAsia="Times New Roman" w:hAnsi="Calibri" w:cs="Calibri"/>
                <w:color w:val="000000"/>
                <w:lang w:val="en-US"/>
              </w:rPr>
              <w:t>Supply interventions</w:t>
            </w:r>
          </w:p>
        </w:tc>
        <w:tc>
          <w:tcPr>
            <w:tcW w:w="4404" w:type="dxa"/>
            <w:gridSpan w:val="2"/>
            <w:noWrap/>
          </w:tcPr>
          <w:p w14:paraId="76FC914C" w14:textId="22E7B775" w:rsidR="006B39B9" w:rsidRDefault="006B39B9" w:rsidP="00756247">
            <w:pPr>
              <w:jc w:val="center"/>
              <w:rPr>
                <w:rFonts w:ascii="Calibri" w:eastAsia="Times New Roman" w:hAnsi="Calibri" w:cs="Calibri"/>
                <w:color w:val="000000"/>
                <w:lang w:val="en-US"/>
              </w:rPr>
            </w:pPr>
            <w:r>
              <w:rPr>
                <w:rFonts w:ascii="Calibri" w:eastAsia="Times New Roman" w:hAnsi="Calibri" w:cs="Calibri"/>
                <w:color w:val="000000"/>
                <w:lang w:val="en-US"/>
              </w:rPr>
              <w:t>Demand interventions</w:t>
            </w:r>
          </w:p>
        </w:tc>
      </w:tr>
      <w:tr w:rsidR="006B39B9" w:rsidRPr="00756247" w14:paraId="71AFE8B7" w14:textId="77777777" w:rsidTr="004D2575">
        <w:trPr>
          <w:trHeight w:val="100"/>
        </w:trPr>
        <w:tc>
          <w:tcPr>
            <w:tcW w:w="1299" w:type="dxa"/>
            <w:vMerge/>
            <w:noWrap/>
          </w:tcPr>
          <w:p w14:paraId="1F54168D" w14:textId="296A6C32" w:rsidR="006B39B9" w:rsidRPr="00756247" w:rsidRDefault="006B39B9" w:rsidP="0096375A">
            <w:pPr>
              <w:jc w:val="center"/>
              <w:rPr>
                <w:rFonts w:ascii="Calibri" w:eastAsia="Times New Roman" w:hAnsi="Calibri" w:cs="Calibri"/>
                <w:color w:val="000000"/>
                <w:lang w:val="en-US"/>
              </w:rPr>
            </w:pPr>
          </w:p>
        </w:tc>
        <w:tc>
          <w:tcPr>
            <w:tcW w:w="3995" w:type="dxa"/>
            <w:gridSpan w:val="3"/>
            <w:noWrap/>
          </w:tcPr>
          <w:p w14:paraId="68FBFC12" w14:textId="361DB0BE" w:rsidR="006B39B9" w:rsidRPr="00756247" w:rsidRDefault="006B39B9" w:rsidP="0096375A">
            <w:pPr>
              <w:jc w:val="center"/>
              <w:rPr>
                <w:rFonts w:ascii="Calibri" w:eastAsia="Times New Roman" w:hAnsi="Calibri" w:cs="Calibri"/>
                <w:color w:val="000000"/>
                <w:lang w:val="en-US"/>
              </w:rPr>
            </w:pPr>
            <w:r>
              <w:rPr>
                <w:rFonts w:ascii="Calibri" w:eastAsia="Times New Roman" w:hAnsi="Calibri" w:cs="Calibri"/>
                <w:color w:val="000000"/>
                <w:lang w:val="en-US"/>
              </w:rPr>
              <w:t>Number (#)</w:t>
            </w:r>
          </w:p>
        </w:tc>
        <w:tc>
          <w:tcPr>
            <w:tcW w:w="4404" w:type="dxa"/>
            <w:gridSpan w:val="2"/>
            <w:noWrap/>
          </w:tcPr>
          <w:p w14:paraId="3D0E8923" w14:textId="11F111A7" w:rsidR="006B39B9" w:rsidRPr="00756247" w:rsidRDefault="006B39B9" w:rsidP="00756247">
            <w:pPr>
              <w:jc w:val="center"/>
              <w:rPr>
                <w:rFonts w:ascii="Calibri" w:eastAsia="Times New Roman" w:hAnsi="Calibri" w:cs="Calibri"/>
                <w:color w:val="000000"/>
                <w:lang w:val="en-US"/>
              </w:rPr>
            </w:pPr>
            <w:r>
              <w:rPr>
                <w:rFonts w:ascii="Calibri" w:eastAsia="Times New Roman" w:hAnsi="Calibri" w:cs="Calibri"/>
                <w:color w:val="000000"/>
                <w:lang w:val="en-US"/>
              </w:rPr>
              <w:t>Area (ha)</w:t>
            </w:r>
          </w:p>
        </w:tc>
      </w:tr>
      <w:tr w:rsidR="006B39B9" w:rsidRPr="00756247" w14:paraId="05391EC1" w14:textId="77777777" w:rsidTr="0015334F">
        <w:trPr>
          <w:trHeight w:val="100"/>
        </w:trPr>
        <w:tc>
          <w:tcPr>
            <w:tcW w:w="1299" w:type="dxa"/>
            <w:vMerge/>
            <w:noWrap/>
            <w:hideMark/>
          </w:tcPr>
          <w:p w14:paraId="08C52599" w14:textId="6E4167B2" w:rsidR="006B39B9" w:rsidRPr="00756247" w:rsidRDefault="006B39B9" w:rsidP="0096375A">
            <w:pPr>
              <w:jc w:val="center"/>
              <w:rPr>
                <w:rFonts w:ascii="Calibri" w:eastAsia="Times New Roman" w:hAnsi="Calibri" w:cs="Calibri"/>
                <w:color w:val="000000"/>
                <w:lang w:val="en-US"/>
              </w:rPr>
            </w:pPr>
          </w:p>
        </w:tc>
        <w:tc>
          <w:tcPr>
            <w:tcW w:w="1271" w:type="dxa"/>
            <w:noWrap/>
            <w:hideMark/>
          </w:tcPr>
          <w:p w14:paraId="0E401402" w14:textId="769B44ED" w:rsidR="006B39B9" w:rsidRPr="00756247" w:rsidRDefault="00B555D0" w:rsidP="0096375A">
            <w:pPr>
              <w:jc w:val="center"/>
              <w:rPr>
                <w:rFonts w:ascii="Calibri" w:eastAsia="Times New Roman" w:hAnsi="Calibri" w:cs="Calibri"/>
                <w:color w:val="000000"/>
                <w:lang w:val="en-US"/>
              </w:rPr>
            </w:pPr>
            <w:r>
              <w:rPr>
                <w:rFonts w:ascii="Calibri" w:eastAsia="Times New Roman" w:hAnsi="Calibri" w:cs="Calibri"/>
                <w:color w:val="000000"/>
                <w:lang w:val="en-US"/>
              </w:rPr>
              <w:t>Large farm/ ponds</w:t>
            </w:r>
          </w:p>
        </w:tc>
        <w:tc>
          <w:tcPr>
            <w:tcW w:w="1192" w:type="dxa"/>
            <w:noWrap/>
          </w:tcPr>
          <w:p w14:paraId="4B4C57C2" w14:textId="3E5DB06D" w:rsidR="006B39B9" w:rsidRPr="00756247" w:rsidRDefault="00B555D0" w:rsidP="0096375A">
            <w:pPr>
              <w:jc w:val="center"/>
              <w:rPr>
                <w:rFonts w:ascii="Calibri" w:eastAsia="Times New Roman" w:hAnsi="Calibri" w:cs="Calibri"/>
                <w:color w:val="000000"/>
                <w:lang w:val="en-US"/>
              </w:rPr>
            </w:pPr>
            <w:r>
              <w:rPr>
                <w:rFonts w:ascii="Calibri" w:eastAsia="Times New Roman" w:hAnsi="Calibri" w:cs="Calibri"/>
                <w:color w:val="000000"/>
                <w:lang w:val="en-US"/>
              </w:rPr>
              <w:t>Stop dams</w:t>
            </w:r>
          </w:p>
        </w:tc>
        <w:tc>
          <w:tcPr>
            <w:tcW w:w="1532" w:type="dxa"/>
            <w:noWrap/>
          </w:tcPr>
          <w:p w14:paraId="4ACF8ECF" w14:textId="37C494E9" w:rsidR="006B39B9"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Supplemental irrigation</w:t>
            </w:r>
            <w:r w:rsidR="00C159F5">
              <w:rPr>
                <w:rFonts w:ascii="Calibri" w:eastAsia="Times New Roman" w:hAnsi="Calibri" w:cs="Calibri"/>
                <w:color w:val="000000"/>
                <w:lang w:val="en-US"/>
              </w:rPr>
              <w:t xml:space="preserve"> (ha)</w:t>
            </w:r>
          </w:p>
        </w:tc>
        <w:tc>
          <w:tcPr>
            <w:tcW w:w="2531" w:type="dxa"/>
            <w:noWrap/>
            <w:hideMark/>
          </w:tcPr>
          <w:p w14:paraId="679CF589" w14:textId="2DD2F243" w:rsidR="006B39B9" w:rsidRPr="00756247" w:rsidRDefault="004D2575" w:rsidP="00756247">
            <w:pPr>
              <w:jc w:val="center"/>
              <w:rPr>
                <w:rFonts w:ascii="Calibri" w:eastAsia="Times New Roman" w:hAnsi="Calibri" w:cs="Calibri"/>
                <w:color w:val="000000"/>
                <w:lang w:val="en-US"/>
              </w:rPr>
            </w:pPr>
            <w:r>
              <w:rPr>
                <w:rFonts w:ascii="Calibri" w:eastAsia="Times New Roman" w:hAnsi="Calibri" w:cs="Calibri"/>
                <w:color w:val="000000"/>
                <w:lang w:val="en-US"/>
              </w:rPr>
              <w:t>Drip</w:t>
            </w:r>
          </w:p>
        </w:tc>
        <w:tc>
          <w:tcPr>
            <w:tcW w:w="1873" w:type="dxa"/>
            <w:noWrap/>
          </w:tcPr>
          <w:p w14:paraId="74A77FB9" w14:textId="04A3ADE7" w:rsidR="006B39B9" w:rsidRPr="00756247" w:rsidRDefault="0015334F" w:rsidP="00756247">
            <w:pPr>
              <w:jc w:val="center"/>
              <w:rPr>
                <w:rFonts w:ascii="Calibri" w:eastAsia="Times New Roman" w:hAnsi="Calibri" w:cs="Calibri"/>
                <w:color w:val="000000"/>
                <w:lang w:val="en-US"/>
              </w:rPr>
            </w:pPr>
            <w:r>
              <w:rPr>
                <w:rFonts w:ascii="Calibri" w:eastAsia="Times New Roman" w:hAnsi="Calibri" w:cs="Calibri"/>
                <w:color w:val="000000"/>
                <w:lang w:val="en-US"/>
              </w:rPr>
              <w:t>Mulching</w:t>
            </w:r>
          </w:p>
        </w:tc>
      </w:tr>
      <w:tr w:rsidR="0096375A" w:rsidRPr="00756247" w14:paraId="29516098" w14:textId="77777777" w:rsidTr="0015334F">
        <w:trPr>
          <w:trHeight w:val="100"/>
        </w:trPr>
        <w:tc>
          <w:tcPr>
            <w:tcW w:w="1299" w:type="dxa"/>
            <w:noWrap/>
            <w:hideMark/>
          </w:tcPr>
          <w:p w14:paraId="4FBACDEE"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1</w:t>
            </w:r>
          </w:p>
        </w:tc>
        <w:tc>
          <w:tcPr>
            <w:tcW w:w="1271" w:type="dxa"/>
            <w:noWrap/>
            <w:hideMark/>
          </w:tcPr>
          <w:p w14:paraId="4C7AFF3F" w14:textId="50B6BE57" w:rsidR="0096375A" w:rsidRPr="00756247" w:rsidRDefault="00C159F5" w:rsidP="0096375A">
            <w:pPr>
              <w:jc w:val="center"/>
              <w:rPr>
                <w:rFonts w:ascii="Calibri" w:eastAsia="Times New Roman" w:hAnsi="Calibri" w:cs="Calibri"/>
                <w:color w:val="000000"/>
                <w:lang w:val="en-US"/>
              </w:rPr>
            </w:pPr>
            <w:r>
              <w:rPr>
                <w:rFonts w:ascii="Calibri" w:eastAsia="Times New Roman" w:hAnsi="Calibri" w:cs="Calibri"/>
                <w:color w:val="000000"/>
                <w:lang w:val="en-US"/>
              </w:rPr>
              <w:t>100</w:t>
            </w:r>
          </w:p>
        </w:tc>
        <w:tc>
          <w:tcPr>
            <w:tcW w:w="1192" w:type="dxa"/>
            <w:noWrap/>
          </w:tcPr>
          <w:p w14:paraId="259F0149" w14:textId="7715D89B" w:rsidR="0096375A" w:rsidRPr="00756247" w:rsidRDefault="00C159F5" w:rsidP="0096375A">
            <w:pPr>
              <w:jc w:val="center"/>
              <w:rPr>
                <w:rFonts w:ascii="Calibri" w:eastAsia="Times New Roman" w:hAnsi="Calibri" w:cs="Calibri"/>
                <w:color w:val="000000"/>
                <w:lang w:val="en-US"/>
              </w:rPr>
            </w:pPr>
            <w:r>
              <w:rPr>
                <w:rFonts w:ascii="Calibri" w:eastAsia="Times New Roman" w:hAnsi="Calibri" w:cs="Calibri"/>
                <w:color w:val="000000"/>
                <w:lang w:val="en-US"/>
              </w:rPr>
              <w:t>4</w:t>
            </w:r>
          </w:p>
        </w:tc>
        <w:tc>
          <w:tcPr>
            <w:tcW w:w="1532" w:type="dxa"/>
            <w:noWrap/>
          </w:tcPr>
          <w:p w14:paraId="6001087D" w14:textId="37BF56C2" w:rsidR="0096375A"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300</w:t>
            </w:r>
          </w:p>
        </w:tc>
        <w:tc>
          <w:tcPr>
            <w:tcW w:w="2531" w:type="dxa"/>
            <w:noWrap/>
            <w:hideMark/>
          </w:tcPr>
          <w:p w14:paraId="411CF528" w14:textId="6AACC92B" w:rsidR="0096375A"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250</w:t>
            </w:r>
          </w:p>
        </w:tc>
        <w:tc>
          <w:tcPr>
            <w:tcW w:w="1873" w:type="dxa"/>
            <w:noWrap/>
          </w:tcPr>
          <w:p w14:paraId="06C0D8C9" w14:textId="0E526ED3" w:rsidR="0096375A" w:rsidRPr="00756247" w:rsidRDefault="0015334F" w:rsidP="0096375A">
            <w:pPr>
              <w:jc w:val="center"/>
              <w:rPr>
                <w:rFonts w:ascii="Calibri" w:eastAsia="Times New Roman" w:hAnsi="Calibri" w:cs="Calibri"/>
                <w:color w:val="000000"/>
                <w:lang w:val="en-US"/>
              </w:rPr>
            </w:pPr>
            <w:r>
              <w:rPr>
                <w:rFonts w:ascii="Calibri" w:eastAsia="Times New Roman" w:hAnsi="Calibri" w:cs="Calibri"/>
                <w:color w:val="000000"/>
                <w:lang w:val="en-US"/>
              </w:rPr>
              <w:t>400</w:t>
            </w:r>
          </w:p>
        </w:tc>
      </w:tr>
      <w:tr w:rsidR="0096375A" w:rsidRPr="00756247" w14:paraId="74C0931C" w14:textId="77777777" w:rsidTr="0015334F">
        <w:trPr>
          <w:trHeight w:val="100"/>
        </w:trPr>
        <w:tc>
          <w:tcPr>
            <w:tcW w:w="1299" w:type="dxa"/>
            <w:noWrap/>
            <w:hideMark/>
          </w:tcPr>
          <w:p w14:paraId="65745094"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2</w:t>
            </w:r>
          </w:p>
        </w:tc>
        <w:tc>
          <w:tcPr>
            <w:tcW w:w="1271" w:type="dxa"/>
            <w:noWrap/>
            <w:hideMark/>
          </w:tcPr>
          <w:p w14:paraId="3A4418BB" w14:textId="43718DDE" w:rsidR="0096375A" w:rsidRPr="00756247" w:rsidRDefault="00C159F5" w:rsidP="0096375A">
            <w:pPr>
              <w:jc w:val="center"/>
              <w:rPr>
                <w:rFonts w:ascii="Calibri" w:eastAsia="Times New Roman" w:hAnsi="Calibri" w:cs="Calibri"/>
                <w:color w:val="000000"/>
                <w:lang w:val="en-US"/>
              </w:rPr>
            </w:pPr>
            <w:r>
              <w:rPr>
                <w:rFonts w:ascii="Calibri" w:eastAsia="Times New Roman" w:hAnsi="Calibri" w:cs="Calibri"/>
                <w:color w:val="000000"/>
                <w:lang w:val="en-US"/>
              </w:rPr>
              <w:t>200</w:t>
            </w:r>
          </w:p>
        </w:tc>
        <w:tc>
          <w:tcPr>
            <w:tcW w:w="1192" w:type="dxa"/>
            <w:noWrap/>
          </w:tcPr>
          <w:p w14:paraId="6175850A" w14:textId="201F81CA" w:rsidR="0096375A" w:rsidRPr="00756247" w:rsidRDefault="00C159F5" w:rsidP="0096375A">
            <w:pPr>
              <w:jc w:val="center"/>
              <w:rPr>
                <w:rFonts w:ascii="Calibri" w:eastAsia="Times New Roman" w:hAnsi="Calibri" w:cs="Calibri"/>
                <w:color w:val="000000"/>
                <w:lang w:val="en-US"/>
              </w:rPr>
            </w:pPr>
            <w:r>
              <w:rPr>
                <w:rFonts w:ascii="Calibri" w:eastAsia="Times New Roman" w:hAnsi="Calibri" w:cs="Calibri"/>
                <w:color w:val="000000"/>
                <w:lang w:val="en-US"/>
              </w:rPr>
              <w:t>8</w:t>
            </w:r>
          </w:p>
        </w:tc>
        <w:tc>
          <w:tcPr>
            <w:tcW w:w="1532" w:type="dxa"/>
            <w:noWrap/>
          </w:tcPr>
          <w:p w14:paraId="747DB8EE" w14:textId="3D78EBE9" w:rsidR="0096375A"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600</w:t>
            </w:r>
          </w:p>
        </w:tc>
        <w:tc>
          <w:tcPr>
            <w:tcW w:w="2531" w:type="dxa"/>
            <w:noWrap/>
            <w:hideMark/>
          </w:tcPr>
          <w:p w14:paraId="43B78FDA" w14:textId="11DCEE21" w:rsidR="0096375A"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500</w:t>
            </w:r>
          </w:p>
        </w:tc>
        <w:tc>
          <w:tcPr>
            <w:tcW w:w="1873" w:type="dxa"/>
            <w:noWrap/>
          </w:tcPr>
          <w:p w14:paraId="1BABF298" w14:textId="070276D0" w:rsidR="0096375A" w:rsidRPr="00756247" w:rsidRDefault="0015334F" w:rsidP="0096375A">
            <w:pPr>
              <w:jc w:val="center"/>
              <w:rPr>
                <w:rFonts w:ascii="Calibri" w:eastAsia="Times New Roman" w:hAnsi="Calibri" w:cs="Calibri"/>
                <w:color w:val="000000"/>
                <w:lang w:val="en-US"/>
              </w:rPr>
            </w:pPr>
            <w:r>
              <w:rPr>
                <w:rFonts w:ascii="Calibri" w:eastAsia="Times New Roman" w:hAnsi="Calibri" w:cs="Calibri"/>
                <w:color w:val="000000"/>
                <w:lang w:val="en-US"/>
              </w:rPr>
              <w:t>800</w:t>
            </w:r>
          </w:p>
        </w:tc>
      </w:tr>
      <w:tr w:rsidR="0096375A" w:rsidRPr="00756247" w14:paraId="0B91DB3C" w14:textId="77777777" w:rsidTr="0015334F">
        <w:trPr>
          <w:trHeight w:val="100"/>
        </w:trPr>
        <w:tc>
          <w:tcPr>
            <w:tcW w:w="1299" w:type="dxa"/>
            <w:noWrap/>
            <w:hideMark/>
          </w:tcPr>
          <w:p w14:paraId="006461F0" w14:textId="77777777" w:rsidR="0096375A" w:rsidRPr="00756247" w:rsidRDefault="0096375A" w:rsidP="0096375A">
            <w:pPr>
              <w:jc w:val="center"/>
              <w:rPr>
                <w:rFonts w:ascii="Calibri" w:eastAsia="Times New Roman" w:hAnsi="Calibri" w:cs="Calibri"/>
                <w:color w:val="000000"/>
                <w:lang w:val="en-US"/>
              </w:rPr>
            </w:pPr>
            <w:r w:rsidRPr="00756247">
              <w:rPr>
                <w:rFonts w:ascii="Calibri" w:eastAsia="Times New Roman" w:hAnsi="Calibri" w:cs="Calibri"/>
                <w:color w:val="000000"/>
                <w:lang w:val="en-US"/>
              </w:rPr>
              <w:t>3</w:t>
            </w:r>
          </w:p>
        </w:tc>
        <w:tc>
          <w:tcPr>
            <w:tcW w:w="1271" w:type="dxa"/>
            <w:noWrap/>
            <w:hideMark/>
          </w:tcPr>
          <w:p w14:paraId="260DF5AD" w14:textId="726B8379" w:rsidR="0096375A" w:rsidRPr="00756247" w:rsidRDefault="00C159F5" w:rsidP="0096375A">
            <w:pPr>
              <w:jc w:val="center"/>
              <w:rPr>
                <w:rFonts w:ascii="Calibri" w:eastAsia="Times New Roman" w:hAnsi="Calibri" w:cs="Calibri"/>
                <w:color w:val="000000"/>
                <w:lang w:val="en-US"/>
              </w:rPr>
            </w:pPr>
            <w:r>
              <w:rPr>
                <w:rFonts w:ascii="Calibri" w:eastAsia="Times New Roman" w:hAnsi="Calibri" w:cs="Calibri"/>
                <w:color w:val="000000"/>
                <w:lang w:val="en-US"/>
              </w:rPr>
              <w:t>300</w:t>
            </w:r>
          </w:p>
        </w:tc>
        <w:tc>
          <w:tcPr>
            <w:tcW w:w="1192" w:type="dxa"/>
            <w:noWrap/>
          </w:tcPr>
          <w:p w14:paraId="0096BE40" w14:textId="682E4ECE" w:rsidR="0096375A" w:rsidRPr="00756247" w:rsidRDefault="00C159F5" w:rsidP="0096375A">
            <w:pPr>
              <w:jc w:val="center"/>
              <w:rPr>
                <w:rFonts w:ascii="Calibri" w:eastAsia="Times New Roman" w:hAnsi="Calibri" w:cs="Calibri"/>
                <w:color w:val="000000"/>
                <w:lang w:val="en-US"/>
              </w:rPr>
            </w:pPr>
            <w:r>
              <w:rPr>
                <w:rFonts w:ascii="Calibri" w:eastAsia="Times New Roman" w:hAnsi="Calibri" w:cs="Calibri"/>
                <w:color w:val="000000"/>
                <w:lang w:val="en-US"/>
              </w:rPr>
              <w:t>12</w:t>
            </w:r>
          </w:p>
        </w:tc>
        <w:tc>
          <w:tcPr>
            <w:tcW w:w="1532" w:type="dxa"/>
            <w:noWrap/>
          </w:tcPr>
          <w:p w14:paraId="320D5B4B" w14:textId="17C890B2" w:rsidR="0096375A"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100</w:t>
            </w:r>
            <w:r w:rsidR="0015334F">
              <w:rPr>
                <w:rFonts w:ascii="Calibri" w:eastAsia="Times New Roman" w:hAnsi="Calibri" w:cs="Calibri"/>
                <w:color w:val="000000"/>
                <w:lang w:val="en-US"/>
              </w:rPr>
              <w:t>0</w:t>
            </w:r>
          </w:p>
        </w:tc>
        <w:tc>
          <w:tcPr>
            <w:tcW w:w="2531" w:type="dxa"/>
            <w:noWrap/>
            <w:hideMark/>
          </w:tcPr>
          <w:p w14:paraId="10709F00" w14:textId="5EE4AD88" w:rsidR="0096375A" w:rsidRPr="00756247" w:rsidRDefault="004D2575" w:rsidP="0096375A">
            <w:pPr>
              <w:jc w:val="center"/>
              <w:rPr>
                <w:rFonts w:ascii="Calibri" w:eastAsia="Times New Roman" w:hAnsi="Calibri" w:cs="Calibri"/>
                <w:color w:val="000000"/>
                <w:lang w:val="en-US"/>
              </w:rPr>
            </w:pPr>
            <w:r>
              <w:rPr>
                <w:rFonts w:ascii="Calibri" w:eastAsia="Times New Roman" w:hAnsi="Calibri" w:cs="Calibri"/>
                <w:color w:val="000000"/>
                <w:lang w:val="en-US"/>
              </w:rPr>
              <w:t>720</w:t>
            </w:r>
          </w:p>
        </w:tc>
        <w:tc>
          <w:tcPr>
            <w:tcW w:w="1873" w:type="dxa"/>
            <w:noWrap/>
          </w:tcPr>
          <w:p w14:paraId="02BBB9DD" w14:textId="5117C40A" w:rsidR="0096375A" w:rsidRPr="00756247" w:rsidRDefault="0015334F" w:rsidP="0096375A">
            <w:pPr>
              <w:jc w:val="center"/>
              <w:rPr>
                <w:rFonts w:ascii="Calibri" w:eastAsia="Times New Roman" w:hAnsi="Calibri" w:cs="Calibri"/>
                <w:color w:val="000000"/>
                <w:lang w:val="en-US"/>
              </w:rPr>
            </w:pPr>
            <w:r>
              <w:rPr>
                <w:rFonts w:ascii="Calibri" w:eastAsia="Times New Roman" w:hAnsi="Calibri" w:cs="Calibri"/>
                <w:color w:val="000000"/>
                <w:lang w:val="en-US"/>
              </w:rPr>
              <w:t>1120</w:t>
            </w:r>
          </w:p>
        </w:tc>
      </w:tr>
    </w:tbl>
    <w:p w14:paraId="72CDBE54" w14:textId="61CFD521" w:rsidR="00756247" w:rsidRDefault="00756247" w:rsidP="000E31C3">
      <w:pPr>
        <w:rPr>
          <w:rFonts w:cstheme="minorHAnsi"/>
          <w:sz w:val="24"/>
          <w:szCs w:val="24"/>
        </w:rPr>
      </w:pPr>
    </w:p>
    <w:p w14:paraId="7D304806" w14:textId="661FE578" w:rsidR="006B39B9" w:rsidRPr="006B39B9" w:rsidRDefault="006C0184" w:rsidP="009679C5">
      <w:pPr>
        <w:jc w:val="center"/>
        <w:rPr>
          <w:rFonts w:cstheme="minorHAnsi"/>
          <w:b/>
          <w:bCs/>
          <w:sz w:val="24"/>
          <w:szCs w:val="24"/>
        </w:rPr>
      </w:pPr>
      <w:bookmarkStart w:id="89" w:name="_Ref71844423"/>
      <w:r w:rsidRPr="009679C5">
        <w:rPr>
          <w:rFonts w:cstheme="minorHAnsi"/>
          <w:b/>
          <w:sz w:val="24"/>
          <w:szCs w:val="24"/>
        </w:rPr>
        <w:t xml:space="preserve">Table </w:t>
      </w:r>
      <w:r w:rsidRPr="009679C5">
        <w:rPr>
          <w:rFonts w:cstheme="minorHAnsi"/>
          <w:b/>
          <w:sz w:val="24"/>
          <w:szCs w:val="24"/>
        </w:rPr>
        <w:fldChar w:fldCharType="begin"/>
      </w:r>
      <w:r w:rsidRPr="009679C5">
        <w:rPr>
          <w:rFonts w:cstheme="minorHAnsi"/>
          <w:b/>
          <w:sz w:val="24"/>
          <w:szCs w:val="24"/>
        </w:rPr>
        <w:instrText xml:space="preserve"> SEQ Table \* ARABIC </w:instrText>
      </w:r>
      <w:r w:rsidRPr="009679C5">
        <w:rPr>
          <w:rFonts w:cstheme="minorHAnsi"/>
          <w:b/>
          <w:sz w:val="24"/>
          <w:szCs w:val="24"/>
        </w:rPr>
        <w:fldChar w:fldCharType="separate"/>
      </w:r>
      <w:r w:rsidR="003926E4">
        <w:rPr>
          <w:rFonts w:cstheme="minorHAnsi"/>
          <w:b/>
          <w:noProof/>
          <w:sz w:val="24"/>
          <w:szCs w:val="24"/>
        </w:rPr>
        <w:t>12</w:t>
      </w:r>
      <w:r w:rsidRPr="009679C5">
        <w:rPr>
          <w:rFonts w:cstheme="minorHAnsi"/>
          <w:b/>
          <w:sz w:val="24"/>
          <w:szCs w:val="24"/>
        </w:rPr>
        <w:fldChar w:fldCharType="end"/>
      </w:r>
      <w:bookmarkEnd w:id="89"/>
      <w:r w:rsidRPr="009679C5">
        <w:rPr>
          <w:rFonts w:cstheme="minorHAnsi"/>
          <w:b/>
          <w:sz w:val="24"/>
          <w:szCs w:val="24"/>
        </w:rPr>
        <w:t xml:space="preserve">: </w:t>
      </w:r>
      <w:r w:rsidR="006B39B9" w:rsidRPr="006C0184">
        <w:rPr>
          <w:rFonts w:cstheme="minorHAnsi"/>
          <w:b/>
          <w:bCs/>
          <w:sz w:val="24"/>
          <w:szCs w:val="24"/>
        </w:rPr>
        <w:t>Input</w:t>
      </w:r>
      <w:r w:rsidR="006B39B9" w:rsidRPr="006B39B9">
        <w:rPr>
          <w:rFonts w:cstheme="minorHAnsi"/>
          <w:b/>
          <w:bCs/>
          <w:sz w:val="24"/>
          <w:szCs w:val="24"/>
        </w:rPr>
        <w:t xml:space="preserve"> parameters of water management interventions</w:t>
      </w:r>
    </w:p>
    <w:tbl>
      <w:tblPr>
        <w:tblStyle w:val="PlainTable2"/>
        <w:tblW w:w="9626" w:type="dxa"/>
        <w:tblLook w:val="04A0" w:firstRow="1" w:lastRow="0" w:firstColumn="1" w:lastColumn="0" w:noHBand="0" w:noVBand="1"/>
      </w:tblPr>
      <w:tblGrid>
        <w:gridCol w:w="3208"/>
        <w:gridCol w:w="3209"/>
        <w:gridCol w:w="3209"/>
      </w:tblGrid>
      <w:tr w:rsidR="0096375A" w14:paraId="411170A7" w14:textId="77777777" w:rsidTr="00274FA3">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3208" w:type="dxa"/>
          </w:tcPr>
          <w:p w14:paraId="1CFCFE9C" w14:textId="04D52619" w:rsidR="0096375A" w:rsidRDefault="006B39B9" w:rsidP="000E31C3">
            <w:pPr>
              <w:rPr>
                <w:rFonts w:cstheme="minorHAnsi"/>
                <w:sz w:val="24"/>
                <w:szCs w:val="24"/>
              </w:rPr>
            </w:pPr>
            <w:r>
              <w:rPr>
                <w:rFonts w:cstheme="minorHAnsi"/>
                <w:sz w:val="24"/>
                <w:szCs w:val="24"/>
              </w:rPr>
              <w:t>Interventions</w:t>
            </w:r>
          </w:p>
        </w:tc>
        <w:tc>
          <w:tcPr>
            <w:tcW w:w="3209" w:type="dxa"/>
          </w:tcPr>
          <w:p w14:paraId="30C0610B" w14:textId="7E9B612B" w:rsidR="0096375A" w:rsidRDefault="0096375A" w:rsidP="000E31C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Impact/technical parameters</w:t>
            </w:r>
          </w:p>
        </w:tc>
        <w:tc>
          <w:tcPr>
            <w:tcW w:w="3209" w:type="dxa"/>
          </w:tcPr>
          <w:p w14:paraId="5F57A994" w14:textId="1AF3D886" w:rsidR="0096375A" w:rsidRDefault="0096375A" w:rsidP="000E31C3">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Cost, Life span, maintenance,</w:t>
            </w:r>
          </w:p>
        </w:tc>
      </w:tr>
      <w:tr w:rsidR="0096375A" w14:paraId="110DC42B" w14:textId="77777777" w:rsidTr="00CF02BD">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0" w:type="dxa"/>
            <w:vAlign w:val="center"/>
          </w:tcPr>
          <w:p w14:paraId="551B80FF" w14:textId="04C36E7F" w:rsidR="0096375A" w:rsidRPr="00BF134B" w:rsidRDefault="0096375A" w:rsidP="00C62B75">
            <w:pPr>
              <w:rPr>
                <w:rFonts w:cstheme="minorHAnsi"/>
              </w:rPr>
            </w:pPr>
            <w:r w:rsidRPr="00BF134B">
              <w:rPr>
                <w:rFonts w:cstheme="minorHAnsi"/>
              </w:rPr>
              <w:t>Farm ponds</w:t>
            </w:r>
          </w:p>
        </w:tc>
        <w:tc>
          <w:tcPr>
            <w:tcW w:w="0" w:type="dxa"/>
            <w:vAlign w:val="center"/>
          </w:tcPr>
          <w:p w14:paraId="5DAD84A5" w14:textId="71758522"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 xml:space="preserve">Storage: </w:t>
            </w:r>
            <w:r w:rsidR="00C159F5">
              <w:rPr>
                <w:rFonts w:cstheme="minorHAnsi"/>
              </w:rPr>
              <w:t>562</w:t>
            </w:r>
            <w:r w:rsidRPr="00BF134B">
              <w:rPr>
                <w:rFonts w:cstheme="minorHAnsi"/>
              </w:rPr>
              <w:t xml:space="preserve"> m</w:t>
            </w:r>
            <w:r w:rsidRPr="00BF134B">
              <w:rPr>
                <w:rFonts w:cstheme="minorHAnsi"/>
                <w:vertAlign w:val="superscript"/>
              </w:rPr>
              <w:t>3</w:t>
            </w:r>
          </w:p>
          <w:p w14:paraId="11CF8CCD" w14:textId="24EC302D" w:rsidR="00274FA3" w:rsidRPr="00BF134B" w:rsidRDefault="00274FA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Depth: 2.5 m</w:t>
            </w:r>
          </w:p>
          <w:p w14:paraId="1B3097AC" w14:textId="6A6CCACC"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 xml:space="preserve">Infiltration rate: </w:t>
            </w:r>
            <w:r w:rsidR="00C159F5">
              <w:rPr>
                <w:rFonts w:cstheme="minorHAnsi"/>
              </w:rPr>
              <w:t xml:space="preserve">7 </w:t>
            </w:r>
            <w:r w:rsidRPr="00BF134B">
              <w:rPr>
                <w:rFonts w:cstheme="minorHAnsi"/>
              </w:rPr>
              <w:t>mm day</w:t>
            </w:r>
            <w:r w:rsidRPr="00BF134B">
              <w:rPr>
                <w:rFonts w:cstheme="minorHAnsi"/>
                <w:vertAlign w:val="superscript"/>
              </w:rPr>
              <w:t>-1</w:t>
            </w:r>
          </w:p>
        </w:tc>
        <w:tc>
          <w:tcPr>
            <w:tcW w:w="0" w:type="dxa"/>
            <w:vAlign w:val="center"/>
          </w:tcPr>
          <w:p w14:paraId="3DDCDEA7" w14:textId="58FCDF70"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80 INR m</w:t>
            </w:r>
            <w:r w:rsidR="00274FA3" w:rsidRPr="00BF134B">
              <w:rPr>
                <w:rFonts w:cstheme="minorHAnsi"/>
                <w:vertAlign w:val="superscript"/>
              </w:rPr>
              <w:t>-3</w:t>
            </w:r>
          </w:p>
          <w:p w14:paraId="49BB60F8" w14:textId="63B567A4" w:rsidR="0096375A" w:rsidRPr="00BF134B" w:rsidRDefault="00274FA3">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Annual m</w:t>
            </w:r>
            <w:r w:rsidR="0096375A" w:rsidRPr="00BF134B">
              <w:rPr>
                <w:rFonts w:cstheme="minorHAnsi"/>
              </w:rPr>
              <w:t>aintenance</w:t>
            </w:r>
            <w:r w:rsidR="006B39B9" w:rsidRPr="00BF134B">
              <w:rPr>
                <w:rFonts w:cstheme="minorHAnsi"/>
              </w:rPr>
              <w:t>:</w:t>
            </w:r>
            <w:r w:rsidRPr="00BF134B">
              <w:rPr>
                <w:rFonts w:cstheme="minorHAnsi"/>
              </w:rPr>
              <w:t xml:space="preserve"> </w:t>
            </w:r>
            <w:r w:rsidR="00B555D0">
              <w:rPr>
                <w:rFonts w:cstheme="minorHAnsi"/>
              </w:rPr>
              <w:t>5</w:t>
            </w:r>
            <w:r w:rsidRPr="00BF134B">
              <w:rPr>
                <w:rFonts w:cstheme="minorHAnsi"/>
              </w:rPr>
              <w:t xml:space="preserve"> %</w:t>
            </w:r>
          </w:p>
          <w:p w14:paraId="32375D94" w14:textId="78F0C175"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10 years</w:t>
            </w:r>
          </w:p>
        </w:tc>
      </w:tr>
      <w:tr w:rsidR="0096375A" w14:paraId="381E52FD" w14:textId="77777777" w:rsidTr="00CF02BD">
        <w:trPr>
          <w:trHeight w:val="731"/>
        </w:trPr>
        <w:tc>
          <w:tcPr>
            <w:cnfStyle w:val="001000000000" w:firstRow="0" w:lastRow="0" w:firstColumn="1" w:lastColumn="0" w:oddVBand="0" w:evenVBand="0" w:oddHBand="0" w:evenHBand="0" w:firstRowFirstColumn="0" w:firstRowLastColumn="0" w:lastRowFirstColumn="0" w:lastRowLastColumn="0"/>
            <w:tcW w:w="0" w:type="dxa"/>
            <w:vAlign w:val="center"/>
          </w:tcPr>
          <w:p w14:paraId="582B7173" w14:textId="1C413DB9" w:rsidR="0096375A" w:rsidRPr="00BF134B" w:rsidRDefault="00C159F5" w:rsidP="00C62B75">
            <w:pPr>
              <w:rPr>
                <w:rFonts w:cstheme="minorHAnsi"/>
              </w:rPr>
            </w:pPr>
            <w:r>
              <w:rPr>
                <w:rFonts w:cstheme="minorHAnsi"/>
              </w:rPr>
              <w:t>Check</w:t>
            </w:r>
            <w:r w:rsidR="0096375A" w:rsidRPr="00BF134B">
              <w:rPr>
                <w:rFonts w:cstheme="minorHAnsi"/>
              </w:rPr>
              <w:t xml:space="preserve"> dam</w:t>
            </w:r>
            <w:r>
              <w:rPr>
                <w:rFonts w:cstheme="minorHAnsi"/>
              </w:rPr>
              <w:t>s</w:t>
            </w:r>
          </w:p>
        </w:tc>
        <w:tc>
          <w:tcPr>
            <w:tcW w:w="0" w:type="dxa"/>
            <w:vAlign w:val="center"/>
          </w:tcPr>
          <w:p w14:paraId="5B5EEC4A" w14:textId="63F51D26" w:rsidR="00274FA3" w:rsidRPr="00BF134B" w:rsidRDefault="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 xml:space="preserve">Storage: </w:t>
            </w:r>
            <w:r w:rsidR="00C159F5">
              <w:rPr>
                <w:rFonts w:cstheme="minorHAnsi"/>
              </w:rPr>
              <w:t>20000</w:t>
            </w:r>
            <w:r w:rsidRPr="00BF134B">
              <w:rPr>
                <w:rFonts w:cstheme="minorHAnsi"/>
              </w:rPr>
              <w:t xml:space="preserve"> m</w:t>
            </w:r>
            <w:r w:rsidRPr="00BF134B">
              <w:rPr>
                <w:rFonts w:cstheme="minorHAnsi"/>
                <w:vertAlign w:val="superscript"/>
              </w:rPr>
              <w:t>3</w:t>
            </w:r>
          </w:p>
          <w:p w14:paraId="474D40F2" w14:textId="639BC9B8" w:rsidR="0096375A" w:rsidRPr="00BF134B" w:rsidRDefault="00274FA3">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Depth: 2.5 m</w:t>
            </w:r>
          </w:p>
          <w:p w14:paraId="15AC1BBA" w14:textId="55F4E2AD" w:rsidR="0096375A" w:rsidRPr="00BF134B" w:rsidRDefault="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 xml:space="preserve">Infiltration rate: </w:t>
            </w:r>
            <w:r w:rsidR="00C159F5">
              <w:rPr>
                <w:rFonts w:cstheme="minorHAnsi"/>
              </w:rPr>
              <w:t>7</w:t>
            </w:r>
            <w:r w:rsidRPr="00BF134B">
              <w:rPr>
                <w:rFonts w:cstheme="minorHAnsi"/>
              </w:rPr>
              <w:t xml:space="preserve"> mm day</w:t>
            </w:r>
            <w:r w:rsidRPr="00BF134B">
              <w:rPr>
                <w:rFonts w:cstheme="minorHAnsi"/>
                <w:vertAlign w:val="superscript"/>
              </w:rPr>
              <w:t>-1</w:t>
            </w:r>
          </w:p>
        </w:tc>
        <w:tc>
          <w:tcPr>
            <w:tcW w:w="0" w:type="dxa"/>
            <w:vAlign w:val="center"/>
          </w:tcPr>
          <w:p w14:paraId="4464F468" w14:textId="184D70AA" w:rsidR="0096375A" w:rsidRPr="00BF134B" w:rsidRDefault="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1</w:t>
            </w:r>
            <w:r w:rsidR="00B555D0">
              <w:rPr>
                <w:rFonts w:cstheme="minorHAnsi"/>
              </w:rPr>
              <w:t>2</w:t>
            </w:r>
            <w:r w:rsidR="00274FA3" w:rsidRPr="00BF134B">
              <w:rPr>
                <w:rFonts w:cstheme="minorHAnsi"/>
              </w:rPr>
              <w:t>0 INR m</w:t>
            </w:r>
            <w:r w:rsidR="00274FA3" w:rsidRPr="00BF134B">
              <w:rPr>
                <w:rFonts w:cstheme="minorHAnsi"/>
                <w:vertAlign w:val="superscript"/>
              </w:rPr>
              <w:t>-3</w:t>
            </w:r>
          </w:p>
          <w:p w14:paraId="700121EE" w14:textId="723922D0" w:rsidR="0096375A" w:rsidRPr="00BF134B" w:rsidRDefault="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w:t>
            </w:r>
            <w:r w:rsidR="00B555D0">
              <w:rPr>
                <w:rFonts w:cstheme="minorHAnsi"/>
              </w:rPr>
              <w:t>3</w:t>
            </w:r>
            <w:r w:rsidR="00274FA3" w:rsidRPr="00BF134B">
              <w:rPr>
                <w:rFonts w:cstheme="minorHAnsi"/>
              </w:rPr>
              <w:t xml:space="preserve"> %</w:t>
            </w:r>
          </w:p>
          <w:p w14:paraId="06B064F9" w14:textId="1912FB22" w:rsidR="0096375A" w:rsidRPr="00BF134B" w:rsidRDefault="0096375A">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15 years</w:t>
            </w:r>
          </w:p>
        </w:tc>
      </w:tr>
      <w:tr w:rsidR="0096375A" w14:paraId="5D745E63" w14:textId="77777777" w:rsidTr="00CF02BD">
        <w:trPr>
          <w:cnfStyle w:val="000000100000" w:firstRow="0" w:lastRow="0" w:firstColumn="0" w:lastColumn="0" w:oddVBand="0" w:evenVBand="0" w:oddHBand="1" w:evenHBand="0" w:firstRowFirstColumn="0" w:firstRowLastColumn="0" w:lastRowFirstColumn="0" w:lastRowLastColumn="0"/>
          <w:trHeight w:val="722"/>
        </w:trPr>
        <w:tc>
          <w:tcPr>
            <w:cnfStyle w:val="001000000000" w:firstRow="0" w:lastRow="0" w:firstColumn="1" w:lastColumn="0" w:oddVBand="0" w:evenVBand="0" w:oddHBand="0" w:evenHBand="0" w:firstRowFirstColumn="0" w:firstRowLastColumn="0" w:lastRowFirstColumn="0" w:lastRowLastColumn="0"/>
            <w:tcW w:w="0" w:type="dxa"/>
            <w:vAlign w:val="center"/>
          </w:tcPr>
          <w:p w14:paraId="51620B7B" w14:textId="1D2B61C5" w:rsidR="0096375A" w:rsidRPr="00BF134B" w:rsidRDefault="00C159F5" w:rsidP="00C62B75">
            <w:pPr>
              <w:rPr>
                <w:rFonts w:cstheme="minorHAnsi"/>
              </w:rPr>
            </w:pPr>
            <w:r>
              <w:rPr>
                <w:rFonts w:cstheme="minorHAnsi"/>
              </w:rPr>
              <w:t>Drip</w:t>
            </w:r>
          </w:p>
        </w:tc>
        <w:tc>
          <w:tcPr>
            <w:tcW w:w="0" w:type="dxa"/>
            <w:vAlign w:val="center"/>
          </w:tcPr>
          <w:p w14:paraId="395F5456" w14:textId="09EEFC87"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Increased efficiency: 0.</w:t>
            </w:r>
            <w:r w:rsidR="00C159F5">
              <w:rPr>
                <w:rFonts w:cstheme="minorHAnsi"/>
              </w:rPr>
              <w:t>9</w:t>
            </w:r>
          </w:p>
        </w:tc>
        <w:tc>
          <w:tcPr>
            <w:tcW w:w="0" w:type="dxa"/>
            <w:vAlign w:val="center"/>
          </w:tcPr>
          <w:p w14:paraId="03B4886E" w14:textId="64B8841F"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Cost</w:t>
            </w:r>
            <w:r w:rsidR="006B39B9" w:rsidRPr="00BF134B">
              <w:rPr>
                <w:rFonts w:cstheme="minorHAnsi"/>
              </w:rPr>
              <w:t>:</w:t>
            </w:r>
            <w:r w:rsidR="00274FA3" w:rsidRPr="00BF134B">
              <w:rPr>
                <w:rFonts w:cstheme="minorHAnsi"/>
              </w:rPr>
              <w:t xml:space="preserve"> </w:t>
            </w:r>
            <w:r w:rsidR="00C159F5">
              <w:rPr>
                <w:rFonts w:cstheme="minorHAnsi"/>
              </w:rPr>
              <w:t>62</w:t>
            </w:r>
            <w:r w:rsidR="00274FA3" w:rsidRPr="00BF134B">
              <w:rPr>
                <w:rFonts w:cstheme="minorHAnsi"/>
              </w:rPr>
              <w:t>000 INR ha</w:t>
            </w:r>
            <w:r w:rsidR="00274FA3" w:rsidRPr="00BF134B">
              <w:rPr>
                <w:rFonts w:cstheme="minorHAnsi"/>
                <w:vertAlign w:val="superscript"/>
              </w:rPr>
              <w:t>-1</w:t>
            </w:r>
          </w:p>
          <w:p w14:paraId="3FE2A7D9" w14:textId="05627463"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Maintenance</w:t>
            </w:r>
            <w:r w:rsidR="006B39B9" w:rsidRPr="00BF134B">
              <w:rPr>
                <w:rFonts w:cstheme="minorHAnsi"/>
              </w:rPr>
              <w:t>:</w:t>
            </w:r>
            <w:r w:rsidR="00274FA3" w:rsidRPr="00BF134B">
              <w:rPr>
                <w:rFonts w:cstheme="minorHAnsi"/>
              </w:rPr>
              <w:t xml:space="preserve"> </w:t>
            </w:r>
            <w:r w:rsidR="00C159F5">
              <w:rPr>
                <w:rFonts w:cstheme="minorHAnsi"/>
              </w:rPr>
              <w:t xml:space="preserve">6 </w:t>
            </w:r>
            <w:r w:rsidR="00274FA3" w:rsidRPr="00BF134B">
              <w:rPr>
                <w:rFonts w:cstheme="minorHAnsi"/>
              </w:rPr>
              <w:t>%</w:t>
            </w:r>
          </w:p>
          <w:p w14:paraId="19333B3D" w14:textId="5E68B905" w:rsidR="0096375A" w:rsidRPr="00BF134B" w:rsidRDefault="0096375A">
            <w:pPr>
              <w:cnfStyle w:val="000000100000" w:firstRow="0" w:lastRow="0" w:firstColumn="0" w:lastColumn="0" w:oddVBand="0" w:evenVBand="0" w:oddHBand="1" w:evenHBand="0" w:firstRowFirstColumn="0" w:firstRowLastColumn="0" w:lastRowFirstColumn="0" w:lastRowLastColumn="0"/>
              <w:rPr>
                <w:rFonts w:cstheme="minorHAnsi"/>
              </w:rPr>
            </w:pPr>
            <w:r w:rsidRPr="00BF134B">
              <w:rPr>
                <w:rFonts w:cstheme="minorHAnsi"/>
              </w:rPr>
              <w:t>Life span</w:t>
            </w:r>
            <w:r w:rsidR="006B39B9" w:rsidRPr="00BF134B">
              <w:rPr>
                <w:rFonts w:cstheme="minorHAnsi"/>
              </w:rPr>
              <w:t>:</w:t>
            </w:r>
            <w:r w:rsidR="00274FA3" w:rsidRPr="00BF134B">
              <w:rPr>
                <w:rFonts w:cstheme="minorHAnsi"/>
              </w:rPr>
              <w:t xml:space="preserve"> </w:t>
            </w:r>
            <w:r w:rsidR="00C159F5">
              <w:rPr>
                <w:rFonts w:cstheme="minorHAnsi"/>
              </w:rPr>
              <w:t>8</w:t>
            </w:r>
          </w:p>
        </w:tc>
      </w:tr>
      <w:tr w:rsidR="00C159F5" w14:paraId="6B9066D6" w14:textId="77777777" w:rsidTr="00CF02BD">
        <w:trPr>
          <w:trHeight w:val="722"/>
        </w:trPr>
        <w:tc>
          <w:tcPr>
            <w:cnfStyle w:val="001000000000" w:firstRow="0" w:lastRow="0" w:firstColumn="1" w:lastColumn="0" w:oddVBand="0" w:evenVBand="0" w:oddHBand="0" w:evenHBand="0" w:firstRowFirstColumn="0" w:firstRowLastColumn="0" w:lastRowFirstColumn="0" w:lastRowLastColumn="0"/>
            <w:tcW w:w="0" w:type="dxa"/>
            <w:vAlign w:val="center"/>
          </w:tcPr>
          <w:p w14:paraId="0089F66D" w14:textId="14B087AF" w:rsidR="00C159F5" w:rsidRDefault="00C159F5" w:rsidP="00C62B75">
            <w:pPr>
              <w:rPr>
                <w:rFonts w:cstheme="minorHAnsi"/>
              </w:rPr>
            </w:pPr>
            <w:r>
              <w:rPr>
                <w:rFonts w:cstheme="minorHAnsi"/>
              </w:rPr>
              <w:t>Mulching</w:t>
            </w:r>
          </w:p>
        </w:tc>
        <w:tc>
          <w:tcPr>
            <w:tcW w:w="0" w:type="dxa"/>
            <w:vAlign w:val="center"/>
          </w:tcPr>
          <w:p w14:paraId="678A82C6" w14:textId="59F1623D" w:rsidR="00C159F5" w:rsidRDefault="00C159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Decrease runoff (curve number reduction by 4)</w:t>
            </w:r>
          </w:p>
          <w:p w14:paraId="47BF6CD8" w14:textId="2FD60E38" w:rsidR="00C159F5" w:rsidRPr="00BF134B" w:rsidRDefault="00C159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Soil evaporation reduction by 25 %</w:t>
            </w:r>
          </w:p>
        </w:tc>
        <w:tc>
          <w:tcPr>
            <w:tcW w:w="0" w:type="dxa"/>
            <w:vAlign w:val="center"/>
          </w:tcPr>
          <w:p w14:paraId="67B77B9F" w14:textId="77777777" w:rsidR="00C159F5" w:rsidRDefault="00C159F5">
            <w:pPr>
              <w:cnfStyle w:val="000000000000" w:firstRow="0" w:lastRow="0" w:firstColumn="0" w:lastColumn="0" w:oddVBand="0" w:evenVBand="0" w:oddHBand="0" w:evenHBand="0" w:firstRowFirstColumn="0" w:firstRowLastColumn="0" w:lastRowFirstColumn="0" w:lastRowLastColumn="0"/>
              <w:rPr>
                <w:rFonts w:cstheme="minorHAnsi"/>
                <w:vertAlign w:val="superscript"/>
              </w:rPr>
            </w:pPr>
            <w:r w:rsidRPr="00BF134B">
              <w:rPr>
                <w:rFonts w:cstheme="minorHAnsi"/>
              </w:rPr>
              <w:t xml:space="preserve">Cost: </w:t>
            </w:r>
            <w:r>
              <w:rPr>
                <w:rFonts w:cstheme="minorHAnsi"/>
              </w:rPr>
              <w:t>100</w:t>
            </w:r>
            <w:r w:rsidRPr="00BF134B">
              <w:rPr>
                <w:rFonts w:cstheme="minorHAnsi"/>
              </w:rPr>
              <w:t xml:space="preserve"> INR ha</w:t>
            </w:r>
            <w:r w:rsidRPr="00BF134B">
              <w:rPr>
                <w:rFonts w:cstheme="minorHAnsi"/>
                <w:vertAlign w:val="superscript"/>
              </w:rPr>
              <w:t>-1</w:t>
            </w:r>
          </w:p>
          <w:p w14:paraId="15BF6B9F" w14:textId="71DA889A" w:rsidR="00C159F5" w:rsidRPr="00BF134B" w:rsidRDefault="00C159F5">
            <w:pPr>
              <w:cnfStyle w:val="000000000000" w:firstRow="0" w:lastRow="0" w:firstColumn="0" w:lastColumn="0" w:oddVBand="0" w:evenVBand="0" w:oddHBand="0" w:evenHBand="0" w:firstRowFirstColumn="0" w:firstRowLastColumn="0" w:lastRowFirstColumn="0" w:lastRowLastColumn="0"/>
              <w:rPr>
                <w:rFonts w:cstheme="minorHAnsi"/>
              </w:rPr>
            </w:pPr>
            <w:r w:rsidRPr="00BF134B">
              <w:rPr>
                <w:rFonts w:cstheme="minorHAnsi"/>
              </w:rPr>
              <w:t xml:space="preserve">Life span: </w:t>
            </w:r>
            <w:r>
              <w:rPr>
                <w:rFonts w:cstheme="minorHAnsi"/>
              </w:rPr>
              <w:t>1</w:t>
            </w:r>
          </w:p>
        </w:tc>
      </w:tr>
    </w:tbl>
    <w:p w14:paraId="30A256F0" w14:textId="77777777" w:rsidR="0096375A" w:rsidRDefault="0096375A" w:rsidP="000E31C3">
      <w:pPr>
        <w:rPr>
          <w:rFonts w:cstheme="minorHAnsi"/>
          <w:sz w:val="24"/>
          <w:szCs w:val="24"/>
        </w:rPr>
      </w:pPr>
    </w:p>
    <w:p w14:paraId="2D6FDBA8" w14:textId="536178BC" w:rsidR="00A11500" w:rsidRPr="00CF02BD" w:rsidRDefault="0096375A" w:rsidP="00A11500">
      <w:pPr>
        <w:pStyle w:val="Heading2"/>
        <w:numPr>
          <w:ilvl w:val="1"/>
          <w:numId w:val="16"/>
        </w:numPr>
        <w:rPr>
          <w:rFonts w:asciiTheme="minorHAnsi" w:hAnsiTheme="minorHAnsi" w:cstheme="minorHAnsi"/>
          <w:b/>
          <w:sz w:val="24"/>
          <w:szCs w:val="24"/>
        </w:rPr>
      </w:pPr>
      <w:r w:rsidRPr="00CF02BD">
        <w:rPr>
          <w:rFonts w:asciiTheme="minorHAnsi" w:hAnsiTheme="minorHAnsi" w:cstheme="minorHAnsi"/>
          <w:b/>
          <w:sz w:val="24"/>
          <w:szCs w:val="24"/>
        </w:rPr>
        <w:t xml:space="preserve"> </w:t>
      </w:r>
      <w:bookmarkStart w:id="90" w:name="_Toc73520706"/>
      <w:r w:rsidR="00227109" w:rsidRPr="00CF02BD">
        <w:rPr>
          <w:rFonts w:asciiTheme="minorHAnsi" w:hAnsiTheme="minorHAnsi" w:cstheme="minorHAnsi"/>
          <w:b/>
          <w:sz w:val="24"/>
          <w:szCs w:val="24"/>
        </w:rPr>
        <w:t>Interventions impact on mild drought</w:t>
      </w:r>
      <w:bookmarkEnd w:id="90"/>
    </w:p>
    <w:p w14:paraId="527DF5EA" w14:textId="03D72EF1" w:rsidR="00D95920" w:rsidRDefault="006C0184" w:rsidP="009679C5">
      <w:pPr>
        <w:spacing w:before="240"/>
        <w:jc w:val="both"/>
        <w:rPr>
          <w:rFonts w:cstheme="minorHAnsi"/>
          <w:sz w:val="24"/>
          <w:szCs w:val="24"/>
        </w:rPr>
      </w:pPr>
      <w:r>
        <w:rPr>
          <w:rFonts w:cstheme="minorHAnsi"/>
          <w:sz w:val="24"/>
          <w:szCs w:val="24"/>
        </w:rPr>
        <w:fldChar w:fldCharType="begin"/>
      </w:r>
      <w:r>
        <w:rPr>
          <w:rFonts w:cstheme="minorHAnsi"/>
          <w:sz w:val="24"/>
          <w:szCs w:val="24"/>
        </w:rPr>
        <w:instrText xml:space="preserve"> REF _Ref71844524 \h </w:instrText>
      </w:r>
      <w:r>
        <w:rPr>
          <w:rFonts w:cstheme="minorHAnsi"/>
          <w:sz w:val="24"/>
          <w:szCs w:val="24"/>
        </w:rPr>
      </w:r>
      <w:r>
        <w:rPr>
          <w:rFonts w:cstheme="minorHAnsi"/>
          <w:sz w:val="24"/>
          <w:szCs w:val="24"/>
        </w:rPr>
        <w:fldChar w:fldCharType="separate"/>
      </w:r>
      <w:r w:rsidR="003926E4" w:rsidRPr="008D1C04">
        <w:rPr>
          <w:b/>
        </w:rPr>
        <w:t xml:space="preserve">Figure </w:t>
      </w:r>
      <w:r w:rsidR="003926E4">
        <w:rPr>
          <w:b/>
          <w:noProof/>
        </w:rPr>
        <w:t>7</w:t>
      </w:r>
      <w:r>
        <w:rPr>
          <w:rFonts w:cstheme="minorHAnsi"/>
          <w:sz w:val="24"/>
          <w:szCs w:val="24"/>
        </w:rPr>
        <w:fldChar w:fldCharType="end"/>
      </w:r>
      <w:r>
        <w:rPr>
          <w:rFonts w:cstheme="minorHAnsi"/>
          <w:sz w:val="24"/>
          <w:szCs w:val="24"/>
        </w:rPr>
        <w:t xml:space="preserve"> </w:t>
      </w:r>
      <w:r w:rsidR="00D95920">
        <w:rPr>
          <w:rFonts w:cstheme="minorHAnsi"/>
          <w:sz w:val="24"/>
          <w:szCs w:val="24"/>
        </w:rPr>
        <w:t>shows the impact of interventions on the runoff and recharge in the watershed for mild</w:t>
      </w:r>
      <w:r>
        <w:rPr>
          <w:rFonts w:cstheme="minorHAnsi"/>
          <w:sz w:val="24"/>
          <w:szCs w:val="24"/>
        </w:rPr>
        <w:t xml:space="preserve"> drought</w:t>
      </w:r>
      <w:r w:rsidR="00D95920">
        <w:rPr>
          <w:rFonts w:cstheme="minorHAnsi"/>
          <w:sz w:val="24"/>
          <w:szCs w:val="24"/>
        </w:rPr>
        <w:t xml:space="preserve"> years. With increasing intensity of interventions, runoff is gradually reduced, and recharge is gradually increased.  Compared to </w:t>
      </w:r>
      <w:r w:rsidR="005D4508">
        <w:rPr>
          <w:rFonts w:cstheme="minorHAnsi"/>
          <w:sz w:val="24"/>
          <w:szCs w:val="24"/>
        </w:rPr>
        <w:t xml:space="preserve">the </w:t>
      </w:r>
      <w:r w:rsidR="00D95920">
        <w:rPr>
          <w:rFonts w:cstheme="minorHAnsi"/>
          <w:sz w:val="24"/>
          <w:szCs w:val="24"/>
        </w:rPr>
        <w:t>baseline scenario with no intervention</w:t>
      </w:r>
      <w:r w:rsidR="00296D9B">
        <w:rPr>
          <w:rFonts w:cstheme="minorHAnsi"/>
          <w:sz w:val="24"/>
          <w:szCs w:val="24"/>
        </w:rPr>
        <w:t>s</w:t>
      </w:r>
      <w:r w:rsidR="00D95920">
        <w:rPr>
          <w:rFonts w:cstheme="minorHAnsi"/>
          <w:sz w:val="24"/>
          <w:szCs w:val="24"/>
        </w:rPr>
        <w:t xml:space="preserve">, runoff is reduced by </w:t>
      </w:r>
      <w:r w:rsidR="0015334F">
        <w:rPr>
          <w:rFonts w:cstheme="minorHAnsi"/>
          <w:sz w:val="24"/>
          <w:szCs w:val="24"/>
        </w:rPr>
        <w:t>20</w:t>
      </w:r>
      <w:r w:rsidR="00D95920">
        <w:rPr>
          <w:rFonts w:cstheme="minorHAnsi"/>
          <w:sz w:val="24"/>
          <w:szCs w:val="24"/>
        </w:rPr>
        <w:t xml:space="preserve"> % (absolute decrease of </w:t>
      </w:r>
      <w:r w:rsidR="00D137A0">
        <w:rPr>
          <w:rFonts w:cstheme="minorHAnsi"/>
          <w:sz w:val="24"/>
          <w:szCs w:val="24"/>
        </w:rPr>
        <w:t>1</w:t>
      </w:r>
      <w:r w:rsidR="00C159F5">
        <w:rPr>
          <w:rFonts w:cstheme="minorHAnsi"/>
          <w:sz w:val="24"/>
          <w:szCs w:val="24"/>
        </w:rPr>
        <w:t>4</w:t>
      </w:r>
      <w:r w:rsidR="00D95920">
        <w:rPr>
          <w:rFonts w:cstheme="minorHAnsi"/>
          <w:sz w:val="24"/>
          <w:szCs w:val="24"/>
        </w:rPr>
        <w:t xml:space="preserve"> mm) and recharge </w:t>
      </w:r>
      <w:r w:rsidR="00AB7295">
        <w:rPr>
          <w:rFonts w:cstheme="minorHAnsi"/>
          <w:sz w:val="24"/>
          <w:szCs w:val="24"/>
        </w:rPr>
        <w:t xml:space="preserve">shows </w:t>
      </w:r>
      <w:r w:rsidR="005D4508">
        <w:rPr>
          <w:rFonts w:cstheme="minorHAnsi"/>
          <w:sz w:val="24"/>
          <w:szCs w:val="24"/>
        </w:rPr>
        <w:t xml:space="preserve">a </w:t>
      </w:r>
      <w:r w:rsidR="00AB7295">
        <w:rPr>
          <w:rFonts w:cstheme="minorHAnsi"/>
          <w:sz w:val="24"/>
          <w:szCs w:val="24"/>
        </w:rPr>
        <w:t>negligible change</w:t>
      </w:r>
      <w:r w:rsidR="00D95920">
        <w:rPr>
          <w:rFonts w:cstheme="minorHAnsi"/>
          <w:sz w:val="24"/>
          <w:szCs w:val="24"/>
        </w:rPr>
        <w:t xml:space="preserve"> in scenario </w:t>
      </w:r>
      <w:r w:rsidR="00AB7295">
        <w:rPr>
          <w:rFonts w:cstheme="minorHAnsi"/>
          <w:sz w:val="24"/>
          <w:szCs w:val="24"/>
        </w:rPr>
        <w:t>3</w:t>
      </w:r>
      <w:r w:rsidR="00D95920">
        <w:rPr>
          <w:rFonts w:cstheme="minorHAnsi"/>
          <w:sz w:val="24"/>
          <w:szCs w:val="24"/>
        </w:rPr>
        <w:t>.</w:t>
      </w:r>
      <w:r w:rsidR="00C159F5">
        <w:rPr>
          <w:rFonts w:cstheme="minorHAnsi"/>
          <w:sz w:val="24"/>
          <w:szCs w:val="24"/>
        </w:rPr>
        <w:t xml:space="preserve"> Low decrease in runoff and </w:t>
      </w:r>
      <w:r w:rsidR="005D4508">
        <w:rPr>
          <w:rFonts w:cstheme="minorHAnsi"/>
          <w:sz w:val="24"/>
          <w:szCs w:val="24"/>
        </w:rPr>
        <w:t xml:space="preserve">a </w:t>
      </w:r>
      <w:r w:rsidR="00C159F5">
        <w:rPr>
          <w:rFonts w:cstheme="minorHAnsi"/>
          <w:sz w:val="24"/>
          <w:szCs w:val="24"/>
        </w:rPr>
        <w:t xml:space="preserve">low increase in recharge shows that </w:t>
      </w:r>
      <w:r w:rsidR="005D4508">
        <w:rPr>
          <w:rFonts w:cstheme="minorHAnsi"/>
          <w:sz w:val="24"/>
          <w:szCs w:val="24"/>
        </w:rPr>
        <w:t xml:space="preserve">the </w:t>
      </w:r>
      <w:r w:rsidR="00C159F5">
        <w:rPr>
          <w:rFonts w:cstheme="minorHAnsi"/>
          <w:sz w:val="24"/>
          <w:szCs w:val="24"/>
        </w:rPr>
        <w:t xml:space="preserve">intensity of planned interventions is low with </w:t>
      </w:r>
      <w:r w:rsidR="005D4508">
        <w:rPr>
          <w:rFonts w:cstheme="minorHAnsi"/>
          <w:sz w:val="24"/>
          <w:szCs w:val="24"/>
        </w:rPr>
        <w:t xml:space="preserve">a </w:t>
      </w:r>
      <w:r w:rsidR="00C159F5">
        <w:rPr>
          <w:rFonts w:cstheme="minorHAnsi"/>
          <w:sz w:val="24"/>
          <w:szCs w:val="24"/>
        </w:rPr>
        <w:t>potential capacity (storage and recharge) of 9 % under scenario 3.</w:t>
      </w:r>
      <w:r w:rsidR="00D95920">
        <w:rPr>
          <w:rFonts w:cstheme="minorHAnsi"/>
          <w:sz w:val="24"/>
          <w:szCs w:val="24"/>
        </w:rPr>
        <w:t xml:space="preserve"> </w:t>
      </w:r>
      <w:r w:rsidR="005D4508">
        <w:rPr>
          <w:rFonts w:cstheme="minorHAnsi"/>
          <w:sz w:val="24"/>
          <w:szCs w:val="24"/>
        </w:rPr>
        <w:t xml:space="preserve">The </w:t>
      </w:r>
      <w:r w:rsidR="00D95920">
        <w:rPr>
          <w:rFonts w:cstheme="minorHAnsi"/>
          <w:sz w:val="24"/>
          <w:szCs w:val="24"/>
        </w:rPr>
        <w:t xml:space="preserve">efficiency of </w:t>
      </w:r>
      <w:r w:rsidR="00C159F5">
        <w:rPr>
          <w:rFonts w:cstheme="minorHAnsi"/>
          <w:sz w:val="24"/>
          <w:szCs w:val="24"/>
        </w:rPr>
        <w:t>chilly increases</w:t>
      </w:r>
      <w:r w:rsidR="00D95920">
        <w:rPr>
          <w:rFonts w:cstheme="minorHAnsi"/>
          <w:sz w:val="24"/>
          <w:szCs w:val="24"/>
        </w:rPr>
        <w:t xml:space="preserve"> from 0.</w:t>
      </w:r>
      <w:r w:rsidR="00D137A0">
        <w:rPr>
          <w:rFonts w:cstheme="minorHAnsi"/>
          <w:sz w:val="24"/>
          <w:szCs w:val="24"/>
        </w:rPr>
        <w:t>58</w:t>
      </w:r>
      <w:r w:rsidR="00D95920">
        <w:rPr>
          <w:rFonts w:cstheme="minorHAnsi"/>
          <w:sz w:val="24"/>
          <w:szCs w:val="24"/>
        </w:rPr>
        <w:t xml:space="preserve"> (in baseline) to 0.</w:t>
      </w:r>
      <w:r w:rsidR="00C159F5">
        <w:rPr>
          <w:rFonts w:cstheme="minorHAnsi"/>
          <w:sz w:val="24"/>
          <w:szCs w:val="24"/>
        </w:rPr>
        <w:t>92</w:t>
      </w:r>
      <w:r w:rsidR="00D95920">
        <w:rPr>
          <w:rFonts w:cstheme="minorHAnsi"/>
          <w:sz w:val="24"/>
          <w:szCs w:val="24"/>
        </w:rPr>
        <w:t xml:space="preserve"> (in scenario </w:t>
      </w:r>
      <w:r w:rsidR="00C159F5">
        <w:rPr>
          <w:rFonts w:cstheme="minorHAnsi"/>
          <w:sz w:val="24"/>
          <w:szCs w:val="24"/>
        </w:rPr>
        <w:t>3</w:t>
      </w:r>
      <w:r w:rsidR="00D95920">
        <w:rPr>
          <w:rFonts w:cstheme="minorHAnsi"/>
          <w:sz w:val="24"/>
          <w:szCs w:val="24"/>
        </w:rPr>
        <w:t>)</w:t>
      </w:r>
      <w:r w:rsidR="005371DF">
        <w:rPr>
          <w:rFonts w:cstheme="minorHAnsi"/>
          <w:sz w:val="24"/>
          <w:szCs w:val="24"/>
        </w:rPr>
        <w:t>.</w:t>
      </w:r>
      <w:r w:rsidR="00C159F5">
        <w:rPr>
          <w:rFonts w:cstheme="minorHAnsi"/>
          <w:sz w:val="24"/>
          <w:szCs w:val="24"/>
        </w:rPr>
        <w:t xml:space="preserve"> </w:t>
      </w:r>
    </w:p>
    <w:p w14:paraId="096FD00C" w14:textId="7438C0FF" w:rsidR="000E31C3" w:rsidRPr="00A11500" w:rsidRDefault="0015334F" w:rsidP="00C159F5">
      <w:pPr>
        <w:jc w:val="center"/>
        <w:rPr>
          <w:rFonts w:cstheme="minorHAnsi"/>
          <w:sz w:val="24"/>
          <w:szCs w:val="24"/>
        </w:rPr>
      </w:pPr>
      <w:r>
        <w:rPr>
          <w:rFonts w:cstheme="minorHAnsi"/>
          <w:noProof/>
          <w:sz w:val="24"/>
          <w:szCs w:val="24"/>
          <w:lang w:eastAsia="en-IN"/>
        </w:rPr>
        <w:lastRenderedPageBreak/>
        <w:drawing>
          <wp:inline distT="0" distB="0" distL="0" distR="0" wp14:anchorId="5045435D" wp14:editId="21AB8353">
            <wp:extent cx="5218430" cy="2773680"/>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18430" cy="2773680"/>
                    </a:xfrm>
                    <a:prstGeom prst="rect">
                      <a:avLst/>
                    </a:prstGeom>
                    <a:noFill/>
                  </pic:spPr>
                </pic:pic>
              </a:graphicData>
            </a:graphic>
          </wp:inline>
        </w:drawing>
      </w:r>
    </w:p>
    <w:p w14:paraId="70923AFA" w14:textId="2AD746B6" w:rsidR="00D95920" w:rsidRPr="00274FA3" w:rsidRDefault="001B62A6" w:rsidP="009679C5">
      <w:pPr>
        <w:jc w:val="center"/>
        <w:rPr>
          <w:b/>
          <w:bCs/>
        </w:rPr>
      </w:pPr>
      <w:bookmarkStart w:id="91" w:name="_Ref71844524"/>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7</w:t>
      </w:r>
      <w:r w:rsidRPr="008D1C04">
        <w:rPr>
          <w:b/>
        </w:rPr>
        <w:fldChar w:fldCharType="end"/>
      </w:r>
      <w:bookmarkEnd w:id="91"/>
      <w:r w:rsidRPr="008D1C04">
        <w:rPr>
          <w:b/>
        </w:rPr>
        <w:t xml:space="preserve">: </w:t>
      </w:r>
      <w:r w:rsidR="00274FA3" w:rsidRPr="00274FA3">
        <w:rPr>
          <w:rFonts w:cstheme="minorHAnsi"/>
          <w:b/>
          <w:bCs/>
          <w:sz w:val="24"/>
          <w:szCs w:val="24"/>
        </w:rPr>
        <w:t xml:space="preserve"> Impact of interventions on the runoff and recharge in the watershed for mild years</w:t>
      </w:r>
    </w:p>
    <w:p w14:paraId="6DE7F499" w14:textId="1ABFB8DC" w:rsidR="00C159F5" w:rsidRPr="005D4508" w:rsidRDefault="005D4508" w:rsidP="005D4508">
      <w:pPr>
        <w:pStyle w:val="Caption"/>
        <w:keepNext/>
        <w:spacing w:line="276" w:lineRule="auto"/>
        <w:jc w:val="both"/>
        <w:rPr>
          <w:b w:val="0"/>
          <w:bCs w:val="0"/>
          <w:color w:val="auto"/>
          <w:sz w:val="24"/>
          <w:szCs w:val="24"/>
        </w:rPr>
      </w:pPr>
      <w:r>
        <w:rPr>
          <w:rFonts w:cstheme="minorHAnsi"/>
          <w:b w:val="0"/>
          <w:bCs w:val="0"/>
          <w:color w:val="auto"/>
          <w:sz w:val="24"/>
          <w:szCs w:val="24"/>
        </w:rPr>
        <w:t>The i</w:t>
      </w:r>
      <w:r w:rsidR="005371DF" w:rsidRPr="005371DF">
        <w:rPr>
          <w:rFonts w:cstheme="minorHAnsi"/>
          <w:b w:val="0"/>
          <w:bCs w:val="0"/>
          <w:color w:val="auto"/>
          <w:sz w:val="24"/>
          <w:szCs w:val="24"/>
        </w:rPr>
        <w:t>mpact of increase</w:t>
      </w:r>
      <w:r w:rsidR="00296D9B">
        <w:rPr>
          <w:rFonts w:cstheme="minorHAnsi"/>
          <w:b w:val="0"/>
          <w:bCs w:val="0"/>
          <w:color w:val="auto"/>
          <w:sz w:val="24"/>
          <w:szCs w:val="24"/>
        </w:rPr>
        <w:t>d</w:t>
      </w:r>
      <w:r w:rsidR="005371DF" w:rsidRPr="005371DF">
        <w:rPr>
          <w:rFonts w:cstheme="minorHAnsi"/>
          <w:b w:val="0"/>
          <w:bCs w:val="0"/>
          <w:color w:val="auto"/>
          <w:sz w:val="24"/>
          <w:szCs w:val="24"/>
        </w:rPr>
        <w:t xml:space="preserve"> storage (surface and groundwater) and increased efficiency is visible in increasing yield (shown as % of attainable yield) for different scenarios</w:t>
      </w:r>
      <w:r w:rsidR="00D137A0">
        <w:rPr>
          <w:rFonts w:cstheme="minorHAnsi"/>
          <w:b w:val="0"/>
          <w:bCs w:val="0"/>
          <w:color w:val="auto"/>
          <w:sz w:val="24"/>
          <w:szCs w:val="24"/>
        </w:rPr>
        <w:t xml:space="preserve"> </w:t>
      </w:r>
      <w:r w:rsidR="005371DF" w:rsidRPr="005371DF">
        <w:rPr>
          <w:rFonts w:cstheme="minorHAnsi"/>
          <w:b w:val="0"/>
          <w:bCs w:val="0"/>
          <w:color w:val="auto"/>
          <w:sz w:val="24"/>
          <w:szCs w:val="24"/>
        </w:rPr>
        <w:t>(</w:t>
      </w:r>
      <w:r w:rsidR="00E403DD">
        <w:rPr>
          <w:rFonts w:cstheme="minorHAnsi"/>
          <w:b w:val="0"/>
          <w:bCs w:val="0"/>
          <w:color w:val="auto"/>
          <w:sz w:val="24"/>
          <w:szCs w:val="24"/>
        </w:rPr>
        <w:fldChar w:fldCharType="begin"/>
      </w:r>
      <w:r w:rsidR="00E403DD">
        <w:rPr>
          <w:rFonts w:cstheme="minorHAnsi"/>
          <w:b w:val="0"/>
          <w:bCs w:val="0"/>
          <w:color w:val="auto"/>
          <w:sz w:val="24"/>
          <w:szCs w:val="24"/>
        </w:rPr>
        <w:instrText xml:space="preserve"> REF _Ref71844836 \h </w:instrText>
      </w:r>
      <w:r w:rsidR="00E403DD">
        <w:rPr>
          <w:rFonts w:cstheme="minorHAnsi"/>
          <w:b w:val="0"/>
          <w:bCs w:val="0"/>
          <w:color w:val="auto"/>
          <w:sz w:val="24"/>
          <w:szCs w:val="24"/>
        </w:rPr>
      </w:r>
      <w:r w:rsidR="00E403DD">
        <w:rPr>
          <w:rFonts w:cstheme="minorHAnsi"/>
          <w:b w:val="0"/>
          <w:bCs w:val="0"/>
          <w:color w:val="auto"/>
          <w:sz w:val="24"/>
          <w:szCs w:val="24"/>
        </w:rPr>
        <w:fldChar w:fldCharType="separate"/>
      </w:r>
      <w:r w:rsidR="003926E4" w:rsidRPr="009679C5">
        <w:rPr>
          <w:b w:val="0"/>
          <w:sz w:val="24"/>
          <w:szCs w:val="24"/>
        </w:rPr>
        <w:t xml:space="preserve">Figure </w:t>
      </w:r>
      <w:r w:rsidR="003926E4">
        <w:rPr>
          <w:b w:val="0"/>
          <w:noProof/>
          <w:sz w:val="24"/>
          <w:szCs w:val="24"/>
        </w:rPr>
        <w:t>8</w:t>
      </w:r>
      <w:r w:rsidR="00E403DD">
        <w:rPr>
          <w:rFonts w:cstheme="minorHAnsi"/>
          <w:b w:val="0"/>
          <w:bCs w:val="0"/>
          <w:color w:val="auto"/>
          <w:sz w:val="24"/>
          <w:szCs w:val="24"/>
        </w:rPr>
        <w:fldChar w:fldCharType="end"/>
      </w:r>
      <w:r w:rsidR="005371DF" w:rsidRPr="005371DF">
        <w:rPr>
          <w:rFonts w:cstheme="minorHAnsi"/>
          <w:b w:val="0"/>
          <w:bCs w:val="0"/>
          <w:color w:val="auto"/>
          <w:sz w:val="24"/>
          <w:szCs w:val="24"/>
        </w:rPr>
        <w:t xml:space="preserve">).  </w:t>
      </w:r>
      <w:r w:rsidR="00C159F5" w:rsidRPr="005D4508">
        <w:rPr>
          <w:b w:val="0"/>
          <w:bCs w:val="0"/>
          <w:color w:val="auto"/>
          <w:sz w:val="24"/>
          <w:szCs w:val="24"/>
        </w:rPr>
        <w:t>For Kharif Tobacco crop, u</w:t>
      </w:r>
      <w:r w:rsidR="005371DF" w:rsidRPr="005D4508">
        <w:rPr>
          <w:b w:val="0"/>
          <w:bCs w:val="0"/>
          <w:color w:val="auto"/>
          <w:sz w:val="24"/>
          <w:szCs w:val="24"/>
        </w:rPr>
        <w:t xml:space="preserve">nder </w:t>
      </w:r>
      <w:r>
        <w:rPr>
          <w:b w:val="0"/>
          <w:bCs w:val="0"/>
          <w:color w:val="auto"/>
          <w:sz w:val="24"/>
          <w:szCs w:val="24"/>
        </w:rPr>
        <w:t xml:space="preserve">the </w:t>
      </w:r>
      <w:r w:rsidR="005371DF" w:rsidRPr="005D4508">
        <w:rPr>
          <w:b w:val="0"/>
          <w:bCs w:val="0"/>
          <w:color w:val="auto"/>
          <w:sz w:val="24"/>
          <w:szCs w:val="24"/>
        </w:rPr>
        <w:t>increasing intensity of interventions</w:t>
      </w:r>
      <w:r w:rsidR="00C159F5" w:rsidRPr="005D4508">
        <w:rPr>
          <w:b w:val="0"/>
          <w:bCs w:val="0"/>
          <w:color w:val="auto"/>
          <w:sz w:val="24"/>
          <w:szCs w:val="24"/>
        </w:rPr>
        <w:t xml:space="preserve"> (providing </w:t>
      </w:r>
      <w:r>
        <w:rPr>
          <w:b w:val="0"/>
          <w:bCs w:val="0"/>
          <w:color w:val="auto"/>
          <w:sz w:val="24"/>
          <w:szCs w:val="24"/>
        </w:rPr>
        <w:t xml:space="preserve">the </w:t>
      </w:r>
      <w:r w:rsidR="00C159F5" w:rsidRPr="005D4508">
        <w:rPr>
          <w:b w:val="0"/>
          <w:bCs w:val="0"/>
          <w:color w:val="auto"/>
          <w:sz w:val="24"/>
          <w:szCs w:val="24"/>
        </w:rPr>
        <w:t>rainfed area with supplemental irrigation)</w:t>
      </w:r>
      <w:r w:rsidR="005371DF" w:rsidRPr="005D4508">
        <w:rPr>
          <w:b w:val="0"/>
          <w:bCs w:val="0"/>
          <w:color w:val="auto"/>
          <w:sz w:val="24"/>
          <w:szCs w:val="24"/>
        </w:rPr>
        <w:t>, yield (% of attainable yield) of crop increases from ~</w:t>
      </w:r>
      <w:r w:rsidR="00C159F5" w:rsidRPr="005D4508">
        <w:rPr>
          <w:b w:val="0"/>
          <w:bCs w:val="0"/>
          <w:color w:val="auto"/>
          <w:sz w:val="24"/>
          <w:szCs w:val="24"/>
        </w:rPr>
        <w:t>85</w:t>
      </w:r>
      <w:r w:rsidR="005371DF" w:rsidRPr="005D4508">
        <w:rPr>
          <w:b w:val="0"/>
          <w:bCs w:val="0"/>
          <w:color w:val="auto"/>
          <w:sz w:val="24"/>
          <w:szCs w:val="24"/>
        </w:rPr>
        <w:t xml:space="preserve"> % in baseline scenario to ~ </w:t>
      </w:r>
      <w:r w:rsidR="00C159F5" w:rsidRPr="005D4508">
        <w:rPr>
          <w:b w:val="0"/>
          <w:bCs w:val="0"/>
          <w:color w:val="auto"/>
          <w:sz w:val="24"/>
          <w:szCs w:val="24"/>
        </w:rPr>
        <w:t>94</w:t>
      </w:r>
      <w:r w:rsidR="005371DF" w:rsidRPr="005D4508">
        <w:rPr>
          <w:b w:val="0"/>
          <w:bCs w:val="0"/>
          <w:color w:val="auto"/>
          <w:sz w:val="24"/>
          <w:szCs w:val="24"/>
        </w:rPr>
        <w:t xml:space="preserve"> % in scenario </w:t>
      </w:r>
      <w:r w:rsidR="00C159F5" w:rsidRPr="005D4508">
        <w:rPr>
          <w:b w:val="0"/>
          <w:bCs w:val="0"/>
          <w:color w:val="auto"/>
          <w:sz w:val="24"/>
          <w:szCs w:val="24"/>
        </w:rPr>
        <w:t>3</w:t>
      </w:r>
      <w:r w:rsidR="005371DF" w:rsidRPr="005D4508">
        <w:rPr>
          <w:b w:val="0"/>
          <w:bCs w:val="0"/>
          <w:color w:val="auto"/>
          <w:sz w:val="24"/>
          <w:szCs w:val="24"/>
        </w:rPr>
        <w:t xml:space="preserve">.  </w:t>
      </w:r>
      <w:r w:rsidR="00C159F5" w:rsidRPr="005D4508">
        <w:rPr>
          <w:b w:val="0"/>
          <w:bCs w:val="0"/>
          <w:color w:val="auto"/>
          <w:sz w:val="24"/>
          <w:szCs w:val="24"/>
        </w:rPr>
        <w:t>Similarly, with mulching, Bengal</w:t>
      </w:r>
      <w:r>
        <w:rPr>
          <w:b w:val="0"/>
          <w:bCs w:val="0"/>
          <w:color w:val="auto"/>
          <w:sz w:val="24"/>
          <w:szCs w:val="24"/>
        </w:rPr>
        <w:t xml:space="preserve"> </w:t>
      </w:r>
      <w:r w:rsidR="00C159F5" w:rsidRPr="005D4508">
        <w:rPr>
          <w:b w:val="0"/>
          <w:bCs w:val="0"/>
          <w:color w:val="auto"/>
          <w:sz w:val="24"/>
          <w:szCs w:val="24"/>
        </w:rPr>
        <w:t xml:space="preserve">gram also shows </w:t>
      </w:r>
      <w:r>
        <w:rPr>
          <w:b w:val="0"/>
          <w:bCs w:val="0"/>
          <w:color w:val="auto"/>
          <w:sz w:val="24"/>
          <w:szCs w:val="24"/>
        </w:rPr>
        <w:t xml:space="preserve">a </w:t>
      </w:r>
      <w:r w:rsidR="00C159F5" w:rsidRPr="005D4508">
        <w:rPr>
          <w:b w:val="0"/>
          <w:bCs w:val="0"/>
          <w:color w:val="auto"/>
          <w:sz w:val="24"/>
          <w:szCs w:val="24"/>
        </w:rPr>
        <w:t xml:space="preserve">slight improvement from 83 % in </w:t>
      </w:r>
      <w:r>
        <w:rPr>
          <w:b w:val="0"/>
          <w:bCs w:val="0"/>
          <w:color w:val="auto"/>
          <w:sz w:val="24"/>
          <w:szCs w:val="24"/>
        </w:rPr>
        <w:t xml:space="preserve">the </w:t>
      </w:r>
      <w:r w:rsidR="00C159F5" w:rsidRPr="005D4508">
        <w:rPr>
          <w:b w:val="0"/>
          <w:bCs w:val="0"/>
          <w:color w:val="auto"/>
          <w:sz w:val="24"/>
          <w:szCs w:val="24"/>
        </w:rPr>
        <w:t>baseline scenario to 88 % in scenario 3. On the contrary, Chilly in scenario 1 shows a decrease and thereafter increas</w:t>
      </w:r>
      <w:r>
        <w:rPr>
          <w:b w:val="0"/>
          <w:bCs w:val="0"/>
          <w:color w:val="auto"/>
          <w:sz w:val="24"/>
          <w:szCs w:val="24"/>
        </w:rPr>
        <w:t>ing trend</w:t>
      </w:r>
      <w:r w:rsidR="00C159F5" w:rsidRPr="005D4508">
        <w:rPr>
          <w:b w:val="0"/>
          <w:bCs w:val="0"/>
          <w:color w:val="auto"/>
          <w:sz w:val="24"/>
          <w:szCs w:val="24"/>
        </w:rPr>
        <w:t xml:space="preserve">. Compared to </w:t>
      </w:r>
      <w:r>
        <w:rPr>
          <w:b w:val="0"/>
          <w:bCs w:val="0"/>
          <w:color w:val="auto"/>
          <w:sz w:val="24"/>
          <w:szCs w:val="24"/>
        </w:rPr>
        <w:t xml:space="preserve">the </w:t>
      </w:r>
      <w:r w:rsidR="00C159F5" w:rsidRPr="005D4508">
        <w:rPr>
          <w:b w:val="0"/>
          <w:bCs w:val="0"/>
          <w:color w:val="auto"/>
          <w:sz w:val="24"/>
          <w:szCs w:val="24"/>
        </w:rPr>
        <w:t xml:space="preserve">baseline scenario, scenario 3 for chilly </w:t>
      </w:r>
      <w:r>
        <w:rPr>
          <w:b w:val="0"/>
          <w:bCs w:val="0"/>
          <w:color w:val="auto"/>
          <w:sz w:val="24"/>
          <w:szCs w:val="24"/>
        </w:rPr>
        <w:t>shows no change</w:t>
      </w:r>
      <w:r w:rsidR="00C159F5" w:rsidRPr="005D4508">
        <w:rPr>
          <w:b w:val="0"/>
          <w:bCs w:val="0"/>
          <w:color w:val="auto"/>
          <w:sz w:val="24"/>
          <w:szCs w:val="24"/>
        </w:rPr>
        <w:t xml:space="preserve"> (CWR met of ~ 86 %). This is as </w:t>
      </w:r>
      <w:r w:rsidR="008B04B7" w:rsidRPr="005D4508">
        <w:rPr>
          <w:b w:val="0"/>
          <w:bCs w:val="0"/>
          <w:color w:val="auto"/>
          <w:sz w:val="24"/>
          <w:szCs w:val="24"/>
        </w:rPr>
        <w:t xml:space="preserve">in </w:t>
      </w:r>
      <w:r>
        <w:rPr>
          <w:b w:val="0"/>
          <w:bCs w:val="0"/>
          <w:color w:val="auto"/>
          <w:sz w:val="24"/>
          <w:szCs w:val="24"/>
        </w:rPr>
        <w:t xml:space="preserve">the </w:t>
      </w:r>
      <w:r w:rsidR="008B04B7" w:rsidRPr="005D4508">
        <w:rPr>
          <w:b w:val="0"/>
          <w:bCs w:val="0"/>
          <w:color w:val="auto"/>
          <w:sz w:val="24"/>
          <w:szCs w:val="24"/>
        </w:rPr>
        <w:t xml:space="preserve">baseline scenario as chilly was the only irrigated crop, all irrigation storage was used for Chilly crop. With </w:t>
      </w:r>
      <w:r>
        <w:rPr>
          <w:b w:val="0"/>
          <w:bCs w:val="0"/>
          <w:color w:val="auto"/>
          <w:sz w:val="24"/>
          <w:szCs w:val="24"/>
        </w:rPr>
        <w:t xml:space="preserve">the </w:t>
      </w:r>
      <w:r w:rsidR="008B04B7" w:rsidRPr="005D4508">
        <w:rPr>
          <w:b w:val="0"/>
          <w:bCs w:val="0"/>
          <w:color w:val="auto"/>
          <w:sz w:val="24"/>
          <w:szCs w:val="24"/>
        </w:rPr>
        <w:t xml:space="preserve">development of supplemental irrigation for Tobacco, a good part is diverted for Tobacco irrigation. </w:t>
      </w:r>
      <w:r>
        <w:rPr>
          <w:b w:val="0"/>
          <w:bCs w:val="0"/>
          <w:color w:val="auto"/>
          <w:sz w:val="24"/>
          <w:szCs w:val="24"/>
        </w:rPr>
        <w:t>T</w:t>
      </w:r>
      <w:r w:rsidR="008B04B7" w:rsidRPr="005D4508">
        <w:rPr>
          <w:b w:val="0"/>
          <w:bCs w:val="0"/>
          <w:color w:val="auto"/>
          <w:sz w:val="24"/>
          <w:szCs w:val="24"/>
        </w:rPr>
        <w:t>hough</w:t>
      </w:r>
      <w:r>
        <w:rPr>
          <w:b w:val="0"/>
          <w:bCs w:val="0"/>
          <w:color w:val="auto"/>
          <w:sz w:val="24"/>
          <w:szCs w:val="24"/>
        </w:rPr>
        <w:t xml:space="preserve"> results show no increase for </w:t>
      </w:r>
      <w:r w:rsidR="008B04B7" w:rsidRPr="005D4508">
        <w:rPr>
          <w:b w:val="0"/>
          <w:bCs w:val="0"/>
          <w:color w:val="auto"/>
          <w:sz w:val="24"/>
          <w:szCs w:val="24"/>
        </w:rPr>
        <w:t>chilly</w:t>
      </w:r>
      <w:r>
        <w:rPr>
          <w:b w:val="0"/>
          <w:bCs w:val="0"/>
          <w:color w:val="auto"/>
          <w:sz w:val="24"/>
          <w:szCs w:val="24"/>
        </w:rPr>
        <w:t>,</w:t>
      </w:r>
      <w:r w:rsidR="008B04B7" w:rsidRPr="005D4508">
        <w:rPr>
          <w:b w:val="0"/>
          <w:bCs w:val="0"/>
          <w:color w:val="auto"/>
          <w:sz w:val="24"/>
          <w:szCs w:val="24"/>
        </w:rPr>
        <w:t xml:space="preserve"> but drip irrigation can maintain the yield at the same level despite lower irrigation water available for irrigation and yield remains high.</w:t>
      </w:r>
    </w:p>
    <w:p w14:paraId="3335FD05" w14:textId="1804143E" w:rsidR="00E57C40" w:rsidRPr="00CF603F" w:rsidRDefault="00CF603F" w:rsidP="00CF603F">
      <w:pPr>
        <w:jc w:val="both"/>
        <w:rPr>
          <w:rFonts w:cstheme="minorHAnsi"/>
          <w:sz w:val="24"/>
          <w:szCs w:val="24"/>
        </w:rPr>
      </w:pPr>
      <w:r>
        <w:rPr>
          <w:rFonts w:cstheme="minorHAnsi"/>
          <w:sz w:val="24"/>
          <w:szCs w:val="24"/>
        </w:rPr>
        <w:t xml:space="preserve">One additional potential strategy could be to </w:t>
      </w:r>
      <w:r w:rsidR="008B04B7">
        <w:rPr>
          <w:rFonts w:cstheme="minorHAnsi"/>
          <w:sz w:val="24"/>
          <w:szCs w:val="24"/>
        </w:rPr>
        <w:t>develop more supply interventions as there is available water for capture and recharge.</w:t>
      </w:r>
      <w:r>
        <w:rPr>
          <w:sz w:val="24"/>
          <w:szCs w:val="24"/>
        </w:rPr>
        <w:t xml:space="preserve"> This will </w:t>
      </w:r>
      <w:r w:rsidR="008B04B7">
        <w:rPr>
          <w:sz w:val="24"/>
          <w:szCs w:val="24"/>
        </w:rPr>
        <w:t>increase the</w:t>
      </w:r>
      <w:r>
        <w:rPr>
          <w:sz w:val="24"/>
          <w:szCs w:val="24"/>
        </w:rPr>
        <w:t xml:space="preserve"> irrigation </w:t>
      </w:r>
      <w:r w:rsidR="008B04B7">
        <w:rPr>
          <w:sz w:val="24"/>
          <w:szCs w:val="24"/>
        </w:rPr>
        <w:t xml:space="preserve">water availability for chilly. </w:t>
      </w:r>
      <w:r>
        <w:rPr>
          <w:sz w:val="24"/>
          <w:szCs w:val="24"/>
        </w:rPr>
        <w:t xml:space="preserve"> </w:t>
      </w:r>
      <w:r w:rsidR="008B04B7">
        <w:rPr>
          <w:sz w:val="24"/>
          <w:szCs w:val="24"/>
        </w:rPr>
        <w:t xml:space="preserve">Though, </w:t>
      </w:r>
      <w:r w:rsidR="005D4508">
        <w:rPr>
          <w:sz w:val="24"/>
          <w:szCs w:val="24"/>
        </w:rPr>
        <w:t xml:space="preserve">the </w:t>
      </w:r>
      <w:r w:rsidR="008B04B7">
        <w:rPr>
          <w:sz w:val="24"/>
          <w:szCs w:val="24"/>
        </w:rPr>
        <w:t xml:space="preserve">current yield </w:t>
      </w:r>
      <w:r w:rsidR="00A8553A">
        <w:rPr>
          <w:sz w:val="24"/>
          <w:szCs w:val="24"/>
        </w:rPr>
        <w:t>is</w:t>
      </w:r>
      <w:r w:rsidR="008B04B7">
        <w:rPr>
          <w:sz w:val="24"/>
          <w:szCs w:val="24"/>
        </w:rPr>
        <w:t xml:space="preserve"> high (&gt; 85 %) and can be considered drought proof</w:t>
      </w:r>
      <w:r w:rsidR="00C62B75">
        <w:rPr>
          <w:sz w:val="24"/>
          <w:szCs w:val="24"/>
        </w:rPr>
        <w:t>ed</w:t>
      </w:r>
      <w:r w:rsidR="008B04B7">
        <w:rPr>
          <w:sz w:val="24"/>
          <w:szCs w:val="24"/>
        </w:rPr>
        <w:t>.</w:t>
      </w:r>
    </w:p>
    <w:p w14:paraId="1D818286" w14:textId="49730B0F" w:rsidR="00227109" w:rsidRDefault="00AB7295" w:rsidP="00C076AC">
      <w:pPr>
        <w:jc w:val="center"/>
        <w:rPr>
          <w:b/>
          <w:bCs/>
        </w:rPr>
      </w:pPr>
      <w:r>
        <w:rPr>
          <w:b/>
          <w:bCs/>
          <w:noProof/>
          <w:lang w:eastAsia="en-IN"/>
        </w:rPr>
        <w:lastRenderedPageBreak/>
        <w:drawing>
          <wp:inline distT="0" distB="0" distL="0" distR="0" wp14:anchorId="7EB2E3CA" wp14:editId="0CBAFC9B">
            <wp:extent cx="5096709" cy="2849454"/>
            <wp:effectExtent l="0" t="0" r="889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9077" cy="2856369"/>
                    </a:xfrm>
                    <a:prstGeom prst="rect">
                      <a:avLst/>
                    </a:prstGeom>
                    <a:noFill/>
                  </pic:spPr>
                </pic:pic>
              </a:graphicData>
            </a:graphic>
          </wp:inline>
        </w:drawing>
      </w:r>
    </w:p>
    <w:p w14:paraId="1CAA75FA" w14:textId="6D5070E0" w:rsidR="00274FA3" w:rsidRDefault="001B62A6" w:rsidP="009679C5">
      <w:pPr>
        <w:jc w:val="center"/>
        <w:rPr>
          <w:rFonts w:cstheme="minorHAnsi"/>
          <w:b/>
          <w:bCs/>
          <w:sz w:val="24"/>
          <w:szCs w:val="24"/>
        </w:rPr>
      </w:pPr>
      <w:bookmarkStart w:id="92" w:name="_Ref71844836"/>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3926E4">
        <w:rPr>
          <w:b/>
          <w:noProof/>
          <w:sz w:val="24"/>
          <w:szCs w:val="24"/>
        </w:rPr>
        <w:t>8</w:t>
      </w:r>
      <w:r w:rsidRPr="009679C5">
        <w:rPr>
          <w:b/>
          <w:sz w:val="24"/>
          <w:szCs w:val="24"/>
        </w:rPr>
        <w:fldChar w:fldCharType="end"/>
      </w:r>
      <w:bookmarkEnd w:id="92"/>
      <w:r w:rsidRPr="009679C5">
        <w:rPr>
          <w:b/>
          <w:sz w:val="24"/>
          <w:szCs w:val="24"/>
        </w:rPr>
        <w:t>:</w:t>
      </w:r>
      <w:r w:rsidRPr="008D1C04">
        <w:rPr>
          <w:b/>
        </w:rPr>
        <w:t xml:space="preserve"> </w:t>
      </w:r>
      <w:r w:rsidRPr="00D9368F">
        <w:rPr>
          <w:b/>
          <w:bCs/>
          <w:sz w:val="24"/>
          <w:szCs w:val="24"/>
        </w:rPr>
        <w:t xml:space="preserve"> </w:t>
      </w:r>
      <w:r w:rsidR="00C076AC">
        <w:rPr>
          <w:rFonts w:cstheme="minorHAnsi"/>
          <w:b/>
          <w:bCs/>
          <w:sz w:val="24"/>
          <w:szCs w:val="24"/>
        </w:rPr>
        <w:t>Wheat</w:t>
      </w:r>
      <w:r w:rsidR="00296D9B">
        <w:rPr>
          <w:rFonts w:cstheme="minorHAnsi"/>
          <w:b/>
          <w:bCs/>
          <w:sz w:val="24"/>
          <w:szCs w:val="24"/>
        </w:rPr>
        <w:t xml:space="preserve"> yield (% of attainable yield) under different scenarios</w:t>
      </w:r>
      <w:r w:rsidR="00274FA3" w:rsidRPr="00274FA3">
        <w:rPr>
          <w:rFonts w:cstheme="minorHAnsi"/>
          <w:b/>
          <w:bCs/>
          <w:sz w:val="24"/>
          <w:szCs w:val="24"/>
        </w:rPr>
        <w:t xml:space="preserve"> for mild years</w:t>
      </w:r>
    </w:p>
    <w:p w14:paraId="6E619269" w14:textId="49A25820" w:rsidR="00D9368F" w:rsidRPr="00D9368F" w:rsidRDefault="00E403DD" w:rsidP="009679C5">
      <w:pPr>
        <w:jc w:val="both"/>
        <w:rPr>
          <w:sz w:val="24"/>
          <w:szCs w:val="24"/>
        </w:rPr>
      </w:pPr>
      <w:r>
        <w:rPr>
          <w:sz w:val="24"/>
          <w:szCs w:val="24"/>
        </w:rPr>
        <w:fldChar w:fldCharType="begin"/>
      </w:r>
      <w:r>
        <w:rPr>
          <w:sz w:val="24"/>
          <w:szCs w:val="24"/>
        </w:rPr>
        <w:instrText xml:space="preserve"> REF _Ref71845207 \h </w:instrText>
      </w:r>
      <w:r w:rsidR="00CD4F06">
        <w:rPr>
          <w:sz w:val="24"/>
          <w:szCs w:val="24"/>
        </w:rPr>
        <w:instrText xml:space="preserve"> \* MERGEFORMAT </w:instrText>
      </w:r>
      <w:r>
        <w:rPr>
          <w:sz w:val="24"/>
          <w:szCs w:val="24"/>
        </w:rPr>
      </w:r>
      <w:r>
        <w:rPr>
          <w:sz w:val="24"/>
          <w:szCs w:val="24"/>
        </w:rPr>
        <w:fldChar w:fldCharType="separate"/>
      </w:r>
      <w:r w:rsidR="003926E4" w:rsidRPr="008D1C04">
        <w:rPr>
          <w:b/>
        </w:rPr>
        <w:t xml:space="preserve">Figure </w:t>
      </w:r>
      <w:r w:rsidR="003926E4">
        <w:rPr>
          <w:b/>
          <w:noProof/>
        </w:rPr>
        <w:t>9</w:t>
      </w:r>
      <w:r>
        <w:rPr>
          <w:sz w:val="24"/>
          <w:szCs w:val="24"/>
        </w:rPr>
        <w:fldChar w:fldCharType="end"/>
      </w:r>
      <w:r w:rsidR="00D9368F" w:rsidRPr="00D9368F">
        <w:rPr>
          <w:sz w:val="24"/>
          <w:szCs w:val="24"/>
        </w:rPr>
        <w:t xml:space="preserve"> shows the impact of interventions on drought proofing quadrant. </w:t>
      </w:r>
      <w:r w:rsidR="00D9368F">
        <w:rPr>
          <w:sz w:val="24"/>
          <w:szCs w:val="24"/>
        </w:rPr>
        <w:t>Increased efficiency</w:t>
      </w:r>
      <w:r w:rsidR="008B04B7">
        <w:rPr>
          <w:sz w:val="24"/>
          <w:szCs w:val="24"/>
        </w:rPr>
        <w:t xml:space="preserve"> while keeping </w:t>
      </w:r>
      <w:r w:rsidR="005D4508">
        <w:rPr>
          <w:sz w:val="24"/>
          <w:szCs w:val="24"/>
        </w:rPr>
        <w:t xml:space="preserve">the </w:t>
      </w:r>
      <w:r w:rsidR="008B04B7">
        <w:rPr>
          <w:sz w:val="24"/>
          <w:szCs w:val="24"/>
        </w:rPr>
        <w:t>same CWR met</w:t>
      </w:r>
      <w:r w:rsidR="00D9368F">
        <w:rPr>
          <w:sz w:val="24"/>
          <w:szCs w:val="24"/>
        </w:rPr>
        <w:t xml:space="preserve"> is visible for </w:t>
      </w:r>
      <w:r w:rsidR="008B04B7">
        <w:rPr>
          <w:sz w:val="24"/>
          <w:szCs w:val="24"/>
        </w:rPr>
        <w:t>chilly</w:t>
      </w:r>
      <w:r w:rsidR="00CF603F">
        <w:rPr>
          <w:sz w:val="24"/>
          <w:szCs w:val="24"/>
        </w:rPr>
        <w:t xml:space="preserve"> with it</w:t>
      </w:r>
      <w:r w:rsidR="00D9368F">
        <w:rPr>
          <w:sz w:val="24"/>
          <w:szCs w:val="24"/>
        </w:rPr>
        <w:t xml:space="preserve"> moving further towards the right </w:t>
      </w:r>
      <w:r w:rsidR="008B04B7">
        <w:rPr>
          <w:sz w:val="24"/>
          <w:szCs w:val="24"/>
        </w:rPr>
        <w:t xml:space="preserve">on </w:t>
      </w:r>
      <w:r w:rsidR="005D4508">
        <w:rPr>
          <w:sz w:val="24"/>
          <w:szCs w:val="24"/>
        </w:rPr>
        <w:t xml:space="preserve">the </w:t>
      </w:r>
      <w:r w:rsidR="008B04B7">
        <w:rPr>
          <w:sz w:val="24"/>
          <w:szCs w:val="24"/>
        </w:rPr>
        <w:t>x</w:t>
      </w:r>
      <w:r w:rsidR="005D4508">
        <w:rPr>
          <w:sz w:val="24"/>
          <w:szCs w:val="24"/>
        </w:rPr>
        <w:t>-</w:t>
      </w:r>
      <w:r w:rsidR="008B04B7">
        <w:rPr>
          <w:sz w:val="24"/>
          <w:szCs w:val="24"/>
        </w:rPr>
        <w:t xml:space="preserve">axis </w:t>
      </w:r>
      <w:r w:rsidR="00D9368F">
        <w:rPr>
          <w:sz w:val="24"/>
          <w:szCs w:val="24"/>
        </w:rPr>
        <w:t xml:space="preserve">in quadrant 1 (desirable quadrant). </w:t>
      </w:r>
      <w:r w:rsidR="008B04B7">
        <w:rPr>
          <w:sz w:val="24"/>
          <w:szCs w:val="24"/>
        </w:rPr>
        <w:t xml:space="preserve">For Tobacco and pulse, movement is on </w:t>
      </w:r>
      <w:r w:rsidR="005D4508">
        <w:rPr>
          <w:sz w:val="24"/>
          <w:szCs w:val="24"/>
        </w:rPr>
        <w:t xml:space="preserve">the </w:t>
      </w:r>
      <w:r w:rsidR="008B04B7">
        <w:rPr>
          <w:sz w:val="24"/>
          <w:szCs w:val="24"/>
        </w:rPr>
        <w:t>y</w:t>
      </w:r>
      <w:r w:rsidR="005D4508">
        <w:rPr>
          <w:sz w:val="24"/>
          <w:szCs w:val="24"/>
        </w:rPr>
        <w:t>-</w:t>
      </w:r>
      <w:r w:rsidR="008B04B7">
        <w:rPr>
          <w:sz w:val="24"/>
          <w:szCs w:val="24"/>
        </w:rPr>
        <w:t>axis with higher CWR met.</w:t>
      </w:r>
    </w:p>
    <w:p w14:paraId="0A25A895" w14:textId="496548C8" w:rsidR="000525C3" w:rsidRDefault="00AB7295" w:rsidP="00296D9B">
      <w:pPr>
        <w:rPr>
          <w:sz w:val="18"/>
          <w:szCs w:val="18"/>
        </w:rPr>
      </w:pPr>
      <w:r w:rsidRPr="00AB7295">
        <w:rPr>
          <w:noProof/>
          <w:sz w:val="18"/>
          <w:szCs w:val="18"/>
          <w:lang w:eastAsia="en-IN"/>
        </w:rPr>
        <w:drawing>
          <wp:inline distT="0" distB="0" distL="0" distR="0" wp14:anchorId="4DA5F71F" wp14:editId="19B90DC7">
            <wp:extent cx="5943600" cy="33432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3275"/>
                    </a:xfrm>
                    <a:prstGeom prst="rect">
                      <a:avLst/>
                    </a:prstGeom>
                  </pic:spPr>
                </pic:pic>
              </a:graphicData>
            </a:graphic>
          </wp:inline>
        </w:drawing>
      </w:r>
    </w:p>
    <w:p w14:paraId="260E01D8" w14:textId="485A9FC9" w:rsidR="00D9368F" w:rsidRPr="00D9368F" w:rsidRDefault="001B62A6" w:rsidP="009679C5">
      <w:pPr>
        <w:jc w:val="center"/>
        <w:rPr>
          <w:b/>
          <w:bCs/>
          <w:sz w:val="24"/>
          <w:szCs w:val="24"/>
        </w:rPr>
      </w:pPr>
      <w:bookmarkStart w:id="93" w:name="_Ref71845207"/>
      <w:r w:rsidRPr="00CF02BD">
        <w:rPr>
          <w:b/>
          <w:sz w:val="24"/>
          <w:szCs w:val="24"/>
        </w:rPr>
        <w:t xml:space="preserve">Figure </w:t>
      </w:r>
      <w:r w:rsidRPr="00CF02BD">
        <w:rPr>
          <w:b/>
          <w:sz w:val="24"/>
          <w:szCs w:val="24"/>
        </w:rPr>
        <w:fldChar w:fldCharType="begin"/>
      </w:r>
      <w:r w:rsidRPr="00CF02BD">
        <w:rPr>
          <w:b/>
          <w:sz w:val="24"/>
          <w:szCs w:val="24"/>
        </w:rPr>
        <w:instrText xml:space="preserve"> SEQ Figure \* ARABIC </w:instrText>
      </w:r>
      <w:r w:rsidRPr="00CF02BD">
        <w:rPr>
          <w:b/>
          <w:sz w:val="24"/>
          <w:szCs w:val="24"/>
        </w:rPr>
        <w:fldChar w:fldCharType="separate"/>
      </w:r>
      <w:r w:rsidR="003926E4" w:rsidRPr="00CF02BD">
        <w:rPr>
          <w:b/>
          <w:noProof/>
          <w:sz w:val="24"/>
          <w:szCs w:val="24"/>
        </w:rPr>
        <w:t>9</w:t>
      </w:r>
      <w:r w:rsidRPr="00CF02BD">
        <w:rPr>
          <w:b/>
          <w:sz w:val="24"/>
          <w:szCs w:val="24"/>
        </w:rPr>
        <w:fldChar w:fldCharType="end"/>
      </w:r>
      <w:bookmarkEnd w:id="93"/>
      <w:r w:rsidRPr="00CF02BD">
        <w:rPr>
          <w:b/>
          <w:sz w:val="24"/>
          <w:szCs w:val="24"/>
        </w:rPr>
        <w:t>:</w:t>
      </w:r>
      <w:r w:rsidRPr="008D1C04">
        <w:rPr>
          <w:b/>
        </w:rPr>
        <w:t xml:space="preserve"> </w:t>
      </w:r>
      <w:r w:rsidR="00D9368F" w:rsidRPr="00D9368F">
        <w:rPr>
          <w:b/>
          <w:bCs/>
          <w:sz w:val="24"/>
          <w:szCs w:val="24"/>
        </w:rPr>
        <w:t xml:space="preserve"> Impact of interventions visualised on drought proofing quadrant</w:t>
      </w:r>
    </w:p>
    <w:p w14:paraId="7B25D586" w14:textId="6E87D99B" w:rsidR="00227109" w:rsidRPr="00227109" w:rsidRDefault="005D4508" w:rsidP="00227109">
      <w:pPr>
        <w:jc w:val="both"/>
        <w:rPr>
          <w:sz w:val="24"/>
          <w:szCs w:val="24"/>
        </w:rPr>
      </w:pPr>
      <w:r>
        <w:rPr>
          <w:sz w:val="24"/>
          <w:szCs w:val="24"/>
        </w:rPr>
        <w:lastRenderedPageBreak/>
        <w:fldChar w:fldCharType="begin"/>
      </w:r>
      <w:r>
        <w:rPr>
          <w:sz w:val="24"/>
          <w:szCs w:val="24"/>
        </w:rPr>
        <w:instrText xml:space="preserve"> REF _Ref71845237 \h </w:instrText>
      </w:r>
      <w:r>
        <w:rPr>
          <w:sz w:val="24"/>
          <w:szCs w:val="24"/>
        </w:rPr>
      </w:r>
      <w:r>
        <w:rPr>
          <w:sz w:val="24"/>
          <w:szCs w:val="24"/>
        </w:rPr>
        <w:fldChar w:fldCharType="separate"/>
      </w:r>
      <w:r w:rsidRPr="00CA671E">
        <w:rPr>
          <w:b/>
          <w:sz w:val="24"/>
          <w:szCs w:val="24"/>
        </w:rPr>
        <w:t xml:space="preserve">Figure </w:t>
      </w:r>
      <w:r>
        <w:rPr>
          <w:b/>
          <w:noProof/>
          <w:sz w:val="24"/>
          <w:szCs w:val="24"/>
        </w:rPr>
        <w:t>10</w:t>
      </w:r>
      <w:r>
        <w:rPr>
          <w:sz w:val="24"/>
          <w:szCs w:val="24"/>
        </w:rPr>
        <w:fldChar w:fldCharType="end"/>
      </w:r>
      <w:r w:rsidRPr="00227109">
        <w:rPr>
          <w:sz w:val="24"/>
          <w:szCs w:val="24"/>
        </w:rPr>
        <w:t xml:space="preserve"> shows the overall watershed drought proofing result</w:t>
      </w:r>
      <w:r>
        <w:rPr>
          <w:sz w:val="24"/>
          <w:szCs w:val="24"/>
        </w:rPr>
        <w:t xml:space="preserve"> for mild years</w:t>
      </w:r>
      <w:r w:rsidRPr="00227109">
        <w:rPr>
          <w:sz w:val="24"/>
          <w:szCs w:val="24"/>
        </w:rPr>
        <w:t xml:space="preserve">. </w:t>
      </w:r>
      <w:r w:rsidRPr="00D40CAD">
        <w:rPr>
          <w:rFonts w:cstheme="minorHAnsi"/>
          <w:sz w:val="24"/>
          <w:szCs w:val="24"/>
        </w:rPr>
        <w:t>Percent drought proofing represent</w:t>
      </w:r>
      <w:r>
        <w:rPr>
          <w:rFonts w:cstheme="minorHAnsi"/>
          <w:sz w:val="24"/>
          <w:szCs w:val="24"/>
        </w:rPr>
        <w:t>s</w:t>
      </w:r>
      <w:r w:rsidRPr="00D40CAD">
        <w:rPr>
          <w:rFonts w:cstheme="minorHAnsi"/>
          <w:sz w:val="24"/>
          <w:szCs w:val="24"/>
        </w:rPr>
        <w:t xml:space="preserve"> </w:t>
      </w:r>
      <w:r>
        <w:rPr>
          <w:rFonts w:cstheme="minorHAnsi"/>
          <w:sz w:val="24"/>
          <w:szCs w:val="24"/>
        </w:rPr>
        <w:t xml:space="preserve">total crop production of the watershed as a percent of total </w:t>
      </w:r>
      <w:r w:rsidRPr="00D40CAD">
        <w:rPr>
          <w:rFonts w:cstheme="minorHAnsi"/>
          <w:sz w:val="24"/>
          <w:szCs w:val="24"/>
        </w:rPr>
        <w:t>potential crop production</w:t>
      </w:r>
      <w:r>
        <w:rPr>
          <w:rFonts w:cstheme="minorHAnsi"/>
          <w:sz w:val="24"/>
          <w:szCs w:val="24"/>
        </w:rPr>
        <w:t xml:space="preserve"> (i.e. production without any water stress) </w:t>
      </w:r>
      <w:r w:rsidRPr="00227109">
        <w:rPr>
          <w:sz w:val="24"/>
          <w:szCs w:val="24"/>
        </w:rPr>
        <w:t>under different scenarios.</w:t>
      </w:r>
      <w:r w:rsidR="00227109" w:rsidRPr="00227109">
        <w:rPr>
          <w:sz w:val="24"/>
          <w:szCs w:val="24"/>
        </w:rPr>
        <w:t xml:space="preserve"> </w:t>
      </w:r>
      <w:r>
        <w:rPr>
          <w:rFonts w:cstheme="minorHAnsi"/>
          <w:sz w:val="24"/>
          <w:szCs w:val="24"/>
        </w:rPr>
        <w:t>The p</w:t>
      </w:r>
      <w:r w:rsidR="00227109" w:rsidRPr="00227109">
        <w:rPr>
          <w:rFonts w:cstheme="minorHAnsi"/>
          <w:sz w:val="24"/>
          <w:szCs w:val="24"/>
        </w:rPr>
        <w:t>lot show</w:t>
      </w:r>
      <w:r w:rsidR="00296D9B">
        <w:rPr>
          <w:rFonts w:cstheme="minorHAnsi"/>
          <w:sz w:val="24"/>
          <w:szCs w:val="24"/>
        </w:rPr>
        <w:t>s that</w:t>
      </w:r>
      <w:r w:rsidR="00227109" w:rsidRPr="00227109">
        <w:rPr>
          <w:rFonts w:cstheme="minorHAnsi"/>
          <w:sz w:val="24"/>
          <w:szCs w:val="24"/>
        </w:rPr>
        <w:t xml:space="preserve"> drought proofing is achieved</w:t>
      </w:r>
      <w:r w:rsidR="00CF603F">
        <w:rPr>
          <w:rFonts w:cstheme="minorHAnsi"/>
          <w:sz w:val="24"/>
          <w:szCs w:val="24"/>
        </w:rPr>
        <w:t xml:space="preserve"> to an extent</w:t>
      </w:r>
      <w:r w:rsidR="00296D9B">
        <w:rPr>
          <w:rFonts w:cstheme="minorHAnsi"/>
          <w:sz w:val="24"/>
          <w:szCs w:val="24"/>
        </w:rPr>
        <w:t xml:space="preserve"> in scenario </w:t>
      </w:r>
      <w:r w:rsidR="00FF49C9">
        <w:rPr>
          <w:rFonts w:cstheme="minorHAnsi"/>
          <w:sz w:val="24"/>
          <w:szCs w:val="24"/>
        </w:rPr>
        <w:t>3</w:t>
      </w:r>
      <w:r w:rsidR="00296D9B">
        <w:rPr>
          <w:rFonts w:cstheme="minorHAnsi"/>
          <w:sz w:val="24"/>
          <w:szCs w:val="24"/>
        </w:rPr>
        <w:t xml:space="preserve"> where </w:t>
      </w:r>
      <w:r w:rsidR="00227109" w:rsidRPr="00227109">
        <w:rPr>
          <w:rFonts w:cstheme="minorHAnsi"/>
          <w:sz w:val="24"/>
          <w:szCs w:val="24"/>
        </w:rPr>
        <w:t xml:space="preserve">drought proofing </w:t>
      </w:r>
      <w:r w:rsidR="0010082E">
        <w:rPr>
          <w:rFonts w:cstheme="minorHAnsi"/>
          <w:sz w:val="24"/>
          <w:szCs w:val="24"/>
        </w:rPr>
        <w:t>is</w:t>
      </w:r>
      <w:r w:rsidR="0010082E" w:rsidRPr="00227109">
        <w:rPr>
          <w:rFonts w:cstheme="minorHAnsi"/>
          <w:sz w:val="24"/>
          <w:szCs w:val="24"/>
        </w:rPr>
        <w:t xml:space="preserve"> </w:t>
      </w:r>
      <w:r w:rsidR="00227109" w:rsidRPr="00227109">
        <w:rPr>
          <w:rFonts w:cstheme="minorHAnsi"/>
          <w:sz w:val="24"/>
          <w:szCs w:val="24"/>
        </w:rPr>
        <w:t xml:space="preserve">almost </w:t>
      </w:r>
      <w:r w:rsidR="00FF49C9">
        <w:rPr>
          <w:rFonts w:cstheme="minorHAnsi"/>
          <w:sz w:val="24"/>
          <w:szCs w:val="24"/>
        </w:rPr>
        <w:t>90</w:t>
      </w:r>
      <w:r w:rsidR="00227109" w:rsidRPr="00227109">
        <w:rPr>
          <w:rFonts w:cstheme="minorHAnsi"/>
          <w:sz w:val="24"/>
          <w:szCs w:val="24"/>
        </w:rPr>
        <w:t xml:space="preserve"> %</w:t>
      </w:r>
      <w:r w:rsidR="00FF49C9">
        <w:rPr>
          <w:rFonts w:cstheme="minorHAnsi"/>
          <w:sz w:val="24"/>
          <w:szCs w:val="24"/>
        </w:rPr>
        <w:t xml:space="preserve"> as compared to 83 % in </w:t>
      </w:r>
      <w:r>
        <w:rPr>
          <w:rFonts w:cstheme="minorHAnsi"/>
          <w:sz w:val="24"/>
          <w:szCs w:val="24"/>
        </w:rPr>
        <w:t xml:space="preserve">the </w:t>
      </w:r>
      <w:r w:rsidR="00FF49C9">
        <w:rPr>
          <w:rFonts w:cstheme="minorHAnsi"/>
          <w:sz w:val="24"/>
          <w:szCs w:val="24"/>
        </w:rPr>
        <w:t>baseline scenario.</w:t>
      </w:r>
      <w:r w:rsidR="00227109" w:rsidRPr="00227109">
        <w:rPr>
          <w:rFonts w:cstheme="minorHAnsi"/>
          <w:sz w:val="24"/>
          <w:szCs w:val="24"/>
        </w:rPr>
        <w:t xml:space="preserve"> This means that under mild drought if scenario</w:t>
      </w:r>
      <w:r w:rsidR="00FF49C9">
        <w:rPr>
          <w:rFonts w:cstheme="minorHAnsi"/>
          <w:sz w:val="24"/>
          <w:szCs w:val="24"/>
        </w:rPr>
        <w:t xml:space="preserve"> 3</w:t>
      </w:r>
      <w:r w:rsidR="00227109" w:rsidRPr="00227109">
        <w:rPr>
          <w:rFonts w:cstheme="minorHAnsi"/>
          <w:sz w:val="24"/>
          <w:szCs w:val="24"/>
        </w:rPr>
        <w:t xml:space="preserve"> is planned, </w:t>
      </w:r>
      <w:r w:rsidR="00FF49C9">
        <w:rPr>
          <w:rFonts w:cstheme="minorHAnsi"/>
          <w:sz w:val="24"/>
          <w:szCs w:val="24"/>
        </w:rPr>
        <w:t>90</w:t>
      </w:r>
      <w:r w:rsidR="00CF603F">
        <w:rPr>
          <w:rFonts w:cstheme="minorHAnsi"/>
          <w:sz w:val="24"/>
          <w:szCs w:val="24"/>
        </w:rPr>
        <w:t xml:space="preserve"> </w:t>
      </w:r>
      <w:r w:rsidR="00227109" w:rsidRPr="00227109">
        <w:rPr>
          <w:rFonts w:cstheme="minorHAnsi"/>
          <w:sz w:val="24"/>
          <w:szCs w:val="24"/>
        </w:rPr>
        <w:t xml:space="preserve">% of potential production can still be achieved despite </w:t>
      </w:r>
      <w:r>
        <w:rPr>
          <w:rFonts w:cstheme="minorHAnsi"/>
          <w:sz w:val="24"/>
          <w:szCs w:val="24"/>
        </w:rPr>
        <w:t xml:space="preserve">the </w:t>
      </w:r>
      <w:r w:rsidR="00227109" w:rsidRPr="00227109">
        <w:rPr>
          <w:rFonts w:cstheme="minorHAnsi"/>
          <w:sz w:val="24"/>
          <w:szCs w:val="24"/>
        </w:rPr>
        <w:t>drought.</w:t>
      </w:r>
    </w:p>
    <w:p w14:paraId="3E1D5E3C" w14:textId="276ACA66" w:rsidR="00A11500" w:rsidRDefault="00FF49C9" w:rsidP="008B04B7">
      <w:pPr>
        <w:jc w:val="center"/>
        <w:rPr>
          <w:b/>
          <w:bCs/>
        </w:rPr>
      </w:pPr>
      <w:r>
        <w:rPr>
          <w:b/>
          <w:bCs/>
          <w:noProof/>
          <w:lang w:eastAsia="en-IN"/>
        </w:rPr>
        <w:drawing>
          <wp:inline distT="0" distB="0" distL="0" distR="0" wp14:anchorId="0C97ECB0" wp14:editId="46E37861">
            <wp:extent cx="4932045" cy="3023870"/>
            <wp:effectExtent l="0" t="0" r="1905"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045" cy="3023870"/>
                    </a:xfrm>
                    <a:prstGeom prst="rect">
                      <a:avLst/>
                    </a:prstGeom>
                    <a:noFill/>
                  </pic:spPr>
                </pic:pic>
              </a:graphicData>
            </a:graphic>
          </wp:inline>
        </w:drawing>
      </w:r>
    </w:p>
    <w:p w14:paraId="45E130BD" w14:textId="3B39D236" w:rsidR="00886F54" w:rsidRDefault="001B62A6" w:rsidP="009679C5">
      <w:pPr>
        <w:jc w:val="center"/>
        <w:rPr>
          <w:b/>
          <w:bCs/>
        </w:rPr>
      </w:pPr>
      <w:bookmarkStart w:id="94" w:name="_Ref71845237"/>
      <w:r w:rsidRPr="00CF02BD">
        <w:rPr>
          <w:b/>
          <w:sz w:val="24"/>
          <w:szCs w:val="24"/>
        </w:rPr>
        <w:t xml:space="preserve">Figure </w:t>
      </w:r>
      <w:r w:rsidRPr="00CF02BD">
        <w:rPr>
          <w:b/>
          <w:sz w:val="24"/>
          <w:szCs w:val="24"/>
        </w:rPr>
        <w:fldChar w:fldCharType="begin"/>
      </w:r>
      <w:r w:rsidRPr="00CF02BD">
        <w:rPr>
          <w:b/>
          <w:sz w:val="24"/>
          <w:szCs w:val="24"/>
        </w:rPr>
        <w:instrText xml:space="preserve"> SEQ Figure \* ARABIC </w:instrText>
      </w:r>
      <w:r w:rsidRPr="00CF02BD">
        <w:rPr>
          <w:b/>
          <w:sz w:val="24"/>
          <w:szCs w:val="24"/>
        </w:rPr>
        <w:fldChar w:fldCharType="separate"/>
      </w:r>
      <w:r w:rsidR="003926E4" w:rsidRPr="00CF02BD">
        <w:rPr>
          <w:b/>
          <w:noProof/>
          <w:sz w:val="24"/>
          <w:szCs w:val="24"/>
        </w:rPr>
        <w:t>10</w:t>
      </w:r>
      <w:r w:rsidRPr="00CF02BD">
        <w:rPr>
          <w:b/>
          <w:sz w:val="24"/>
          <w:szCs w:val="24"/>
        </w:rPr>
        <w:fldChar w:fldCharType="end"/>
      </w:r>
      <w:bookmarkEnd w:id="94"/>
      <w:r w:rsidRPr="00CF02BD">
        <w:rPr>
          <w:b/>
          <w:sz w:val="24"/>
          <w:szCs w:val="24"/>
        </w:rPr>
        <w:t>:</w:t>
      </w:r>
      <w:r w:rsidRPr="008D1C04">
        <w:rPr>
          <w:b/>
        </w:rPr>
        <w:t xml:space="preserve"> </w:t>
      </w:r>
      <w:r w:rsidR="00274FA3" w:rsidRPr="00274FA3">
        <w:rPr>
          <w:rFonts w:cstheme="minorHAnsi"/>
          <w:b/>
          <w:bCs/>
          <w:sz w:val="24"/>
          <w:szCs w:val="24"/>
        </w:rPr>
        <w:t xml:space="preserve"> </w:t>
      </w:r>
      <w:r w:rsidR="00296D9B">
        <w:rPr>
          <w:rFonts w:cstheme="minorHAnsi"/>
          <w:b/>
          <w:bCs/>
          <w:sz w:val="24"/>
          <w:szCs w:val="24"/>
        </w:rPr>
        <w:t>O</w:t>
      </w:r>
      <w:r w:rsidR="00296D9B" w:rsidRPr="00296D9B">
        <w:rPr>
          <w:rFonts w:cstheme="minorHAnsi"/>
          <w:b/>
          <w:bCs/>
          <w:sz w:val="24"/>
          <w:szCs w:val="24"/>
        </w:rPr>
        <w:t>verall watershed drought proofing</w:t>
      </w:r>
      <w:r w:rsidR="00296D9B">
        <w:rPr>
          <w:rFonts w:cstheme="minorHAnsi"/>
          <w:b/>
          <w:bCs/>
          <w:sz w:val="24"/>
          <w:szCs w:val="24"/>
        </w:rPr>
        <w:t xml:space="preserve"> percentage under different scenarios </w:t>
      </w:r>
      <w:r w:rsidR="00274FA3" w:rsidRPr="00274FA3">
        <w:rPr>
          <w:rFonts w:cstheme="minorHAnsi"/>
          <w:b/>
          <w:bCs/>
          <w:sz w:val="24"/>
          <w:szCs w:val="24"/>
        </w:rPr>
        <w:t>for mild years</w:t>
      </w:r>
    </w:p>
    <w:p w14:paraId="3A547199" w14:textId="5E45AB72" w:rsidR="00A12B33" w:rsidRPr="009679C5" w:rsidRDefault="00227109" w:rsidP="00227109">
      <w:pPr>
        <w:pStyle w:val="Heading2"/>
        <w:numPr>
          <w:ilvl w:val="1"/>
          <w:numId w:val="16"/>
        </w:numPr>
        <w:rPr>
          <w:b/>
        </w:rPr>
      </w:pPr>
      <w:bookmarkStart w:id="95" w:name="_Toc73520707"/>
      <w:r w:rsidRPr="009679C5">
        <w:rPr>
          <w:b/>
        </w:rPr>
        <w:t>Interventions impact on moderate drought</w:t>
      </w:r>
      <w:bookmarkEnd w:id="95"/>
    </w:p>
    <w:p w14:paraId="7A742156" w14:textId="0792C28F" w:rsidR="00400156" w:rsidRDefault="00400156" w:rsidP="00400156"/>
    <w:p w14:paraId="127B63A6" w14:textId="5ACC4ADA" w:rsidR="00227109" w:rsidRDefault="0010082E" w:rsidP="00227109">
      <w:pPr>
        <w:jc w:val="both"/>
        <w:rPr>
          <w:rFonts w:cstheme="minorHAnsi"/>
          <w:sz w:val="24"/>
          <w:szCs w:val="24"/>
        </w:rPr>
      </w:pPr>
      <w:r>
        <w:rPr>
          <w:rFonts w:cstheme="minorHAnsi"/>
          <w:sz w:val="24"/>
          <w:szCs w:val="24"/>
        </w:rPr>
        <w:fldChar w:fldCharType="begin"/>
      </w:r>
      <w:r>
        <w:rPr>
          <w:rFonts w:cstheme="minorHAnsi"/>
          <w:sz w:val="24"/>
          <w:szCs w:val="24"/>
        </w:rPr>
        <w:instrText xml:space="preserve"> REF _Ref71845493 \h </w:instrText>
      </w:r>
      <w:r>
        <w:rPr>
          <w:rFonts w:cstheme="minorHAnsi"/>
          <w:sz w:val="24"/>
          <w:szCs w:val="24"/>
        </w:rPr>
      </w:r>
      <w:r>
        <w:rPr>
          <w:rFonts w:cstheme="minorHAnsi"/>
          <w:sz w:val="24"/>
          <w:szCs w:val="24"/>
        </w:rPr>
        <w:fldChar w:fldCharType="separate"/>
      </w:r>
      <w:r w:rsidR="003926E4" w:rsidRPr="008D1C04">
        <w:rPr>
          <w:b/>
        </w:rPr>
        <w:t xml:space="preserve">Figure </w:t>
      </w:r>
      <w:r w:rsidR="003926E4">
        <w:rPr>
          <w:b/>
          <w:noProof/>
        </w:rPr>
        <w:t>11</w:t>
      </w:r>
      <w:r>
        <w:rPr>
          <w:rFonts w:cstheme="minorHAnsi"/>
          <w:sz w:val="24"/>
          <w:szCs w:val="24"/>
        </w:rPr>
        <w:fldChar w:fldCharType="end"/>
      </w:r>
      <w:r w:rsidR="00227109">
        <w:rPr>
          <w:rFonts w:cstheme="minorHAnsi"/>
          <w:sz w:val="24"/>
          <w:szCs w:val="24"/>
        </w:rPr>
        <w:t xml:space="preserve"> shows the impact of interventions on the runoff and recharge in the watershed for moderate drought years. With increasing intensity of interventions, runoff is gradually reduced, and recharge is gradually increased.  Compared to </w:t>
      </w:r>
      <w:r w:rsidR="005D4508">
        <w:rPr>
          <w:rFonts w:cstheme="minorHAnsi"/>
          <w:sz w:val="24"/>
          <w:szCs w:val="24"/>
        </w:rPr>
        <w:t xml:space="preserve">the </w:t>
      </w:r>
      <w:r w:rsidR="00227109">
        <w:rPr>
          <w:rFonts w:cstheme="minorHAnsi"/>
          <w:sz w:val="24"/>
          <w:szCs w:val="24"/>
        </w:rPr>
        <w:t>baseline scenario with no intervention, runoff is reduced by</w:t>
      </w:r>
      <w:r w:rsidR="00AB7295">
        <w:rPr>
          <w:rFonts w:cstheme="minorHAnsi"/>
          <w:sz w:val="24"/>
          <w:szCs w:val="24"/>
        </w:rPr>
        <w:t xml:space="preserve"> 37</w:t>
      </w:r>
      <w:r w:rsidR="00227109">
        <w:rPr>
          <w:rFonts w:cstheme="minorHAnsi"/>
          <w:sz w:val="24"/>
          <w:szCs w:val="24"/>
        </w:rPr>
        <w:t xml:space="preserve"> % (absolute decrease of </w:t>
      </w:r>
      <w:r w:rsidR="00AB7295">
        <w:rPr>
          <w:rFonts w:cstheme="minorHAnsi"/>
          <w:sz w:val="24"/>
          <w:szCs w:val="24"/>
        </w:rPr>
        <w:t>15</w:t>
      </w:r>
      <w:r w:rsidR="00227109">
        <w:rPr>
          <w:rFonts w:cstheme="minorHAnsi"/>
          <w:sz w:val="24"/>
          <w:szCs w:val="24"/>
        </w:rPr>
        <w:t xml:space="preserve"> mm)</w:t>
      </w:r>
      <w:r w:rsidR="005D4508">
        <w:rPr>
          <w:rFonts w:cstheme="minorHAnsi"/>
          <w:sz w:val="24"/>
          <w:szCs w:val="24"/>
        </w:rPr>
        <w:t>,</w:t>
      </w:r>
      <w:r w:rsidR="00227109">
        <w:rPr>
          <w:rFonts w:cstheme="minorHAnsi"/>
          <w:sz w:val="24"/>
          <w:szCs w:val="24"/>
        </w:rPr>
        <w:t xml:space="preserve"> and recharge</w:t>
      </w:r>
      <w:r>
        <w:rPr>
          <w:rFonts w:cstheme="minorHAnsi"/>
          <w:sz w:val="24"/>
          <w:szCs w:val="24"/>
        </w:rPr>
        <w:t xml:space="preserve"> is</w:t>
      </w:r>
      <w:r w:rsidR="00227109">
        <w:rPr>
          <w:rFonts w:cstheme="minorHAnsi"/>
          <w:sz w:val="24"/>
          <w:szCs w:val="24"/>
        </w:rPr>
        <w:t xml:space="preserve"> increased by </w:t>
      </w:r>
      <w:r w:rsidR="00AB7295">
        <w:rPr>
          <w:rFonts w:cstheme="minorHAnsi"/>
          <w:sz w:val="24"/>
          <w:szCs w:val="24"/>
        </w:rPr>
        <w:t>3</w:t>
      </w:r>
      <w:r w:rsidR="00227109">
        <w:rPr>
          <w:rFonts w:cstheme="minorHAnsi"/>
          <w:sz w:val="24"/>
          <w:szCs w:val="24"/>
        </w:rPr>
        <w:t>% (</w:t>
      </w:r>
      <w:r w:rsidR="005D4508">
        <w:rPr>
          <w:rFonts w:cstheme="minorHAnsi"/>
          <w:sz w:val="24"/>
          <w:szCs w:val="24"/>
        </w:rPr>
        <w:t xml:space="preserve">an </w:t>
      </w:r>
      <w:r w:rsidR="00227109">
        <w:rPr>
          <w:rFonts w:cstheme="minorHAnsi"/>
          <w:sz w:val="24"/>
          <w:szCs w:val="24"/>
        </w:rPr>
        <w:t xml:space="preserve">absolute increase of </w:t>
      </w:r>
      <w:r w:rsidR="00AB7295">
        <w:rPr>
          <w:rFonts w:cstheme="minorHAnsi"/>
          <w:sz w:val="24"/>
          <w:szCs w:val="24"/>
        </w:rPr>
        <w:t>1.4</w:t>
      </w:r>
      <w:r w:rsidR="00227109">
        <w:rPr>
          <w:rFonts w:cstheme="minorHAnsi"/>
          <w:sz w:val="24"/>
          <w:szCs w:val="24"/>
        </w:rPr>
        <w:t xml:space="preserve"> mm) in scenario </w:t>
      </w:r>
      <w:r w:rsidR="00F31DFD">
        <w:rPr>
          <w:rFonts w:cstheme="minorHAnsi"/>
          <w:sz w:val="24"/>
          <w:szCs w:val="24"/>
        </w:rPr>
        <w:t>3</w:t>
      </w:r>
      <w:r w:rsidR="00227109">
        <w:rPr>
          <w:rFonts w:cstheme="minorHAnsi"/>
          <w:sz w:val="24"/>
          <w:szCs w:val="24"/>
        </w:rPr>
        <w:t xml:space="preserve">. </w:t>
      </w:r>
      <w:r w:rsidR="00CF603F">
        <w:rPr>
          <w:rFonts w:cstheme="minorHAnsi"/>
          <w:sz w:val="24"/>
          <w:szCs w:val="24"/>
        </w:rPr>
        <w:t xml:space="preserve">Results show that after scenario </w:t>
      </w:r>
      <w:r w:rsidR="00F31DFD">
        <w:rPr>
          <w:rFonts w:cstheme="minorHAnsi"/>
          <w:sz w:val="24"/>
          <w:szCs w:val="24"/>
        </w:rPr>
        <w:t>3</w:t>
      </w:r>
      <w:r w:rsidR="00CF603F">
        <w:rPr>
          <w:rFonts w:cstheme="minorHAnsi"/>
          <w:sz w:val="24"/>
          <w:szCs w:val="24"/>
        </w:rPr>
        <w:t xml:space="preserve"> there is </w:t>
      </w:r>
      <w:r w:rsidR="00F31DFD">
        <w:rPr>
          <w:rFonts w:cstheme="minorHAnsi"/>
          <w:sz w:val="24"/>
          <w:szCs w:val="24"/>
        </w:rPr>
        <w:t>little</w:t>
      </w:r>
      <w:r w:rsidR="00CF603F">
        <w:rPr>
          <w:rFonts w:cstheme="minorHAnsi"/>
          <w:sz w:val="24"/>
          <w:szCs w:val="24"/>
        </w:rPr>
        <w:t xml:space="preserve"> available runoff and hardly any runoff leaves the catchment. This reflects the limit of supply</w:t>
      </w:r>
      <w:r w:rsidR="005D4508">
        <w:rPr>
          <w:rFonts w:cstheme="minorHAnsi"/>
          <w:sz w:val="24"/>
          <w:szCs w:val="24"/>
        </w:rPr>
        <w:t>-</w:t>
      </w:r>
      <w:r w:rsidR="00CF603F">
        <w:rPr>
          <w:rFonts w:cstheme="minorHAnsi"/>
          <w:sz w:val="24"/>
          <w:szCs w:val="24"/>
        </w:rPr>
        <w:t xml:space="preserve">side interventions for moderate drought years. </w:t>
      </w:r>
      <w:r w:rsidR="00F31DFD">
        <w:rPr>
          <w:rFonts w:cstheme="minorHAnsi"/>
          <w:sz w:val="24"/>
          <w:szCs w:val="24"/>
        </w:rPr>
        <w:t xml:space="preserve"> </w:t>
      </w:r>
    </w:p>
    <w:p w14:paraId="22AA9EB7" w14:textId="77777777" w:rsidR="00227109" w:rsidRPr="00A11500" w:rsidRDefault="00227109" w:rsidP="00227109">
      <w:pPr>
        <w:rPr>
          <w:rFonts w:cstheme="minorHAnsi"/>
          <w:sz w:val="24"/>
          <w:szCs w:val="24"/>
        </w:rPr>
      </w:pPr>
      <w:r>
        <w:rPr>
          <w:rFonts w:cstheme="minorHAnsi"/>
          <w:sz w:val="24"/>
          <w:szCs w:val="24"/>
        </w:rPr>
        <w:t xml:space="preserve"> </w:t>
      </w:r>
    </w:p>
    <w:p w14:paraId="069789EE" w14:textId="568D00C6" w:rsidR="00227109" w:rsidRPr="00A11500" w:rsidRDefault="00AB7295" w:rsidP="00C076AC">
      <w:pPr>
        <w:jc w:val="center"/>
        <w:rPr>
          <w:rFonts w:cstheme="minorHAnsi"/>
          <w:color w:val="FF0000"/>
          <w:sz w:val="24"/>
          <w:szCs w:val="24"/>
        </w:rPr>
      </w:pPr>
      <w:r>
        <w:rPr>
          <w:rFonts w:cstheme="minorHAnsi"/>
          <w:noProof/>
          <w:color w:val="FF0000"/>
          <w:sz w:val="24"/>
          <w:szCs w:val="24"/>
          <w:lang w:eastAsia="en-IN"/>
        </w:rPr>
        <w:lastRenderedPageBreak/>
        <w:drawing>
          <wp:inline distT="0" distB="0" distL="0" distR="0" wp14:anchorId="190B212F" wp14:editId="5FD05656">
            <wp:extent cx="5224780" cy="2773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2773680"/>
                    </a:xfrm>
                    <a:prstGeom prst="rect">
                      <a:avLst/>
                    </a:prstGeom>
                    <a:noFill/>
                  </pic:spPr>
                </pic:pic>
              </a:graphicData>
            </a:graphic>
          </wp:inline>
        </w:drawing>
      </w:r>
    </w:p>
    <w:p w14:paraId="1511C548" w14:textId="1AD4CC86" w:rsidR="00274FA3" w:rsidRPr="00274FA3" w:rsidRDefault="001B62A6" w:rsidP="009679C5">
      <w:pPr>
        <w:jc w:val="center"/>
        <w:rPr>
          <w:b/>
          <w:bCs/>
        </w:rPr>
      </w:pPr>
      <w:bookmarkStart w:id="96" w:name="_Ref71845493"/>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11</w:t>
      </w:r>
      <w:r w:rsidRPr="008D1C04">
        <w:rPr>
          <w:b/>
        </w:rPr>
        <w:fldChar w:fldCharType="end"/>
      </w:r>
      <w:bookmarkEnd w:id="96"/>
      <w:r w:rsidRPr="008D1C04">
        <w:rPr>
          <w:b/>
        </w:rPr>
        <w:t xml:space="preserve">: </w:t>
      </w:r>
      <w:r w:rsidR="00274FA3" w:rsidRPr="00274FA3">
        <w:rPr>
          <w:rFonts w:cstheme="minorHAnsi"/>
          <w:b/>
          <w:bCs/>
          <w:sz w:val="24"/>
          <w:szCs w:val="24"/>
        </w:rPr>
        <w:t xml:space="preserve">Impact of interventions on the runoff and recharge in the watershed </w:t>
      </w:r>
      <w:r w:rsidR="00296D9B">
        <w:rPr>
          <w:rFonts w:cstheme="minorHAnsi"/>
          <w:b/>
          <w:bCs/>
          <w:sz w:val="24"/>
          <w:szCs w:val="24"/>
        </w:rPr>
        <w:t xml:space="preserve">under different scenarios </w:t>
      </w:r>
      <w:r w:rsidR="00274FA3" w:rsidRPr="00274FA3">
        <w:rPr>
          <w:rFonts w:cstheme="minorHAnsi"/>
          <w:b/>
          <w:bCs/>
          <w:sz w:val="24"/>
          <w:szCs w:val="24"/>
        </w:rPr>
        <w:t xml:space="preserve">for </w:t>
      </w:r>
      <w:r w:rsidR="007C4156">
        <w:rPr>
          <w:rFonts w:cstheme="minorHAnsi"/>
          <w:b/>
          <w:bCs/>
          <w:sz w:val="24"/>
          <w:szCs w:val="24"/>
        </w:rPr>
        <w:t xml:space="preserve">moderate </w:t>
      </w:r>
      <w:r w:rsidR="00274FA3" w:rsidRPr="00274FA3">
        <w:rPr>
          <w:rFonts w:cstheme="minorHAnsi"/>
          <w:b/>
          <w:bCs/>
          <w:sz w:val="24"/>
          <w:szCs w:val="24"/>
        </w:rPr>
        <w:t>years</w:t>
      </w:r>
    </w:p>
    <w:p w14:paraId="7E9332D1" w14:textId="77777777" w:rsidR="00227109" w:rsidRPr="00D95920" w:rsidRDefault="00227109" w:rsidP="00227109"/>
    <w:p w14:paraId="101408B6" w14:textId="3FE7039B" w:rsidR="007F07D8" w:rsidRPr="005D4508" w:rsidRDefault="005D4508" w:rsidP="005D4508">
      <w:pPr>
        <w:pStyle w:val="Caption"/>
        <w:keepNext/>
        <w:spacing w:line="276" w:lineRule="auto"/>
        <w:jc w:val="both"/>
        <w:rPr>
          <w:b w:val="0"/>
          <w:bCs w:val="0"/>
          <w:color w:val="auto"/>
          <w:sz w:val="24"/>
          <w:szCs w:val="24"/>
        </w:rPr>
      </w:pPr>
      <w:r>
        <w:rPr>
          <w:rFonts w:cstheme="minorHAnsi"/>
          <w:b w:val="0"/>
          <w:bCs w:val="0"/>
          <w:color w:val="auto"/>
          <w:sz w:val="24"/>
          <w:szCs w:val="24"/>
        </w:rPr>
        <w:t>The i</w:t>
      </w:r>
      <w:r w:rsidR="00FF49C9" w:rsidRPr="005371DF">
        <w:rPr>
          <w:rFonts w:cstheme="minorHAnsi"/>
          <w:b w:val="0"/>
          <w:bCs w:val="0"/>
          <w:color w:val="auto"/>
          <w:sz w:val="24"/>
          <w:szCs w:val="24"/>
        </w:rPr>
        <w:t>mpact of increase</w:t>
      </w:r>
      <w:r w:rsidR="00FF49C9">
        <w:rPr>
          <w:rFonts w:cstheme="minorHAnsi"/>
          <w:b w:val="0"/>
          <w:bCs w:val="0"/>
          <w:color w:val="auto"/>
          <w:sz w:val="24"/>
          <w:szCs w:val="24"/>
        </w:rPr>
        <w:t>d</w:t>
      </w:r>
      <w:r w:rsidR="00FF49C9" w:rsidRPr="005371DF">
        <w:rPr>
          <w:rFonts w:cstheme="minorHAnsi"/>
          <w:b w:val="0"/>
          <w:bCs w:val="0"/>
          <w:color w:val="auto"/>
          <w:sz w:val="24"/>
          <w:szCs w:val="24"/>
        </w:rPr>
        <w:t xml:space="preserve"> storage (surface and groundwater) and increased efficiency is visible in increasing yield (shown as % of attainable yield) for different scenarios</w:t>
      </w:r>
      <w:r w:rsidR="00FF49C9">
        <w:rPr>
          <w:rFonts w:cstheme="minorHAnsi"/>
          <w:b w:val="0"/>
          <w:bCs w:val="0"/>
          <w:color w:val="auto"/>
          <w:sz w:val="24"/>
          <w:szCs w:val="24"/>
        </w:rPr>
        <w:t xml:space="preserve"> </w:t>
      </w:r>
      <w:r w:rsidR="00FF49C9" w:rsidRPr="005371DF">
        <w:rPr>
          <w:rFonts w:cstheme="minorHAnsi"/>
          <w:b w:val="0"/>
          <w:bCs w:val="0"/>
          <w:color w:val="auto"/>
          <w:sz w:val="24"/>
          <w:szCs w:val="24"/>
        </w:rPr>
        <w:t>(</w:t>
      </w:r>
      <w:r w:rsidR="00FF49C9">
        <w:rPr>
          <w:rFonts w:cstheme="minorHAnsi"/>
          <w:b w:val="0"/>
          <w:bCs w:val="0"/>
          <w:color w:val="auto"/>
          <w:sz w:val="24"/>
          <w:szCs w:val="24"/>
        </w:rPr>
        <w:fldChar w:fldCharType="begin"/>
      </w:r>
      <w:r w:rsidR="00FF49C9">
        <w:rPr>
          <w:rFonts w:cstheme="minorHAnsi"/>
          <w:b w:val="0"/>
          <w:bCs w:val="0"/>
          <w:color w:val="auto"/>
          <w:sz w:val="24"/>
          <w:szCs w:val="24"/>
        </w:rPr>
        <w:instrText xml:space="preserve"> REF _Ref71844836 \h </w:instrText>
      </w:r>
      <w:r w:rsidR="00FF49C9">
        <w:rPr>
          <w:rFonts w:cstheme="minorHAnsi"/>
          <w:b w:val="0"/>
          <w:bCs w:val="0"/>
          <w:color w:val="auto"/>
          <w:sz w:val="24"/>
          <w:szCs w:val="24"/>
        </w:rPr>
      </w:r>
      <w:r w:rsidR="00FF49C9">
        <w:rPr>
          <w:rFonts w:cstheme="minorHAnsi"/>
          <w:b w:val="0"/>
          <w:bCs w:val="0"/>
          <w:color w:val="auto"/>
          <w:sz w:val="24"/>
          <w:szCs w:val="24"/>
        </w:rPr>
        <w:fldChar w:fldCharType="separate"/>
      </w:r>
      <w:r w:rsidR="00FF49C9" w:rsidRPr="009679C5">
        <w:rPr>
          <w:b w:val="0"/>
          <w:sz w:val="24"/>
          <w:szCs w:val="24"/>
        </w:rPr>
        <w:t xml:space="preserve">Figure </w:t>
      </w:r>
      <w:r w:rsidR="00FF49C9">
        <w:rPr>
          <w:b w:val="0"/>
          <w:noProof/>
          <w:sz w:val="24"/>
          <w:szCs w:val="24"/>
        </w:rPr>
        <w:t>8</w:t>
      </w:r>
      <w:r w:rsidR="00FF49C9">
        <w:rPr>
          <w:rFonts w:cstheme="minorHAnsi"/>
          <w:b w:val="0"/>
          <w:bCs w:val="0"/>
          <w:color w:val="auto"/>
          <w:sz w:val="24"/>
          <w:szCs w:val="24"/>
        </w:rPr>
        <w:fldChar w:fldCharType="end"/>
      </w:r>
      <w:r w:rsidR="00FF49C9" w:rsidRPr="005371DF">
        <w:rPr>
          <w:rFonts w:cstheme="minorHAnsi"/>
          <w:b w:val="0"/>
          <w:bCs w:val="0"/>
          <w:color w:val="auto"/>
          <w:sz w:val="24"/>
          <w:szCs w:val="24"/>
        </w:rPr>
        <w:t xml:space="preserve">).  </w:t>
      </w:r>
      <w:r w:rsidR="00FF49C9" w:rsidRPr="005D4508">
        <w:rPr>
          <w:b w:val="0"/>
          <w:bCs w:val="0"/>
          <w:color w:val="auto"/>
          <w:sz w:val="24"/>
          <w:szCs w:val="24"/>
        </w:rPr>
        <w:t xml:space="preserve">For Kharif Tobacco crop, under </w:t>
      </w:r>
      <w:r>
        <w:rPr>
          <w:b w:val="0"/>
          <w:bCs w:val="0"/>
          <w:color w:val="auto"/>
          <w:sz w:val="24"/>
          <w:szCs w:val="24"/>
        </w:rPr>
        <w:t xml:space="preserve">the </w:t>
      </w:r>
      <w:r w:rsidR="00FF49C9" w:rsidRPr="005D4508">
        <w:rPr>
          <w:b w:val="0"/>
          <w:bCs w:val="0"/>
          <w:color w:val="auto"/>
          <w:sz w:val="24"/>
          <w:szCs w:val="24"/>
        </w:rPr>
        <w:t xml:space="preserve">increasing intensity of interventions (providing </w:t>
      </w:r>
      <w:r>
        <w:rPr>
          <w:b w:val="0"/>
          <w:bCs w:val="0"/>
          <w:color w:val="auto"/>
          <w:sz w:val="24"/>
          <w:szCs w:val="24"/>
        </w:rPr>
        <w:t xml:space="preserve">the </w:t>
      </w:r>
      <w:r w:rsidR="00FF49C9" w:rsidRPr="005D4508">
        <w:rPr>
          <w:b w:val="0"/>
          <w:bCs w:val="0"/>
          <w:color w:val="auto"/>
          <w:sz w:val="24"/>
          <w:szCs w:val="24"/>
        </w:rPr>
        <w:t>rainfed area with supplemental irrigation), yield (% of attainable yield) of crop increases from ~</w:t>
      </w:r>
      <w:r w:rsidR="00F31DFD" w:rsidRPr="005D4508">
        <w:rPr>
          <w:b w:val="0"/>
          <w:bCs w:val="0"/>
          <w:color w:val="auto"/>
          <w:sz w:val="24"/>
          <w:szCs w:val="24"/>
        </w:rPr>
        <w:t>76</w:t>
      </w:r>
      <w:r w:rsidR="00FF49C9" w:rsidRPr="005D4508">
        <w:rPr>
          <w:b w:val="0"/>
          <w:bCs w:val="0"/>
          <w:color w:val="auto"/>
          <w:sz w:val="24"/>
          <w:szCs w:val="24"/>
        </w:rPr>
        <w:t xml:space="preserve"> % in baseline scenario to ~ 9</w:t>
      </w:r>
      <w:r w:rsidR="00F31DFD" w:rsidRPr="005D4508">
        <w:rPr>
          <w:b w:val="0"/>
          <w:bCs w:val="0"/>
          <w:color w:val="auto"/>
          <w:sz w:val="24"/>
          <w:szCs w:val="24"/>
        </w:rPr>
        <w:t>2</w:t>
      </w:r>
      <w:r w:rsidR="00FF49C9" w:rsidRPr="005D4508">
        <w:rPr>
          <w:b w:val="0"/>
          <w:bCs w:val="0"/>
          <w:color w:val="auto"/>
          <w:sz w:val="24"/>
          <w:szCs w:val="24"/>
        </w:rPr>
        <w:t xml:space="preserve"> % in scenario 3.  Similarly, with mulching, Bengal</w:t>
      </w:r>
      <w:r>
        <w:rPr>
          <w:b w:val="0"/>
          <w:bCs w:val="0"/>
          <w:color w:val="auto"/>
          <w:sz w:val="24"/>
          <w:szCs w:val="24"/>
        </w:rPr>
        <w:t xml:space="preserve"> </w:t>
      </w:r>
      <w:r w:rsidR="00FF49C9" w:rsidRPr="005D4508">
        <w:rPr>
          <w:b w:val="0"/>
          <w:bCs w:val="0"/>
          <w:color w:val="auto"/>
          <w:sz w:val="24"/>
          <w:szCs w:val="24"/>
        </w:rPr>
        <w:t xml:space="preserve">gram also shows slight improvement from </w:t>
      </w:r>
      <w:r w:rsidR="00F31DFD" w:rsidRPr="005D4508">
        <w:rPr>
          <w:b w:val="0"/>
          <w:bCs w:val="0"/>
          <w:color w:val="auto"/>
          <w:sz w:val="24"/>
          <w:szCs w:val="24"/>
        </w:rPr>
        <w:t>79</w:t>
      </w:r>
      <w:r w:rsidR="00FF49C9" w:rsidRPr="005D4508">
        <w:rPr>
          <w:b w:val="0"/>
          <w:bCs w:val="0"/>
          <w:color w:val="auto"/>
          <w:sz w:val="24"/>
          <w:szCs w:val="24"/>
        </w:rPr>
        <w:t xml:space="preserve"> % in </w:t>
      </w:r>
      <w:r>
        <w:rPr>
          <w:b w:val="0"/>
          <w:bCs w:val="0"/>
          <w:color w:val="auto"/>
          <w:sz w:val="24"/>
          <w:szCs w:val="24"/>
        </w:rPr>
        <w:t xml:space="preserve">the </w:t>
      </w:r>
      <w:r w:rsidR="00FF49C9" w:rsidRPr="005D4508">
        <w:rPr>
          <w:b w:val="0"/>
          <w:bCs w:val="0"/>
          <w:color w:val="auto"/>
          <w:sz w:val="24"/>
          <w:szCs w:val="24"/>
        </w:rPr>
        <w:t>baseline scenario to 8</w:t>
      </w:r>
      <w:r w:rsidR="00F31DFD" w:rsidRPr="005D4508">
        <w:rPr>
          <w:b w:val="0"/>
          <w:bCs w:val="0"/>
          <w:color w:val="auto"/>
          <w:sz w:val="24"/>
          <w:szCs w:val="24"/>
        </w:rPr>
        <w:t>4</w:t>
      </w:r>
      <w:r w:rsidR="00FF49C9" w:rsidRPr="005D4508">
        <w:rPr>
          <w:b w:val="0"/>
          <w:bCs w:val="0"/>
          <w:color w:val="auto"/>
          <w:sz w:val="24"/>
          <w:szCs w:val="24"/>
        </w:rPr>
        <w:t xml:space="preserve"> % in scenario 3. On the contrary, Chilly in scenario 1 shows a decrease and thereafter increasing</w:t>
      </w:r>
      <w:r>
        <w:rPr>
          <w:b w:val="0"/>
          <w:bCs w:val="0"/>
          <w:color w:val="auto"/>
          <w:sz w:val="24"/>
          <w:szCs w:val="24"/>
        </w:rPr>
        <w:t xml:space="preserve"> trend</w:t>
      </w:r>
      <w:r w:rsidR="00FF49C9" w:rsidRPr="005D4508">
        <w:rPr>
          <w:b w:val="0"/>
          <w:bCs w:val="0"/>
          <w:color w:val="auto"/>
          <w:sz w:val="24"/>
          <w:szCs w:val="24"/>
        </w:rPr>
        <w:t xml:space="preserve">. Compared to baseline scenario, scenario 3 for chilly </w:t>
      </w:r>
      <w:r w:rsidR="00F31DFD" w:rsidRPr="005D4508">
        <w:rPr>
          <w:b w:val="0"/>
          <w:bCs w:val="0"/>
          <w:color w:val="auto"/>
          <w:sz w:val="24"/>
          <w:szCs w:val="24"/>
        </w:rPr>
        <w:t>show</w:t>
      </w:r>
      <w:r>
        <w:rPr>
          <w:b w:val="0"/>
          <w:bCs w:val="0"/>
          <w:color w:val="auto"/>
          <w:sz w:val="24"/>
          <w:szCs w:val="24"/>
        </w:rPr>
        <w:t>s</w:t>
      </w:r>
      <w:r w:rsidR="00F31DFD" w:rsidRPr="005D4508">
        <w:rPr>
          <w:b w:val="0"/>
          <w:bCs w:val="0"/>
          <w:color w:val="auto"/>
          <w:sz w:val="24"/>
          <w:szCs w:val="24"/>
        </w:rPr>
        <w:t xml:space="preserve"> only a slight</w:t>
      </w:r>
      <w:r w:rsidR="00FF49C9" w:rsidRPr="005D4508">
        <w:rPr>
          <w:b w:val="0"/>
          <w:bCs w:val="0"/>
          <w:color w:val="auto"/>
          <w:sz w:val="24"/>
          <w:szCs w:val="24"/>
        </w:rPr>
        <w:t xml:space="preserve"> increase (CWR met of ~ 8</w:t>
      </w:r>
      <w:r w:rsidR="00F31DFD" w:rsidRPr="005D4508">
        <w:rPr>
          <w:b w:val="0"/>
          <w:bCs w:val="0"/>
          <w:color w:val="auto"/>
          <w:sz w:val="24"/>
          <w:szCs w:val="24"/>
        </w:rPr>
        <w:t>4</w:t>
      </w:r>
      <w:r w:rsidR="00FF49C9" w:rsidRPr="005D4508">
        <w:rPr>
          <w:b w:val="0"/>
          <w:bCs w:val="0"/>
          <w:color w:val="auto"/>
          <w:sz w:val="24"/>
          <w:szCs w:val="24"/>
        </w:rPr>
        <w:t xml:space="preserve"> %)</w:t>
      </w:r>
      <w:r w:rsidR="00F31DFD" w:rsidRPr="005D4508">
        <w:rPr>
          <w:b w:val="0"/>
          <w:bCs w:val="0"/>
          <w:color w:val="auto"/>
          <w:sz w:val="24"/>
          <w:szCs w:val="24"/>
        </w:rPr>
        <w:t xml:space="preserve"> after </w:t>
      </w:r>
      <w:r>
        <w:rPr>
          <w:b w:val="0"/>
          <w:bCs w:val="0"/>
          <w:color w:val="auto"/>
          <w:sz w:val="24"/>
          <w:szCs w:val="24"/>
        </w:rPr>
        <w:t xml:space="preserve">an </w:t>
      </w:r>
      <w:r w:rsidR="00F31DFD" w:rsidRPr="005D4508">
        <w:rPr>
          <w:b w:val="0"/>
          <w:bCs w:val="0"/>
          <w:color w:val="auto"/>
          <w:sz w:val="24"/>
          <w:szCs w:val="24"/>
        </w:rPr>
        <w:t>initial drop in scenario 1</w:t>
      </w:r>
      <w:r w:rsidR="00FF49C9" w:rsidRPr="005D4508">
        <w:rPr>
          <w:b w:val="0"/>
          <w:bCs w:val="0"/>
          <w:color w:val="auto"/>
          <w:sz w:val="24"/>
          <w:szCs w:val="24"/>
        </w:rPr>
        <w:t xml:space="preserve">. This is as in </w:t>
      </w:r>
      <w:r>
        <w:rPr>
          <w:b w:val="0"/>
          <w:bCs w:val="0"/>
          <w:color w:val="auto"/>
          <w:sz w:val="24"/>
          <w:szCs w:val="24"/>
        </w:rPr>
        <w:t xml:space="preserve">the </w:t>
      </w:r>
      <w:r w:rsidR="00FF49C9" w:rsidRPr="005D4508">
        <w:rPr>
          <w:b w:val="0"/>
          <w:bCs w:val="0"/>
          <w:color w:val="auto"/>
          <w:sz w:val="24"/>
          <w:szCs w:val="24"/>
        </w:rPr>
        <w:t xml:space="preserve">baseline scenario as chilly was the only irrigated crop, all irrigation storage was used for Chilly crop. With </w:t>
      </w:r>
      <w:r>
        <w:rPr>
          <w:b w:val="0"/>
          <w:bCs w:val="0"/>
          <w:color w:val="auto"/>
          <w:sz w:val="24"/>
          <w:szCs w:val="24"/>
        </w:rPr>
        <w:t xml:space="preserve">the </w:t>
      </w:r>
      <w:r w:rsidR="00FF49C9" w:rsidRPr="005D4508">
        <w:rPr>
          <w:b w:val="0"/>
          <w:bCs w:val="0"/>
          <w:color w:val="auto"/>
          <w:sz w:val="24"/>
          <w:szCs w:val="24"/>
        </w:rPr>
        <w:t xml:space="preserve">development of supplemental irrigation for Tobacco, a good part is diverted for Tobacco irrigation. Thus, though chilly shows no increase but drip </w:t>
      </w:r>
      <w:r w:rsidR="00FF49C9" w:rsidRPr="005D4508">
        <w:rPr>
          <w:b w:val="0"/>
          <w:bCs w:val="0"/>
          <w:color w:val="auto"/>
          <w:sz w:val="24"/>
          <w:szCs w:val="24"/>
        </w:rPr>
        <w:lastRenderedPageBreak/>
        <w:t>irrigation can maintain the yield at the same level despite lower irrigation water available for irrigation and yield remains high.</w:t>
      </w:r>
    </w:p>
    <w:p w14:paraId="4CEA6BBB" w14:textId="5FFD5BD0" w:rsidR="007F07D8" w:rsidRPr="00A12B33" w:rsidRDefault="00AB7295" w:rsidP="00FF49C9">
      <w:pPr>
        <w:jc w:val="center"/>
        <w:rPr>
          <w:lang w:val="en-US"/>
        </w:rPr>
      </w:pPr>
      <w:r>
        <w:rPr>
          <w:noProof/>
          <w:lang w:eastAsia="en-IN"/>
        </w:rPr>
        <w:drawing>
          <wp:inline distT="0" distB="0" distL="0" distR="0" wp14:anchorId="66A53ADE" wp14:editId="7E5CD29A">
            <wp:extent cx="4933666" cy="2969780"/>
            <wp:effectExtent l="0" t="0" r="63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5560" cy="2976939"/>
                    </a:xfrm>
                    <a:prstGeom prst="rect">
                      <a:avLst/>
                    </a:prstGeom>
                    <a:noFill/>
                  </pic:spPr>
                </pic:pic>
              </a:graphicData>
            </a:graphic>
          </wp:inline>
        </w:drawing>
      </w:r>
    </w:p>
    <w:p w14:paraId="5604684B" w14:textId="3F0CDA29" w:rsidR="00296D9B" w:rsidRDefault="001B62A6" w:rsidP="00296D9B">
      <w:pPr>
        <w:rPr>
          <w:rFonts w:cstheme="minorHAnsi"/>
          <w:b/>
          <w:bCs/>
          <w:sz w:val="24"/>
          <w:szCs w:val="24"/>
        </w:rPr>
      </w:pPr>
      <w:bookmarkStart w:id="97" w:name="_Ref71845641"/>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3926E4">
        <w:rPr>
          <w:b/>
          <w:noProof/>
          <w:sz w:val="24"/>
          <w:szCs w:val="24"/>
        </w:rPr>
        <w:t>12</w:t>
      </w:r>
      <w:r w:rsidRPr="009679C5">
        <w:rPr>
          <w:b/>
          <w:sz w:val="24"/>
          <w:szCs w:val="24"/>
        </w:rPr>
        <w:fldChar w:fldCharType="end"/>
      </w:r>
      <w:bookmarkEnd w:id="97"/>
      <w:r w:rsidRPr="009679C5">
        <w:rPr>
          <w:b/>
          <w:sz w:val="24"/>
          <w:szCs w:val="24"/>
        </w:rPr>
        <w:t>:</w:t>
      </w:r>
      <w:r w:rsidRPr="008D1C04">
        <w:rPr>
          <w:b/>
        </w:rPr>
        <w:t xml:space="preserve"> </w:t>
      </w:r>
      <w:r w:rsidR="00296D9B" w:rsidRPr="00274FA3">
        <w:rPr>
          <w:rFonts w:cstheme="minorHAnsi"/>
          <w:b/>
          <w:bCs/>
          <w:sz w:val="24"/>
          <w:szCs w:val="24"/>
        </w:rPr>
        <w:t xml:space="preserve"> </w:t>
      </w:r>
      <w:r w:rsidR="00C076AC">
        <w:rPr>
          <w:rFonts w:cstheme="minorHAnsi"/>
          <w:b/>
          <w:bCs/>
          <w:sz w:val="24"/>
          <w:szCs w:val="24"/>
        </w:rPr>
        <w:t>Wheat</w:t>
      </w:r>
      <w:r w:rsidR="00296D9B">
        <w:rPr>
          <w:rFonts w:cstheme="minorHAnsi"/>
          <w:b/>
          <w:bCs/>
          <w:sz w:val="24"/>
          <w:szCs w:val="24"/>
        </w:rPr>
        <w:t xml:space="preserve"> yield (% of attainable yield) under different scenarios</w:t>
      </w:r>
      <w:r w:rsidR="00296D9B" w:rsidRPr="00274FA3">
        <w:rPr>
          <w:rFonts w:cstheme="minorHAnsi"/>
          <w:b/>
          <w:bCs/>
          <w:sz w:val="24"/>
          <w:szCs w:val="24"/>
        </w:rPr>
        <w:t xml:space="preserve"> for m</w:t>
      </w:r>
      <w:r w:rsidR="002B51F0">
        <w:rPr>
          <w:rFonts w:cstheme="minorHAnsi"/>
          <w:b/>
          <w:bCs/>
          <w:sz w:val="24"/>
          <w:szCs w:val="24"/>
        </w:rPr>
        <w:t>oderate</w:t>
      </w:r>
      <w:r w:rsidR="00296D9B" w:rsidRPr="00274FA3">
        <w:rPr>
          <w:rFonts w:cstheme="minorHAnsi"/>
          <w:b/>
          <w:bCs/>
          <w:sz w:val="24"/>
          <w:szCs w:val="24"/>
        </w:rPr>
        <w:t xml:space="preserve"> years</w:t>
      </w:r>
    </w:p>
    <w:p w14:paraId="5E87E787" w14:textId="77777777" w:rsidR="00C62B75" w:rsidRDefault="00C62B75" w:rsidP="00F31DFD">
      <w:pPr>
        <w:jc w:val="both"/>
        <w:rPr>
          <w:sz w:val="24"/>
          <w:szCs w:val="24"/>
        </w:rPr>
      </w:pPr>
    </w:p>
    <w:p w14:paraId="7BCEE589" w14:textId="66BCE6BF" w:rsidR="00F31DFD" w:rsidRPr="00D9368F" w:rsidRDefault="00F31DFD" w:rsidP="00F31DFD">
      <w:pPr>
        <w:jc w:val="both"/>
        <w:rPr>
          <w:sz w:val="24"/>
          <w:szCs w:val="24"/>
        </w:rPr>
      </w:pPr>
      <w:r>
        <w:rPr>
          <w:sz w:val="24"/>
          <w:szCs w:val="24"/>
        </w:rPr>
        <w:fldChar w:fldCharType="begin"/>
      </w:r>
      <w:r>
        <w:rPr>
          <w:sz w:val="24"/>
          <w:szCs w:val="24"/>
        </w:rPr>
        <w:instrText xml:space="preserve"> REF _Ref71845207 \h  \* MERGEFORMAT </w:instrText>
      </w:r>
      <w:r>
        <w:rPr>
          <w:sz w:val="24"/>
          <w:szCs w:val="24"/>
        </w:rPr>
      </w:r>
      <w:r>
        <w:rPr>
          <w:sz w:val="24"/>
          <w:szCs w:val="24"/>
        </w:rPr>
        <w:fldChar w:fldCharType="separate"/>
      </w:r>
      <w:r w:rsidRPr="008D1C04">
        <w:rPr>
          <w:b/>
        </w:rPr>
        <w:t xml:space="preserve">Figure </w:t>
      </w:r>
      <w:r>
        <w:rPr>
          <w:b/>
          <w:noProof/>
        </w:rPr>
        <w:t>13</w:t>
      </w:r>
      <w:r>
        <w:rPr>
          <w:sz w:val="24"/>
          <w:szCs w:val="24"/>
        </w:rPr>
        <w:fldChar w:fldCharType="end"/>
      </w:r>
      <w:r w:rsidRPr="00D9368F">
        <w:rPr>
          <w:sz w:val="24"/>
          <w:szCs w:val="24"/>
        </w:rPr>
        <w:t xml:space="preserve"> shows the impact of interventions on drought</w:t>
      </w:r>
      <w:r w:rsidR="005D4508">
        <w:rPr>
          <w:sz w:val="24"/>
          <w:szCs w:val="24"/>
        </w:rPr>
        <w:t>-</w:t>
      </w:r>
      <w:r w:rsidRPr="00D9368F">
        <w:rPr>
          <w:sz w:val="24"/>
          <w:szCs w:val="24"/>
        </w:rPr>
        <w:t xml:space="preserve">proofing quadrant. </w:t>
      </w:r>
      <w:r>
        <w:rPr>
          <w:sz w:val="24"/>
          <w:szCs w:val="24"/>
        </w:rPr>
        <w:t>Increased efficiency while keeping slightly increasing CWR met is visible for chilly with it moving further towards the right on</w:t>
      </w:r>
      <w:r w:rsidR="005D4508">
        <w:rPr>
          <w:sz w:val="24"/>
          <w:szCs w:val="24"/>
        </w:rPr>
        <w:t xml:space="preserve"> the</w:t>
      </w:r>
      <w:r>
        <w:rPr>
          <w:sz w:val="24"/>
          <w:szCs w:val="24"/>
        </w:rPr>
        <w:t xml:space="preserve"> x</w:t>
      </w:r>
      <w:r w:rsidR="005D4508">
        <w:rPr>
          <w:sz w:val="24"/>
          <w:szCs w:val="24"/>
        </w:rPr>
        <w:t>-</w:t>
      </w:r>
      <w:r>
        <w:rPr>
          <w:sz w:val="24"/>
          <w:szCs w:val="24"/>
        </w:rPr>
        <w:t>axis in quadrant 1 (desirable quadrant). For Tobacco and pulse, movement is on</w:t>
      </w:r>
      <w:r w:rsidR="005D4508">
        <w:rPr>
          <w:sz w:val="24"/>
          <w:szCs w:val="24"/>
        </w:rPr>
        <w:t xml:space="preserve"> the</w:t>
      </w:r>
      <w:r>
        <w:rPr>
          <w:sz w:val="24"/>
          <w:szCs w:val="24"/>
        </w:rPr>
        <w:t xml:space="preserve"> y</w:t>
      </w:r>
      <w:r w:rsidR="005D4508">
        <w:rPr>
          <w:sz w:val="24"/>
          <w:szCs w:val="24"/>
        </w:rPr>
        <w:t>-</w:t>
      </w:r>
      <w:r>
        <w:rPr>
          <w:sz w:val="24"/>
          <w:szCs w:val="24"/>
        </w:rPr>
        <w:t>axis with higher CWR met.</w:t>
      </w:r>
    </w:p>
    <w:p w14:paraId="16A84B9C" w14:textId="11D8770F" w:rsidR="00274FA3" w:rsidRPr="001E341F" w:rsidRDefault="00AB7295" w:rsidP="00765784">
      <w:pPr>
        <w:jc w:val="both"/>
        <w:rPr>
          <w:sz w:val="24"/>
          <w:szCs w:val="24"/>
          <w:lang w:val="en-US"/>
        </w:rPr>
      </w:pPr>
      <w:r w:rsidRPr="00AB7295">
        <w:rPr>
          <w:noProof/>
          <w:sz w:val="24"/>
          <w:szCs w:val="24"/>
          <w:lang w:eastAsia="en-IN"/>
        </w:rPr>
        <w:lastRenderedPageBreak/>
        <w:drawing>
          <wp:inline distT="0" distB="0" distL="0" distR="0" wp14:anchorId="385C3C16" wp14:editId="568F9BDB">
            <wp:extent cx="5791200" cy="32575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94352" cy="3259323"/>
                    </a:xfrm>
                    <a:prstGeom prst="rect">
                      <a:avLst/>
                    </a:prstGeom>
                  </pic:spPr>
                </pic:pic>
              </a:graphicData>
            </a:graphic>
          </wp:inline>
        </w:drawing>
      </w:r>
    </w:p>
    <w:p w14:paraId="4F25404F" w14:textId="32DF084A" w:rsidR="00D9368F" w:rsidRPr="00D9368F" w:rsidRDefault="001B62A6" w:rsidP="009679C5">
      <w:pPr>
        <w:jc w:val="center"/>
        <w:rPr>
          <w:b/>
          <w:bCs/>
          <w:sz w:val="24"/>
          <w:szCs w:val="24"/>
        </w:rPr>
      </w:pPr>
      <w:bookmarkStart w:id="98" w:name="_Ref71846230"/>
      <w:r w:rsidRPr="009679C5">
        <w:rPr>
          <w:b/>
          <w:sz w:val="24"/>
          <w:szCs w:val="24"/>
        </w:rPr>
        <w:t xml:space="preserve">Figure </w:t>
      </w:r>
      <w:r w:rsidRPr="009679C5">
        <w:rPr>
          <w:b/>
          <w:sz w:val="24"/>
          <w:szCs w:val="24"/>
        </w:rPr>
        <w:fldChar w:fldCharType="begin"/>
      </w:r>
      <w:r w:rsidRPr="009679C5">
        <w:rPr>
          <w:b/>
          <w:sz w:val="24"/>
          <w:szCs w:val="24"/>
        </w:rPr>
        <w:instrText xml:space="preserve"> SEQ Figure \* ARABIC </w:instrText>
      </w:r>
      <w:r w:rsidRPr="009679C5">
        <w:rPr>
          <w:b/>
          <w:sz w:val="24"/>
          <w:szCs w:val="24"/>
        </w:rPr>
        <w:fldChar w:fldCharType="separate"/>
      </w:r>
      <w:r w:rsidR="003926E4">
        <w:rPr>
          <w:b/>
          <w:noProof/>
          <w:sz w:val="24"/>
          <w:szCs w:val="24"/>
        </w:rPr>
        <w:t>13</w:t>
      </w:r>
      <w:r w:rsidRPr="009679C5">
        <w:rPr>
          <w:b/>
          <w:sz w:val="24"/>
          <w:szCs w:val="24"/>
        </w:rPr>
        <w:fldChar w:fldCharType="end"/>
      </w:r>
      <w:bookmarkEnd w:id="98"/>
      <w:r w:rsidRPr="009679C5">
        <w:rPr>
          <w:b/>
          <w:sz w:val="24"/>
          <w:szCs w:val="24"/>
        </w:rPr>
        <w:t>:</w:t>
      </w:r>
      <w:r w:rsidRPr="008D1C04">
        <w:rPr>
          <w:b/>
        </w:rPr>
        <w:t xml:space="preserve"> </w:t>
      </w:r>
      <w:r w:rsidR="00D9368F" w:rsidRPr="00D9368F">
        <w:rPr>
          <w:b/>
          <w:bCs/>
          <w:sz w:val="24"/>
          <w:szCs w:val="24"/>
        </w:rPr>
        <w:t xml:space="preserve"> Impact of interventions visualised on drought proofing quadrant</w:t>
      </w:r>
    </w:p>
    <w:bookmarkStart w:id="99" w:name="_Toc69297324"/>
    <w:p w14:paraId="3CCEF875" w14:textId="7DF6AF6B" w:rsidR="00FF49C9" w:rsidRPr="00227109" w:rsidRDefault="00FF49C9" w:rsidP="00FF49C9">
      <w:pPr>
        <w:jc w:val="both"/>
        <w:rPr>
          <w:sz w:val="24"/>
          <w:szCs w:val="24"/>
        </w:rPr>
      </w:pPr>
      <w:r>
        <w:rPr>
          <w:sz w:val="24"/>
          <w:szCs w:val="24"/>
        </w:rPr>
        <w:fldChar w:fldCharType="begin"/>
      </w:r>
      <w:r>
        <w:rPr>
          <w:sz w:val="24"/>
          <w:szCs w:val="24"/>
        </w:rPr>
        <w:instrText xml:space="preserve"> REF _Ref71845237 \h </w:instrText>
      </w:r>
      <w:r>
        <w:rPr>
          <w:sz w:val="24"/>
          <w:szCs w:val="24"/>
        </w:rPr>
      </w:r>
      <w:r>
        <w:rPr>
          <w:sz w:val="24"/>
          <w:szCs w:val="24"/>
        </w:rPr>
        <w:fldChar w:fldCharType="separate"/>
      </w:r>
      <w:r w:rsidRPr="008D1C04">
        <w:rPr>
          <w:b/>
        </w:rPr>
        <w:t xml:space="preserve">Figure </w:t>
      </w:r>
      <w:r>
        <w:rPr>
          <w:b/>
          <w:noProof/>
        </w:rPr>
        <w:t>14</w:t>
      </w:r>
      <w:r>
        <w:rPr>
          <w:sz w:val="24"/>
          <w:szCs w:val="24"/>
        </w:rPr>
        <w:fldChar w:fldCharType="end"/>
      </w:r>
      <w:r w:rsidRPr="00227109">
        <w:rPr>
          <w:sz w:val="24"/>
          <w:szCs w:val="24"/>
        </w:rPr>
        <w:t xml:space="preserve"> </w:t>
      </w:r>
      <w:bookmarkStart w:id="100" w:name="_Hlk73544895"/>
      <w:r w:rsidR="005D4508" w:rsidRPr="00227109">
        <w:rPr>
          <w:sz w:val="24"/>
          <w:szCs w:val="24"/>
        </w:rPr>
        <w:t>shows the overall watershed drought proofing result</w:t>
      </w:r>
      <w:r w:rsidR="005D4508">
        <w:rPr>
          <w:sz w:val="24"/>
          <w:szCs w:val="24"/>
        </w:rPr>
        <w:t xml:space="preserve"> for mild years</w:t>
      </w:r>
      <w:r w:rsidR="005D4508" w:rsidRPr="00227109">
        <w:rPr>
          <w:sz w:val="24"/>
          <w:szCs w:val="24"/>
        </w:rPr>
        <w:t xml:space="preserve">. </w:t>
      </w:r>
      <w:bookmarkStart w:id="101" w:name="_Hlk73619790"/>
      <w:r w:rsidR="005D4508" w:rsidRPr="00D40CAD">
        <w:rPr>
          <w:rFonts w:cstheme="minorHAnsi"/>
          <w:sz w:val="24"/>
          <w:szCs w:val="24"/>
        </w:rPr>
        <w:t>Percent drought proofing represent</w:t>
      </w:r>
      <w:r w:rsidR="005D4508">
        <w:rPr>
          <w:rFonts w:cstheme="minorHAnsi"/>
          <w:sz w:val="24"/>
          <w:szCs w:val="24"/>
        </w:rPr>
        <w:t>s</w:t>
      </w:r>
      <w:r w:rsidR="005D4508" w:rsidRPr="00D40CAD">
        <w:rPr>
          <w:rFonts w:cstheme="minorHAnsi"/>
          <w:sz w:val="24"/>
          <w:szCs w:val="24"/>
        </w:rPr>
        <w:t xml:space="preserve"> </w:t>
      </w:r>
      <w:r w:rsidR="005D4508">
        <w:rPr>
          <w:rFonts w:cstheme="minorHAnsi"/>
          <w:sz w:val="24"/>
          <w:szCs w:val="24"/>
        </w:rPr>
        <w:t xml:space="preserve">total crop production of the watershed as a percent of total </w:t>
      </w:r>
      <w:r w:rsidR="005D4508" w:rsidRPr="00D40CAD">
        <w:rPr>
          <w:rFonts w:cstheme="minorHAnsi"/>
          <w:sz w:val="24"/>
          <w:szCs w:val="24"/>
        </w:rPr>
        <w:t>potential crop production</w:t>
      </w:r>
      <w:r w:rsidR="005D4508">
        <w:rPr>
          <w:rFonts w:cstheme="minorHAnsi"/>
          <w:sz w:val="24"/>
          <w:szCs w:val="24"/>
        </w:rPr>
        <w:t xml:space="preserve"> (i.e. production without any water stress) </w:t>
      </w:r>
      <w:r w:rsidR="005D4508" w:rsidRPr="00227109">
        <w:rPr>
          <w:sz w:val="24"/>
          <w:szCs w:val="24"/>
        </w:rPr>
        <w:t>under different scenarios</w:t>
      </w:r>
      <w:bookmarkEnd w:id="101"/>
      <w:r w:rsidRPr="00227109">
        <w:rPr>
          <w:sz w:val="24"/>
          <w:szCs w:val="24"/>
        </w:rPr>
        <w:t>.</w:t>
      </w:r>
      <w:bookmarkEnd w:id="100"/>
      <w:r w:rsidRPr="00227109">
        <w:rPr>
          <w:sz w:val="24"/>
          <w:szCs w:val="24"/>
        </w:rPr>
        <w:t xml:space="preserve"> </w:t>
      </w:r>
      <w:r w:rsidR="005D4508">
        <w:rPr>
          <w:rFonts w:cstheme="minorHAnsi"/>
          <w:sz w:val="24"/>
          <w:szCs w:val="24"/>
        </w:rPr>
        <w:t>The p</w:t>
      </w:r>
      <w:r w:rsidRPr="00227109">
        <w:rPr>
          <w:rFonts w:cstheme="minorHAnsi"/>
          <w:sz w:val="24"/>
          <w:szCs w:val="24"/>
        </w:rPr>
        <w:t>lot show</w:t>
      </w:r>
      <w:r>
        <w:rPr>
          <w:rFonts w:cstheme="minorHAnsi"/>
          <w:sz w:val="24"/>
          <w:szCs w:val="24"/>
        </w:rPr>
        <w:t>s that</w:t>
      </w:r>
      <w:r w:rsidRPr="00227109">
        <w:rPr>
          <w:rFonts w:cstheme="minorHAnsi"/>
          <w:sz w:val="24"/>
          <w:szCs w:val="24"/>
        </w:rPr>
        <w:t xml:space="preserve"> drought proofing is achieved</w:t>
      </w:r>
      <w:r>
        <w:rPr>
          <w:rFonts w:cstheme="minorHAnsi"/>
          <w:sz w:val="24"/>
          <w:szCs w:val="24"/>
        </w:rPr>
        <w:t xml:space="preserve"> to an extent in scenario 3 where </w:t>
      </w:r>
      <w:r w:rsidRPr="00227109">
        <w:rPr>
          <w:rFonts w:cstheme="minorHAnsi"/>
          <w:sz w:val="24"/>
          <w:szCs w:val="24"/>
        </w:rPr>
        <w:t xml:space="preserve">drought proofing </w:t>
      </w:r>
      <w:r>
        <w:rPr>
          <w:rFonts w:cstheme="minorHAnsi"/>
          <w:sz w:val="24"/>
          <w:szCs w:val="24"/>
        </w:rPr>
        <w:t>is</w:t>
      </w:r>
      <w:r w:rsidRPr="00227109">
        <w:rPr>
          <w:rFonts w:cstheme="minorHAnsi"/>
          <w:sz w:val="24"/>
          <w:szCs w:val="24"/>
        </w:rPr>
        <w:t xml:space="preserve"> almost </w:t>
      </w:r>
      <w:r w:rsidR="00F31DFD">
        <w:rPr>
          <w:rFonts w:cstheme="minorHAnsi"/>
          <w:sz w:val="24"/>
          <w:szCs w:val="24"/>
        </w:rPr>
        <w:t>88</w:t>
      </w:r>
      <w:r w:rsidRPr="00227109">
        <w:rPr>
          <w:rFonts w:cstheme="minorHAnsi"/>
          <w:sz w:val="24"/>
          <w:szCs w:val="24"/>
        </w:rPr>
        <w:t xml:space="preserve"> %</w:t>
      </w:r>
      <w:r>
        <w:rPr>
          <w:rFonts w:cstheme="minorHAnsi"/>
          <w:sz w:val="24"/>
          <w:szCs w:val="24"/>
        </w:rPr>
        <w:t xml:space="preserve"> as compared to 8</w:t>
      </w:r>
      <w:r w:rsidR="00F31DFD">
        <w:rPr>
          <w:rFonts w:cstheme="minorHAnsi"/>
          <w:sz w:val="24"/>
          <w:szCs w:val="24"/>
        </w:rPr>
        <w:t>1</w:t>
      </w:r>
      <w:r>
        <w:rPr>
          <w:rFonts w:cstheme="minorHAnsi"/>
          <w:sz w:val="24"/>
          <w:szCs w:val="24"/>
        </w:rPr>
        <w:t xml:space="preserve"> % in </w:t>
      </w:r>
      <w:r w:rsidR="005D4508">
        <w:rPr>
          <w:rFonts w:cstheme="minorHAnsi"/>
          <w:sz w:val="24"/>
          <w:szCs w:val="24"/>
        </w:rPr>
        <w:t xml:space="preserve">the </w:t>
      </w:r>
      <w:r>
        <w:rPr>
          <w:rFonts w:cstheme="minorHAnsi"/>
          <w:sz w:val="24"/>
          <w:szCs w:val="24"/>
        </w:rPr>
        <w:t>baseline scenario.</w:t>
      </w:r>
      <w:r w:rsidRPr="00227109">
        <w:rPr>
          <w:rFonts w:cstheme="minorHAnsi"/>
          <w:sz w:val="24"/>
          <w:szCs w:val="24"/>
        </w:rPr>
        <w:t xml:space="preserve"> This means that under </w:t>
      </w:r>
      <w:r w:rsidR="005D4508">
        <w:rPr>
          <w:rFonts w:cstheme="minorHAnsi"/>
          <w:sz w:val="24"/>
          <w:szCs w:val="24"/>
        </w:rPr>
        <w:t>moderate</w:t>
      </w:r>
      <w:r w:rsidRPr="00227109">
        <w:rPr>
          <w:rFonts w:cstheme="minorHAnsi"/>
          <w:sz w:val="24"/>
          <w:szCs w:val="24"/>
        </w:rPr>
        <w:t xml:space="preserve"> drought, if scenario</w:t>
      </w:r>
      <w:r>
        <w:rPr>
          <w:rFonts w:cstheme="minorHAnsi"/>
          <w:sz w:val="24"/>
          <w:szCs w:val="24"/>
        </w:rPr>
        <w:t xml:space="preserve"> 3</w:t>
      </w:r>
      <w:r w:rsidRPr="00227109">
        <w:rPr>
          <w:rFonts w:cstheme="minorHAnsi"/>
          <w:sz w:val="24"/>
          <w:szCs w:val="24"/>
        </w:rPr>
        <w:t xml:space="preserve"> is planned, </w:t>
      </w:r>
      <w:r w:rsidR="00F31DFD">
        <w:rPr>
          <w:rFonts w:cstheme="minorHAnsi"/>
          <w:sz w:val="24"/>
          <w:szCs w:val="24"/>
        </w:rPr>
        <w:t>88</w:t>
      </w:r>
      <w:r>
        <w:rPr>
          <w:rFonts w:cstheme="minorHAnsi"/>
          <w:sz w:val="24"/>
          <w:szCs w:val="24"/>
        </w:rPr>
        <w:t xml:space="preserve"> </w:t>
      </w:r>
      <w:r w:rsidRPr="00227109">
        <w:rPr>
          <w:rFonts w:cstheme="minorHAnsi"/>
          <w:sz w:val="24"/>
          <w:szCs w:val="24"/>
        </w:rPr>
        <w:t xml:space="preserve">% of potential production can still be achieved despite </w:t>
      </w:r>
      <w:r w:rsidR="005D4508">
        <w:rPr>
          <w:rFonts w:cstheme="minorHAnsi"/>
          <w:sz w:val="24"/>
          <w:szCs w:val="24"/>
        </w:rPr>
        <w:t xml:space="preserve">the </w:t>
      </w:r>
      <w:r w:rsidRPr="00227109">
        <w:rPr>
          <w:rFonts w:cstheme="minorHAnsi"/>
          <w:sz w:val="24"/>
          <w:szCs w:val="24"/>
        </w:rPr>
        <w:t>drought.</w:t>
      </w:r>
    </w:p>
    <w:p w14:paraId="3AB1805E" w14:textId="13E53D8A" w:rsidR="00A11500" w:rsidRDefault="00FF49C9" w:rsidP="00FF49C9">
      <w:pPr>
        <w:jc w:val="center"/>
        <w:rPr>
          <w:rFonts w:cstheme="minorHAnsi"/>
          <w:sz w:val="24"/>
          <w:szCs w:val="24"/>
        </w:rPr>
      </w:pPr>
      <w:r>
        <w:rPr>
          <w:rFonts w:cstheme="minorHAnsi"/>
          <w:noProof/>
          <w:sz w:val="24"/>
          <w:szCs w:val="24"/>
          <w:lang w:eastAsia="en-IN"/>
        </w:rPr>
        <w:drawing>
          <wp:inline distT="0" distB="0" distL="0" distR="0" wp14:anchorId="63304DDC" wp14:editId="5C769985">
            <wp:extent cx="4932045" cy="3023870"/>
            <wp:effectExtent l="0" t="0" r="1905"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32045" cy="3023870"/>
                    </a:xfrm>
                    <a:prstGeom prst="rect">
                      <a:avLst/>
                    </a:prstGeom>
                    <a:noFill/>
                  </pic:spPr>
                </pic:pic>
              </a:graphicData>
            </a:graphic>
          </wp:inline>
        </w:drawing>
      </w:r>
    </w:p>
    <w:p w14:paraId="12A3DAE1" w14:textId="3466F82D" w:rsidR="00296D9B" w:rsidRDefault="001B62A6" w:rsidP="009679C5">
      <w:pPr>
        <w:jc w:val="center"/>
        <w:rPr>
          <w:b/>
          <w:bCs/>
        </w:rPr>
      </w:pPr>
      <w:bookmarkStart w:id="102" w:name="_Ref71846323"/>
      <w:r w:rsidRPr="008D1C04">
        <w:rPr>
          <w:b/>
        </w:rPr>
        <w:lastRenderedPageBreak/>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14</w:t>
      </w:r>
      <w:r w:rsidRPr="008D1C04">
        <w:rPr>
          <w:b/>
        </w:rPr>
        <w:fldChar w:fldCharType="end"/>
      </w:r>
      <w:bookmarkEnd w:id="102"/>
      <w:r w:rsidRPr="008D1C04">
        <w:rPr>
          <w:b/>
        </w:rPr>
        <w:t xml:space="preserve">: </w:t>
      </w:r>
      <w:r w:rsidR="00296D9B" w:rsidRPr="00274FA3">
        <w:rPr>
          <w:rFonts w:cstheme="minorHAnsi"/>
          <w:b/>
          <w:bCs/>
          <w:sz w:val="24"/>
          <w:szCs w:val="24"/>
        </w:rPr>
        <w:t xml:space="preserve"> </w:t>
      </w:r>
      <w:r w:rsidR="00296D9B">
        <w:rPr>
          <w:rFonts w:cstheme="minorHAnsi"/>
          <w:b/>
          <w:bCs/>
          <w:sz w:val="24"/>
          <w:szCs w:val="24"/>
        </w:rPr>
        <w:t>O</w:t>
      </w:r>
      <w:r w:rsidR="00296D9B" w:rsidRPr="00296D9B">
        <w:rPr>
          <w:rFonts w:cstheme="minorHAnsi"/>
          <w:b/>
          <w:bCs/>
          <w:sz w:val="24"/>
          <w:szCs w:val="24"/>
        </w:rPr>
        <w:t>verall watershed drought proofing</w:t>
      </w:r>
      <w:r w:rsidR="00296D9B">
        <w:rPr>
          <w:rFonts w:cstheme="minorHAnsi"/>
          <w:b/>
          <w:bCs/>
          <w:sz w:val="24"/>
          <w:szCs w:val="24"/>
        </w:rPr>
        <w:t xml:space="preserve"> percentage under different scenarios </w:t>
      </w:r>
      <w:r w:rsidR="00296D9B" w:rsidRPr="00274FA3">
        <w:rPr>
          <w:rFonts w:cstheme="minorHAnsi"/>
          <w:b/>
          <w:bCs/>
          <w:sz w:val="24"/>
          <w:szCs w:val="24"/>
        </w:rPr>
        <w:t xml:space="preserve">for </w:t>
      </w:r>
      <w:r w:rsidR="007C4156">
        <w:rPr>
          <w:rFonts w:cstheme="minorHAnsi"/>
          <w:b/>
          <w:bCs/>
          <w:sz w:val="24"/>
          <w:szCs w:val="24"/>
        </w:rPr>
        <w:t>moderate</w:t>
      </w:r>
      <w:r w:rsidR="00296D9B" w:rsidRPr="00274FA3">
        <w:rPr>
          <w:rFonts w:cstheme="minorHAnsi"/>
          <w:b/>
          <w:bCs/>
          <w:sz w:val="24"/>
          <w:szCs w:val="24"/>
        </w:rPr>
        <w:t xml:space="preserve"> years</w:t>
      </w:r>
    </w:p>
    <w:p w14:paraId="6C2109B8" w14:textId="77777777" w:rsidR="00274FA3" w:rsidRPr="00274FA3" w:rsidRDefault="00274FA3" w:rsidP="00274FA3">
      <w:pPr>
        <w:rPr>
          <w:rFonts w:cstheme="minorHAnsi"/>
          <w:sz w:val="24"/>
          <w:szCs w:val="24"/>
        </w:rPr>
      </w:pPr>
    </w:p>
    <w:p w14:paraId="09E59AA3" w14:textId="1C3EEB10" w:rsidR="000E31C3" w:rsidRPr="009679C5" w:rsidRDefault="00274FA3" w:rsidP="00274FA3">
      <w:pPr>
        <w:pStyle w:val="Heading1"/>
        <w:rPr>
          <w:b/>
          <w:sz w:val="28"/>
          <w:szCs w:val="28"/>
        </w:rPr>
      </w:pPr>
      <w:bookmarkStart w:id="103" w:name="_Toc73520708"/>
      <w:bookmarkEnd w:id="99"/>
      <w:r w:rsidRPr="009679C5">
        <w:rPr>
          <w:b/>
          <w:sz w:val="28"/>
          <w:szCs w:val="28"/>
        </w:rPr>
        <w:t>C</w:t>
      </w:r>
      <w:r w:rsidR="00765784" w:rsidRPr="009679C5">
        <w:rPr>
          <w:b/>
          <w:sz w:val="28"/>
          <w:szCs w:val="28"/>
        </w:rPr>
        <w:t>ost and benefit analysis</w:t>
      </w:r>
      <w:bookmarkEnd w:id="103"/>
    </w:p>
    <w:p w14:paraId="0F5FC049" w14:textId="7125DAD3" w:rsidR="00765784" w:rsidRDefault="00765784" w:rsidP="009679C5">
      <w:pPr>
        <w:spacing w:before="240"/>
        <w:jc w:val="both"/>
        <w:rPr>
          <w:rFonts w:cstheme="minorHAnsi"/>
          <w:sz w:val="24"/>
          <w:szCs w:val="24"/>
        </w:rPr>
      </w:pPr>
      <w:r w:rsidRPr="00765784">
        <w:rPr>
          <w:sz w:val="24"/>
          <w:szCs w:val="24"/>
        </w:rPr>
        <w:t xml:space="preserve">Planned interventions under scenarios entail significant investments for capital infrastructure and maintenance.  Cost and benefit analysis </w:t>
      </w:r>
      <w:proofErr w:type="gramStart"/>
      <w:r w:rsidR="005D4508">
        <w:rPr>
          <w:sz w:val="24"/>
          <w:szCs w:val="24"/>
        </w:rPr>
        <w:t>is</w:t>
      </w:r>
      <w:proofErr w:type="gramEnd"/>
      <w:r w:rsidRPr="00765784">
        <w:rPr>
          <w:sz w:val="24"/>
          <w:szCs w:val="24"/>
        </w:rPr>
        <w:t xml:space="preserve"> carried out accounting for the net cost and benefits over a horizon of 20 years with </w:t>
      </w:r>
      <w:r w:rsidR="005D4508">
        <w:rPr>
          <w:sz w:val="24"/>
          <w:szCs w:val="24"/>
        </w:rPr>
        <w:t xml:space="preserve">an </w:t>
      </w:r>
      <w:r w:rsidRPr="00765784">
        <w:rPr>
          <w:sz w:val="24"/>
          <w:szCs w:val="24"/>
        </w:rPr>
        <w:t xml:space="preserve">interest rate of 7 %. For more details on how this is calculated, </w:t>
      </w:r>
      <w:r w:rsidRPr="00765784">
        <w:rPr>
          <w:rFonts w:cstheme="minorHAnsi"/>
          <w:sz w:val="24"/>
          <w:szCs w:val="24"/>
        </w:rPr>
        <w:t>s</w:t>
      </w:r>
      <w:r w:rsidR="000E31C3" w:rsidRPr="00765784">
        <w:rPr>
          <w:rFonts w:cstheme="minorHAnsi"/>
          <w:sz w:val="24"/>
          <w:szCs w:val="24"/>
        </w:rPr>
        <w:t xml:space="preserve">ee </w:t>
      </w:r>
      <w:r w:rsidR="005D4508">
        <w:rPr>
          <w:rFonts w:cstheme="minorHAnsi"/>
          <w:sz w:val="24"/>
          <w:szCs w:val="24"/>
        </w:rPr>
        <w:t xml:space="preserve">the </w:t>
      </w:r>
      <w:hyperlink r:id="rId30" w:history="1">
        <w:r w:rsidR="000E31C3" w:rsidRPr="00765784">
          <w:rPr>
            <w:rStyle w:val="Hyperlink"/>
            <w:rFonts w:cstheme="minorHAnsi"/>
            <w:color w:val="0070C0"/>
            <w:sz w:val="24"/>
            <w:szCs w:val="24"/>
          </w:rPr>
          <w:t>technical manual</w:t>
        </w:r>
      </w:hyperlink>
      <w:r w:rsidR="000E31C3" w:rsidRPr="00765784">
        <w:rPr>
          <w:rFonts w:cstheme="minorHAnsi"/>
          <w:sz w:val="24"/>
          <w:szCs w:val="24"/>
          <w:u w:val="single"/>
        </w:rPr>
        <w:t xml:space="preserve"> </w:t>
      </w:r>
      <w:r w:rsidR="000E31C3" w:rsidRPr="00765784">
        <w:rPr>
          <w:rFonts w:cstheme="minorHAnsi"/>
          <w:sz w:val="24"/>
          <w:szCs w:val="24"/>
        </w:rPr>
        <w:t>to see how this is calculated</w:t>
      </w:r>
      <w:r>
        <w:rPr>
          <w:rFonts w:cstheme="minorHAnsi"/>
          <w:sz w:val="24"/>
          <w:szCs w:val="24"/>
        </w:rPr>
        <w:t xml:space="preserve">. </w:t>
      </w:r>
      <w:r w:rsidR="0042421C">
        <w:rPr>
          <w:rFonts w:cstheme="minorHAnsi"/>
          <w:sz w:val="24"/>
          <w:szCs w:val="24"/>
        </w:rPr>
        <w:t>V</w:t>
      </w:r>
      <w:r>
        <w:rPr>
          <w:rFonts w:cstheme="minorHAnsi"/>
          <w:sz w:val="24"/>
          <w:szCs w:val="24"/>
        </w:rPr>
        <w:t>ery brief</w:t>
      </w:r>
      <w:r w:rsidR="0042421C">
        <w:rPr>
          <w:rFonts w:cstheme="minorHAnsi"/>
          <w:sz w:val="24"/>
          <w:szCs w:val="24"/>
        </w:rPr>
        <w:t>ly</w:t>
      </w:r>
      <w:r>
        <w:rPr>
          <w:rFonts w:cstheme="minorHAnsi"/>
          <w:sz w:val="24"/>
          <w:szCs w:val="24"/>
        </w:rPr>
        <w:t xml:space="preserve">, cost and benefits </w:t>
      </w:r>
      <w:r w:rsidR="005D4508">
        <w:rPr>
          <w:rFonts w:cstheme="minorHAnsi"/>
          <w:sz w:val="24"/>
          <w:szCs w:val="24"/>
        </w:rPr>
        <w:t>are</w:t>
      </w:r>
      <w:r>
        <w:rPr>
          <w:rFonts w:cstheme="minorHAnsi"/>
          <w:sz w:val="24"/>
          <w:szCs w:val="24"/>
        </w:rPr>
        <w:t xml:space="preserve"> </w:t>
      </w:r>
      <w:proofErr w:type="spellStart"/>
      <w:r>
        <w:rPr>
          <w:rFonts w:cstheme="minorHAnsi"/>
          <w:sz w:val="24"/>
          <w:szCs w:val="24"/>
        </w:rPr>
        <w:t>analy</w:t>
      </w:r>
      <w:r w:rsidR="005D4508">
        <w:rPr>
          <w:rFonts w:cstheme="minorHAnsi"/>
          <w:sz w:val="24"/>
          <w:szCs w:val="24"/>
        </w:rPr>
        <w:t>z</w:t>
      </w:r>
      <w:r>
        <w:rPr>
          <w:rFonts w:cstheme="minorHAnsi"/>
          <w:sz w:val="24"/>
          <w:szCs w:val="24"/>
        </w:rPr>
        <w:t>ed</w:t>
      </w:r>
      <w:proofErr w:type="spellEnd"/>
      <w:r>
        <w:rPr>
          <w:rFonts w:cstheme="minorHAnsi"/>
          <w:sz w:val="24"/>
          <w:szCs w:val="24"/>
        </w:rPr>
        <w:t xml:space="preserve"> assuming if we had invested in these investment</w:t>
      </w:r>
      <w:r w:rsidR="005D4508">
        <w:rPr>
          <w:rFonts w:cstheme="minorHAnsi"/>
          <w:sz w:val="24"/>
          <w:szCs w:val="24"/>
        </w:rPr>
        <w:t>s</w:t>
      </w:r>
      <w:r>
        <w:rPr>
          <w:rFonts w:cstheme="minorHAnsi"/>
          <w:sz w:val="24"/>
          <w:szCs w:val="24"/>
        </w:rPr>
        <w:t xml:space="preserve"> 20 years ago, what would have been the overall cost and benefits considering </w:t>
      </w:r>
      <w:r w:rsidR="005D4508">
        <w:rPr>
          <w:rFonts w:cstheme="minorHAnsi"/>
          <w:sz w:val="24"/>
          <w:szCs w:val="24"/>
        </w:rPr>
        <w:t xml:space="preserve">the </w:t>
      </w:r>
      <w:r>
        <w:rPr>
          <w:rFonts w:cstheme="minorHAnsi"/>
          <w:sz w:val="24"/>
          <w:szCs w:val="24"/>
        </w:rPr>
        <w:t xml:space="preserve">last 20 years of rainfall. </w:t>
      </w:r>
      <w:r w:rsidR="005D4508">
        <w:rPr>
          <w:rFonts w:cstheme="minorHAnsi"/>
          <w:sz w:val="24"/>
          <w:szCs w:val="24"/>
        </w:rPr>
        <w:t>The l</w:t>
      </w:r>
      <w:r>
        <w:rPr>
          <w:rFonts w:cstheme="minorHAnsi"/>
          <w:sz w:val="24"/>
          <w:szCs w:val="24"/>
        </w:rPr>
        <w:t xml:space="preserve">ast 20 years of observed </w:t>
      </w:r>
      <w:r w:rsidR="005D4508">
        <w:rPr>
          <w:rFonts w:cstheme="minorHAnsi"/>
          <w:sz w:val="24"/>
          <w:szCs w:val="24"/>
        </w:rPr>
        <w:t xml:space="preserve">rainfall </w:t>
      </w:r>
      <w:r>
        <w:rPr>
          <w:rFonts w:cstheme="minorHAnsi"/>
          <w:sz w:val="24"/>
          <w:szCs w:val="24"/>
        </w:rPr>
        <w:t>is taken as a proxy for future weather.</w:t>
      </w:r>
    </w:p>
    <w:p w14:paraId="548F995C" w14:textId="30057709" w:rsidR="00765784" w:rsidRPr="00765784" w:rsidRDefault="005D4508" w:rsidP="00765784">
      <w:pPr>
        <w:jc w:val="both"/>
        <w:rPr>
          <w:rFonts w:cstheme="minorHAnsi"/>
          <w:sz w:val="24"/>
          <w:szCs w:val="24"/>
        </w:rPr>
      </w:pPr>
      <w:r>
        <w:rPr>
          <w:rFonts w:cstheme="minorHAnsi"/>
          <w:sz w:val="24"/>
          <w:szCs w:val="24"/>
        </w:rPr>
        <w:t>The r</w:t>
      </w:r>
      <w:r w:rsidR="00765784">
        <w:rPr>
          <w:rFonts w:cstheme="minorHAnsi"/>
          <w:sz w:val="24"/>
          <w:szCs w:val="24"/>
        </w:rPr>
        <w:t>esult show</w:t>
      </w:r>
      <w:r>
        <w:rPr>
          <w:rFonts w:cstheme="minorHAnsi"/>
          <w:sz w:val="24"/>
          <w:szCs w:val="24"/>
        </w:rPr>
        <w:t>s</w:t>
      </w:r>
      <w:r w:rsidR="00765784">
        <w:rPr>
          <w:rFonts w:cstheme="minorHAnsi"/>
          <w:sz w:val="24"/>
          <w:szCs w:val="24"/>
        </w:rPr>
        <w:t xml:space="preserve"> that to an extent cost and benefits gradually increase with </w:t>
      </w:r>
      <w:r>
        <w:rPr>
          <w:rFonts w:cstheme="minorHAnsi"/>
          <w:sz w:val="24"/>
          <w:szCs w:val="24"/>
        </w:rPr>
        <w:t xml:space="preserve">the </w:t>
      </w:r>
      <w:r w:rsidR="00765784">
        <w:rPr>
          <w:rFonts w:cstheme="minorHAnsi"/>
          <w:sz w:val="24"/>
          <w:szCs w:val="24"/>
        </w:rPr>
        <w:t xml:space="preserve">intensity of interventions. However, for all scenarios, </w:t>
      </w:r>
      <w:r>
        <w:rPr>
          <w:rFonts w:cstheme="minorHAnsi"/>
          <w:sz w:val="24"/>
          <w:szCs w:val="24"/>
        </w:rPr>
        <w:t xml:space="preserve">the </w:t>
      </w:r>
      <w:r w:rsidR="00765784">
        <w:rPr>
          <w:rFonts w:cstheme="minorHAnsi"/>
          <w:sz w:val="24"/>
          <w:szCs w:val="24"/>
        </w:rPr>
        <w:t>benefit cost ration</w:t>
      </w:r>
      <w:r w:rsidR="00C8355E">
        <w:rPr>
          <w:rFonts w:cstheme="minorHAnsi"/>
          <w:sz w:val="24"/>
          <w:szCs w:val="24"/>
        </w:rPr>
        <w:t xml:space="preserve"> (BCR)</w:t>
      </w:r>
      <w:r w:rsidR="00765784">
        <w:rPr>
          <w:rFonts w:cstheme="minorHAnsi"/>
          <w:sz w:val="24"/>
          <w:szCs w:val="24"/>
        </w:rPr>
        <w:t xml:space="preserve"> is </w:t>
      </w:r>
      <w:r w:rsidR="00A37A29">
        <w:rPr>
          <w:rFonts w:cstheme="minorHAnsi"/>
          <w:sz w:val="24"/>
          <w:szCs w:val="24"/>
        </w:rPr>
        <w:t>near</w:t>
      </w:r>
      <w:r w:rsidR="00765784">
        <w:rPr>
          <w:rFonts w:cstheme="minorHAnsi"/>
          <w:sz w:val="24"/>
          <w:szCs w:val="24"/>
        </w:rPr>
        <w:t xml:space="preserve"> </w:t>
      </w:r>
      <w:r w:rsidR="00F31DFD">
        <w:rPr>
          <w:rFonts w:cstheme="minorHAnsi"/>
          <w:sz w:val="24"/>
          <w:szCs w:val="24"/>
        </w:rPr>
        <w:t>2</w:t>
      </w:r>
      <w:r w:rsidR="00765784">
        <w:rPr>
          <w:rFonts w:cstheme="minorHAnsi"/>
          <w:sz w:val="24"/>
          <w:szCs w:val="24"/>
        </w:rPr>
        <w:t xml:space="preserve"> showing benefits over 20 years </w:t>
      </w:r>
      <w:r w:rsidR="00C8355E">
        <w:rPr>
          <w:rFonts w:cstheme="minorHAnsi"/>
          <w:sz w:val="24"/>
          <w:szCs w:val="24"/>
        </w:rPr>
        <w:t>will return</w:t>
      </w:r>
      <w:r w:rsidR="00765784">
        <w:rPr>
          <w:rFonts w:cstheme="minorHAnsi"/>
          <w:sz w:val="24"/>
          <w:szCs w:val="24"/>
        </w:rPr>
        <w:t xml:space="preserve"> </w:t>
      </w:r>
      <w:r w:rsidR="00F31DFD">
        <w:rPr>
          <w:rFonts w:cstheme="minorHAnsi"/>
          <w:sz w:val="24"/>
          <w:szCs w:val="24"/>
        </w:rPr>
        <w:t>2</w:t>
      </w:r>
      <w:r w:rsidR="00765784">
        <w:rPr>
          <w:rFonts w:cstheme="minorHAnsi"/>
          <w:sz w:val="24"/>
          <w:szCs w:val="24"/>
        </w:rPr>
        <w:t xml:space="preserve"> times the invested amount. </w:t>
      </w:r>
      <w:r w:rsidR="00C8355E">
        <w:rPr>
          <w:rFonts w:cstheme="minorHAnsi"/>
          <w:sz w:val="24"/>
          <w:szCs w:val="24"/>
        </w:rPr>
        <w:t xml:space="preserve">High BCR shows for all scenarios indicate that though </w:t>
      </w:r>
      <w:r w:rsidR="00A37A29">
        <w:rPr>
          <w:rFonts w:cstheme="minorHAnsi"/>
          <w:sz w:val="24"/>
          <w:szCs w:val="24"/>
        </w:rPr>
        <w:t xml:space="preserve">best </w:t>
      </w:r>
      <w:r w:rsidR="00C8355E">
        <w:rPr>
          <w:rFonts w:cstheme="minorHAnsi"/>
          <w:sz w:val="24"/>
          <w:szCs w:val="24"/>
        </w:rPr>
        <w:t xml:space="preserve">drought proofing </w:t>
      </w:r>
      <w:r w:rsidR="00A37A29">
        <w:rPr>
          <w:rFonts w:cstheme="minorHAnsi"/>
          <w:sz w:val="24"/>
          <w:szCs w:val="24"/>
        </w:rPr>
        <w:t xml:space="preserve">results </w:t>
      </w:r>
      <w:r w:rsidR="00C8355E">
        <w:rPr>
          <w:rFonts w:cstheme="minorHAnsi"/>
          <w:sz w:val="24"/>
          <w:szCs w:val="24"/>
        </w:rPr>
        <w:t xml:space="preserve">can only be achieved with scenario </w:t>
      </w:r>
      <w:r w:rsidR="00F31DFD">
        <w:rPr>
          <w:rFonts w:cstheme="minorHAnsi"/>
          <w:sz w:val="24"/>
          <w:szCs w:val="24"/>
        </w:rPr>
        <w:t>3</w:t>
      </w:r>
      <w:r w:rsidR="00C8355E">
        <w:rPr>
          <w:rFonts w:cstheme="minorHAnsi"/>
          <w:sz w:val="24"/>
          <w:szCs w:val="24"/>
        </w:rPr>
        <w:t xml:space="preserve"> but incremental benefits for all other scenarios are also beneficial. This provides the rationale for staging investment and planning over the project duration aiming to reach scenario </w:t>
      </w:r>
      <w:r w:rsidR="00F31DFD">
        <w:rPr>
          <w:rFonts w:cstheme="minorHAnsi"/>
          <w:sz w:val="24"/>
          <w:szCs w:val="24"/>
        </w:rPr>
        <w:t>3</w:t>
      </w:r>
      <w:r w:rsidR="00C8355E">
        <w:rPr>
          <w:rFonts w:cstheme="minorHAnsi"/>
          <w:sz w:val="24"/>
          <w:szCs w:val="24"/>
        </w:rPr>
        <w:t>.</w:t>
      </w:r>
    </w:p>
    <w:p w14:paraId="2A8E710D" w14:textId="486F3898" w:rsidR="000E31C3" w:rsidRPr="004F400B" w:rsidRDefault="00AB7295" w:rsidP="000E31C3">
      <w:pPr>
        <w:rPr>
          <w:rFonts w:cstheme="minorHAnsi"/>
          <w:sz w:val="24"/>
          <w:szCs w:val="24"/>
        </w:rPr>
      </w:pPr>
      <w:r>
        <w:rPr>
          <w:rFonts w:cstheme="minorHAnsi"/>
          <w:noProof/>
          <w:sz w:val="24"/>
          <w:szCs w:val="24"/>
          <w:lang w:eastAsia="en-IN"/>
        </w:rPr>
        <w:drawing>
          <wp:inline distT="0" distB="0" distL="0" distR="0" wp14:anchorId="4F712FDF" wp14:editId="21FE7E70">
            <wp:extent cx="6394848" cy="3494930"/>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4423" cy="3500163"/>
                    </a:xfrm>
                    <a:prstGeom prst="rect">
                      <a:avLst/>
                    </a:prstGeom>
                    <a:noFill/>
                  </pic:spPr>
                </pic:pic>
              </a:graphicData>
            </a:graphic>
          </wp:inline>
        </w:drawing>
      </w:r>
    </w:p>
    <w:p w14:paraId="114DD160" w14:textId="47C3115D" w:rsidR="00A11500" w:rsidRDefault="001B62A6" w:rsidP="009679C5">
      <w:pPr>
        <w:pStyle w:val="ListParagraph"/>
        <w:ind w:left="360"/>
        <w:jc w:val="center"/>
        <w:rPr>
          <w:b/>
          <w:bCs/>
          <w:sz w:val="24"/>
          <w:szCs w:val="24"/>
        </w:rPr>
      </w:pPr>
      <w:r w:rsidRPr="008D1C04">
        <w:rPr>
          <w:b/>
        </w:rPr>
        <w:t xml:space="preserve">Figure </w:t>
      </w:r>
      <w:r w:rsidRPr="008D1C04">
        <w:rPr>
          <w:b/>
        </w:rPr>
        <w:fldChar w:fldCharType="begin"/>
      </w:r>
      <w:r w:rsidRPr="008D1C04">
        <w:rPr>
          <w:b/>
        </w:rPr>
        <w:instrText xml:space="preserve"> SEQ Figure \* ARABIC </w:instrText>
      </w:r>
      <w:r w:rsidRPr="008D1C04">
        <w:rPr>
          <w:b/>
        </w:rPr>
        <w:fldChar w:fldCharType="separate"/>
      </w:r>
      <w:r w:rsidR="003926E4">
        <w:rPr>
          <w:b/>
          <w:noProof/>
        </w:rPr>
        <w:t>15</w:t>
      </w:r>
      <w:r w:rsidRPr="008D1C04">
        <w:rPr>
          <w:b/>
        </w:rPr>
        <w:fldChar w:fldCharType="end"/>
      </w:r>
      <w:r w:rsidRPr="008D1C04">
        <w:rPr>
          <w:b/>
        </w:rPr>
        <w:t>:</w:t>
      </w:r>
      <w:r w:rsidR="005D7858">
        <w:rPr>
          <w:b/>
        </w:rPr>
        <w:t xml:space="preserve"> Cost – benefit analysis</w:t>
      </w:r>
    </w:p>
    <w:p w14:paraId="5606639C" w14:textId="6F5F1075" w:rsidR="000E31C3" w:rsidRPr="009679C5" w:rsidRDefault="000E31C3" w:rsidP="00274FA3">
      <w:pPr>
        <w:pStyle w:val="Heading1"/>
        <w:rPr>
          <w:b/>
          <w:sz w:val="28"/>
          <w:szCs w:val="28"/>
        </w:rPr>
      </w:pPr>
      <w:bookmarkStart w:id="104" w:name="_Toc73520709"/>
      <w:r w:rsidRPr="009679C5">
        <w:rPr>
          <w:b/>
          <w:sz w:val="28"/>
          <w:szCs w:val="28"/>
        </w:rPr>
        <w:lastRenderedPageBreak/>
        <w:t>Conclusion and recommendation</w:t>
      </w:r>
      <w:bookmarkEnd w:id="104"/>
    </w:p>
    <w:p w14:paraId="3BB426F0" w14:textId="77777777" w:rsidR="00F31DFD" w:rsidRDefault="00F31DFD" w:rsidP="0042421C">
      <w:pPr>
        <w:jc w:val="both"/>
        <w:rPr>
          <w:b/>
          <w:bCs/>
          <w:sz w:val="24"/>
          <w:szCs w:val="24"/>
        </w:rPr>
      </w:pPr>
    </w:p>
    <w:p w14:paraId="60897918" w14:textId="7973E761" w:rsidR="0042421C" w:rsidRPr="0042421C" w:rsidRDefault="00F31DFD" w:rsidP="0042421C">
      <w:pPr>
        <w:jc w:val="both"/>
        <w:rPr>
          <w:sz w:val="24"/>
          <w:szCs w:val="24"/>
        </w:rPr>
      </w:pPr>
      <w:r w:rsidRPr="00F31DFD">
        <w:rPr>
          <w:sz w:val="24"/>
          <w:szCs w:val="24"/>
        </w:rPr>
        <w:t xml:space="preserve">Cherukuru watershed </w:t>
      </w:r>
      <w:r w:rsidR="0042421C" w:rsidRPr="0042421C">
        <w:rPr>
          <w:sz w:val="24"/>
          <w:szCs w:val="24"/>
        </w:rPr>
        <w:t xml:space="preserve">faces frequent mild and moderate drought. </w:t>
      </w:r>
      <w:r>
        <w:rPr>
          <w:sz w:val="24"/>
          <w:szCs w:val="24"/>
        </w:rPr>
        <w:t xml:space="preserve">Of the </w:t>
      </w:r>
      <w:r>
        <w:rPr>
          <w:rFonts w:cstheme="minorHAnsi"/>
          <w:sz w:val="24"/>
          <w:szCs w:val="24"/>
        </w:rPr>
        <w:t>last 3 years, 2 have been severe and 1 moderate drought year</w:t>
      </w:r>
      <w:r w:rsidR="0042421C" w:rsidRPr="0042421C">
        <w:rPr>
          <w:sz w:val="24"/>
          <w:szCs w:val="24"/>
        </w:rPr>
        <w:t xml:space="preserve">. Analysis of water balance and deficit shows that drought years significantly impact </w:t>
      </w:r>
      <w:r>
        <w:rPr>
          <w:sz w:val="24"/>
          <w:szCs w:val="24"/>
        </w:rPr>
        <w:t>rainfed</w:t>
      </w:r>
      <w:r w:rsidR="0042421C" w:rsidRPr="0042421C">
        <w:rPr>
          <w:sz w:val="24"/>
          <w:szCs w:val="24"/>
        </w:rPr>
        <w:t xml:space="preserve"> crops relying on </w:t>
      </w:r>
      <w:r>
        <w:rPr>
          <w:sz w:val="24"/>
          <w:szCs w:val="24"/>
        </w:rPr>
        <w:t>rainfall and limits the irrigation water availability for irrigated crops</w:t>
      </w:r>
      <w:r w:rsidR="0042421C" w:rsidRPr="0042421C">
        <w:rPr>
          <w:sz w:val="24"/>
          <w:szCs w:val="24"/>
        </w:rPr>
        <w:t xml:space="preserve">. </w:t>
      </w:r>
      <w:r w:rsidR="0042421C">
        <w:rPr>
          <w:sz w:val="24"/>
          <w:szCs w:val="24"/>
        </w:rPr>
        <w:t>To mitigate the impact of drought, drought proofing measures combining supply and demand interventions are planned. Simulation shows that supply (farm pond, check dams) and demand (micro</w:t>
      </w:r>
      <w:r w:rsidR="005D4508">
        <w:rPr>
          <w:sz w:val="24"/>
          <w:szCs w:val="24"/>
        </w:rPr>
        <w:t>-</w:t>
      </w:r>
      <w:r w:rsidR="0042421C">
        <w:rPr>
          <w:sz w:val="24"/>
          <w:szCs w:val="24"/>
        </w:rPr>
        <w:t xml:space="preserve">irrigation) </w:t>
      </w:r>
      <w:r w:rsidR="00A37A29">
        <w:rPr>
          <w:sz w:val="24"/>
          <w:szCs w:val="24"/>
        </w:rPr>
        <w:t xml:space="preserve">can mitigate </w:t>
      </w:r>
      <w:r w:rsidR="005D4508">
        <w:rPr>
          <w:sz w:val="24"/>
          <w:szCs w:val="24"/>
        </w:rPr>
        <w:t xml:space="preserve">the </w:t>
      </w:r>
      <w:r w:rsidR="00A37A29">
        <w:rPr>
          <w:sz w:val="24"/>
          <w:szCs w:val="24"/>
        </w:rPr>
        <w:t xml:space="preserve">impact of drought </w:t>
      </w:r>
      <w:r>
        <w:rPr>
          <w:sz w:val="24"/>
          <w:szCs w:val="24"/>
        </w:rPr>
        <w:t xml:space="preserve">completely to an extent. In addition, providing supplemental irrigation to rainfed Tobacco is critical for achieving drought proofing. </w:t>
      </w:r>
      <w:r w:rsidR="0042421C">
        <w:rPr>
          <w:sz w:val="24"/>
          <w:szCs w:val="24"/>
        </w:rPr>
        <w:t xml:space="preserve">Cost and benefit analysis show that all scenarios have BCR </w:t>
      </w:r>
      <w:r w:rsidR="00A37A29">
        <w:rPr>
          <w:sz w:val="24"/>
          <w:szCs w:val="24"/>
        </w:rPr>
        <w:t>~</w:t>
      </w:r>
      <w:r w:rsidR="0042421C">
        <w:rPr>
          <w:sz w:val="24"/>
          <w:szCs w:val="24"/>
        </w:rPr>
        <w:t xml:space="preserve"> </w:t>
      </w:r>
      <w:r>
        <w:rPr>
          <w:sz w:val="24"/>
          <w:szCs w:val="24"/>
        </w:rPr>
        <w:t>2</w:t>
      </w:r>
      <w:r w:rsidR="000207C2">
        <w:rPr>
          <w:sz w:val="24"/>
          <w:szCs w:val="24"/>
        </w:rPr>
        <w:t>,</w:t>
      </w:r>
      <w:r w:rsidR="0042421C">
        <w:rPr>
          <w:sz w:val="24"/>
          <w:szCs w:val="24"/>
        </w:rPr>
        <w:t xml:space="preserve"> showing the incremental benefits under scenarios are more than the investments. Developed scenarios and results provide </w:t>
      </w:r>
      <w:r w:rsidR="0042421C">
        <w:rPr>
          <w:rFonts w:cstheme="minorHAnsi"/>
          <w:sz w:val="24"/>
          <w:szCs w:val="24"/>
        </w:rPr>
        <w:t>the rationale for staging investment and planning over the project duration.</w:t>
      </w:r>
    </w:p>
    <w:p w14:paraId="17248B84" w14:textId="08250D63" w:rsidR="0042421C" w:rsidRDefault="0042421C" w:rsidP="000E31C3"/>
    <w:p w14:paraId="107F31E2" w14:textId="4AD392FF" w:rsidR="00C62B75" w:rsidRDefault="00C62B75" w:rsidP="000E31C3"/>
    <w:p w14:paraId="31BB1768" w14:textId="717DB14B" w:rsidR="00C62B75" w:rsidRDefault="00C62B75" w:rsidP="000E31C3"/>
    <w:p w14:paraId="7E077324" w14:textId="7ED937AB" w:rsidR="00C62B75" w:rsidRDefault="00C62B75" w:rsidP="000E31C3"/>
    <w:p w14:paraId="6E39843E" w14:textId="77777777" w:rsidR="00C62B75" w:rsidRDefault="00C62B75" w:rsidP="000E31C3"/>
    <w:p w14:paraId="46D107DB" w14:textId="5CCF48B1" w:rsidR="00716178" w:rsidRPr="00716178" w:rsidRDefault="00716178" w:rsidP="000E31C3">
      <w:pPr>
        <w:rPr>
          <w:b/>
          <w:bCs/>
        </w:rPr>
      </w:pPr>
      <w:r w:rsidRPr="00716178">
        <w:rPr>
          <w:b/>
          <w:bCs/>
        </w:rPr>
        <w:t>References</w:t>
      </w:r>
    </w:p>
    <w:p w14:paraId="37CC1204" w14:textId="33AFD192" w:rsidR="00716178" w:rsidRDefault="00716178" w:rsidP="00716178">
      <w:pPr>
        <w:spacing w:before="240"/>
        <w:rPr>
          <w:rFonts w:cstheme="minorHAnsi"/>
        </w:rPr>
      </w:pPr>
      <w:r>
        <w:rPr>
          <w:rFonts w:cstheme="minorHAnsi"/>
        </w:rPr>
        <w:t xml:space="preserve">CGWB, 2013. Groundwater information </w:t>
      </w:r>
      <w:proofErr w:type="spellStart"/>
      <w:r w:rsidR="00F31DFD">
        <w:rPr>
          <w:rFonts w:cstheme="minorHAnsi"/>
        </w:rPr>
        <w:t>Prakasam</w:t>
      </w:r>
      <w:proofErr w:type="spellEnd"/>
      <w:r>
        <w:rPr>
          <w:rFonts w:cstheme="minorHAnsi"/>
        </w:rPr>
        <w:t xml:space="preserve"> district, </w:t>
      </w:r>
      <w:r w:rsidR="00CF02BD">
        <w:rPr>
          <w:rFonts w:cstheme="minorHAnsi"/>
        </w:rPr>
        <w:t>Andhra Pradesh</w:t>
      </w:r>
      <w:r>
        <w:rPr>
          <w:rFonts w:cstheme="minorHAnsi"/>
        </w:rPr>
        <w:t xml:space="preserve">. </w:t>
      </w:r>
      <w:r w:rsidRPr="00716178">
        <w:rPr>
          <w:rFonts w:cstheme="minorHAnsi"/>
        </w:rPr>
        <w:t xml:space="preserve">Ministry of </w:t>
      </w:r>
      <w:r>
        <w:rPr>
          <w:rFonts w:cstheme="minorHAnsi"/>
        </w:rPr>
        <w:t>W</w:t>
      </w:r>
      <w:r w:rsidRPr="00716178">
        <w:rPr>
          <w:rFonts w:cstheme="minorHAnsi"/>
        </w:rPr>
        <w:t xml:space="preserve">ater </w:t>
      </w:r>
      <w:r>
        <w:rPr>
          <w:rFonts w:cstheme="minorHAnsi"/>
        </w:rPr>
        <w:t>R</w:t>
      </w:r>
      <w:r w:rsidRPr="00716178">
        <w:rPr>
          <w:rFonts w:cstheme="minorHAnsi"/>
        </w:rPr>
        <w:t>esources</w:t>
      </w:r>
      <w:r>
        <w:rPr>
          <w:rFonts w:cstheme="minorHAnsi"/>
        </w:rPr>
        <w:t xml:space="preserve"> C</w:t>
      </w:r>
      <w:r w:rsidRPr="00716178">
        <w:rPr>
          <w:rFonts w:cstheme="minorHAnsi"/>
        </w:rPr>
        <w:t xml:space="preserve">entral </w:t>
      </w:r>
      <w:r>
        <w:rPr>
          <w:rFonts w:cstheme="minorHAnsi"/>
        </w:rPr>
        <w:t>G</w:t>
      </w:r>
      <w:r w:rsidRPr="00716178">
        <w:rPr>
          <w:rFonts w:cstheme="minorHAnsi"/>
        </w:rPr>
        <w:t xml:space="preserve">round </w:t>
      </w:r>
      <w:r>
        <w:rPr>
          <w:rFonts w:cstheme="minorHAnsi"/>
        </w:rPr>
        <w:t>W</w:t>
      </w:r>
      <w:r w:rsidRPr="00716178">
        <w:rPr>
          <w:rFonts w:cstheme="minorHAnsi"/>
        </w:rPr>
        <w:t>ater</w:t>
      </w:r>
      <w:r>
        <w:rPr>
          <w:rFonts w:cstheme="minorHAnsi"/>
        </w:rPr>
        <w:t xml:space="preserve">, Government of India. </w:t>
      </w:r>
    </w:p>
    <w:p w14:paraId="22FA5177" w14:textId="569CC588" w:rsidR="00D9368F" w:rsidRDefault="00D9368F" w:rsidP="00D9368F">
      <w:pPr>
        <w:spacing w:after="0" w:line="240" w:lineRule="auto"/>
      </w:pPr>
      <w:r>
        <w:t xml:space="preserve">Sönmez, F.Kemal., Kömüscü, A.Ü., Erkan, A., Turgu, E., 2005. An Analysis of Spatial and Temporal Dimension of Drought Vulnerability in Turkey Using the Standardized Precipitation Index. Natural Hazards 35, 243–264. </w:t>
      </w:r>
      <w:hyperlink r:id="rId32" w:history="1">
        <w:r>
          <w:rPr>
            <w:rStyle w:val="Hyperlink"/>
          </w:rPr>
          <w:t>https://doi.org/10.1007/s11069-004-5704-7</w:t>
        </w:r>
      </w:hyperlink>
    </w:p>
    <w:p w14:paraId="1D18AD30" w14:textId="77777777" w:rsidR="00D9368F" w:rsidRPr="00D9368F" w:rsidRDefault="00D9368F" w:rsidP="00D9368F">
      <w:pPr>
        <w:spacing w:after="0" w:line="240" w:lineRule="auto"/>
      </w:pPr>
    </w:p>
    <w:p w14:paraId="1F7C19B9" w14:textId="0360FC1D" w:rsidR="00D9368F" w:rsidRDefault="00D9368F" w:rsidP="00D9368F">
      <w:pPr>
        <w:spacing w:after="0" w:line="240" w:lineRule="auto"/>
      </w:pPr>
      <w:r>
        <w:t>Steduto P, Hsiao TC, Fereres E, Raes D. 2012. Crop Yield Response toWater. Food and Agriculture Organization of the United Nations: Rome, Italy.</w:t>
      </w:r>
    </w:p>
    <w:p w14:paraId="79A0A137" w14:textId="77777777" w:rsidR="00D9368F" w:rsidRDefault="00D9368F" w:rsidP="00D9368F">
      <w:pPr>
        <w:spacing w:after="0" w:line="276" w:lineRule="auto"/>
        <w:jc w:val="both"/>
      </w:pPr>
    </w:p>
    <w:p w14:paraId="3EF608B7" w14:textId="5752D828" w:rsidR="00D9368F" w:rsidRPr="00D9368F" w:rsidRDefault="00D9368F" w:rsidP="00D9368F">
      <w:pPr>
        <w:spacing w:after="0" w:line="276" w:lineRule="auto"/>
        <w:jc w:val="both"/>
        <w:rPr>
          <w:rFonts w:cstheme="minorHAnsi"/>
        </w:rPr>
      </w:pPr>
      <w:r>
        <w:t xml:space="preserve">World Bank, 2019. Assessing Drought Hazard and Risk: Principles and Implementation Guidance. Washington, DC: World Bank. Link: </w:t>
      </w:r>
      <w:hyperlink r:id="rId33" w:history="1">
        <w:r>
          <w:rPr>
            <w:rStyle w:val="Hyperlink"/>
          </w:rPr>
          <w:t>https://www.droughtmanagement.info/literature/WBG_Assessing_drought_hazard_and_risk.pdf</w:t>
        </w:r>
      </w:hyperlink>
    </w:p>
    <w:p w14:paraId="3AB4A3A0" w14:textId="77777777" w:rsidR="00D9368F" w:rsidRDefault="00D9368F" w:rsidP="00D9368F">
      <w:pPr>
        <w:spacing w:after="0" w:line="240" w:lineRule="auto"/>
      </w:pPr>
    </w:p>
    <w:p w14:paraId="197E5B2A" w14:textId="77777777" w:rsidR="00D9368F" w:rsidRDefault="00D9368F" w:rsidP="00716178">
      <w:pPr>
        <w:spacing w:before="240"/>
        <w:rPr>
          <w:rFonts w:cstheme="minorHAnsi"/>
        </w:rPr>
      </w:pPr>
    </w:p>
    <w:p w14:paraId="3E395058" w14:textId="77777777" w:rsidR="00716178" w:rsidRDefault="00716178" w:rsidP="000E31C3"/>
    <w:p w14:paraId="2A253669" w14:textId="77777777" w:rsidR="00BF134B" w:rsidRDefault="00BF134B">
      <w:pPr>
        <w:rPr>
          <w:b/>
          <w:bCs/>
        </w:rPr>
      </w:pPr>
      <w:r>
        <w:rPr>
          <w:b/>
          <w:bCs/>
        </w:rPr>
        <w:br w:type="page"/>
      </w:r>
    </w:p>
    <w:p w14:paraId="61021BF6" w14:textId="51905CC9" w:rsidR="00716178" w:rsidRPr="00BF45E8" w:rsidRDefault="0042421C" w:rsidP="009679C5">
      <w:pPr>
        <w:pStyle w:val="Heading1"/>
        <w:numPr>
          <w:ilvl w:val="0"/>
          <w:numId w:val="0"/>
        </w:numPr>
        <w:rPr>
          <w:b/>
        </w:rPr>
      </w:pPr>
      <w:bookmarkStart w:id="105" w:name="_Appendix_A:_Input"/>
      <w:bookmarkStart w:id="106" w:name="_Ref71824024"/>
      <w:bookmarkStart w:id="107" w:name="_Toc73520710"/>
      <w:bookmarkEnd w:id="105"/>
      <w:r w:rsidRPr="00BF45E8">
        <w:rPr>
          <w:b/>
        </w:rPr>
        <w:lastRenderedPageBreak/>
        <w:t>Appendix A</w:t>
      </w:r>
      <w:r w:rsidR="00BF134B" w:rsidRPr="00BF45E8">
        <w:rPr>
          <w:b/>
        </w:rPr>
        <w:t xml:space="preserve">: </w:t>
      </w:r>
      <w:r w:rsidR="00BF134B" w:rsidRPr="001B62A6">
        <w:rPr>
          <w:b/>
        </w:rPr>
        <w:t>Input data</w:t>
      </w:r>
      <w:bookmarkEnd w:id="106"/>
      <w:bookmarkEnd w:id="107"/>
    </w:p>
    <w:p w14:paraId="139F3156" w14:textId="5D347D6B" w:rsidR="00675095" w:rsidRDefault="00675095" w:rsidP="000E31C3"/>
    <w:p w14:paraId="703590D6" w14:textId="6386E3EC" w:rsidR="00675095" w:rsidRPr="00FF3CDA" w:rsidRDefault="003926E4" w:rsidP="00675095">
      <w:pPr>
        <w:pStyle w:val="Caption"/>
        <w:keepNext/>
        <w:spacing w:line="276" w:lineRule="auto"/>
        <w:ind w:left="720"/>
        <w:jc w:val="center"/>
        <w:rPr>
          <w:rFonts w:cstheme="minorHAnsi"/>
          <w:color w:val="auto"/>
          <w:sz w:val="22"/>
          <w:szCs w:val="24"/>
        </w:rPr>
      </w:pPr>
      <w:r>
        <w:rPr>
          <w:rFonts w:cstheme="minorHAnsi"/>
          <w:color w:val="auto"/>
          <w:sz w:val="22"/>
          <w:szCs w:val="24"/>
        </w:rPr>
        <w:t xml:space="preserve">Table 1A: </w:t>
      </w:r>
      <w:r w:rsidR="00675095">
        <w:rPr>
          <w:rFonts w:cstheme="minorHAnsi"/>
          <w:color w:val="auto"/>
          <w:sz w:val="22"/>
          <w:szCs w:val="24"/>
        </w:rPr>
        <w:t>Land use details</w:t>
      </w:r>
    </w:p>
    <w:tbl>
      <w:tblPr>
        <w:tblStyle w:val="TableGrid"/>
        <w:tblW w:w="0" w:type="auto"/>
        <w:jc w:val="center"/>
        <w:tblLook w:val="04A0" w:firstRow="1" w:lastRow="0" w:firstColumn="1" w:lastColumn="0" w:noHBand="0" w:noVBand="1"/>
      </w:tblPr>
      <w:tblGrid>
        <w:gridCol w:w="690"/>
        <w:gridCol w:w="3571"/>
        <w:gridCol w:w="2822"/>
      </w:tblGrid>
      <w:tr w:rsidR="00A37A29" w14:paraId="787513D1" w14:textId="77777777" w:rsidTr="004545E0">
        <w:trPr>
          <w:trHeight w:val="248"/>
          <w:jc w:val="center"/>
        </w:trPr>
        <w:tc>
          <w:tcPr>
            <w:tcW w:w="690" w:type="dxa"/>
            <w:shd w:val="clear" w:color="auto" w:fill="3B3838" w:themeFill="background2" w:themeFillShade="40"/>
            <w:vAlign w:val="center"/>
          </w:tcPr>
          <w:p w14:paraId="68021A76" w14:textId="77777777" w:rsidR="00A37A29" w:rsidRPr="008B0833" w:rsidRDefault="00A37A29" w:rsidP="004545E0">
            <w:pPr>
              <w:jc w:val="center"/>
              <w:rPr>
                <w:b/>
                <w:bCs/>
              </w:rPr>
            </w:pPr>
            <w:r w:rsidRPr="008B0833">
              <w:rPr>
                <w:b/>
                <w:bCs/>
              </w:rPr>
              <w:t>S.no</w:t>
            </w:r>
          </w:p>
        </w:tc>
        <w:tc>
          <w:tcPr>
            <w:tcW w:w="3571" w:type="dxa"/>
            <w:shd w:val="clear" w:color="auto" w:fill="3B3838" w:themeFill="background2" w:themeFillShade="40"/>
            <w:vAlign w:val="center"/>
          </w:tcPr>
          <w:p w14:paraId="33BE2292" w14:textId="77777777" w:rsidR="00A37A29" w:rsidRPr="008B0833" w:rsidRDefault="00A37A29" w:rsidP="004545E0">
            <w:pPr>
              <w:jc w:val="center"/>
              <w:rPr>
                <w:b/>
                <w:bCs/>
              </w:rPr>
            </w:pPr>
            <w:r w:rsidRPr="008B0833">
              <w:rPr>
                <w:b/>
                <w:bCs/>
              </w:rPr>
              <w:t>Description</w:t>
            </w:r>
          </w:p>
        </w:tc>
        <w:tc>
          <w:tcPr>
            <w:tcW w:w="2822" w:type="dxa"/>
            <w:shd w:val="clear" w:color="auto" w:fill="3B3838" w:themeFill="background2" w:themeFillShade="40"/>
            <w:vAlign w:val="center"/>
          </w:tcPr>
          <w:p w14:paraId="2040FEA0" w14:textId="77777777" w:rsidR="00A37A29" w:rsidRPr="008B0833" w:rsidRDefault="00A37A29" w:rsidP="004545E0">
            <w:pPr>
              <w:jc w:val="center"/>
              <w:rPr>
                <w:b/>
                <w:bCs/>
              </w:rPr>
            </w:pPr>
            <w:r w:rsidRPr="008B0833">
              <w:rPr>
                <w:b/>
                <w:bCs/>
              </w:rPr>
              <w:t>Area (ha)</w:t>
            </w:r>
          </w:p>
        </w:tc>
      </w:tr>
      <w:tr w:rsidR="00A37A29" w14:paraId="18E304CD" w14:textId="77777777" w:rsidTr="004545E0">
        <w:trPr>
          <w:trHeight w:val="248"/>
          <w:jc w:val="center"/>
        </w:trPr>
        <w:tc>
          <w:tcPr>
            <w:tcW w:w="4261" w:type="dxa"/>
            <w:gridSpan w:val="2"/>
          </w:tcPr>
          <w:p w14:paraId="3E863502" w14:textId="77777777" w:rsidR="00A37A29" w:rsidRPr="000006D6" w:rsidRDefault="00A37A29" w:rsidP="004545E0">
            <w:pPr>
              <w:jc w:val="right"/>
              <w:rPr>
                <w:b/>
                <w:bCs/>
              </w:rPr>
            </w:pPr>
            <w:r w:rsidRPr="000006D6">
              <w:rPr>
                <w:b/>
                <w:bCs/>
              </w:rPr>
              <w:t>Total Agri catchment Area (ha)</w:t>
            </w:r>
          </w:p>
        </w:tc>
        <w:tc>
          <w:tcPr>
            <w:tcW w:w="2822" w:type="dxa"/>
          </w:tcPr>
          <w:p w14:paraId="3DAC5FC6" w14:textId="54A1CFAF" w:rsidR="00A37A29" w:rsidRDefault="00F31DFD" w:rsidP="004545E0">
            <w:pPr>
              <w:jc w:val="center"/>
            </w:pPr>
            <w:r>
              <w:t>6727</w:t>
            </w:r>
          </w:p>
        </w:tc>
      </w:tr>
      <w:tr w:rsidR="00F31DFD" w14:paraId="5E0923F9" w14:textId="77777777" w:rsidTr="004545E0">
        <w:trPr>
          <w:trHeight w:val="508"/>
          <w:jc w:val="center"/>
        </w:trPr>
        <w:tc>
          <w:tcPr>
            <w:tcW w:w="690" w:type="dxa"/>
          </w:tcPr>
          <w:p w14:paraId="583BE617" w14:textId="7284CEBF" w:rsidR="00F31DFD" w:rsidRPr="002D579D" w:rsidRDefault="00F31DFD" w:rsidP="00F31DFD">
            <w:pPr>
              <w:jc w:val="center"/>
            </w:pPr>
            <w:r>
              <w:t>1</w:t>
            </w:r>
          </w:p>
        </w:tc>
        <w:tc>
          <w:tcPr>
            <w:tcW w:w="3571" w:type="dxa"/>
          </w:tcPr>
          <w:p w14:paraId="0CF6F459" w14:textId="041D9345" w:rsidR="00F31DFD" w:rsidRDefault="00F31DFD" w:rsidP="00F31DFD">
            <w:pPr>
              <w:jc w:val="center"/>
            </w:pPr>
            <w:r>
              <w:t>Agriculture Area (Net cultivated sown area)</w:t>
            </w:r>
          </w:p>
        </w:tc>
        <w:tc>
          <w:tcPr>
            <w:tcW w:w="2822" w:type="dxa"/>
          </w:tcPr>
          <w:p w14:paraId="7908B4B3" w14:textId="195D2E75" w:rsidR="00F31DFD" w:rsidRDefault="00F31DFD" w:rsidP="00F31DFD">
            <w:pPr>
              <w:jc w:val="center"/>
            </w:pPr>
            <w:r>
              <w:t>4708</w:t>
            </w:r>
          </w:p>
        </w:tc>
      </w:tr>
      <w:tr w:rsidR="00F31DFD" w14:paraId="07138D71" w14:textId="77777777" w:rsidTr="004545E0">
        <w:trPr>
          <w:trHeight w:val="508"/>
          <w:jc w:val="center"/>
        </w:trPr>
        <w:tc>
          <w:tcPr>
            <w:tcW w:w="690" w:type="dxa"/>
          </w:tcPr>
          <w:p w14:paraId="1FB5E57F" w14:textId="6BFC61CE" w:rsidR="00F31DFD" w:rsidRPr="002D579D" w:rsidRDefault="00F31DFD" w:rsidP="00F31DFD">
            <w:pPr>
              <w:jc w:val="center"/>
            </w:pPr>
            <w:r>
              <w:t>2</w:t>
            </w:r>
          </w:p>
        </w:tc>
        <w:tc>
          <w:tcPr>
            <w:tcW w:w="3571" w:type="dxa"/>
          </w:tcPr>
          <w:p w14:paraId="2031EB0B" w14:textId="7CD4D066" w:rsidR="00F31DFD" w:rsidRDefault="00F31DFD" w:rsidP="00F31DFD">
            <w:pPr>
              <w:jc w:val="center"/>
            </w:pPr>
            <w:r>
              <w:t>Fallow</w:t>
            </w:r>
          </w:p>
        </w:tc>
        <w:tc>
          <w:tcPr>
            <w:tcW w:w="2822" w:type="dxa"/>
          </w:tcPr>
          <w:p w14:paraId="3612B76C" w14:textId="773F51B4" w:rsidR="00F31DFD" w:rsidRDefault="00F31DFD" w:rsidP="00F31DFD">
            <w:pPr>
              <w:jc w:val="center"/>
            </w:pPr>
            <w:r>
              <w:t>350</w:t>
            </w:r>
          </w:p>
        </w:tc>
      </w:tr>
      <w:tr w:rsidR="00F31DFD" w14:paraId="51CFF055" w14:textId="77777777" w:rsidTr="004545E0">
        <w:trPr>
          <w:trHeight w:val="248"/>
          <w:jc w:val="center"/>
        </w:trPr>
        <w:tc>
          <w:tcPr>
            <w:tcW w:w="690" w:type="dxa"/>
          </w:tcPr>
          <w:p w14:paraId="1425EE69" w14:textId="4C4115BE" w:rsidR="00F31DFD" w:rsidRPr="002D579D" w:rsidRDefault="00F31DFD" w:rsidP="00F31DFD">
            <w:pPr>
              <w:pStyle w:val="ListParagraph"/>
              <w:ind w:left="360"/>
              <w:jc w:val="center"/>
            </w:pPr>
            <w:r>
              <w:t>3</w:t>
            </w:r>
          </w:p>
        </w:tc>
        <w:tc>
          <w:tcPr>
            <w:tcW w:w="3571" w:type="dxa"/>
          </w:tcPr>
          <w:p w14:paraId="0E37FB21" w14:textId="35F788D5" w:rsidR="00F31DFD" w:rsidRDefault="00F31DFD" w:rsidP="00F31DFD">
            <w:pPr>
              <w:jc w:val="center"/>
            </w:pPr>
            <w:r>
              <w:t>Built-up / Settlements</w:t>
            </w:r>
          </w:p>
        </w:tc>
        <w:tc>
          <w:tcPr>
            <w:tcW w:w="2822" w:type="dxa"/>
          </w:tcPr>
          <w:p w14:paraId="14A9D152" w14:textId="340B4987" w:rsidR="00F31DFD" w:rsidRDefault="00F31DFD" w:rsidP="00F31DFD">
            <w:pPr>
              <w:jc w:val="center"/>
            </w:pPr>
            <w:r>
              <w:t>468</w:t>
            </w:r>
          </w:p>
        </w:tc>
      </w:tr>
      <w:tr w:rsidR="00F31DFD" w14:paraId="75B81119" w14:textId="77777777" w:rsidTr="004545E0">
        <w:trPr>
          <w:trHeight w:val="248"/>
          <w:jc w:val="center"/>
        </w:trPr>
        <w:tc>
          <w:tcPr>
            <w:tcW w:w="690" w:type="dxa"/>
          </w:tcPr>
          <w:p w14:paraId="3143D9E7" w14:textId="77EC083D" w:rsidR="00F31DFD" w:rsidRPr="002D579D" w:rsidRDefault="00F31DFD" w:rsidP="00F31DFD">
            <w:pPr>
              <w:pStyle w:val="ListParagraph"/>
              <w:ind w:left="360"/>
              <w:jc w:val="center"/>
            </w:pPr>
            <w:r>
              <w:t>4</w:t>
            </w:r>
          </w:p>
        </w:tc>
        <w:tc>
          <w:tcPr>
            <w:tcW w:w="3571" w:type="dxa"/>
          </w:tcPr>
          <w:p w14:paraId="130B3169" w14:textId="07FD8400" w:rsidR="00F31DFD" w:rsidRDefault="00F31DFD" w:rsidP="00F31DFD">
            <w:pPr>
              <w:jc w:val="center"/>
            </w:pPr>
            <w:r>
              <w:t>Waterbodies</w:t>
            </w:r>
          </w:p>
        </w:tc>
        <w:tc>
          <w:tcPr>
            <w:tcW w:w="2822" w:type="dxa"/>
          </w:tcPr>
          <w:p w14:paraId="2F734F5B" w14:textId="3FC8AE3B" w:rsidR="00F31DFD" w:rsidRDefault="00F31DFD" w:rsidP="00F31DFD">
            <w:pPr>
              <w:jc w:val="center"/>
            </w:pPr>
            <w:r>
              <w:t>350</w:t>
            </w:r>
          </w:p>
        </w:tc>
      </w:tr>
      <w:tr w:rsidR="00F31DFD" w14:paraId="20C598DB" w14:textId="77777777" w:rsidTr="004545E0">
        <w:trPr>
          <w:trHeight w:val="248"/>
          <w:jc w:val="center"/>
        </w:trPr>
        <w:tc>
          <w:tcPr>
            <w:tcW w:w="690" w:type="dxa"/>
          </w:tcPr>
          <w:p w14:paraId="3174F161" w14:textId="350513C8" w:rsidR="00F31DFD" w:rsidRPr="002D579D" w:rsidRDefault="00F31DFD" w:rsidP="00F31DFD">
            <w:pPr>
              <w:pStyle w:val="ListParagraph"/>
              <w:ind w:left="360"/>
              <w:jc w:val="center"/>
            </w:pPr>
            <w:r>
              <w:t>5</w:t>
            </w:r>
          </w:p>
        </w:tc>
        <w:tc>
          <w:tcPr>
            <w:tcW w:w="3571" w:type="dxa"/>
          </w:tcPr>
          <w:p w14:paraId="6E5CF578" w14:textId="39BDF4AC" w:rsidR="00F31DFD" w:rsidRDefault="00F31DFD" w:rsidP="00F31DFD">
            <w:pPr>
              <w:jc w:val="center"/>
            </w:pPr>
            <w:r>
              <w:t>Pasture</w:t>
            </w:r>
          </w:p>
        </w:tc>
        <w:tc>
          <w:tcPr>
            <w:tcW w:w="2822" w:type="dxa"/>
          </w:tcPr>
          <w:p w14:paraId="7F41F79F" w14:textId="4760303E" w:rsidR="00F31DFD" w:rsidRDefault="00F31DFD" w:rsidP="00F31DFD">
            <w:pPr>
              <w:jc w:val="center"/>
            </w:pPr>
            <w:r>
              <w:t>425</w:t>
            </w:r>
          </w:p>
        </w:tc>
      </w:tr>
      <w:tr w:rsidR="00F31DFD" w14:paraId="4EBEC443" w14:textId="77777777" w:rsidTr="004545E0">
        <w:trPr>
          <w:trHeight w:val="259"/>
          <w:jc w:val="center"/>
        </w:trPr>
        <w:tc>
          <w:tcPr>
            <w:tcW w:w="690" w:type="dxa"/>
          </w:tcPr>
          <w:p w14:paraId="5785DA68" w14:textId="1ED4B0CE" w:rsidR="00F31DFD" w:rsidRPr="002D579D" w:rsidRDefault="00F31DFD" w:rsidP="00F31DFD">
            <w:pPr>
              <w:pStyle w:val="ListParagraph"/>
              <w:ind w:left="360"/>
              <w:jc w:val="center"/>
            </w:pPr>
            <w:r>
              <w:t>6</w:t>
            </w:r>
          </w:p>
        </w:tc>
        <w:tc>
          <w:tcPr>
            <w:tcW w:w="3571" w:type="dxa"/>
          </w:tcPr>
          <w:p w14:paraId="4518A13F" w14:textId="1A119E59" w:rsidR="00F31DFD" w:rsidRDefault="00F31DFD" w:rsidP="00F31DFD">
            <w:pPr>
              <w:jc w:val="center"/>
            </w:pPr>
            <w:r>
              <w:t>Forest</w:t>
            </w:r>
          </w:p>
        </w:tc>
        <w:tc>
          <w:tcPr>
            <w:tcW w:w="2822" w:type="dxa"/>
          </w:tcPr>
          <w:p w14:paraId="5CEEC314" w14:textId="2CE80492" w:rsidR="00F31DFD" w:rsidRDefault="00F31DFD" w:rsidP="00F31DFD">
            <w:pPr>
              <w:jc w:val="center"/>
            </w:pPr>
            <w:r>
              <w:t>426</w:t>
            </w:r>
          </w:p>
        </w:tc>
      </w:tr>
    </w:tbl>
    <w:p w14:paraId="41BC4F28" w14:textId="77777777" w:rsidR="00675095" w:rsidRDefault="00675095" w:rsidP="000E31C3"/>
    <w:p w14:paraId="59EC5E36" w14:textId="4EED193B" w:rsidR="00675095" w:rsidRDefault="00675095" w:rsidP="000E31C3"/>
    <w:p w14:paraId="5CAD4C59" w14:textId="6BB0CB21" w:rsidR="0042421C" w:rsidRPr="009679C5" w:rsidRDefault="0042421C" w:rsidP="0042421C">
      <w:pPr>
        <w:spacing w:after="0"/>
        <w:jc w:val="center"/>
        <w:rPr>
          <w:b/>
        </w:rPr>
      </w:pPr>
      <w:r w:rsidRPr="009679C5">
        <w:rPr>
          <w:b/>
        </w:rPr>
        <w:t>Table 1B: Soil Data</w:t>
      </w:r>
    </w:p>
    <w:tbl>
      <w:tblPr>
        <w:tblStyle w:val="TableGrid"/>
        <w:tblW w:w="9116" w:type="dxa"/>
        <w:tblInd w:w="432" w:type="dxa"/>
        <w:tblLook w:val="04A0" w:firstRow="1" w:lastRow="0" w:firstColumn="1" w:lastColumn="0" w:noHBand="0" w:noVBand="1"/>
      </w:tblPr>
      <w:tblGrid>
        <w:gridCol w:w="755"/>
        <w:gridCol w:w="2338"/>
        <w:gridCol w:w="1889"/>
        <w:gridCol w:w="2210"/>
        <w:gridCol w:w="1924"/>
      </w:tblGrid>
      <w:tr w:rsidR="00F31DFD" w14:paraId="60AE4FC7" w14:textId="77777777" w:rsidTr="00F31DFD">
        <w:trPr>
          <w:trHeight w:val="250"/>
        </w:trPr>
        <w:tc>
          <w:tcPr>
            <w:tcW w:w="755"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4F2E0554" w14:textId="77777777" w:rsidR="00F31DFD" w:rsidRDefault="00F31DFD">
            <w:pPr>
              <w:jc w:val="center"/>
              <w:rPr>
                <w:b/>
                <w:bCs/>
              </w:rPr>
            </w:pPr>
            <w:r>
              <w:rPr>
                <w:b/>
                <w:bCs/>
              </w:rPr>
              <w:t>S.no</w:t>
            </w:r>
          </w:p>
        </w:tc>
        <w:tc>
          <w:tcPr>
            <w:tcW w:w="2338"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338F3C43" w14:textId="23A414EF" w:rsidR="00F31DFD" w:rsidRDefault="00F31DFD">
            <w:pPr>
              <w:jc w:val="center"/>
              <w:rPr>
                <w:b/>
                <w:bCs/>
                <w:vertAlign w:val="superscript"/>
              </w:rPr>
            </w:pPr>
            <w:r>
              <w:rPr>
                <w:b/>
                <w:bCs/>
              </w:rPr>
              <w:t>Soil Type</w:t>
            </w:r>
          </w:p>
        </w:tc>
        <w:tc>
          <w:tcPr>
            <w:tcW w:w="1889"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19079A87" w14:textId="77777777" w:rsidR="00F31DFD" w:rsidRDefault="00F31DFD">
            <w:pPr>
              <w:jc w:val="center"/>
              <w:rPr>
                <w:b/>
                <w:bCs/>
              </w:rPr>
            </w:pPr>
            <w:r>
              <w:rPr>
                <w:b/>
                <w:bCs/>
              </w:rPr>
              <w:t>Soil Depth (m)</w:t>
            </w:r>
          </w:p>
        </w:tc>
        <w:tc>
          <w:tcPr>
            <w:tcW w:w="2210"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53BFEBC2" w14:textId="77777777" w:rsidR="00F31DFD" w:rsidRDefault="00F31DFD">
            <w:pPr>
              <w:jc w:val="center"/>
              <w:rPr>
                <w:b/>
                <w:bCs/>
              </w:rPr>
            </w:pPr>
            <w:r>
              <w:rPr>
                <w:b/>
                <w:bCs/>
              </w:rPr>
              <w:t>Soil Distribution</w:t>
            </w:r>
          </w:p>
          <w:p w14:paraId="04C44C98" w14:textId="77777777" w:rsidR="00F31DFD" w:rsidRDefault="00F31DFD">
            <w:pPr>
              <w:jc w:val="center"/>
              <w:rPr>
                <w:b/>
                <w:bCs/>
              </w:rPr>
            </w:pPr>
            <w:r>
              <w:rPr>
                <w:b/>
                <w:bCs/>
              </w:rPr>
              <w:t>(%)</w:t>
            </w:r>
          </w:p>
        </w:tc>
        <w:tc>
          <w:tcPr>
            <w:tcW w:w="1924"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18AA849E" w14:textId="77777777" w:rsidR="00F31DFD" w:rsidRDefault="00F31DFD">
            <w:pPr>
              <w:jc w:val="center"/>
              <w:rPr>
                <w:b/>
                <w:bCs/>
              </w:rPr>
            </w:pPr>
            <w:r>
              <w:rPr>
                <w:b/>
                <w:bCs/>
              </w:rPr>
              <w:t>Ground Water Yield of area (l/s)</w:t>
            </w:r>
          </w:p>
        </w:tc>
      </w:tr>
      <w:tr w:rsidR="00F31DFD" w14:paraId="766C3C2D" w14:textId="77777777" w:rsidTr="00F31DFD">
        <w:trPr>
          <w:trHeight w:val="250"/>
        </w:trPr>
        <w:tc>
          <w:tcPr>
            <w:tcW w:w="755" w:type="dxa"/>
            <w:tcBorders>
              <w:top w:val="single" w:sz="4" w:space="0" w:color="auto"/>
              <w:left w:val="single" w:sz="4" w:space="0" w:color="auto"/>
              <w:bottom w:val="single" w:sz="4" w:space="0" w:color="auto"/>
              <w:right w:val="single" w:sz="4" w:space="0" w:color="auto"/>
            </w:tcBorders>
          </w:tcPr>
          <w:p w14:paraId="1A376FD8" w14:textId="77777777" w:rsidR="00F31DFD" w:rsidRDefault="00F31DFD" w:rsidP="00F31DFD">
            <w:pPr>
              <w:pStyle w:val="ListParagraph"/>
              <w:numPr>
                <w:ilvl w:val="0"/>
                <w:numId w:val="23"/>
              </w:numPr>
              <w:jc w:val="center"/>
            </w:pPr>
          </w:p>
        </w:tc>
        <w:tc>
          <w:tcPr>
            <w:tcW w:w="2338" w:type="dxa"/>
            <w:tcBorders>
              <w:top w:val="single" w:sz="4" w:space="0" w:color="auto"/>
              <w:left w:val="single" w:sz="4" w:space="0" w:color="auto"/>
              <w:bottom w:val="single" w:sz="4" w:space="0" w:color="auto"/>
              <w:right w:val="single" w:sz="4" w:space="0" w:color="auto"/>
            </w:tcBorders>
            <w:hideMark/>
          </w:tcPr>
          <w:p w14:paraId="5BCA702F" w14:textId="77777777" w:rsidR="00F31DFD" w:rsidRDefault="00F31DFD">
            <w:pPr>
              <w:jc w:val="center"/>
            </w:pPr>
            <w:r>
              <w:t>Clayey loam</w:t>
            </w:r>
          </w:p>
        </w:tc>
        <w:tc>
          <w:tcPr>
            <w:tcW w:w="1889" w:type="dxa"/>
            <w:tcBorders>
              <w:top w:val="single" w:sz="4" w:space="0" w:color="auto"/>
              <w:left w:val="single" w:sz="4" w:space="0" w:color="auto"/>
              <w:bottom w:val="single" w:sz="4" w:space="0" w:color="auto"/>
              <w:right w:val="single" w:sz="4" w:space="0" w:color="auto"/>
            </w:tcBorders>
            <w:hideMark/>
          </w:tcPr>
          <w:p w14:paraId="003E9631" w14:textId="77777777" w:rsidR="00F31DFD" w:rsidRDefault="00F31DFD">
            <w:pPr>
              <w:jc w:val="center"/>
            </w:pPr>
            <w:r>
              <w:t>0.35</w:t>
            </w:r>
          </w:p>
        </w:tc>
        <w:tc>
          <w:tcPr>
            <w:tcW w:w="2210" w:type="dxa"/>
            <w:tcBorders>
              <w:top w:val="single" w:sz="4" w:space="0" w:color="auto"/>
              <w:left w:val="single" w:sz="4" w:space="0" w:color="auto"/>
              <w:bottom w:val="single" w:sz="4" w:space="0" w:color="auto"/>
              <w:right w:val="single" w:sz="4" w:space="0" w:color="auto"/>
            </w:tcBorders>
            <w:hideMark/>
          </w:tcPr>
          <w:p w14:paraId="7C14847A" w14:textId="77777777" w:rsidR="00F31DFD" w:rsidRDefault="00F31DFD">
            <w:pPr>
              <w:jc w:val="center"/>
            </w:pPr>
            <w:r>
              <w:t>25%</w:t>
            </w:r>
          </w:p>
        </w:tc>
        <w:tc>
          <w:tcPr>
            <w:tcW w:w="1924" w:type="dxa"/>
            <w:tcBorders>
              <w:top w:val="single" w:sz="4" w:space="0" w:color="auto"/>
              <w:left w:val="single" w:sz="4" w:space="0" w:color="auto"/>
              <w:bottom w:val="single" w:sz="4" w:space="0" w:color="auto"/>
              <w:right w:val="single" w:sz="4" w:space="0" w:color="auto"/>
            </w:tcBorders>
            <w:hideMark/>
          </w:tcPr>
          <w:p w14:paraId="28AC5601" w14:textId="77777777" w:rsidR="00F31DFD" w:rsidRDefault="00F31DFD">
            <w:pPr>
              <w:jc w:val="center"/>
            </w:pPr>
            <w:r>
              <w:t>2.8 litre/per second</w:t>
            </w:r>
          </w:p>
        </w:tc>
      </w:tr>
      <w:tr w:rsidR="00F31DFD" w14:paraId="43C259A7" w14:textId="77777777" w:rsidTr="00F31DFD">
        <w:trPr>
          <w:trHeight w:val="250"/>
        </w:trPr>
        <w:tc>
          <w:tcPr>
            <w:tcW w:w="755" w:type="dxa"/>
            <w:tcBorders>
              <w:top w:val="single" w:sz="4" w:space="0" w:color="auto"/>
              <w:left w:val="single" w:sz="4" w:space="0" w:color="auto"/>
              <w:bottom w:val="single" w:sz="4" w:space="0" w:color="auto"/>
              <w:right w:val="single" w:sz="4" w:space="0" w:color="auto"/>
            </w:tcBorders>
          </w:tcPr>
          <w:p w14:paraId="314D860E" w14:textId="77777777" w:rsidR="00F31DFD" w:rsidRDefault="00F31DFD" w:rsidP="00F31DFD">
            <w:pPr>
              <w:pStyle w:val="ListParagraph"/>
              <w:numPr>
                <w:ilvl w:val="0"/>
                <w:numId w:val="23"/>
              </w:numPr>
              <w:jc w:val="center"/>
            </w:pPr>
          </w:p>
        </w:tc>
        <w:tc>
          <w:tcPr>
            <w:tcW w:w="2338" w:type="dxa"/>
            <w:tcBorders>
              <w:top w:val="single" w:sz="4" w:space="0" w:color="auto"/>
              <w:left w:val="single" w:sz="4" w:space="0" w:color="auto"/>
              <w:bottom w:val="single" w:sz="4" w:space="0" w:color="auto"/>
              <w:right w:val="single" w:sz="4" w:space="0" w:color="auto"/>
            </w:tcBorders>
            <w:hideMark/>
          </w:tcPr>
          <w:p w14:paraId="061C9CBC" w14:textId="77777777" w:rsidR="00F31DFD" w:rsidRDefault="00F31DFD">
            <w:pPr>
              <w:jc w:val="center"/>
            </w:pPr>
            <w:r>
              <w:t>Clay soil</w:t>
            </w:r>
          </w:p>
        </w:tc>
        <w:tc>
          <w:tcPr>
            <w:tcW w:w="1889" w:type="dxa"/>
            <w:tcBorders>
              <w:top w:val="single" w:sz="4" w:space="0" w:color="auto"/>
              <w:left w:val="single" w:sz="4" w:space="0" w:color="auto"/>
              <w:bottom w:val="single" w:sz="4" w:space="0" w:color="auto"/>
              <w:right w:val="single" w:sz="4" w:space="0" w:color="auto"/>
            </w:tcBorders>
            <w:hideMark/>
          </w:tcPr>
          <w:p w14:paraId="12B57D04" w14:textId="77777777" w:rsidR="00F31DFD" w:rsidRDefault="00F31DFD">
            <w:pPr>
              <w:jc w:val="center"/>
            </w:pPr>
            <w:r>
              <w:t>0.40</w:t>
            </w:r>
          </w:p>
        </w:tc>
        <w:tc>
          <w:tcPr>
            <w:tcW w:w="2210" w:type="dxa"/>
            <w:tcBorders>
              <w:top w:val="single" w:sz="4" w:space="0" w:color="auto"/>
              <w:left w:val="single" w:sz="4" w:space="0" w:color="auto"/>
              <w:bottom w:val="single" w:sz="4" w:space="0" w:color="auto"/>
              <w:right w:val="single" w:sz="4" w:space="0" w:color="auto"/>
            </w:tcBorders>
            <w:hideMark/>
          </w:tcPr>
          <w:p w14:paraId="5789B614" w14:textId="77777777" w:rsidR="00F31DFD" w:rsidRDefault="00F31DFD">
            <w:pPr>
              <w:jc w:val="center"/>
            </w:pPr>
            <w:r>
              <w:t>60%</w:t>
            </w:r>
          </w:p>
        </w:tc>
        <w:tc>
          <w:tcPr>
            <w:tcW w:w="1924" w:type="dxa"/>
            <w:tcBorders>
              <w:top w:val="single" w:sz="4" w:space="0" w:color="auto"/>
              <w:left w:val="single" w:sz="4" w:space="0" w:color="auto"/>
              <w:bottom w:val="single" w:sz="4" w:space="0" w:color="auto"/>
              <w:right w:val="single" w:sz="4" w:space="0" w:color="auto"/>
            </w:tcBorders>
            <w:hideMark/>
          </w:tcPr>
          <w:p w14:paraId="7B63EE85" w14:textId="77777777" w:rsidR="00F31DFD" w:rsidRDefault="00F31DFD">
            <w:pPr>
              <w:jc w:val="center"/>
            </w:pPr>
            <w:r>
              <w:t>2.6 litre/per second</w:t>
            </w:r>
          </w:p>
        </w:tc>
      </w:tr>
      <w:tr w:rsidR="00F31DFD" w14:paraId="67B005EC" w14:textId="77777777" w:rsidTr="00F31DFD">
        <w:trPr>
          <w:trHeight w:val="250"/>
        </w:trPr>
        <w:tc>
          <w:tcPr>
            <w:tcW w:w="755" w:type="dxa"/>
            <w:tcBorders>
              <w:top w:val="single" w:sz="4" w:space="0" w:color="auto"/>
              <w:left w:val="single" w:sz="4" w:space="0" w:color="auto"/>
              <w:bottom w:val="single" w:sz="4" w:space="0" w:color="auto"/>
              <w:right w:val="single" w:sz="4" w:space="0" w:color="auto"/>
            </w:tcBorders>
          </w:tcPr>
          <w:p w14:paraId="11F646E5" w14:textId="77777777" w:rsidR="00F31DFD" w:rsidRDefault="00F31DFD" w:rsidP="00F31DFD">
            <w:pPr>
              <w:pStyle w:val="ListParagraph"/>
              <w:numPr>
                <w:ilvl w:val="0"/>
                <w:numId w:val="23"/>
              </w:numPr>
              <w:jc w:val="center"/>
            </w:pPr>
          </w:p>
        </w:tc>
        <w:tc>
          <w:tcPr>
            <w:tcW w:w="2338" w:type="dxa"/>
            <w:tcBorders>
              <w:top w:val="single" w:sz="4" w:space="0" w:color="auto"/>
              <w:left w:val="single" w:sz="4" w:space="0" w:color="auto"/>
              <w:bottom w:val="single" w:sz="4" w:space="0" w:color="auto"/>
              <w:right w:val="single" w:sz="4" w:space="0" w:color="auto"/>
            </w:tcBorders>
            <w:hideMark/>
          </w:tcPr>
          <w:p w14:paraId="300A6FE5" w14:textId="77777777" w:rsidR="00F31DFD" w:rsidRDefault="00F31DFD">
            <w:pPr>
              <w:jc w:val="center"/>
            </w:pPr>
            <w:r>
              <w:t>Sandy loam (red soil)</w:t>
            </w:r>
          </w:p>
        </w:tc>
        <w:tc>
          <w:tcPr>
            <w:tcW w:w="1889" w:type="dxa"/>
            <w:tcBorders>
              <w:top w:val="single" w:sz="4" w:space="0" w:color="auto"/>
              <w:left w:val="single" w:sz="4" w:space="0" w:color="auto"/>
              <w:bottom w:val="single" w:sz="4" w:space="0" w:color="auto"/>
              <w:right w:val="single" w:sz="4" w:space="0" w:color="auto"/>
            </w:tcBorders>
            <w:hideMark/>
          </w:tcPr>
          <w:p w14:paraId="1B738095" w14:textId="77777777" w:rsidR="00F31DFD" w:rsidRDefault="00F31DFD">
            <w:pPr>
              <w:jc w:val="center"/>
            </w:pPr>
            <w:r>
              <w:t>0.30</w:t>
            </w:r>
          </w:p>
        </w:tc>
        <w:tc>
          <w:tcPr>
            <w:tcW w:w="2210" w:type="dxa"/>
            <w:tcBorders>
              <w:top w:val="single" w:sz="4" w:space="0" w:color="auto"/>
              <w:left w:val="single" w:sz="4" w:space="0" w:color="auto"/>
              <w:bottom w:val="single" w:sz="4" w:space="0" w:color="auto"/>
              <w:right w:val="single" w:sz="4" w:space="0" w:color="auto"/>
            </w:tcBorders>
            <w:hideMark/>
          </w:tcPr>
          <w:p w14:paraId="3918862F" w14:textId="77777777" w:rsidR="00F31DFD" w:rsidRDefault="00F31DFD">
            <w:pPr>
              <w:jc w:val="center"/>
            </w:pPr>
            <w:r>
              <w:t>15%</w:t>
            </w:r>
          </w:p>
        </w:tc>
        <w:tc>
          <w:tcPr>
            <w:tcW w:w="1924" w:type="dxa"/>
            <w:tcBorders>
              <w:top w:val="single" w:sz="4" w:space="0" w:color="auto"/>
              <w:left w:val="single" w:sz="4" w:space="0" w:color="auto"/>
              <w:bottom w:val="single" w:sz="4" w:space="0" w:color="auto"/>
              <w:right w:val="single" w:sz="4" w:space="0" w:color="auto"/>
            </w:tcBorders>
            <w:hideMark/>
          </w:tcPr>
          <w:p w14:paraId="4A9F98A6" w14:textId="77777777" w:rsidR="00F31DFD" w:rsidRDefault="00F31DFD">
            <w:pPr>
              <w:jc w:val="center"/>
            </w:pPr>
            <w:r>
              <w:t>3.3 litre/per second</w:t>
            </w:r>
          </w:p>
        </w:tc>
      </w:tr>
    </w:tbl>
    <w:p w14:paraId="1F74BE17" w14:textId="77777777" w:rsidR="0042421C" w:rsidRDefault="0042421C" w:rsidP="000E31C3"/>
    <w:p w14:paraId="14B7D93C" w14:textId="0C60883C" w:rsidR="00675095" w:rsidRPr="00FF3CDA" w:rsidRDefault="00675095" w:rsidP="00675095">
      <w:pPr>
        <w:pStyle w:val="Caption"/>
        <w:keepNext/>
        <w:spacing w:line="276" w:lineRule="auto"/>
        <w:ind w:left="720"/>
        <w:jc w:val="center"/>
        <w:rPr>
          <w:rFonts w:cstheme="minorHAnsi"/>
          <w:color w:val="auto"/>
          <w:sz w:val="22"/>
          <w:szCs w:val="24"/>
        </w:rPr>
      </w:pPr>
      <w:r w:rsidRPr="00FF3CDA">
        <w:rPr>
          <w:rFonts w:cstheme="minorHAnsi"/>
          <w:color w:val="auto"/>
          <w:sz w:val="22"/>
          <w:szCs w:val="24"/>
        </w:rPr>
        <w:t xml:space="preserve">Table </w:t>
      </w:r>
      <w:r w:rsidR="0042421C">
        <w:rPr>
          <w:rFonts w:cstheme="minorHAnsi"/>
          <w:color w:val="auto"/>
          <w:sz w:val="22"/>
          <w:szCs w:val="24"/>
        </w:rPr>
        <w:t>1C</w:t>
      </w:r>
      <w:r w:rsidRPr="00FF3CDA">
        <w:rPr>
          <w:rFonts w:cstheme="minorHAnsi"/>
          <w:color w:val="auto"/>
          <w:sz w:val="22"/>
          <w:szCs w:val="24"/>
        </w:rPr>
        <w:t xml:space="preserve">: </w:t>
      </w:r>
      <w:r>
        <w:rPr>
          <w:rFonts w:cstheme="minorHAnsi"/>
          <w:color w:val="auto"/>
          <w:sz w:val="22"/>
          <w:szCs w:val="24"/>
        </w:rPr>
        <w:t>Cropping pattern details</w:t>
      </w:r>
    </w:p>
    <w:tbl>
      <w:tblPr>
        <w:tblStyle w:val="TableGrid"/>
        <w:tblW w:w="9797" w:type="dxa"/>
        <w:jc w:val="center"/>
        <w:tblLayout w:type="fixed"/>
        <w:tblLook w:val="04A0" w:firstRow="1" w:lastRow="0" w:firstColumn="1" w:lastColumn="0" w:noHBand="0" w:noVBand="1"/>
      </w:tblPr>
      <w:tblGrid>
        <w:gridCol w:w="1239"/>
        <w:gridCol w:w="1641"/>
        <w:gridCol w:w="1324"/>
        <w:gridCol w:w="1357"/>
        <w:gridCol w:w="1153"/>
        <w:gridCol w:w="1280"/>
        <w:gridCol w:w="942"/>
        <w:gridCol w:w="861"/>
      </w:tblGrid>
      <w:tr w:rsidR="00675095" w14:paraId="563FB0A3" w14:textId="77777777" w:rsidTr="00675095">
        <w:trPr>
          <w:trHeight w:val="208"/>
          <w:jc w:val="center"/>
        </w:trPr>
        <w:tc>
          <w:tcPr>
            <w:tcW w:w="1239"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6C159B66" w14:textId="77777777" w:rsidR="00675095" w:rsidRPr="00677149" w:rsidRDefault="00675095" w:rsidP="00675095">
            <w:pPr>
              <w:jc w:val="center"/>
              <w:rPr>
                <w:b/>
                <w:sz w:val="20"/>
                <w:szCs w:val="20"/>
              </w:rPr>
            </w:pPr>
            <w:r>
              <w:rPr>
                <w:b/>
                <w:sz w:val="20"/>
                <w:szCs w:val="20"/>
              </w:rPr>
              <w:t>Area</w:t>
            </w:r>
          </w:p>
        </w:tc>
        <w:tc>
          <w:tcPr>
            <w:tcW w:w="1641"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13F798A2" w14:textId="77777777" w:rsidR="00675095" w:rsidRPr="00677149" w:rsidRDefault="00675095" w:rsidP="00675095">
            <w:pPr>
              <w:jc w:val="center"/>
              <w:rPr>
                <w:b/>
                <w:sz w:val="20"/>
                <w:szCs w:val="20"/>
              </w:rPr>
            </w:pPr>
            <w:r w:rsidRPr="00677149">
              <w:rPr>
                <w:b/>
                <w:sz w:val="20"/>
                <w:szCs w:val="20"/>
              </w:rPr>
              <w:t>Crop name</w:t>
            </w:r>
          </w:p>
        </w:tc>
        <w:tc>
          <w:tcPr>
            <w:tcW w:w="1324" w:type="dxa"/>
            <w:vMerge w:val="restart"/>
            <w:tcBorders>
              <w:top w:val="single" w:sz="4" w:space="0" w:color="auto"/>
              <w:left w:val="single" w:sz="4" w:space="0" w:color="auto"/>
              <w:right w:val="single" w:sz="4" w:space="0" w:color="auto"/>
            </w:tcBorders>
            <w:shd w:val="clear" w:color="auto" w:fill="3B3838" w:themeFill="background2" w:themeFillShade="40"/>
            <w:vAlign w:val="center"/>
            <w:hideMark/>
          </w:tcPr>
          <w:p w14:paraId="1CA74D01" w14:textId="77777777" w:rsidR="00675095" w:rsidRPr="00677149" w:rsidRDefault="00675095" w:rsidP="00675095">
            <w:pPr>
              <w:jc w:val="center"/>
              <w:rPr>
                <w:b/>
                <w:sz w:val="20"/>
                <w:szCs w:val="20"/>
              </w:rPr>
            </w:pPr>
            <w:r w:rsidRPr="00677149">
              <w:rPr>
                <w:b/>
                <w:sz w:val="20"/>
                <w:szCs w:val="20"/>
              </w:rPr>
              <w:t>Area Sown (ha)</w:t>
            </w:r>
          </w:p>
        </w:tc>
        <w:tc>
          <w:tcPr>
            <w:tcW w:w="2510" w:type="dxa"/>
            <w:gridSpan w:val="2"/>
            <w:tcBorders>
              <w:top w:val="single" w:sz="4" w:space="0" w:color="auto"/>
              <w:left w:val="single" w:sz="4" w:space="0" w:color="auto"/>
              <w:right w:val="single" w:sz="4" w:space="0" w:color="auto"/>
            </w:tcBorders>
            <w:shd w:val="clear" w:color="auto" w:fill="3B3838" w:themeFill="background2" w:themeFillShade="40"/>
            <w:vAlign w:val="center"/>
          </w:tcPr>
          <w:p w14:paraId="5941E425" w14:textId="77777777" w:rsidR="00675095" w:rsidRPr="00677149" w:rsidRDefault="00675095" w:rsidP="00675095">
            <w:pPr>
              <w:jc w:val="center"/>
              <w:rPr>
                <w:b/>
                <w:sz w:val="20"/>
                <w:szCs w:val="20"/>
              </w:rPr>
            </w:pPr>
            <w:r>
              <w:rPr>
                <w:b/>
                <w:sz w:val="20"/>
                <w:szCs w:val="20"/>
              </w:rPr>
              <w:t>Irrigation (ha)</w:t>
            </w:r>
          </w:p>
        </w:tc>
        <w:tc>
          <w:tcPr>
            <w:tcW w:w="1280" w:type="dxa"/>
            <w:vMerge w:val="restart"/>
            <w:tcBorders>
              <w:top w:val="single" w:sz="4" w:space="0" w:color="auto"/>
              <w:left w:val="single" w:sz="4" w:space="0" w:color="auto"/>
              <w:right w:val="single" w:sz="4" w:space="0" w:color="auto"/>
            </w:tcBorders>
            <w:shd w:val="clear" w:color="auto" w:fill="3B3838" w:themeFill="background2" w:themeFillShade="40"/>
            <w:vAlign w:val="center"/>
          </w:tcPr>
          <w:p w14:paraId="4FDA55E7" w14:textId="77777777" w:rsidR="00675095" w:rsidRPr="00677149" w:rsidRDefault="00675095" w:rsidP="00675095">
            <w:pPr>
              <w:jc w:val="center"/>
              <w:rPr>
                <w:b/>
                <w:sz w:val="20"/>
                <w:szCs w:val="20"/>
              </w:rPr>
            </w:pPr>
            <w:r w:rsidRPr="00677149">
              <w:rPr>
                <w:b/>
                <w:sz w:val="20"/>
                <w:szCs w:val="20"/>
              </w:rPr>
              <w:t>Crop Duration (days)</w:t>
            </w:r>
          </w:p>
        </w:tc>
        <w:tc>
          <w:tcPr>
            <w:tcW w:w="1803" w:type="dxa"/>
            <w:gridSpan w:val="2"/>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hideMark/>
          </w:tcPr>
          <w:p w14:paraId="061E5F6E" w14:textId="77777777" w:rsidR="00675095" w:rsidRPr="00677149" w:rsidRDefault="00675095" w:rsidP="00675095">
            <w:pPr>
              <w:jc w:val="center"/>
              <w:rPr>
                <w:b/>
                <w:sz w:val="20"/>
                <w:szCs w:val="20"/>
              </w:rPr>
            </w:pPr>
            <w:r w:rsidRPr="00677149">
              <w:rPr>
                <w:b/>
                <w:sz w:val="20"/>
                <w:szCs w:val="20"/>
              </w:rPr>
              <w:t>Crop Sowing Date</w:t>
            </w:r>
          </w:p>
        </w:tc>
      </w:tr>
      <w:tr w:rsidR="00675095" w14:paraId="1DA633D9" w14:textId="77777777" w:rsidTr="00675095">
        <w:trPr>
          <w:trHeight w:val="208"/>
          <w:jc w:val="center"/>
        </w:trPr>
        <w:tc>
          <w:tcPr>
            <w:tcW w:w="1239"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64684776" w14:textId="77777777" w:rsidR="00675095" w:rsidRPr="00677149" w:rsidRDefault="00675095" w:rsidP="00675095">
            <w:pPr>
              <w:jc w:val="center"/>
              <w:rPr>
                <w:b/>
                <w:sz w:val="20"/>
                <w:szCs w:val="20"/>
              </w:rPr>
            </w:pPr>
          </w:p>
        </w:tc>
        <w:tc>
          <w:tcPr>
            <w:tcW w:w="1641"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0F8A6970" w14:textId="77777777" w:rsidR="00675095" w:rsidRPr="00677149" w:rsidRDefault="00675095" w:rsidP="00675095">
            <w:pPr>
              <w:jc w:val="center"/>
              <w:rPr>
                <w:b/>
                <w:sz w:val="20"/>
                <w:szCs w:val="20"/>
              </w:rPr>
            </w:pPr>
          </w:p>
        </w:tc>
        <w:tc>
          <w:tcPr>
            <w:tcW w:w="1324"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4BFBB2EC" w14:textId="77777777" w:rsidR="00675095" w:rsidRPr="00677149" w:rsidRDefault="00675095" w:rsidP="00675095">
            <w:pPr>
              <w:jc w:val="center"/>
              <w:rPr>
                <w:b/>
                <w:sz w:val="20"/>
                <w:szCs w:val="20"/>
              </w:rPr>
            </w:pPr>
          </w:p>
        </w:tc>
        <w:tc>
          <w:tcPr>
            <w:tcW w:w="1357" w:type="dxa"/>
            <w:tcBorders>
              <w:left w:val="single" w:sz="4" w:space="0" w:color="auto"/>
              <w:bottom w:val="single" w:sz="4" w:space="0" w:color="auto"/>
              <w:right w:val="single" w:sz="4" w:space="0" w:color="auto"/>
            </w:tcBorders>
            <w:shd w:val="clear" w:color="auto" w:fill="3B3838" w:themeFill="background2" w:themeFillShade="40"/>
            <w:vAlign w:val="center"/>
          </w:tcPr>
          <w:p w14:paraId="120BDB48" w14:textId="77777777" w:rsidR="00675095" w:rsidRPr="00677149" w:rsidRDefault="00675095" w:rsidP="00675095">
            <w:pPr>
              <w:jc w:val="center"/>
              <w:rPr>
                <w:b/>
                <w:sz w:val="20"/>
                <w:szCs w:val="20"/>
              </w:rPr>
            </w:pPr>
            <w:r>
              <w:rPr>
                <w:b/>
                <w:sz w:val="20"/>
                <w:szCs w:val="20"/>
              </w:rPr>
              <w:t>Irrigated</w:t>
            </w:r>
          </w:p>
        </w:tc>
        <w:tc>
          <w:tcPr>
            <w:tcW w:w="1153" w:type="dxa"/>
            <w:tcBorders>
              <w:left w:val="single" w:sz="4" w:space="0" w:color="auto"/>
              <w:bottom w:val="single" w:sz="4" w:space="0" w:color="auto"/>
              <w:right w:val="single" w:sz="4" w:space="0" w:color="auto"/>
            </w:tcBorders>
            <w:shd w:val="clear" w:color="auto" w:fill="3B3838" w:themeFill="background2" w:themeFillShade="40"/>
            <w:vAlign w:val="center"/>
          </w:tcPr>
          <w:p w14:paraId="6BE820EF" w14:textId="77777777" w:rsidR="00675095" w:rsidRPr="00677149" w:rsidRDefault="00675095" w:rsidP="00675095">
            <w:pPr>
              <w:jc w:val="center"/>
              <w:rPr>
                <w:b/>
                <w:sz w:val="20"/>
                <w:szCs w:val="20"/>
              </w:rPr>
            </w:pPr>
            <w:r>
              <w:rPr>
                <w:b/>
                <w:sz w:val="20"/>
                <w:szCs w:val="20"/>
              </w:rPr>
              <w:t>Rainfed</w:t>
            </w:r>
          </w:p>
        </w:tc>
        <w:tc>
          <w:tcPr>
            <w:tcW w:w="1280" w:type="dxa"/>
            <w:vMerge/>
            <w:tcBorders>
              <w:left w:val="single" w:sz="4" w:space="0" w:color="auto"/>
              <w:bottom w:val="single" w:sz="4" w:space="0" w:color="auto"/>
              <w:right w:val="single" w:sz="4" w:space="0" w:color="auto"/>
            </w:tcBorders>
            <w:shd w:val="clear" w:color="auto" w:fill="3B3838" w:themeFill="background2" w:themeFillShade="40"/>
            <w:vAlign w:val="center"/>
          </w:tcPr>
          <w:p w14:paraId="4344717A" w14:textId="77777777" w:rsidR="00675095" w:rsidRPr="00677149" w:rsidRDefault="00675095" w:rsidP="00675095">
            <w:pPr>
              <w:jc w:val="center"/>
              <w:rPr>
                <w:b/>
                <w:sz w:val="20"/>
                <w:szCs w:val="20"/>
              </w:rPr>
            </w:pPr>
          </w:p>
        </w:tc>
        <w:tc>
          <w:tcPr>
            <w:tcW w:w="942" w:type="dxa"/>
            <w:tcBorders>
              <w:top w:val="single" w:sz="4" w:space="0" w:color="auto"/>
              <w:left w:val="single" w:sz="4" w:space="0" w:color="auto"/>
              <w:bottom w:val="single" w:sz="4" w:space="0" w:color="auto"/>
              <w:right w:val="single" w:sz="4" w:space="0" w:color="auto"/>
            </w:tcBorders>
            <w:shd w:val="clear" w:color="auto" w:fill="3B3838" w:themeFill="background2" w:themeFillShade="40"/>
            <w:vAlign w:val="center"/>
          </w:tcPr>
          <w:p w14:paraId="33C22A84" w14:textId="77777777" w:rsidR="00675095" w:rsidRPr="00677149" w:rsidRDefault="00675095" w:rsidP="00675095">
            <w:pPr>
              <w:jc w:val="center"/>
              <w:rPr>
                <w:b/>
                <w:sz w:val="20"/>
                <w:szCs w:val="20"/>
              </w:rPr>
            </w:pPr>
            <w:r w:rsidRPr="00677149">
              <w:rPr>
                <w:b/>
                <w:sz w:val="20"/>
                <w:szCs w:val="20"/>
              </w:rPr>
              <w:t>Month</w:t>
            </w:r>
          </w:p>
        </w:tc>
        <w:tc>
          <w:tcPr>
            <w:tcW w:w="861" w:type="dxa"/>
            <w:tcBorders>
              <w:left w:val="single" w:sz="4" w:space="0" w:color="auto"/>
              <w:bottom w:val="single" w:sz="4" w:space="0" w:color="auto"/>
              <w:right w:val="single" w:sz="4" w:space="0" w:color="auto"/>
            </w:tcBorders>
            <w:shd w:val="clear" w:color="auto" w:fill="3B3838" w:themeFill="background2" w:themeFillShade="40"/>
            <w:vAlign w:val="center"/>
          </w:tcPr>
          <w:p w14:paraId="3AE5D196" w14:textId="77777777" w:rsidR="00675095" w:rsidRPr="00677149" w:rsidRDefault="00675095" w:rsidP="00675095">
            <w:pPr>
              <w:jc w:val="center"/>
              <w:rPr>
                <w:b/>
                <w:sz w:val="20"/>
                <w:szCs w:val="20"/>
              </w:rPr>
            </w:pPr>
            <w:r w:rsidRPr="00677149">
              <w:rPr>
                <w:b/>
                <w:sz w:val="20"/>
                <w:szCs w:val="20"/>
              </w:rPr>
              <w:t>Week</w:t>
            </w:r>
          </w:p>
        </w:tc>
      </w:tr>
      <w:tr w:rsidR="00675095" w14:paraId="3982254B" w14:textId="77777777" w:rsidTr="00675095">
        <w:trPr>
          <w:trHeight w:val="176"/>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0C1FC2D5" w14:textId="77777777" w:rsidR="00675095" w:rsidRDefault="00675095" w:rsidP="00675095">
            <w:pPr>
              <w:jc w:val="center"/>
            </w:pPr>
            <w:r>
              <w:t>Kharif</w:t>
            </w:r>
          </w:p>
        </w:tc>
      </w:tr>
      <w:tr w:rsidR="00A37A29" w14:paraId="4136EDE6" w14:textId="77777777" w:rsidTr="00675095">
        <w:trPr>
          <w:trHeight w:val="176"/>
          <w:jc w:val="center"/>
        </w:trPr>
        <w:tc>
          <w:tcPr>
            <w:tcW w:w="1239" w:type="dxa"/>
            <w:tcBorders>
              <w:top w:val="single" w:sz="4" w:space="0" w:color="auto"/>
              <w:left w:val="single" w:sz="4" w:space="0" w:color="auto"/>
              <w:bottom w:val="single" w:sz="4" w:space="0" w:color="auto"/>
              <w:right w:val="single" w:sz="4" w:space="0" w:color="auto"/>
            </w:tcBorders>
          </w:tcPr>
          <w:p w14:paraId="50DD85C3" w14:textId="77777777" w:rsidR="00A37A29" w:rsidRDefault="00A37A29" w:rsidP="00A37A29">
            <w:r>
              <w:t>Area 1</w:t>
            </w:r>
          </w:p>
        </w:tc>
        <w:tc>
          <w:tcPr>
            <w:tcW w:w="1641" w:type="dxa"/>
            <w:tcBorders>
              <w:top w:val="single" w:sz="4" w:space="0" w:color="auto"/>
              <w:left w:val="single" w:sz="4" w:space="0" w:color="auto"/>
              <w:bottom w:val="single" w:sz="4" w:space="0" w:color="auto"/>
              <w:right w:val="single" w:sz="4" w:space="0" w:color="auto"/>
            </w:tcBorders>
          </w:tcPr>
          <w:p w14:paraId="5D6169AC" w14:textId="5A7F5192" w:rsidR="00A37A29" w:rsidRDefault="00F31DFD" w:rsidP="00A37A29">
            <w:r>
              <w:t>Tobacco</w:t>
            </w:r>
          </w:p>
        </w:tc>
        <w:tc>
          <w:tcPr>
            <w:tcW w:w="1324" w:type="dxa"/>
            <w:tcBorders>
              <w:top w:val="single" w:sz="4" w:space="0" w:color="auto"/>
              <w:left w:val="single" w:sz="4" w:space="0" w:color="auto"/>
              <w:bottom w:val="single" w:sz="4" w:space="0" w:color="auto"/>
              <w:right w:val="single" w:sz="4" w:space="0" w:color="auto"/>
            </w:tcBorders>
          </w:tcPr>
          <w:p w14:paraId="7D1FD189" w14:textId="52ED96F2" w:rsidR="00A37A29" w:rsidRDefault="00F31DFD" w:rsidP="00A37A29">
            <w:r>
              <w:t>1888</w:t>
            </w:r>
          </w:p>
        </w:tc>
        <w:tc>
          <w:tcPr>
            <w:tcW w:w="1357" w:type="dxa"/>
            <w:tcBorders>
              <w:top w:val="single" w:sz="4" w:space="0" w:color="auto"/>
              <w:left w:val="single" w:sz="4" w:space="0" w:color="auto"/>
              <w:bottom w:val="single" w:sz="4" w:space="0" w:color="auto"/>
              <w:right w:val="single" w:sz="4" w:space="0" w:color="auto"/>
            </w:tcBorders>
          </w:tcPr>
          <w:p w14:paraId="48B65DBE" w14:textId="1C5F3F1F" w:rsidR="00A37A29" w:rsidRDefault="00F31DFD" w:rsidP="00A37A29">
            <w:r>
              <w:t>1000</w:t>
            </w:r>
          </w:p>
        </w:tc>
        <w:tc>
          <w:tcPr>
            <w:tcW w:w="1153" w:type="dxa"/>
            <w:tcBorders>
              <w:top w:val="single" w:sz="4" w:space="0" w:color="auto"/>
              <w:left w:val="single" w:sz="4" w:space="0" w:color="auto"/>
              <w:bottom w:val="single" w:sz="4" w:space="0" w:color="auto"/>
              <w:right w:val="single" w:sz="4" w:space="0" w:color="auto"/>
            </w:tcBorders>
          </w:tcPr>
          <w:p w14:paraId="17372E4C" w14:textId="3E158D80" w:rsidR="00A37A29" w:rsidRDefault="00F31DFD" w:rsidP="00A37A29">
            <w:r>
              <w:t>888</w:t>
            </w:r>
          </w:p>
        </w:tc>
        <w:tc>
          <w:tcPr>
            <w:tcW w:w="1280" w:type="dxa"/>
            <w:tcBorders>
              <w:top w:val="single" w:sz="4" w:space="0" w:color="auto"/>
              <w:left w:val="single" w:sz="4" w:space="0" w:color="auto"/>
              <w:bottom w:val="single" w:sz="4" w:space="0" w:color="auto"/>
              <w:right w:val="single" w:sz="4" w:space="0" w:color="auto"/>
            </w:tcBorders>
          </w:tcPr>
          <w:p w14:paraId="3AF7DF25" w14:textId="74B383E0" w:rsidR="00A37A29" w:rsidRDefault="00F31DFD" w:rsidP="00A37A29">
            <w:r>
              <w:t>130</w:t>
            </w:r>
          </w:p>
        </w:tc>
        <w:tc>
          <w:tcPr>
            <w:tcW w:w="942" w:type="dxa"/>
            <w:tcBorders>
              <w:top w:val="single" w:sz="4" w:space="0" w:color="auto"/>
              <w:left w:val="single" w:sz="4" w:space="0" w:color="auto"/>
              <w:bottom w:val="single" w:sz="4" w:space="0" w:color="auto"/>
              <w:right w:val="single" w:sz="4" w:space="0" w:color="auto"/>
            </w:tcBorders>
          </w:tcPr>
          <w:p w14:paraId="5238577F" w14:textId="05CC720A" w:rsidR="00A37A29" w:rsidRDefault="00F31DFD" w:rsidP="00A37A29">
            <w:r>
              <w:t>Sept</w:t>
            </w:r>
          </w:p>
        </w:tc>
        <w:tc>
          <w:tcPr>
            <w:tcW w:w="861" w:type="dxa"/>
            <w:tcBorders>
              <w:top w:val="single" w:sz="4" w:space="0" w:color="auto"/>
              <w:left w:val="single" w:sz="4" w:space="0" w:color="auto"/>
              <w:bottom w:val="single" w:sz="4" w:space="0" w:color="auto"/>
              <w:right w:val="single" w:sz="4" w:space="0" w:color="auto"/>
            </w:tcBorders>
          </w:tcPr>
          <w:p w14:paraId="568180CC" w14:textId="16C5C97C" w:rsidR="00A37A29" w:rsidRDefault="00F31DFD" w:rsidP="00A37A29">
            <w:r>
              <w:t>1</w:t>
            </w:r>
          </w:p>
        </w:tc>
      </w:tr>
      <w:tr w:rsidR="00A37A29" w14:paraId="762056D7" w14:textId="77777777" w:rsidTr="00675095">
        <w:trPr>
          <w:trHeight w:val="186"/>
          <w:jc w:val="center"/>
        </w:trPr>
        <w:tc>
          <w:tcPr>
            <w:tcW w:w="1239" w:type="dxa"/>
            <w:tcBorders>
              <w:top w:val="single" w:sz="4" w:space="0" w:color="auto"/>
              <w:left w:val="single" w:sz="4" w:space="0" w:color="auto"/>
              <w:bottom w:val="single" w:sz="4" w:space="0" w:color="auto"/>
              <w:right w:val="single" w:sz="4" w:space="0" w:color="auto"/>
            </w:tcBorders>
          </w:tcPr>
          <w:p w14:paraId="73515795" w14:textId="77777777" w:rsidR="00A37A29" w:rsidRDefault="00A37A29" w:rsidP="00A37A29">
            <w:r>
              <w:t>Area 2</w:t>
            </w:r>
          </w:p>
        </w:tc>
        <w:tc>
          <w:tcPr>
            <w:tcW w:w="1641" w:type="dxa"/>
            <w:tcBorders>
              <w:top w:val="single" w:sz="4" w:space="0" w:color="auto"/>
              <w:left w:val="single" w:sz="4" w:space="0" w:color="auto"/>
              <w:bottom w:val="single" w:sz="4" w:space="0" w:color="auto"/>
              <w:right w:val="single" w:sz="4" w:space="0" w:color="auto"/>
            </w:tcBorders>
          </w:tcPr>
          <w:p w14:paraId="1299F6D4" w14:textId="213B109A" w:rsidR="00A37A29" w:rsidRDefault="00F31DFD" w:rsidP="00A37A29">
            <w:r>
              <w:t>Chilly</w:t>
            </w:r>
          </w:p>
        </w:tc>
        <w:tc>
          <w:tcPr>
            <w:tcW w:w="1324" w:type="dxa"/>
            <w:tcBorders>
              <w:top w:val="single" w:sz="4" w:space="0" w:color="auto"/>
              <w:left w:val="single" w:sz="4" w:space="0" w:color="auto"/>
              <w:bottom w:val="single" w:sz="4" w:space="0" w:color="auto"/>
              <w:right w:val="single" w:sz="4" w:space="0" w:color="auto"/>
            </w:tcBorders>
          </w:tcPr>
          <w:p w14:paraId="379ED4B2" w14:textId="2D316059" w:rsidR="00A37A29" w:rsidRDefault="00F31DFD" w:rsidP="00A37A29">
            <w:r>
              <w:t>720</w:t>
            </w:r>
          </w:p>
        </w:tc>
        <w:tc>
          <w:tcPr>
            <w:tcW w:w="1357" w:type="dxa"/>
            <w:tcBorders>
              <w:top w:val="single" w:sz="4" w:space="0" w:color="auto"/>
              <w:left w:val="single" w:sz="4" w:space="0" w:color="auto"/>
              <w:bottom w:val="single" w:sz="4" w:space="0" w:color="auto"/>
              <w:right w:val="single" w:sz="4" w:space="0" w:color="auto"/>
            </w:tcBorders>
          </w:tcPr>
          <w:p w14:paraId="6352748C" w14:textId="4852EC63" w:rsidR="00A37A29" w:rsidRDefault="00F31DFD" w:rsidP="00A37A29">
            <w:r>
              <w:t>720</w:t>
            </w:r>
          </w:p>
        </w:tc>
        <w:tc>
          <w:tcPr>
            <w:tcW w:w="1153" w:type="dxa"/>
            <w:tcBorders>
              <w:top w:val="single" w:sz="4" w:space="0" w:color="auto"/>
              <w:left w:val="single" w:sz="4" w:space="0" w:color="auto"/>
              <w:bottom w:val="single" w:sz="4" w:space="0" w:color="auto"/>
              <w:right w:val="single" w:sz="4" w:space="0" w:color="auto"/>
            </w:tcBorders>
          </w:tcPr>
          <w:p w14:paraId="6D4E0E6D" w14:textId="1975F3EF" w:rsidR="00A37A29" w:rsidRDefault="00F31DFD" w:rsidP="00A37A29">
            <w:r>
              <w:t>-</w:t>
            </w:r>
          </w:p>
        </w:tc>
        <w:tc>
          <w:tcPr>
            <w:tcW w:w="1280" w:type="dxa"/>
            <w:tcBorders>
              <w:top w:val="single" w:sz="4" w:space="0" w:color="auto"/>
              <w:left w:val="single" w:sz="4" w:space="0" w:color="auto"/>
              <w:bottom w:val="single" w:sz="4" w:space="0" w:color="auto"/>
              <w:right w:val="single" w:sz="4" w:space="0" w:color="auto"/>
            </w:tcBorders>
          </w:tcPr>
          <w:p w14:paraId="668C5731" w14:textId="5B6B50C9" w:rsidR="00A37A29" w:rsidRDefault="00F31DFD" w:rsidP="00A37A29">
            <w:r>
              <w:t>210</w:t>
            </w:r>
          </w:p>
        </w:tc>
        <w:tc>
          <w:tcPr>
            <w:tcW w:w="942" w:type="dxa"/>
            <w:tcBorders>
              <w:top w:val="single" w:sz="4" w:space="0" w:color="auto"/>
              <w:left w:val="single" w:sz="4" w:space="0" w:color="auto"/>
              <w:bottom w:val="single" w:sz="4" w:space="0" w:color="auto"/>
              <w:right w:val="single" w:sz="4" w:space="0" w:color="auto"/>
            </w:tcBorders>
          </w:tcPr>
          <w:p w14:paraId="30F9ECB6" w14:textId="1C898A2F" w:rsidR="00A37A29" w:rsidRDefault="00F31DFD" w:rsidP="00A37A29">
            <w:r>
              <w:t>August</w:t>
            </w:r>
          </w:p>
        </w:tc>
        <w:tc>
          <w:tcPr>
            <w:tcW w:w="861" w:type="dxa"/>
            <w:tcBorders>
              <w:top w:val="single" w:sz="4" w:space="0" w:color="auto"/>
              <w:left w:val="single" w:sz="4" w:space="0" w:color="auto"/>
              <w:bottom w:val="single" w:sz="4" w:space="0" w:color="auto"/>
              <w:right w:val="single" w:sz="4" w:space="0" w:color="auto"/>
            </w:tcBorders>
          </w:tcPr>
          <w:p w14:paraId="7EFAC9E5" w14:textId="4B948E09" w:rsidR="00A37A29" w:rsidRDefault="00F31DFD" w:rsidP="00A37A29">
            <w:r>
              <w:t>1</w:t>
            </w:r>
          </w:p>
        </w:tc>
      </w:tr>
      <w:tr w:rsidR="00675095" w14:paraId="3BA50C56" w14:textId="77777777" w:rsidTr="00675095">
        <w:trPr>
          <w:trHeight w:val="176"/>
          <w:jc w:val="center"/>
        </w:trPr>
        <w:tc>
          <w:tcPr>
            <w:tcW w:w="9797" w:type="dxa"/>
            <w:gridSpan w:val="8"/>
            <w:tcBorders>
              <w:top w:val="single" w:sz="4" w:space="0" w:color="auto"/>
              <w:left w:val="single" w:sz="4" w:space="0" w:color="auto"/>
              <w:bottom w:val="single" w:sz="4" w:space="0" w:color="auto"/>
              <w:right w:val="single" w:sz="4" w:space="0" w:color="auto"/>
            </w:tcBorders>
            <w:shd w:val="clear" w:color="auto" w:fill="C9C9C9" w:themeFill="accent3" w:themeFillTint="99"/>
          </w:tcPr>
          <w:p w14:paraId="284D6193" w14:textId="77777777" w:rsidR="00675095" w:rsidRDefault="00675095" w:rsidP="00675095">
            <w:pPr>
              <w:jc w:val="center"/>
            </w:pPr>
            <w:r>
              <w:t>Rabi</w:t>
            </w:r>
          </w:p>
        </w:tc>
      </w:tr>
      <w:tr w:rsidR="00675095" w14:paraId="26A90354" w14:textId="77777777" w:rsidTr="00675095">
        <w:trPr>
          <w:trHeight w:val="176"/>
          <w:jc w:val="center"/>
        </w:trPr>
        <w:tc>
          <w:tcPr>
            <w:tcW w:w="1239" w:type="dxa"/>
            <w:tcBorders>
              <w:top w:val="single" w:sz="4" w:space="0" w:color="auto"/>
              <w:left w:val="single" w:sz="4" w:space="0" w:color="auto"/>
              <w:bottom w:val="single" w:sz="4" w:space="0" w:color="auto"/>
              <w:right w:val="single" w:sz="4" w:space="0" w:color="auto"/>
            </w:tcBorders>
          </w:tcPr>
          <w:p w14:paraId="45D7011B" w14:textId="535F1637" w:rsidR="00675095" w:rsidRDefault="00675095" w:rsidP="00675095">
            <w:r>
              <w:t xml:space="preserve">Area </w:t>
            </w:r>
            <w:r w:rsidR="00F31DFD">
              <w:t>3</w:t>
            </w:r>
          </w:p>
        </w:tc>
        <w:tc>
          <w:tcPr>
            <w:tcW w:w="1641" w:type="dxa"/>
            <w:tcBorders>
              <w:top w:val="single" w:sz="4" w:space="0" w:color="auto"/>
              <w:left w:val="single" w:sz="4" w:space="0" w:color="auto"/>
              <w:bottom w:val="single" w:sz="4" w:space="0" w:color="auto"/>
              <w:right w:val="single" w:sz="4" w:space="0" w:color="auto"/>
            </w:tcBorders>
          </w:tcPr>
          <w:p w14:paraId="645235AF" w14:textId="4D41EEB2" w:rsidR="00675095" w:rsidRDefault="00F31DFD" w:rsidP="00675095">
            <w:r>
              <w:t>Bengal gram</w:t>
            </w:r>
          </w:p>
        </w:tc>
        <w:tc>
          <w:tcPr>
            <w:tcW w:w="1324" w:type="dxa"/>
            <w:tcBorders>
              <w:top w:val="single" w:sz="4" w:space="0" w:color="auto"/>
              <w:left w:val="single" w:sz="4" w:space="0" w:color="auto"/>
              <w:bottom w:val="single" w:sz="4" w:space="0" w:color="auto"/>
              <w:right w:val="single" w:sz="4" w:space="0" w:color="auto"/>
            </w:tcBorders>
          </w:tcPr>
          <w:p w14:paraId="40E2625A" w14:textId="27C40468" w:rsidR="00675095" w:rsidRDefault="00F31DFD" w:rsidP="00675095">
            <w:r>
              <w:t>1150</w:t>
            </w:r>
          </w:p>
        </w:tc>
        <w:tc>
          <w:tcPr>
            <w:tcW w:w="1357" w:type="dxa"/>
            <w:tcBorders>
              <w:top w:val="single" w:sz="4" w:space="0" w:color="auto"/>
              <w:left w:val="single" w:sz="4" w:space="0" w:color="auto"/>
              <w:bottom w:val="single" w:sz="4" w:space="0" w:color="auto"/>
              <w:right w:val="single" w:sz="4" w:space="0" w:color="auto"/>
            </w:tcBorders>
          </w:tcPr>
          <w:p w14:paraId="47E3E020" w14:textId="163EB9EC" w:rsidR="00675095" w:rsidRDefault="00F31DFD" w:rsidP="00675095">
            <w:r>
              <w:t>-</w:t>
            </w:r>
          </w:p>
        </w:tc>
        <w:tc>
          <w:tcPr>
            <w:tcW w:w="1153" w:type="dxa"/>
            <w:tcBorders>
              <w:top w:val="single" w:sz="4" w:space="0" w:color="auto"/>
              <w:left w:val="single" w:sz="4" w:space="0" w:color="auto"/>
              <w:bottom w:val="single" w:sz="4" w:space="0" w:color="auto"/>
              <w:right w:val="single" w:sz="4" w:space="0" w:color="auto"/>
            </w:tcBorders>
          </w:tcPr>
          <w:p w14:paraId="0C1A05C4" w14:textId="3FBE2F81" w:rsidR="00675095" w:rsidRDefault="00F31DFD" w:rsidP="00675095">
            <w:r>
              <w:t>1150</w:t>
            </w:r>
          </w:p>
        </w:tc>
        <w:tc>
          <w:tcPr>
            <w:tcW w:w="1280" w:type="dxa"/>
            <w:tcBorders>
              <w:top w:val="single" w:sz="4" w:space="0" w:color="auto"/>
              <w:left w:val="single" w:sz="4" w:space="0" w:color="auto"/>
              <w:bottom w:val="single" w:sz="4" w:space="0" w:color="auto"/>
              <w:right w:val="single" w:sz="4" w:space="0" w:color="auto"/>
            </w:tcBorders>
          </w:tcPr>
          <w:p w14:paraId="5D5BF762" w14:textId="4E341AEA" w:rsidR="00675095" w:rsidRDefault="00F31DFD" w:rsidP="00675095">
            <w:r>
              <w:t>60</w:t>
            </w:r>
          </w:p>
        </w:tc>
        <w:tc>
          <w:tcPr>
            <w:tcW w:w="942" w:type="dxa"/>
            <w:tcBorders>
              <w:top w:val="single" w:sz="4" w:space="0" w:color="auto"/>
              <w:left w:val="single" w:sz="4" w:space="0" w:color="auto"/>
              <w:bottom w:val="single" w:sz="4" w:space="0" w:color="auto"/>
              <w:right w:val="single" w:sz="4" w:space="0" w:color="auto"/>
            </w:tcBorders>
          </w:tcPr>
          <w:p w14:paraId="2C2E59DF" w14:textId="77777777" w:rsidR="00675095" w:rsidRDefault="00675095" w:rsidP="00675095">
            <w:r>
              <w:t>Nov</w:t>
            </w:r>
          </w:p>
        </w:tc>
        <w:tc>
          <w:tcPr>
            <w:tcW w:w="861" w:type="dxa"/>
            <w:tcBorders>
              <w:top w:val="single" w:sz="4" w:space="0" w:color="auto"/>
              <w:left w:val="single" w:sz="4" w:space="0" w:color="auto"/>
              <w:bottom w:val="single" w:sz="4" w:space="0" w:color="auto"/>
              <w:right w:val="single" w:sz="4" w:space="0" w:color="auto"/>
            </w:tcBorders>
          </w:tcPr>
          <w:p w14:paraId="093A8FBD" w14:textId="5B3589B4" w:rsidR="00675095" w:rsidRDefault="00A37A29" w:rsidP="00675095">
            <w:r>
              <w:t>2</w:t>
            </w:r>
          </w:p>
        </w:tc>
      </w:tr>
    </w:tbl>
    <w:p w14:paraId="43D540BE" w14:textId="3C7DF71A" w:rsidR="00675095" w:rsidRPr="00FF3CDA" w:rsidRDefault="00675095" w:rsidP="00675095">
      <w:pPr>
        <w:pStyle w:val="Caption"/>
        <w:keepNext/>
        <w:spacing w:line="276" w:lineRule="auto"/>
        <w:ind w:left="720"/>
        <w:jc w:val="center"/>
        <w:rPr>
          <w:rFonts w:cstheme="minorHAnsi"/>
          <w:color w:val="auto"/>
          <w:sz w:val="22"/>
          <w:szCs w:val="24"/>
        </w:rPr>
      </w:pPr>
      <w:r w:rsidRPr="00FF3CDA">
        <w:rPr>
          <w:rFonts w:cstheme="minorHAnsi"/>
          <w:color w:val="auto"/>
          <w:sz w:val="22"/>
          <w:szCs w:val="24"/>
        </w:rPr>
        <w:t xml:space="preserve">Table </w:t>
      </w:r>
      <w:r w:rsidR="0042421C">
        <w:rPr>
          <w:rFonts w:cstheme="minorHAnsi"/>
          <w:color w:val="auto"/>
          <w:sz w:val="22"/>
          <w:szCs w:val="24"/>
        </w:rPr>
        <w:t>1D</w:t>
      </w:r>
      <w:r w:rsidRPr="00FF3CDA">
        <w:rPr>
          <w:rFonts w:cstheme="minorHAnsi"/>
          <w:color w:val="auto"/>
          <w:sz w:val="22"/>
          <w:szCs w:val="24"/>
        </w:rPr>
        <w:t xml:space="preserve">: </w:t>
      </w:r>
      <w:r>
        <w:rPr>
          <w:rFonts w:cstheme="minorHAnsi"/>
          <w:color w:val="auto"/>
          <w:sz w:val="22"/>
          <w:szCs w:val="24"/>
        </w:rPr>
        <w:t>Crop details</w:t>
      </w:r>
    </w:p>
    <w:tbl>
      <w:tblPr>
        <w:tblStyle w:val="TableGrid"/>
        <w:tblW w:w="10463" w:type="dxa"/>
        <w:tblInd w:w="-815" w:type="dxa"/>
        <w:tblLayout w:type="fixed"/>
        <w:tblLook w:val="04A0" w:firstRow="1" w:lastRow="0" w:firstColumn="1" w:lastColumn="0" w:noHBand="0" w:noVBand="1"/>
      </w:tblPr>
      <w:tblGrid>
        <w:gridCol w:w="2591"/>
        <w:gridCol w:w="3334"/>
        <w:gridCol w:w="4538"/>
      </w:tblGrid>
      <w:tr w:rsidR="0042421C" w14:paraId="3512497F" w14:textId="77777777" w:rsidTr="0042421C">
        <w:trPr>
          <w:trHeight w:val="339"/>
        </w:trPr>
        <w:tc>
          <w:tcPr>
            <w:tcW w:w="2591" w:type="dxa"/>
            <w:tcBorders>
              <w:top w:val="single" w:sz="4" w:space="0" w:color="auto"/>
              <w:left w:val="single" w:sz="4" w:space="0" w:color="auto"/>
              <w:right w:val="single" w:sz="4" w:space="0" w:color="auto"/>
            </w:tcBorders>
            <w:shd w:val="clear" w:color="auto" w:fill="3B3838" w:themeFill="background2" w:themeFillShade="40"/>
            <w:vAlign w:val="center"/>
            <w:hideMark/>
          </w:tcPr>
          <w:p w14:paraId="102861A6" w14:textId="77777777" w:rsidR="0042421C" w:rsidRPr="00677149" w:rsidRDefault="0042421C" w:rsidP="00675095">
            <w:pPr>
              <w:jc w:val="center"/>
              <w:rPr>
                <w:b/>
                <w:sz w:val="20"/>
                <w:szCs w:val="20"/>
              </w:rPr>
            </w:pPr>
            <w:r w:rsidRPr="00677149">
              <w:rPr>
                <w:b/>
                <w:sz w:val="20"/>
                <w:szCs w:val="20"/>
              </w:rPr>
              <w:t>Crop name</w:t>
            </w:r>
          </w:p>
        </w:tc>
        <w:tc>
          <w:tcPr>
            <w:tcW w:w="3334" w:type="dxa"/>
            <w:tcBorders>
              <w:top w:val="single" w:sz="4" w:space="0" w:color="auto"/>
              <w:left w:val="single" w:sz="4" w:space="0" w:color="auto"/>
              <w:right w:val="single" w:sz="4" w:space="0" w:color="auto"/>
            </w:tcBorders>
            <w:shd w:val="clear" w:color="auto" w:fill="3B3838" w:themeFill="background2" w:themeFillShade="40"/>
            <w:vAlign w:val="center"/>
          </w:tcPr>
          <w:p w14:paraId="7836C8D6" w14:textId="77777777" w:rsidR="0042421C" w:rsidRPr="00677149" w:rsidRDefault="0042421C" w:rsidP="00675095">
            <w:pPr>
              <w:jc w:val="center"/>
              <w:rPr>
                <w:b/>
                <w:sz w:val="20"/>
                <w:szCs w:val="20"/>
              </w:rPr>
            </w:pPr>
            <w:r w:rsidRPr="00677149">
              <w:rPr>
                <w:b/>
                <w:sz w:val="20"/>
                <w:szCs w:val="20"/>
              </w:rPr>
              <w:t>Crop yield (tonne/ha)</w:t>
            </w:r>
          </w:p>
        </w:tc>
        <w:tc>
          <w:tcPr>
            <w:tcW w:w="4538" w:type="dxa"/>
            <w:tcBorders>
              <w:top w:val="single" w:sz="4" w:space="0" w:color="auto"/>
              <w:left w:val="single" w:sz="4" w:space="0" w:color="auto"/>
              <w:right w:val="single" w:sz="4" w:space="0" w:color="auto"/>
            </w:tcBorders>
            <w:shd w:val="clear" w:color="auto" w:fill="3B3838" w:themeFill="background2" w:themeFillShade="40"/>
            <w:vAlign w:val="center"/>
          </w:tcPr>
          <w:p w14:paraId="68C3A809" w14:textId="77777777" w:rsidR="0042421C" w:rsidRPr="00677149" w:rsidRDefault="0042421C" w:rsidP="00675095">
            <w:pPr>
              <w:jc w:val="center"/>
              <w:rPr>
                <w:b/>
                <w:sz w:val="20"/>
                <w:szCs w:val="20"/>
              </w:rPr>
            </w:pPr>
            <w:r>
              <w:rPr>
                <w:b/>
                <w:sz w:val="20"/>
                <w:szCs w:val="20"/>
              </w:rPr>
              <w:t>Price (Rs/Tonne)</w:t>
            </w:r>
          </w:p>
        </w:tc>
      </w:tr>
      <w:tr w:rsidR="00F31DFD" w14:paraId="785F6BF6" w14:textId="77777777" w:rsidTr="0042421C">
        <w:trPr>
          <w:trHeight w:val="57"/>
        </w:trPr>
        <w:tc>
          <w:tcPr>
            <w:tcW w:w="2591" w:type="dxa"/>
            <w:tcBorders>
              <w:top w:val="single" w:sz="4" w:space="0" w:color="auto"/>
              <w:left w:val="single" w:sz="4" w:space="0" w:color="auto"/>
              <w:bottom w:val="single" w:sz="4" w:space="0" w:color="auto"/>
              <w:right w:val="single" w:sz="4" w:space="0" w:color="auto"/>
            </w:tcBorders>
          </w:tcPr>
          <w:p w14:paraId="517C0CDD" w14:textId="616F433E" w:rsidR="00F31DFD" w:rsidRDefault="00F31DFD" w:rsidP="00F31DFD">
            <w:pPr>
              <w:jc w:val="center"/>
            </w:pPr>
            <w:r>
              <w:t>Tobacco</w:t>
            </w:r>
          </w:p>
        </w:tc>
        <w:tc>
          <w:tcPr>
            <w:tcW w:w="3334" w:type="dxa"/>
            <w:tcBorders>
              <w:top w:val="single" w:sz="4" w:space="0" w:color="auto"/>
              <w:left w:val="single" w:sz="4" w:space="0" w:color="auto"/>
              <w:bottom w:val="single" w:sz="4" w:space="0" w:color="auto"/>
              <w:right w:val="single" w:sz="4" w:space="0" w:color="auto"/>
            </w:tcBorders>
          </w:tcPr>
          <w:p w14:paraId="1F066A15" w14:textId="61802AA6" w:rsidR="00F31DFD" w:rsidRDefault="00F31DFD" w:rsidP="00F31DFD">
            <w:pPr>
              <w:jc w:val="center"/>
            </w:pPr>
            <w:r>
              <w:t>1.7</w:t>
            </w:r>
          </w:p>
        </w:tc>
        <w:tc>
          <w:tcPr>
            <w:tcW w:w="4538" w:type="dxa"/>
            <w:tcBorders>
              <w:top w:val="single" w:sz="4" w:space="0" w:color="auto"/>
              <w:left w:val="single" w:sz="4" w:space="0" w:color="auto"/>
              <w:bottom w:val="single" w:sz="4" w:space="0" w:color="auto"/>
              <w:right w:val="single" w:sz="4" w:space="0" w:color="auto"/>
            </w:tcBorders>
          </w:tcPr>
          <w:p w14:paraId="54205B67" w14:textId="78293DF9" w:rsidR="00F31DFD" w:rsidRDefault="00F31DFD" w:rsidP="00F31DFD">
            <w:pPr>
              <w:jc w:val="center"/>
            </w:pPr>
            <w:r>
              <w:t>180000</w:t>
            </w:r>
          </w:p>
        </w:tc>
      </w:tr>
      <w:tr w:rsidR="00F31DFD" w14:paraId="63EE9897" w14:textId="77777777" w:rsidTr="0042421C">
        <w:trPr>
          <w:trHeight w:val="61"/>
        </w:trPr>
        <w:tc>
          <w:tcPr>
            <w:tcW w:w="2591" w:type="dxa"/>
            <w:tcBorders>
              <w:top w:val="single" w:sz="4" w:space="0" w:color="auto"/>
              <w:left w:val="single" w:sz="4" w:space="0" w:color="auto"/>
              <w:bottom w:val="single" w:sz="4" w:space="0" w:color="auto"/>
              <w:right w:val="single" w:sz="4" w:space="0" w:color="auto"/>
            </w:tcBorders>
          </w:tcPr>
          <w:p w14:paraId="2A6E5C04" w14:textId="5DD1D61A" w:rsidR="00F31DFD" w:rsidRDefault="00F31DFD" w:rsidP="00F31DFD">
            <w:pPr>
              <w:jc w:val="center"/>
            </w:pPr>
            <w:r>
              <w:t>Chilly</w:t>
            </w:r>
          </w:p>
        </w:tc>
        <w:tc>
          <w:tcPr>
            <w:tcW w:w="3334" w:type="dxa"/>
            <w:tcBorders>
              <w:top w:val="single" w:sz="4" w:space="0" w:color="auto"/>
              <w:left w:val="single" w:sz="4" w:space="0" w:color="auto"/>
              <w:bottom w:val="single" w:sz="4" w:space="0" w:color="auto"/>
              <w:right w:val="single" w:sz="4" w:space="0" w:color="auto"/>
            </w:tcBorders>
          </w:tcPr>
          <w:p w14:paraId="66CCCA29" w14:textId="15F4E638" w:rsidR="00F31DFD" w:rsidRDefault="00F31DFD" w:rsidP="00F31DFD">
            <w:pPr>
              <w:jc w:val="center"/>
            </w:pPr>
            <w:r>
              <w:t>6.5</w:t>
            </w:r>
          </w:p>
        </w:tc>
        <w:tc>
          <w:tcPr>
            <w:tcW w:w="4538" w:type="dxa"/>
            <w:tcBorders>
              <w:top w:val="single" w:sz="4" w:space="0" w:color="auto"/>
              <w:left w:val="single" w:sz="4" w:space="0" w:color="auto"/>
              <w:bottom w:val="single" w:sz="4" w:space="0" w:color="auto"/>
              <w:right w:val="single" w:sz="4" w:space="0" w:color="auto"/>
            </w:tcBorders>
          </w:tcPr>
          <w:p w14:paraId="59747663" w14:textId="28637A53" w:rsidR="00F31DFD" w:rsidRDefault="00F31DFD" w:rsidP="00F31DFD">
            <w:pPr>
              <w:jc w:val="center"/>
            </w:pPr>
            <w:r>
              <w:t>120000</w:t>
            </w:r>
          </w:p>
        </w:tc>
      </w:tr>
      <w:tr w:rsidR="0042421C" w14:paraId="4E945F6B" w14:textId="77777777" w:rsidTr="0042421C">
        <w:trPr>
          <w:trHeight w:val="57"/>
        </w:trPr>
        <w:tc>
          <w:tcPr>
            <w:tcW w:w="2591" w:type="dxa"/>
            <w:tcBorders>
              <w:top w:val="single" w:sz="4" w:space="0" w:color="auto"/>
              <w:left w:val="single" w:sz="4" w:space="0" w:color="auto"/>
              <w:bottom w:val="single" w:sz="4" w:space="0" w:color="auto"/>
              <w:right w:val="single" w:sz="4" w:space="0" w:color="auto"/>
            </w:tcBorders>
          </w:tcPr>
          <w:p w14:paraId="4815A64E" w14:textId="2E403B41" w:rsidR="0042421C" w:rsidRDefault="00F31DFD" w:rsidP="00675095">
            <w:pPr>
              <w:jc w:val="center"/>
            </w:pPr>
            <w:r>
              <w:t>Bengal gram</w:t>
            </w:r>
          </w:p>
        </w:tc>
        <w:tc>
          <w:tcPr>
            <w:tcW w:w="3334" w:type="dxa"/>
            <w:tcBorders>
              <w:top w:val="single" w:sz="4" w:space="0" w:color="auto"/>
              <w:left w:val="single" w:sz="4" w:space="0" w:color="auto"/>
              <w:bottom w:val="single" w:sz="4" w:space="0" w:color="auto"/>
              <w:right w:val="single" w:sz="4" w:space="0" w:color="auto"/>
            </w:tcBorders>
          </w:tcPr>
          <w:p w14:paraId="0199E5BE" w14:textId="375A9405" w:rsidR="0042421C" w:rsidRDefault="00F31DFD" w:rsidP="00675095">
            <w:pPr>
              <w:jc w:val="center"/>
            </w:pPr>
            <w:r>
              <w:t>1.5</w:t>
            </w:r>
          </w:p>
        </w:tc>
        <w:tc>
          <w:tcPr>
            <w:tcW w:w="4538" w:type="dxa"/>
            <w:tcBorders>
              <w:top w:val="single" w:sz="4" w:space="0" w:color="auto"/>
              <w:left w:val="single" w:sz="4" w:space="0" w:color="auto"/>
              <w:bottom w:val="single" w:sz="4" w:space="0" w:color="auto"/>
              <w:right w:val="single" w:sz="4" w:space="0" w:color="auto"/>
            </w:tcBorders>
          </w:tcPr>
          <w:p w14:paraId="080F509E" w14:textId="5E025545" w:rsidR="0042421C" w:rsidRDefault="00F31DFD" w:rsidP="00675095">
            <w:pPr>
              <w:jc w:val="center"/>
            </w:pPr>
            <w:r>
              <w:t>45000</w:t>
            </w:r>
          </w:p>
        </w:tc>
      </w:tr>
    </w:tbl>
    <w:p w14:paraId="4490CD53" w14:textId="0221BECD" w:rsidR="00716178" w:rsidRDefault="00716178" w:rsidP="000E31C3"/>
    <w:p w14:paraId="4167026E" w14:textId="6B3A4C6D" w:rsidR="00716178" w:rsidRPr="00FF3CDA" w:rsidRDefault="00716178" w:rsidP="00716178">
      <w:pPr>
        <w:pStyle w:val="Caption"/>
        <w:keepNext/>
        <w:spacing w:line="276" w:lineRule="auto"/>
        <w:ind w:left="720"/>
        <w:jc w:val="center"/>
        <w:rPr>
          <w:rFonts w:cstheme="minorHAnsi"/>
          <w:color w:val="auto"/>
          <w:sz w:val="22"/>
          <w:szCs w:val="24"/>
        </w:rPr>
      </w:pPr>
      <w:r w:rsidRPr="00FF3CDA">
        <w:rPr>
          <w:rFonts w:cstheme="minorHAnsi"/>
          <w:color w:val="auto"/>
          <w:sz w:val="22"/>
          <w:szCs w:val="24"/>
        </w:rPr>
        <w:lastRenderedPageBreak/>
        <w:t xml:space="preserve">Table </w:t>
      </w:r>
      <w:r w:rsidR="0042421C">
        <w:rPr>
          <w:rFonts w:cstheme="minorHAnsi"/>
          <w:color w:val="auto"/>
          <w:sz w:val="22"/>
          <w:szCs w:val="24"/>
        </w:rPr>
        <w:t>1E</w:t>
      </w:r>
      <w:r w:rsidRPr="00FF3CDA">
        <w:rPr>
          <w:rFonts w:cstheme="minorHAnsi"/>
          <w:color w:val="auto"/>
          <w:sz w:val="22"/>
          <w:szCs w:val="24"/>
        </w:rPr>
        <w:t xml:space="preserve">: </w:t>
      </w:r>
      <w:r>
        <w:rPr>
          <w:rFonts w:cstheme="minorHAnsi"/>
          <w:color w:val="auto"/>
          <w:sz w:val="22"/>
          <w:szCs w:val="24"/>
        </w:rPr>
        <w:t>irrigation &amp; domestic details</w:t>
      </w:r>
    </w:p>
    <w:tbl>
      <w:tblPr>
        <w:tblW w:w="908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8"/>
        <w:gridCol w:w="1617"/>
        <w:gridCol w:w="1603"/>
        <w:gridCol w:w="2048"/>
        <w:gridCol w:w="2017"/>
      </w:tblGrid>
      <w:tr w:rsidR="00716178" w:rsidRPr="001D503D" w14:paraId="4C6AADC4" w14:textId="77777777" w:rsidTr="0042421C">
        <w:trPr>
          <w:trHeight w:val="148"/>
        </w:trPr>
        <w:tc>
          <w:tcPr>
            <w:tcW w:w="1798" w:type="dxa"/>
            <w:shd w:val="clear" w:color="auto" w:fill="000000" w:themeFill="text1"/>
            <w:noWrap/>
            <w:vAlign w:val="bottom"/>
            <w:hideMark/>
          </w:tcPr>
          <w:p w14:paraId="27D50636"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Irrigation Source</w:t>
            </w:r>
          </w:p>
        </w:tc>
        <w:tc>
          <w:tcPr>
            <w:tcW w:w="1617" w:type="dxa"/>
            <w:shd w:val="clear" w:color="auto" w:fill="000000" w:themeFill="text1"/>
            <w:noWrap/>
            <w:vAlign w:val="bottom"/>
            <w:hideMark/>
          </w:tcPr>
          <w:p w14:paraId="325C0DB3"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Area (%)</w:t>
            </w:r>
          </w:p>
        </w:tc>
        <w:tc>
          <w:tcPr>
            <w:tcW w:w="1603" w:type="dxa"/>
            <w:shd w:val="clear" w:color="auto" w:fill="000000" w:themeFill="text1"/>
            <w:noWrap/>
            <w:vAlign w:val="bottom"/>
            <w:hideMark/>
          </w:tcPr>
          <w:p w14:paraId="10865BD4"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Irrigation efficiency</w:t>
            </w:r>
          </w:p>
        </w:tc>
        <w:tc>
          <w:tcPr>
            <w:tcW w:w="2048" w:type="dxa"/>
            <w:shd w:val="clear" w:color="auto" w:fill="000000" w:themeFill="text1"/>
          </w:tcPr>
          <w:p w14:paraId="0D7D98A7"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Residual storage</w:t>
            </w:r>
          </w:p>
        </w:tc>
        <w:tc>
          <w:tcPr>
            <w:tcW w:w="2017" w:type="dxa"/>
            <w:shd w:val="clear" w:color="auto" w:fill="000000" w:themeFill="text1"/>
          </w:tcPr>
          <w:p w14:paraId="265600D5" w14:textId="77777777" w:rsidR="00716178" w:rsidRPr="0042421C" w:rsidRDefault="00716178" w:rsidP="00756247">
            <w:pPr>
              <w:spacing w:after="0" w:line="240" w:lineRule="auto"/>
              <w:jc w:val="center"/>
              <w:rPr>
                <w:rFonts w:ascii="Calibri" w:eastAsia="Times New Roman" w:hAnsi="Calibri" w:cs="Calibri"/>
                <w:b/>
                <w:bCs/>
              </w:rPr>
            </w:pPr>
            <w:r w:rsidRPr="0042421C">
              <w:rPr>
                <w:rFonts w:ascii="Calibri" w:eastAsia="Times New Roman" w:hAnsi="Calibri" w:cs="Calibri"/>
                <w:b/>
                <w:bCs/>
              </w:rPr>
              <w:t>Non-Renewable storage</w:t>
            </w:r>
          </w:p>
        </w:tc>
      </w:tr>
      <w:tr w:rsidR="00716178" w:rsidRPr="001D503D" w14:paraId="11F44611" w14:textId="77777777" w:rsidTr="00756247">
        <w:trPr>
          <w:trHeight w:val="148"/>
        </w:trPr>
        <w:tc>
          <w:tcPr>
            <w:tcW w:w="9083" w:type="dxa"/>
            <w:gridSpan w:val="5"/>
            <w:shd w:val="clear" w:color="auto" w:fill="auto"/>
            <w:noWrap/>
            <w:vAlign w:val="bottom"/>
          </w:tcPr>
          <w:p w14:paraId="33990F7F" w14:textId="77777777" w:rsidR="00716178" w:rsidRPr="001D503D" w:rsidRDefault="00716178" w:rsidP="0042421C">
            <w:pPr>
              <w:spacing w:after="0" w:line="240" w:lineRule="auto"/>
              <w:jc w:val="center"/>
              <w:rPr>
                <w:rFonts w:ascii="Calibri" w:eastAsia="Times New Roman" w:hAnsi="Calibri" w:cs="Calibri"/>
              </w:rPr>
            </w:pPr>
            <w:r>
              <w:rPr>
                <w:rFonts w:ascii="Calibri" w:eastAsia="Times New Roman" w:hAnsi="Calibri" w:cs="Calibri"/>
              </w:rPr>
              <w:t>I</w:t>
            </w:r>
            <w:r w:rsidRPr="001D503D">
              <w:rPr>
                <w:rFonts w:ascii="Calibri" w:eastAsia="Times New Roman" w:hAnsi="Calibri" w:cs="Calibri"/>
              </w:rPr>
              <w:t>rrigation</w:t>
            </w:r>
          </w:p>
        </w:tc>
      </w:tr>
      <w:tr w:rsidR="00716178" w:rsidRPr="001D503D" w14:paraId="227B1600" w14:textId="77777777" w:rsidTr="00756247">
        <w:trPr>
          <w:trHeight w:val="148"/>
        </w:trPr>
        <w:tc>
          <w:tcPr>
            <w:tcW w:w="1798" w:type="dxa"/>
            <w:shd w:val="clear" w:color="auto" w:fill="auto"/>
            <w:noWrap/>
            <w:vAlign w:val="bottom"/>
            <w:hideMark/>
          </w:tcPr>
          <w:p w14:paraId="6330C63A" w14:textId="77777777" w:rsidR="00716178" w:rsidRPr="00BF134B" w:rsidRDefault="00716178"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Groundwater</w:t>
            </w:r>
          </w:p>
        </w:tc>
        <w:tc>
          <w:tcPr>
            <w:tcW w:w="1617" w:type="dxa"/>
            <w:shd w:val="clear" w:color="auto" w:fill="auto"/>
            <w:noWrap/>
            <w:vAlign w:val="bottom"/>
            <w:hideMark/>
          </w:tcPr>
          <w:p w14:paraId="613186EB" w14:textId="0F61ADA8" w:rsidR="00716178" w:rsidRPr="001D503D" w:rsidRDefault="00F31DFD" w:rsidP="00756247">
            <w:pPr>
              <w:spacing w:after="0" w:line="240" w:lineRule="auto"/>
              <w:jc w:val="center"/>
              <w:rPr>
                <w:rFonts w:ascii="Calibri" w:eastAsia="Times New Roman" w:hAnsi="Calibri" w:cs="Calibri"/>
              </w:rPr>
            </w:pPr>
            <w:r>
              <w:rPr>
                <w:rFonts w:ascii="Calibri" w:eastAsia="Times New Roman" w:hAnsi="Calibri" w:cs="Calibri"/>
              </w:rPr>
              <w:t>30</w:t>
            </w:r>
          </w:p>
        </w:tc>
        <w:tc>
          <w:tcPr>
            <w:tcW w:w="1603" w:type="dxa"/>
            <w:shd w:val="clear" w:color="auto" w:fill="auto"/>
            <w:noWrap/>
            <w:vAlign w:val="bottom"/>
            <w:hideMark/>
          </w:tcPr>
          <w:p w14:paraId="4411DC22"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0.5</w:t>
            </w:r>
          </w:p>
        </w:tc>
        <w:tc>
          <w:tcPr>
            <w:tcW w:w="2048" w:type="dxa"/>
          </w:tcPr>
          <w:p w14:paraId="7C36DA5E"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w:t>
            </w:r>
          </w:p>
        </w:tc>
        <w:tc>
          <w:tcPr>
            <w:tcW w:w="2017" w:type="dxa"/>
          </w:tcPr>
          <w:p w14:paraId="5F643611"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No</w:t>
            </w:r>
          </w:p>
        </w:tc>
      </w:tr>
      <w:tr w:rsidR="00716178" w:rsidRPr="001D503D" w14:paraId="26A1D1B5" w14:textId="77777777" w:rsidTr="00756247">
        <w:trPr>
          <w:trHeight w:val="298"/>
        </w:trPr>
        <w:tc>
          <w:tcPr>
            <w:tcW w:w="1798" w:type="dxa"/>
            <w:shd w:val="clear" w:color="auto" w:fill="auto"/>
            <w:noWrap/>
            <w:vAlign w:val="bottom"/>
            <w:hideMark/>
          </w:tcPr>
          <w:p w14:paraId="6707C016" w14:textId="77777777" w:rsidR="00716178" w:rsidRPr="00BF134B" w:rsidRDefault="00716178"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Surface water</w:t>
            </w:r>
          </w:p>
        </w:tc>
        <w:tc>
          <w:tcPr>
            <w:tcW w:w="1617" w:type="dxa"/>
            <w:shd w:val="clear" w:color="auto" w:fill="auto"/>
            <w:noWrap/>
            <w:vAlign w:val="bottom"/>
            <w:hideMark/>
          </w:tcPr>
          <w:p w14:paraId="2F60EDC6" w14:textId="45D8CFB5" w:rsidR="00716178" w:rsidRPr="001D503D" w:rsidRDefault="00F31DFD" w:rsidP="00756247">
            <w:pPr>
              <w:spacing w:after="0" w:line="240" w:lineRule="auto"/>
              <w:jc w:val="center"/>
              <w:rPr>
                <w:rFonts w:ascii="Calibri" w:eastAsia="Times New Roman" w:hAnsi="Calibri" w:cs="Calibri"/>
              </w:rPr>
            </w:pPr>
            <w:r>
              <w:rPr>
                <w:rFonts w:ascii="Calibri" w:eastAsia="Times New Roman" w:hAnsi="Calibri" w:cs="Calibri"/>
              </w:rPr>
              <w:t>70</w:t>
            </w:r>
          </w:p>
        </w:tc>
        <w:tc>
          <w:tcPr>
            <w:tcW w:w="1603" w:type="dxa"/>
            <w:shd w:val="clear" w:color="auto" w:fill="auto"/>
            <w:noWrap/>
            <w:vAlign w:val="bottom"/>
            <w:hideMark/>
          </w:tcPr>
          <w:p w14:paraId="348EA058"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0.5</w:t>
            </w:r>
          </w:p>
        </w:tc>
        <w:tc>
          <w:tcPr>
            <w:tcW w:w="2048" w:type="dxa"/>
          </w:tcPr>
          <w:p w14:paraId="5EAA1A85"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0</w:t>
            </w:r>
          </w:p>
        </w:tc>
        <w:tc>
          <w:tcPr>
            <w:tcW w:w="2017" w:type="dxa"/>
          </w:tcPr>
          <w:p w14:paraId="3EC85641" w14:textId="77777777" w:rsidR="00716178" w:rsidRPr="001D503D" w:rsidRDefault="00716178" w:rsidP="00756247">
            <w:pPr>
              <w:spacing w:after="0" w:line="240" w:lineRule="auto"/>
              <w:jc w:val="center"/>
              <w:rPr>
                <w:rFonts w:ascii="Calibri" w:eastAsia="Times New Roman" w:hAnsi="Calibri" w:cs="Calibri"/>
              </w:rPr>
            </w:pPr>
          </w:p>
        </w:tc>
      </w:tr>
      <w:tr w:rsidR="00716178" w:rsidRPr="001D503D" w14:paraId="21471A6C" w14:textId="77777777" w:rsidTr="00756247">
        <w:trPr>
          <w:trHeight w:val="298"/>
        </w:trPr>
        <w:tc>
          <w:tcPr>
            <w:tcW w:w="9083" w:type="dxa"/>
            <w:gridSpan w:val="5"/>
            <w:shd w:val="clear" w:color="auto" w:fill="auto"/>
            <w:noWrap/>
            <w:vAlign w:val="bottom"/>
          </w:tcPr>
          <w:p w14:paraId="28F6DB48" w14:textId="77777777" w:rsidR="00716178" w:rsidRPr="001D503D" w:rsidRDefault="00716178" w:rsidP="0042421C">
            <w:pPr>
              <w:spacing w:after="0" w:line="240" w:lineRule="auto"/>
              <w:jc w:val="center"/>
              <w:rPr>
                <w:rFonts w:ascii="Calibri" w:eastAsia="Times New Roman" w:hAnsi="Calibri" w:cs="Calibri"/>
              </w:rPr>
            </w:pPr>
            <w:r w:rsidRPr="001D503D">
              <w:rPr>
                <w:rFonts w:ascii="Calibri" w:eastAsia="Times New Roman" w:hAnsi="Calibri" w:cs="Calibri"/>
              </w:rPr>
              <w:t>Domestic</w:t>
            </w:r>
          </w:p>
        </w:tc>
      </w:tr>
      <w:tr w:rsidR="00716178" w:rsidRPr="001D503D" w14:paraId="451B007C" w14:textId="77777777" w:rsidTr="00756247">
        <w:trPr>
          <w:trHeight w:val="298"/>
        </w:trPr>
        <w:tc>
          <w:tcPr>
            <w:tcW w:w="1798" w:type="dxa"/>
            <w:shd w:val="clear" w:color="auto" w:fill="auto"/>
            <w:noWrap/>
            <w:vAlign w:val="bottom"/>
          </w:tcPr>
          <w:p w14:paraId="3FCD5CBA" w14:textId="659C2612" w:rsidR="00716178" w:rsidRPr="00BF134B" w:rsidRDefault="00BF134B" w:rsidP="00756247">
            <w:pPr>
              <w:spacing w:after="0" w:line="240" w:lineRule="auto"/>
              <w:jc w:val="center"/>
              <w:rPr>
                <w:rFonts w:ascii="Calibri" w:eastAsia="Times New Roman" w:hAnsi="Calibri" w:cs="Calibri"/>
                <w:b/>
                <w:bCs/>
              </w:rPr>
            </w:pPr>
            <w:r w:rsidRPr="00BF134B">
              <w:rPr>
                <w:rFonts w:ascii="Calibri" w:eastAsia="Times New Roman" w:hAnsi="Calibri" w:cs="Calibri"/>
                <w:b/>
                <w:bCs/>
              </w:rPr>
              <w:t>P</w:t>
            </w:r>
            <w:r w:rsidR="00716178" w:rsidRPr="00BF134B">
              <w:rPr>
                <w:rFonts w:ascii="Calibri" w:eastAsia="Times New Roman" w:hAnsi="Calibri" w:cs="Calibri"/>
                <w:b/>
                <w:bCs/>
              </w:rPr>
              <w:t>opulation</w:t>
            </w:r>
          </w:p>
        </w:tc>
        <w:tc>
          <w:tcPr>
            <w:tcW w:w="1617" w:type="dxa"/>
            <w:shd w:val="clear" w:color="auto" w:fill="auto"/>
            <w:noWrap/>
            <w:vAlign w:val="bottom"/>
          </w:tcPr>
          <w:p w14:paraId="446B2DF4"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Daily water usage (LPD)</w:t>
            </w:r>
          </w:p>
        </w:tc>
        <w:tc>
          <w:tcPr>
            <w:tcW w:w="1603" w:type="dxa"/>
            <w:shd w:val="clear" w:color="auto" w:fill="auto"/>
            <w:noWrap/>
            <w:vAlign w:val="bottom"/>
          </w:tcPr>
          <w:p w14:paraId="5ECEB012"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GW dependent</w:t>
            </w:r>
          </w:p>
        </w:tc>
        <w:tc>
          <w:tcPr>
            <w:tcW w:w="2048" w:type="dxa"/>
          </w:tcPr>
          <w:p w14:paraId="3A4598DA" w14:textId="77777777" w:rsidR="00716178" w:rsidRPr="001D503D" w:rsidRDefault="00716178" w:rsidP="00756247">
            <w:pPr>
              <w:spacing w:after="0" w:line="240" w:lineRule="auto"/>
              <w:jc w:val="center"/>
              <w:rPr>
                <w:rFonts w:ascii="Calibri" w:eastAsia="Times New Roman" w:hAnsi="Calibri" w:cs="Calibri"/>
              </w:rPr>
            </w:pPr>
            <w:r w:rsidRPr="001D503D">
              <w:rPr>
                <w:rFonts w:ascii="Calibri" w:eastAsia="Times New Roman" w:hAnsi="Calibri" w:cs="Calibri"/>
              </w:rPr>
              <w:t>SW dependent</w:t>
            </w:r>
          </w:p>
        </w:tc>
        <w:tc>
          <w:tcPr>
            <w:tcW w:w="2017" w:type="dxa"/>
          </w:tcPr>
          <w:p w14:paraId="1B05B5C5" w14:textId="77777777" w:rsidR="00716178" w:rsidRPr="001D503D" w:rsidRDefault="00716178" w:rsidP="00756247">
            <w:pPr>
              <w:spacing w:after="0" w:line="240" w:lineRule="auto"/>
              <w:jc w:val="center"/>
              <w:rPr>
                <w:rFonts w:ascii="Calibri" w:eastAsia="Times New Roman" w:hAnsi="Calibri" w:cs="Calibri"/>
              </w:rPr>
            </w:pPr>
          </w:p>
        </w:tc>
      </w:tr>
      <w:tr w:rsidR="00716178" w:rsidRPr="001D503D" w14:paraId="5B50D08C" w14:textId="77777777" w:rsidTr="00756247">
        <w:trPr>
          <w:trHeight w:val="298"/>
        </w:trPr>
        <w:tc>
          <w:tcPr>
            <w:tcW w:w="1798" w:type="dxa"/>
            <w:shd w:val="clear" w:color="auto" w:fill="auto"/>
            <w:noWrap/>
            <w:vAlign w:val="bottom"/>
          </w:tcPr>
          <w:p w14:paraId="37EE7E8C" w14:textId="3022638A" w:rsidR="00716178" w:rsidRPr="001D503D" w:rsidRDefault="00F31DFD" w:rsidP="00756247">
            <w:pPr>
              <w:spacing w:after="0" w:line="240" w:lineRule="auto"/>
              <w:jc w:val="center"/>
              <w:rPr>
                <w:rFonts w:ascii="Calibri" w:eastAsia="Times New Roman" w:hAnsi="Calibri" w:cs="Calibri"/>
              </w:rPr>
            </w:pPr>
            <w:r>
              <w:rPr>
                <w:rFonts w:ascii="Calibri" w:eastAsia="Times New Roman" w:hAnsi="Calibri" w:cs="Calibri"/>
              </w:rPr>
              <w:t>11200</w:t>
            </w:r>
          </w:p>
        </w:tc>
        <w:tc>
          <w:tcPr>
            <w:tcW w:w="1617" w:type="dxa"/>
            <w:shd w:val="clear" w:color="auto" w:fill="auto"/>
            <w:noWrap/>
            <w:vAlign w:val="bottom"/>
          </w:tcPr>
          <w:p w14:paraId="5379911B" w14:textId="32DEFD76" w:rsidR="00716178" w:rsidRPr="001D503D" w:rsidRDefault="007E2B60" w:rsidP="00756247">
            <w:pPr>
              <w:spacing w:after="0" w:line="240" w:lineRule="auto"/>
              <w:jc w:val="center"/>
              <w:rPr>
                <w:rFonts w:ascii="Calibri" w:eastAsia="Times New Roman" w:hAnsi="Calibri" w:cs="Calibri"/>
              </w:rPr>
            </w:pPr>
            <w:r>
              <w:rPr>
                <w:rFonts w:ascii="Calibri" w:eastAsia="Times New Roman" w:hAnsi="Calibri" w:cs="Calibri"/>
              </w:rPr>
              <w:t>129</w:t>
            </w:r>
          </w:p>
        </w:tc>
        <w:tc>
          <w:tcPr>
            <w:tcW w:w="1603" w:type="dxa"/>
            <w:shd w:val="clear" w:color="auto" w:fill="auto"/>
            <w:noWrap/>
            <w:vAlign w:val="bottom"/>
          </w:tcPr>
          <w:p w14:paraId="79C0A740" w14:textId="3B8396B9" w:rsidR="00716178" w:rsidRPr="001D503D" w:rsidRDefault="007E2B60" w:rsidP="00756247">
            <w:pPr>
              <w:spacing w:after="0" w:line="240" w:lineRule="auto"/>
              <w:jc w:val="center"/>
              <w:rPr>
                <w:rFonts w:ascii="Calibri" w:eastAsia="Times New Roman" w:hAnsi="Calibri" w:cs="Calibri"/>
              </w:rPr>
            </w:pPr>
            <w:r>
              <w:rPr>
                <w:rFonts w:ascii="Calibri" w:eastAsia="Times New Roman" w:hAnsi="Calibri" w:cs="Calibri"/>
              </w:rPr>
              <w:t>60</w:t>
            </w:r>
          </w:p>
        </w:tc>
        <w:tc>
          <w:tcPr>
            <w:tcW w:w="2048" w:type="dxa"/>
          </w:tcPr>
          <w:p w14:paraId="6EDD3869" w14:textId="62F656EC" w:rsidR="00716178" w:rsidRPr="001D503D" w:rsidRDefault="007E2B60" w:rsidP="00756247">
            <w:pPr>
              <w:spacing w:after="0" w:line="240" w:lineRule="auto"/>
              <w:jc w:val="center"/>
              <w:rPr>
                <w:rFonts w:ascii="Calibri" w:eastAsia="Times New Roman" w:hAnsi="Calibri" w:cs="Calibri"/>
              </w:rPr>
            </w:pPr>
            <w:r>
              <w:rPr>
                <w:rFonts w:ascii="Calibri" w:eastAsia="Times New Roman" w:hAnsi="Calibri" w:cs="Calibri"/>
              </w:rPr>
              <w:t>40</w:t>
            </w:r>
          </w:p>
        </w:tc>
        <w:tc>
          <w:tcPr>
            <w:tcW w:w="2017" w:type="dxa"/>
          </w:tcPr>
          <w:p w14:paraId="37C9FF38" w14:textId="77777777" w:rsidR="00716178" w:rsidRPr="001D503D" w:rsidRDefault="00716178" w:rsidP="00756247">
            <w:pPr>
              <w:spacing w:after="0" w:line="240" w:lineRule="auto"/>
              <w:jc w:val="center"/>
              <w:rPr>
                <w:rFonts w:ascii="Calibri" w:eastAsia="Times New Roman" w:hAnsi="Calibri" w:cs="Calibri"/>
              </w:rPr>
            </w:pPr>
          </w:p>
        </w:tc>
      </w:tr>
    </w:tbl>
    <w:p w14:paraId="465D7675" w14:textId="77777777" w:rsidR="00716178" w:rsidRDefault="00716178" w:rsidP="00716178"/>
    <w:p w14:paraId="63A16330" w14:textId="77777777" w:rsidR="00716178" w:rsidRDefault="00716178" w:rsidP="000E31C3"/>
    <w:sectPr w:rsidR="007161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597CEC"/>
    <w:multiLevelType w:val="hybridMultilevel"/>
    <w:tmpl w:val="3CCCB05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A6A2458"/>
    <w:multiLevelType w:val="hybridMultilevel"/>
    <w:tmpl w:val="ED3C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283944"/>
    <w:multiLevelType w:val="multilevel"/>
    <w:tmpl w:val="83ACDF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B920CEA"/>
    <w:multiLevelType w:val="hybridMultilevel"/>
    <w:tmpl w:val="4D8428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D163454"/>
    <w:multiLevelType w:val="hybridMultilevel"/>
    <w:tmpl w:val="59C07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145561"/>
    <w:multiLevelType w:val="multilevel"/>
    <w:tmpl w:val="71DCA80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4AB2841"/>
    <w:multiLevelType w:val="hybridMultilevel"/>
    <w:tmpl w:val="05D64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5A546D"/>
    <w:multiLevelType w:val="hybridMultilevel"/>
    <w:tmpl w:val="808A9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D7F2C1D"/>
    <w:multiLevelType w:val="hybridMultilevel"/>
    <w:tmpl w:val="89B44D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53593F61"/>
    <w:multiLevelType w:val="hybridMultilevel"/>
    <w:tmpl w:val="DEFC1F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6037183"/>
    <w:multiLevelType w:val="multilevel"/>
    <w:tmpl w:val="61C6770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5B732799"/>
    <w:multiLevelType w:val="hybridMultilevel"/>
    <w:tmpl w:val="808A91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61D6157B"/>
    <w:multiLevelType w:val="multilevel"/>
    <w:tmpl w:val="77E2AF60"/>
    <w:lvl w:ilvl="0">
      <w:start w:val="1"/>
      <w:numFmt w:val="decimal"/>
      <w:pStyle w:val="Heading1"/>
      <w:lvlText w:val="%1"/>
      <w:lvlJc w:val="left"/>
      <w:pPr>
        <w:ind w:left="432" w:hanging="432"/>
      </w:pPr>
      <w:rPr>
        <w:b/>
      </w:rPr>
    </w:lvl>
    <w:lvl w:ilvl="1">
      <w:start w:val="1"/>
      <w:numFmt w:val="decimal"/>
      <w:pStyle w:val="Heading2"/>
      <w:lvlText w:val="%1.%2"/>
      <w:lvlJc w:val="left"/>
      <w:pPr>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661C07B8"/>
    <w:multiLevelType w:val="hybridMultilevel"/>
    <w:tmpl w:val="0D467AA2"/>
    <w:lvl w:ilvl="0" w:tplc="BEEE645C">
      <w:start w:val="74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541F9D"/>
    <w:multiLevelType w:val="hybridMultilevel"/>
    <w:tmpl w:val="C4AA4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2632B1"/>
    <w:multiLevelType w:val="hybridMultilevel"/>
    <w:tmpl w:val="8C6C7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69E4E1C"/>
    <w:multiLevelType w:val="hybridMultilevel"/>
    <w:tmpl w:val="9F0AB926"/>
    <w:lvl w:ilvl="0" w:tplc="735AD6C2">
      <w:start w:val="1"/>
      <w:numFmt w:val="bullet"/>
      <w:lvlText w:val="•"/>
      <w:lvlJc w:val="left"/>
      <w:pPr>
        <w:tabs>
          <w:tab w:val="num" w:pos="720"/>
        </w:tabs>
        <w:ind w:left="720" w:hanging="360"/>
      </w:pPr>
      <w:rPr>
        <w:rFonts w:ascii="Arial" w:hAnsi="Arial" w:hint="default"/>
      </w:rPr>
    </w:lvl>
    <w:lvl w:ilvl="1" w:tplc="4A5AC270">
      <w:start w:val="183"/>
      <w:numFmt w:val="bullet"/>
      <w:lvlText w:val="•"/>
      <w:lvlJc w:val="left"/>
      <w:pPr>
        <w:tabs>
          <w:tab w:val="num" w:pos="1440"/>
        </w:tabs>
        <w:ind w:left="1440" w:hanging="360"/>
      </w:pPr>
      <w:rPr>
        <w:rFonts w:ascii="Arial" w:hAnsi="Arial" w:hint="default"/>
      </w:rPr>
    </w:lvl>
    <w:lvl w:ilvl="2" w:tplc="B83A3F5E" w:tentative="1">
      <w:start w:val="1"/>
      <w:numFmt w:val="bullet"/>
      <w:lvlText w:val="•"/>
      <w:lvlJc w:val="left"/>
      <w:pPr>
        <w:tabs>
          <w:tab w:val="num" w:pos="2160"/>
        </w:tabs>
        <w:ind w:left="2160" w:hanging="360"/>
      </w:pPr>
      <w:rPr>
        <w:rFonts w:ascii="Arial" w:hAnsi="Arial" w:hint="default"/>
      </w:rPr>
    </w:lvl>
    <w:lvl w:ilvl="3" w:tplc="7DA8F1DC" w:tentative="1">
      <w:start w:val="1"/>
      <w:numFmt w:val="bullet"/>
      <w:lvlText w:val="•"/>
      <w:lvlJc w:val="left"/>
      <w:pPr>
        <w:tabs>
          <w:tab w:val="num" w:pos="2880"/>
        </w:tabs>
        <w:ind w:left="2880" w:hanging="360"/>
      </w:pPr>
      <w:rPr>
        <w:rFonts w:ascii="Arial" w:hAnsi="Arial" w:hint="default"/>
      </w:rPr>
    </w:lvl>
    <w:lvl w:ilvl="4" w:tplc="451E0CF6" w:tentative="1">
      <w:start w:val="1"/>
      <w:numFmt w:val="bullet"/>
      <w:lvlText w:val="•"/>
      <w:lvlJc w:val="left"/>
      <w:pPr>
        <w:tabs>
          <w:tab w:val="num" w:pos="3600"/>
        </w:tabs>
        <w:ind w:left="3600" w:hanging="360"/>
      </w:pPr>
      <w:rPr>
        <w:rFonts w:ascii="Arial" w:hAnsi="Arial" w:hint="default"/>
      </w:rPr>
    </w:lvl>
    <w:lvl w:ilvl="5" w:tplc="7EAE6042" w:tentative="1">
      <w:start w:val="1"/>
      <w:numFmt w:val="bullet"/>
      <w:lvlText w:val="•"/>
      <w:lvlJc w:val="left"/>
      <w:pPr>
        <w:tabs>
          <w:tab w:val="num" w:pos="4320"/>
        </w:tabs>
        <w:ind w:left="4320" w:hanging="360"/>
      </w:pPr>
      <w:rPr>
        <w:rFonts w:ascii="Arial" w:hAnsi="Arial" w:hint="default"/>
      </w:rPr>
    </w:lvl>
    <w:lvl w:ilvl="6" w:tplc="3F6ECFC4" w:tentative="1">
      <w:start w:val="1"/>
      <w:numFmt w:val="bullet"/>
      <w:lvlText w:val="•"/>
      <w:lvlJc w:val="left"/>
      <w:pPr>
        <w:tabs>
          <w:tab w:val="num" w:pos="5040"/>
        </w:tabs>
        <w:ind w:left="5040" w:hanging="360"/>
      </w:pPr>
      <w:rPr>
        <w:rFonts w:ascii="Arial" w:hAnsi="Arial" w:hint="default"/>
      </w:rPr>
    </w:lvl>
    <w:lvl w:ilvl="7" w:tplc="158CE4DC" w:tentative="1">
      <w:start w:val="1"/>
      <w:numFmt w:val="bullet"/>
      <w:lvlText w:val="•"/>
      <w:lvlJc w:val="left"/>
      <w:pPr>
        <w:tabs>
          <w:tab w:val="num" w:pos="5760"/>
        </w:tabs>
        <w:ind w:left="5760" w:hanging="360"/>
      </w:pPr>
      <w:rPr>
        <w:rFonts w:ascii="Arial" w:hAnsi="Arial" w:hint="default"/>
      </w:rPr>
    </w:lvl>
    <w:lvl w:ilvl="8" w:tplc="6D3061EC"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BC041B7"/>
    <w:multiLevelType w:val="hybridMultilevel"/>
    <w:tmpl w:val="62D02204"/>
    <w:lvl w:ilvl="0" w:tplc="EAAA0E42">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E93130D"/>
    <w:multiLevelType w:val="hybridMultilevel"/>
    <w:tmpl w:val="F8883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F4F561B"/>
    <w:multiLevelType w:val="hybridMultilevel"/>
    <w:tmpl w:val="44A601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8"/>
  </w:num>
  <w:num w:numId="3">
    <w:abstractNumId w:val="11"/>
  </w:num>
  <w:num w:numId="4">
    <w:abstractNumId w:val="7"/>
  </w:num>
  <w:num w:numId="5">
    <w:abstractNumId w:val="0"/>
  </w:num>
  <w:num w:numId="6">
    <w:abstractNumId w:val="2"/>
  </w:num>
  <w:num w:numId="7">
    <w:abstractNumId w:val="13"/>
  </w:num>
  <w:num w:numId="8">
    <w:abstractNumId w:val="3"/>
  </w:num>
  <w:num w:numId="9">
    <w:abstractNumId w:val="14"/>
  </w:num>
  <w:num w:numId="10">
    <w:abstractNumId w:val="1"/>
  </w:num>
  <w:num w:numId="11">
    <w:abstractNumId w:val="15"/>
  </w:num>
  <w:num w:numId="12">
    <w:abstractNumId w:val="19"/>
  </w:num>
  <w:num w:numId="13">
    <w:abstractNumId w:val="5"/>
  </w:num>
  <w:num w:numId="14">
    <w:abstractNumId w:val="16"/>
  </w:num>
  <w:num w:numId="15">
    <w:abstractNumId w:val="6"/>
  </w:num>
  <w:num w:numId="16">
    <w:abstractNumId w:val="10"/>
  </w:num>
  <w:num w:numId="17">
    <w:abstractNumId w:val="18"/>
  </w:num>
  <w:num w:numId="18">
    <w:abstractNumId w:val="4"/>
  </w:num>
  <w:num w:numId="19">
    <w:abstractNumId w:val="12"/>
    <w:lvlOverride w:ilvl="0">
      <w:startOverride w:val="1"/>
    </w:lvlOverride>
    <w:lvlOverride w:ilvl="1">
      <w:startOverride w:val="1"/>
    </w:lvlOverride>
  </w:num>
  <w:num w:numId="20">
    <w:abstractNumId w:val="12"/>
    <w:lvlOverride w:ilvl="0">
      <w:startOverride w:val="1"/>
    </w:lvlOverride>
    <w:lvlOverride w:ilvl="1">
      <w:startOverride w:val="1"/>
    </w:lvlOverride>
  </w:num>
  <w:num w:numId="21">
    <w:abstractNumId w:val="17"/>
  </w:num>
  <w:num w:numId="22">
    <w:abstractNumId w:val="12"/>
  </w:num>
  <w:num w:numId="2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ewNDe3NDQ2MDE3MLVU0lEKTi0uzszPAykwrgUAxrC6ZCwAAAA="/>
  </w:docVars>
  <w:rsids>
    <w:rsidRoot w:val="00C07DB8"/>
    <w:rsid w:val="00000CF3"/>
    <w:rsid w:val="00006FBB"/>
    <w:rsid w:val="000110D3"/>
    <w:rsid w:val="00014BAA"/>
    <w:rsid w:val="000161F3"/>
    <w:rsid w:val="000204B1"/>
    <w:rsid w:val="000207C2"/>
    <w:rsid w:val="00037783"/>
    <w:rsid w:val="000525C3"/>
    <w:rsid w:val="00097B3E"/>
    <w:rsid w:val="000A5E97"/>
    <w:rsid w:val="000C70A6"/>
    <w:rsid w:val="000D1376"/>
    <w:rsid w:val="000E31C3"/>
    <w:rsid w:val="000E7750"/>
    <w:rsid w:val="000F1EF1"/>
    <w:rsid w:val="0010082E"/>
    <w:rsid w:val="00103B6F"/>
    <w:rsid w:val="001066E4"/>
    <w:rsid w:val="0015334F"/>
    <w:rsid w:val="001A04B4"/>
    <w:rsid w:val="001A6945"/>
    <w:rsid w:val="001B62A6"/>
    <w:rsid w:val="001C3466"/>
    <w:rsid w:val="001E341F"/>
    <w:rsid w:val="001E62E7"/>
    <w:rsid w:val="001E6442"/>
    <w:rsid w:val="001F55BA"/>
    <w:rsid w:val="00227109"/>
    <w:rsid w:val="0024475C"/>
    <w:rsid w:val="00254F98"/>
    <w:rsid w:val="00257EFC"/>
    <w:rsid w:val="00274FA3"/>
    <w:rsid w:val="00282B2C"/>
    <w:rsid w:val="002910AE"/>
    <w:rsid w:val="00291F62"/>
    <w:rsid w:val="002931CF"/>
    <w:rsid w:val="002934F2"/>
    <w:rsid w:val="00296D9B"/>
    <w:rsid w:val="002A6FB8"/>
    <w:rsid w:val="002B51F0"/>
    <w:rsid w:val="002C65FE"/>
    <w:rsid w:val="002D50A5"/>
    <w:rsid w:val="002E0D71"/>
    <w:rsid w:val="002F6392"/>
    <w:rsid w:val="003039EF"/>
    <w:rsid w:val="00311223"/>
    <w:rsid w:val="003608A5"/>
    <w:rsid w:val="003926E4"/>
    <w:rsid w:val="003A687F"/>
    <w:rsid w:val="003D12FB"/>
    <w:rsid w:val="003D2EA0"/>
    <w:rsid w:val="003E07FB"/>
    <w:rsid w:val="00400156"/>
    <w:rsid w:val="00401EAE"/>
    <w:rsid w:val="00413374"/>
    <w:rsid w:val="0042421C"/>
    <w:rsid w:val="00424C0B"/>
    <w:rsid w:val="004271AF"/>
    <w:rsid w:val="004545E0"/>
    <w:rsid w:val="00474B80"/>
    <w:rsid w:val="00476B41"/>
    <w:rsid w:val="00494094"/>
    <w:rsid w:val="00495035"/>
    <w:rsid w:val="004C218E"/>
    <w:rsid w:val="004C790F"/>
    <w:rsid w:val="004D2575"/>
    <w:rsid w:val="004E393A"/>
    <w:rsid w:val="004F3408"/>
    <w:rsid w:val="005062BB"/>
    <w:rsid w:val="0053202C"/>
    <w:rsid w:val="00533EAB"/>
    <w:rsid w:val="005371DF"/>
    <w:rsid w:val="00542E00"/>
    <w:rsid w:val="005769F1"/>
    <w:rsid w:val="0059403E"/>
    <w:rsid w:val="005A18AE"/>
    <w:rsid w:val="005A3EC6"/>
    <w:rsid w:val="005A5425"/>
    <w:rsid w:val="005A70AD"/>
    <w:rsid w:val="005C1218"/>
    <w:rsid w:val="005C34FE"/>
    <w:rsid w:val="005C6B2F"/>
    <w:rsid w:val="005C7A73"/>
    <w:rsid w:val="005D4508"/>
    <w:rsid w:val="005D5EFA"/>
    <w:rsid w:val="005D7858"/>
    <w:rsid w:val="005E053D"/>
    <w:rsid w:val="005F0230"/>
    <w:rsid w:val="005F55DB"/>
    <w:rsid w:val="00605D0E"/>
    <w:rsid w:val="00605F17"/>
    <w:rsid w:val="0061709F"/>
    <w:rsid w:val="00627F54"/>
    <w:rsid w:val="00631EC5"/>
    <w:rsid w:val="00635D08"/>
    <w:rsid w:val="00641954"/>
    <w:rsid w:val="00655D3B"/>
    <w:rsid w:val="00675005"/>
    <w:rsid w:val="00675095"/>
    <w:rsid w:val="006911CD"/>
    <w:rsid w:val="00696906"/>
    <w:rsid w:val="006A5071"/>
    <w:rsid w:val="006B39B9"/>
    <w:rsid w:val="006C0184"/>
    <w:rsid w:val="006C4E1F"/>
    <w:rsid w:val="006D6D71"/>
    <w:rsid w:val="00707F31"/>
    <w:rsid w:val="007127C1"/>
    <w:rsid w:val="00713025"/>
    <w:rsid w:val="00713A73"/>
    <w:rsid w:val="00716178"/>
    <w:rsid w:val="00725EB0"/>
    <w:rsid w:val="00733EE0"/>
    <w:rsid w:val="00756247"/>
    <w:rsid w:val="00761C5F"/>
    <w:rsid w:val="007633D3"/>
    <w:rsid w:val="0076454E"/>
    <w:rsid w:val="007655FD"/>
    <w:rsid w:val="00765784"/>
    <w:rsid w:val="00785141"/>
    <w:rsid w:val="007C01A8"/>
    <w:rsid w:val="007C4156"/>
    <w:rsid w:val="007D56A1"/>
    <w:rsid w:val="007D674A"/>
    <w:rsid w:val="007E2B60"/>
    <w:rsid w:val="007F07D8"/>
    <w:rsid w:val="007F459F"/>
    <w:rsid w:val="007F66B1"/>
    <w:rsid w:val="00805C37"/>
    <w:rsid w:val="00806731"/>
    <w:rsid w:val="008330A5"/>
    <w:rsid w:val="00872EFA"/>
    <w:rsid w:val="00874629"/>
    <w:rsid w:val="00875985"/>
    <w:rsid w:val="00886F54"/>
    <w:rsid w:val="008B04B7"/>
    <w:rsid w:val="008B2832"/>
    <w:rsid w:val="008D1C04"/>
    <w:rsid w:val="008F0D36"/>
    <w:rsid w:val="008F72B7"/>
    <w:rsid w:val="0091049B"/>
    <w:rsid w:val="009171D0"/>
    <w:rsid w:val="00936572"/>
    <w:rsid w:val="00942111"/>
    <w:rsid w:val="00960E74"/>
    <w:rsid w:val="0096375A"/>
    <w:rsid w:val="009679C5"/>
    <w:rsid w:val="00973406"/>
    <w:rsid w:val="00975FC1"/>
    <w:rsid w:val="009923A8"/>
    <w:rsid w:val="009B5471"/>
    <w:rsid w:val="009B78F9"/>
    <w:rsid w:val="009D117B"/>
    <w:rsid w:val="00A10492"/>
    <w:rsid w:val="00A11500"/>
    <w:rsid w:val="00A12B33"/>
    <w:rsid w:val="00A219E4"/>
    <w:rsid w:val="00A351DD"/>
    <w:rsid w:val="00A37A29"/>
    <w:rsid w:val="00A41B27"/>
    <w:rsid w:val="00A56375"/>
    <w:rsid w:val="00A67C9C"/>
    <w:rsid w:val="00A7207A"/>
    <w:rsid w:val="00A8553A"/>
    <w:rsid w:val="00AA3BC6"/>
    <w:rsid w:val="00AB6B56"/>
    <w:rsid w:val="00AB7295"/>
    <w:rsid w:val="00AB7D4B"/>
    <w:rsid w:val="00AD1C81"/>
    <w:rsid w:val="00AF2C6F"/>
    <w:rsid w:val="00B00BE0"/>
    <w:rsid w:val="00B02747"/>
    <w:rsid w:val="00B10AA4"/>
    <w:rsid w:val="00B355EF"/>
    <w:rsid w:val="00B555D0"/>
    <w:rsid w:val="00B63948"/>
    <w:rsid w:val="00B85ED9"/>
    <w:rsid w:val="00B86A01"/>
    <w:rsid w:val="00B8765E"/>
    <w:rsid w:val="00BA5684"/>
    <w:rsid w:val="00BE4963"/>
    <w:rsid w:val="00BF134B"/>
    <w:rsid w:val="00BF1503"/>
    <w:rsid w:val="00BF4300"/>
    <w:rsid w:val="00BF45E8"/>
    <w:rsid w:val="00C076AC"/>
    <w:rsid w:val="00C07DB8"/>
    <w:rsid w:val="00C159F5"/>
    <w:rsid w:val="00C27C65"/>
    <w:rsid w:val="00C31058"/>
    <w:rsid w:val="00C62B75"/>
    <w:rsid w:val="00C8355E"/>
    <w:rsid w:val="00CB15E3"/>
    <w:rsid w:val="00CD4F06"/>
    <w:rsid w:val="00CF02BD"/>
    <w:rsid w:val="00CF603F"/>
    <w:rsid w:val="00D12940"/>
    <w:rsid w:val="00D137A0"/>
    <w:rsid w:val="00D248EF"/>
    <w:rsid w:val="00D26CD0"/>
    <w:rsid w:val="00D26E50"/>
    <w:rsid w:val="00D34900"/>
    <w:rsid w:val="00D42944"/>
    <w:rsid w:val="00D465D8"/>
    <w:rsid w:val="00D6797B"/>
    <w:rsid w:val="00D775F4"/>
    <w:rsid w:val="00D87987"/>
    <w:rsid w:val="00D9368F"/>
    <w:rsid w:val="00D95920"/>
    <w:rsid w:val="00DB3075"/>
    <w:rsid w:val="00DD2B87"/>
    <w:rsid w:val="00DE2F54"/>
    <w:rsid w:val="00E403DD"/>
    <w:rsid w:val="00E45E37"/>
    <w:rsid w:val="00E52CC6"/>
    <w:rsid w:val="00E55F48"/>
    <w:rsid w:val="00E57C40"/>
    <w:rsid w:val="00E667E0"/>
    <w:rsid w:val="00E73335"/>
    <w:rsid w:val="00E758D7"/>
    <w:rsid w:val="00E903DC"/>
    <w:rsid w:val="00E916E7"/>
    <w:rsid w:val="00ED1FE8"/>
    <w:rsid w:val="00F31DFD"/>
    <w:rsid w:val="00F60D89"/>
    <w:rsid w:val="00F661BD"/>
    <w:rsid w:val="00F806A3"/>
    <w:rsid w:val="00F84891"/>
    <w:rsid w:val="00FC00FA"/>
    <w:rsid w:val="00FD5057"/>
    <w:rsid w:val="00FF00BC"/>
    <w:rsid w:val="00FF0D46"/>
    <w:rsid w:val="00FF4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61479AF"/>
  <w15:chartTrackingRefBased/>
  <w15:docId w15:val="{63284330-F53E-4C3E-9CE9-2044DDE821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31C3"/>
    <w:rPr>
      <w:lang w:val="en-IN"/>
    </w:rPr>
  </w:style>
  <w:style w:type="paragraph" w:styleId="Heading1">
    <w:name w:val="heading 1"/>
    <w:basedOn w:val="Normal"/>
    <w:next w:val="Normal"/>
    <w:link w:val="Heading1Char"/>
    <w:uiPriority w:val="9"/>
    <w:qFormat/>
    <w:rsid w:val="000E31C3"/>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E31C3"/>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E31C3"/>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0E31C3"/>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E31C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E31C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E31C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E31C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31C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31C3"/>
    <w:rPr>
      <w:rFonts w:asciiTheme="majorHAnsi" w:eastAsiaTheme="majorEastAsia" w:hAnsiTheme="majorHAnsi" w:cstheme="majorBidi"/>
      <w:color w:val="2F5496" w:themeColor="accent1" w:themeShade="BF"/>
      <w:sz w:val="32"/>
      <w:szCs w:val="32"/>
      <w:lang w:val="en-IN"/>
    </w:rPr>
  </w:style>
  <w:style w:type="character" w:customStyle="1" w:styleId="Heading2Char">
    <w:name w:val="Heading 2 Char"/>
    <w:basedOn w:val="DefaultParagraphFont"/>
    <w:link w:val="Heading2"/>
    <w:uiPriority w:val="9"/>
    <w:rsid w:val="000E31C3"/>
    <w:rPr>
      <w:rFonts w:asciiTheme="majorHAnsi" w:eastAsiaTheme="majorEastAsia" w:hAnsiTheme="majorHAnsi" w:cstheme="majorBidi"/>
      <w:color w:val="2F5496" w:themeColor="accent1" w:themeShade="BF"/>
      <w:sz w:val="26"/>
      <w:szCs w:val="26"/>
      <w:lang w:val="en-IN"/>
    </w:rPr>
  </w:style>
  <w:style w:type="character" w:customStyle="1" w:styleId="Heading3Char">
    <w:name w:val="Heading 3 Char"/>
    <w:basedOn w:val="DefaultParagraphFont"/>
    <w:link w:val="Heading3"/>
    <w:uiPriority w:val="9"/>
    <w:rsid w:val="000E31C3"/>
    <w:rPr>
      <w:rFonts w:asciiTheme="majorHAnsi" w:eastAsiaTheme="majorEastAsia" w:hAnsiTheme="majorHAnsi" w:cstheme="majorBidi"/>
      <w:color w:val="1F3763" w:themeColor="accent1" w:themeShade="7F"/>
      <w:sz w:val="24"/>
      <w:szCs w:val="24"/>
      <w:lang w:val="en-IN"/>
    </w:rPr>
  </w:style>
  <w:style w:type="character" w:customStyle="1" w:styleId="Heading4Char">
    <w:name w:val="Heading 4 Char"/>
    <w:basedOn w:val="DefaultParagraphFont"/>
    <w:link w:val="Heading4"/>
    <w:uiPriority w:val="9"/>
    <w:semiHidden/>
    <w:rsid w:val="000E31C3"/>
    <w:rPr>
      <w:rFonts w:asciiTheme="majorHAnsi" w:eastAsiaTheme="majorEastAsia" w:hAnsiTheme="majorHAnsi" w:cstheme="majorBidi"/>
      <w:i/>
      <w:iCs/>
      <w:color w:val="2F5496" w:themeColor="accent1" w:themeShade="BF"/>
      <w:lang w:val="en-IN"/>
    </w:rPr>
  </w:style>
  <w:style w:type="character" w:customStyle="1" w:styleId="Heading5Char">
    <w:name w:val="Heading 5 Char"/>
    <w:basedOn w:val="DefaultParagraphFont"/>
    <w:link w:val="Heading5"/>
    <w:uiPriority w:val="9"/>
    <w:semiHidden/>
    <w:rsid w:val="000E31C3"/>
    <w:rPr>
      <w:rFonts w:asciiTheme="majorHAnsi" w:eastAsiaTheme="majorEastAsia" w:hAnsiTheme="majorHAnsi" w:cstheme="majorBidi"/>
      <w:color w:val="2F5496" w:themeColor="accent1" w:themeShade="BF"/>
      <w:lang w:val="en-IN"/>
    </w:rPr>
  </w:style>
  <w:style w:type="character" w:customStyle="1" w:styleId="Heading6Char">
    <w:name w:val="Heading 6 Char"/>
    <w:basedOn w:val="DefaultParagraphFont"/>
    <w:link w:val="Heading6"/>
    <w:uiPriority w:val="9"/>
    <w:semiHidden/>
    <w:rsid w:val="000E31C3"/>
    <w:rPr>
      <w:rFonts w:asciiTheme="majorHAnsi" w:eastAsiaTheme="majorEastAsia" w:hAnsiTheme="majorHAnsi" w:cstheme="majorBidi"/>
      <w:color w:val="1F3763" w:themeColor="accent1" w:themeShade="7F"/>
      <w:lang w:val="en-IN"/>
    </w:rPr>
  </w:style>
  <w:style w:type="character" w:customStyle="1" w:styleId="Heading7Char">
    <w:name w:val="Heading 7 Char"/>
    <w:basedOn w:val="DefaultParagraphFont"/>
    <w:link w:val="Heading7"/>
    <w:uiPriority w:val="9"/>
    <w:semiHidden/>
    <w:rsid w:val="000E31C3"/>
    <w:rPr>
      <w:rFonts w:asciiTheme="majorHAnsi" w:eastAsiaTheme="majorEastAsia" w:hAnsiTheme="majorHAnsi" w:cstheme="majorBidi"/>
      <w:i/>
      <w:iCs/>
      <w:color w:val="1F3763" w:themeColor="accent1" w:themeShade="7F"/>
      <w:lang w:val="en-IN"/>
    </w:rPr>
  </w:style>
  <w:style w:type="character" w:customStyle="1" w:styleId="Heading8Char">
    <w:name w:val="Heading 8 Char"/>
    <w:basedOn w:val="DefaultParagraphFont"/>
    <w:link w:val="Heading8"/>
    <w:uiPriority w:val="9"/>
    <w:semiHidden/>
    <w:rsid w:val="000E31C3"/>
    <w:rPr>
      <w:rFonts w:asciiTheme="majorHAnsi" w:eastAsiaTheme="majorEastAsia" w:hAnsiTheme="majorHAnsi" w:cstheme="majorBidi"/>
      <w:color w:val="272727" w:themeColor="text1" w:themeTint="D8"/>
      <w:sz w:val="21"/>
      <w:szCs w:val="21"/>
      <w:lang w:val="en-IN"/>
    </w:rPr>
  </w:style>
  <w:style w:type="character" w:customStyle="1" w:styleId="Heading9Char">
    <w:name w:val="Heading 9 Char"/>
    <w:basedOn w:val="DefaultParagraphFont"/>
    <w:link w:val="Heading9"/>
    <w:uiPriority w:val="9"/>
    <w:semiHidden/>
    <w:rsid w:val="000E31C3"/>
    <w:rPr>
      <w:rFonts w:asciiTheme="majorHAnsi" w:eastAsiaTheme="majorEastAsia" w:hAnsiTheme="majorHAnsi" w:cstheme="majorBidi"/>
      <w:i/>
      <w:iCs/>
      <w:color w:val="272727" w:themeColor="text1" w:themeTint="D8"/>
      <w:sz w:val="21"/>
      <w:szCs w:val="21"/>
      <w:lang w:val="en-IN"/>
    </w:rPr>
  </w:style>
  <w:style w:type="paragraph" w:styleId="BalloonText">
    <w:name w:val="Balloon Text"/>
    <w:basedOn w:val="Normal"/>
    <w:link w:val="BalloonTextChar"/>
    <w:uiPriority w:val="99"/>
    <w:semiHidden/>
    <w:unhideWhenUsed/>
    <w:rsid w:val="000E31C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31C3"/>
    <w:rPr>
      <w:rFonts w:ascii="Segoe UI" w:hAnsi="Segoe UI" w:cs="Segoe UI"/>
      <w:sz w:val="18"/>
      <w:szCs w:val="18"/>
    </w:rPr>
  </w:style>
  <w:style w:type="paragraph" w:styleId="TOCHeading">
    <w:name w:val="TOC Heading"/>
    <w:basedOn w:val="Heading1"/>
    <w:next w:val="Normal"/>
    <w:uiPriority w:val="39"/>
    <w:unhideWhenUsed/>
    <w:qFormat/>
    <w:rsid w:val="000E31C3"/>
    <w:pPr>
      <w:numPr>
        <w:numId w:val="0"/>
      </w:numPr>
      <w:spacing w:before="480" w:line="276" w:lineRule="auto"/>
      <w:jc w:val="both"/>
      <w:outlineLvl w:val="9"/>
    </w:pPr>
    <w:rPr>
      <w:rFonts w:asciiTheme="minorHAnsi" w:hAnsiTheme="minorHAnsi"/>
      <w:b/>
      <w:bCs/>
      <w:sz w:val="28"/>
      <w:szCs w:val="28"/>
      <w:lang w:val="en-US"/>
    </w:rPr>
  </w:style>
  <w:style w:type="paragraph" w:styleId="TOC1">
    <w:name w:val="toc 1"/>
    <w:basedOn w:val="Normal"/>
    <w:next w:val="Normal"/>
    <w:autoRedefine/>
    <w:uiPriority w:val="39"/>
    <w:unhideWhenUsed/>
    <w:rsid w:val="000E31C3"/>
    <w:pPr>
      <w:spacing w:before="120" w:after="0" w:line="240" w:lineRule="auto"/>
      <w:jc w:val="both"/>
    </w:pPr>
    <w:rPr>
      <w:rFonts w:ascii="Times New Roman" w:hAnsi="Times New Roman"/>
      <w:b/>
      <w:bCs/>
      <w:i/>
      <w:iCs/>
      <w:sz w:val="24"/>
      <w:szCs w:val="24"/>
    </w:rPr>
  </w:style>
  <w:style w:type="paragraph" w:styleId="TOC2">
    <w:name w:val="toc 2"/>
    <w:basedOn w:val="Normal"/>
    <w:next w:val="Normal"/>
    <w:autoRedefine/>
    <w:uiPriority w:val="39"/>
    <w:unhideWhenUsed/>
    <w:rsid w:val="000E31C3"/>
    <w:pPr>
      <w:spacing w:before="120" w:after="0" w:line="240" w:lineRule="auto"/>
      <w:ind w:left="240"/>
      <w:jc w:val="both"/>
    </w:pPr>
    <w:rPr>
      <w:rFonts w:ascii="Times New Roman" w:hAnsi="Times New Roman"/>
      <w:b/>
      <w:bCs/>
    </w:rPr>
  </w:style>
  <w:style w:type="character" w:styleId="Hyperlink">
    <w:name w:val="Hyperlink"/>
    <w:basedOn w:val="DefaultParagraphFont"/>
    <w:uiPriority w:val="99"/>
    <w:unhideWhenUsed/>
    <w:rsid w:val="000E31C3"/>
    <w:rPr>
      <w:color w:val="0563C1" w:themeColor="hyperlink"/>
      <w:u w:val="single"/>
    </w:rPr>
  </w:style>
  <w:style w:type="paragraph" w:styleId="ListParagraph">
    <w:name w:val="List Paragraph"/>
    <w:basedOn w:val="Normal"/>
    <w:uiPriority w:val="34"/>
    <w:qFormat/>
    <w:rsid w:val="000E31C3"/>
    <w:pPr>
      <w:ind w:left="720"/>
      <w:contextualSpacing/>
    </w:pPr>
  </w:style>
  <w:style w:type="paragraph" w:styleId="Caption">
    <w:name w:val="caption"/>
    <w:basedOn w:val="Normal"/>
    <w:next w:val="Normal"/>
    <w:uiPriority w:val="35"/>
    <w:unhideWhenUsed/>
    <w:qFormat/>
    <w:rsid w:val="000E31C3"/>
    <w:pPr>
      <w:spacing w:after="200" w:line="240" w:lineRule="auto"/>
    </w:pPr>
    <w:rPr>
      <w:b/>
      <w:bCs/>
      <w:color w:val="4472C4" w:themeColor="accent1"/>
      <w:sz w:val="18"/>
      <w:szCs w:val="18"/>
    </w:rPr>
  </w:style>
  <w:style w:type="paragraph" w:styleId="NoSpacing">
    <w:name w:val="No Spacing"/>
    <w:link w:val="NoSpacingChar"/>
    <w:uiPriority w:val="1"/>
    <w:qFormat/>
    <w:rsid w:val="000E31C3"/>
    <w:pPr>
      <w:spacing w:after="0" w:line="240" w:lineRule="auto"/>
    </w:pPr>
    <w:rPr>
      <w:rFonts w:eastAsiaTheme="minorEastAsia"/>
    </w:rPr>
  </w:style>
  <w:style w:type="character" w:customStyle="1" w:styleId="NoSpacingChar">
    <w:name w:val="No Spacing Char"/>
    <w:basedOn w:val="DefaultParagraphFont"/>
    <w:link w:val="NoSpacing"/>
    <w:uiPriority w:val="1"/>
    <w:rsid w:val="000E31C3"/>
    <w:rPr>
      <w:rFonts w:eastAsiaTheme="minorEastAsia"/>
    </w:rPr>
  </w:style>
  <w:style w:type="table" w:styleId="TableGrid">
    <w:name w:val="Table Grid"/>
    <w:basedOn w:val="TableNormal"/>
    <w:uiPriority w:val="59"/>
    <w:rsid w:val="000E31C3"/>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0E31C3"/>
    <w:pPr>
      <w:autoSpaceDE w:val="0"/>
      <w:autoSpaceDN w:val="0"/>
      <w:adjustRightInd w:val="0"/>
      <w:spacing w:after="0" w:line="240" w:lineRule="auto"/>
    </w:pPr>
    <w:rPr>
      <w:rFonts w:ascii="Arial" w:hAnsi="Arial" w:cs="Arial"/>
      <w:color w:val="000000"/>
      <w:sz w:val="24"/>
      <w:szCs w:val="24"/>
    </w:rPr>
  </w:style>
  <w:style w:type="paragraph" w:styleId="TOC3">
    <w:name w:val="toc 3"/>
    <w:basedOn w:val="Normal"/>
    <w:next w:val="Normal"/>
    <w:autoRedefine/>
    <w:uiPriority w:val="39"/>
    <w:unhideWhenUsed/>
    <w:rsid w:val="000E31C3"/>
    <w:pPr>
      <w:spacing w:after="100"/>
      <w:ind w:left="440"/>
    </w:pPr>
  </w:style>
  <w:style w:type="table" w:styleId="GridTable1Light">
    <w:name w:val="Grid Table 1 Light"/>
    <w:basedOn w:val="TableNormal"/>
    <w:uiPriority w:val="46"/>
    <w:rsid w:val="000E31C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uiPriority w:val="39"/>
    <w:rsid w:val="000E31C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0E31C3"/>
    <w:pPr>
      <w:spacing w:after="0" w:line="240" w:lineRule="auto"/>
    </w:pPr>
    <w:rPr>
      <w:lang w:val="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ommentText">
    <w:name w:val="annotation text"/>
    <w:basedOn w:val="Normal"/>
    <w:link w:val="CommentTextChar"/>
    <w:uiPriority w:val="99"/>
    <w:unhideWhenUsed/>
    <w:rsid w:val="000E31C3"/>
    <w:pPr>
      <w:spacing w:line="240" w:lineRule="auto"/>
    </w:pPr>
    <w:rPr>
      <w:sz w:val="20"/>
      <w:szCs w:val="20"/>
    </w:rPr>
  </w:style>
  <w:style w:type="character" w:customStyle="1" w:styleId="CommentTextChar">
    <w:name w:val="Comment Text Char"/>
    <w:basedOn w:val="DefaultParagraphFont"/>
    <w:link w:val="CommentText"/>
    <w:uiPriority w:val="99"/>
    <w:rsid w:val="000E31C3"/>
    <w:rPr>
      <w:sz w:val="20"/>
      <w:szCs w:val="20"/>
      <w:lang w:val="en-IN"/>
    </w:rPr>
  </w:style>
  <w:style w:type="character" w:customStyle="1" w:styleId="CommentSubjectChar">
    <w:name w:val="Comment Subject Char"/>
    <w:basedOn w:val="CommentTextChar"/>
    <w:link w:val="CommentSubject"/>
    <w:uiPriority w:val="99"/>
    <w:semiHidden/>
    <w:rsid w:val="000E31C3"/>
    <w:rPr>
      <w:b/>
      <w:bCs/>
      <w:sz w:val="20"/>
      <w:szCs w:val="20"/>
      <w:lang w:val="en-IN"/>
    </w:rPr>
  </w:style>
  <w:style w:type="paragraph" w:styleId="CommentSubject">
    <w:name w:val="annotation subject"/>
    <w:basedOn w:val="CommentText"/>
    <w:next w:val="CommentText"/>
    <w:link w:val="CommentSubjectChar"/>
    <w:uiPriority w:val="99"/>
    <w:semiHidden/>
    <w:unhideWhenUsed/>
    <w:rsid w:val="000E31C3"/>
    <w:rPr>
      <w:b/>
      <w:bCs/>
    </w:rPr>
  </w:style>
  <w:style w:type="character" w:customStyle="1" w:styleId="FootnoteTextChar">
    <w:name w:val="Footnote Text Char"/>
    <w:basedOn w:val="DefaultParagraphFont"/>
    <w:link w:val="FootnoteText"/>
    <w:uiPriority w:val="99"/>
    <w:semiHidden/>
    <w:rsid w:val="000E31C3"/>
    <w:rPr>
      <w:sz w:val="20"/>
      <w:szCs w:val="20"/>
      <w:lang w:val="en-IN"/>
    </w:rPr>
  </w:style>
  <w:style w:type="paragraph" w:styleId="FootnoteText">
    <w:name w:val="footnote text"/>
    <w:basedOn w:val="Normal"/>
    <w:link w:val="FootnoteTextChar"/>
    <w:uiPriority w:val="99"/>
    <w:semiHidden/>
    <w:unhideWhenUsed/>
    <w:rsid w:val="000E31C3"/>
    <w:pPr>
      <w:spacing w:after="0" w:line="240" w:lineRule="auto"/>
    </w:pPr>
    <w:rPr>
      <w:sz w:val="20"/>
      <w:szCs w:val="20"/>
    </w:rPr>
  </w:style>
  <w:style w:type="character" w:styleId="FootnoteReference">
    <w:name w:val="footnote reference"/>
    <w:basedOn w:val="DefaultParagraphFont"/>
    <w:uiPriority w:val="99"/>
    <w:semiHidden/>
    <w:unhideWhenUsed/>
    <w:rsid w:val="000E31C3"/>
    <w:rPr>
      <w:vertAlign w:val="superscript"/>
    </w:rPr>
  </w:style>
  <w:style w:type="table" w:styleId="PlainTable3">
    <w:name w:val="Plain Table 3"/>
    <w:basedOn w:val="TableNormal"/>
    <w:uiPriority w:val="43"/>
    <w:rsid w:val="007D674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6B39B9"/>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072609">
      <w:bodyDiv w:val="1"/>
      <w:marLeft w:val="0"/>
      <w:marRight w:val="0"/>
      <w:marTop w:val="0"/>
      <w:marBottom w:val="0"/>
      <w:divBdr>
        <w:top w:val="none" w:sz="0" w:space="0" w:color="auto"/>
        <w:left w:val="none" w:sz="0" w:space="0" w:color="auto"/>
        <w:bottom w:val="none" w:sz="0" w:space="0" w:color="auto"/>
        <w:right w:val="none" w:sz="0" w:space="0" w:color="auto"/>
      </w:divBdr>
    </w:div>
    <w:div w:id="97916316">
      <w:bodyDiv w:val="1"/>
      <w:marLeft w:val="0"/>
      <w:marRight w:val="0"/>
      <w:marTop w:val="0"/>
      <w:marBottom w:val="0"/>
      <w:divBdr>
        <w:top w:val="none" w:sz="0" w:space="0" w:color="auto"/>
        <w:left w:val="none" w:sz="0" w:space="0" w:color="auto"/>
        <w:bottom w:val="none" w:sz="0" w:space="0" w:color="auto"/>
        <w:right w:val="none" w:sz="0" w:space="0" w:color="auto"/>
      </w:divBdr>
    </w:div>
    <w:div w:id="216019167">
      <w:bodyDiv w:val="1"/>
      <w:marLeft w:val="0"/>
      <w:marRight w:val="0"/>
      <w:marTop w:val="0"/>
      <w:marBottom w:val="0"/>
      <w:divBdr>
        <w:top w:val="none" w:sz="0" w:space="0" w:color="auto"/>
        <w:left w:val="none" w:sz="0" w:space="0" w:color="auto"/>
        <w:bottom w:val="none" w:sz="0" w:space="0" w:color="auto"/>
        <w:right w:val="none" w:sz="0" w:space="0" w:color="auto"/>
      </w:divBdr>
    </w:div>
    <w:div w:id="239366508">
      <w:bodyDiv w:val="1"/>
      <w:marLeft w:val="0"/>
      <w:marRight w:val="0"/>
      <w:marTop w:val="0"/>
      <w:marBottom w:val="0"/>
      <w:divBdr>
        <w:top w:val="none" w:sz="0" w:space="0" w:color="auto"/>
        <w:left w:val="none" w:sz="0" w:space="0" w:color="auto"/>
        <w:bottom w:val="none" w:sz="0" w:space="0" w:color="auto"/>
        <w:right w:val="none" w:sz="0" w:space="0" w:color="auto"/>
      </w:divBdr>
    </w:div>
    <w:div w:id="289823228">
      <w:bodyDiv w:val="1"/>
      <w:marLeft w:val="0"/>
      <w:marRight w:val="0"/>
      <w:marTop w:val="0"/>
      <w:marBottom w:val="0"/>
      <w:divBdr>
        <w:top w:val="none" w:sz="0" w:space="0" w:color="auto"/>
        <w:left w:val="none" w:sz="0" w:space="0" w:color="auto"/>
        <w:bottom w:val="none" w:sz="0" w:space="0" w:color="auto"/>
        <w:right w:val="none" w:sz="0" w:space="0" w:color="auto"/>
      </w:divBdr>
    </w:div>
    <w:div w:id="358043193">
      <w:bodyDiv w:val="1"/>
      <w:marLeft w:val="0"/>
      <w:marRight w:val="0"/>
      <w:marTop w:val="0"/>
      <w:marBottom w:val="0"/>
      <w:divBdr>
        <w:top w:val="none" w:sz="0" w:space="0" w:color="auto"/>
        <w:left w:val="none" w:sz="0" w:space="0" w:color="auto"/>
        <w:bottom w:val="none" w:sz="0" w:space="0" w:color="auto"/>
        <w:right w:val="none" w:sz="0" w:space="0" w:color="auto"/>
      </w:divBdr>
    </w:div>
    <w:div w:id="372965753">
      <w:bodyDiv w:val="1"/>
      <w:marLeft w:val="0"/>
      <w:marRight w:val="0"/>
      <w:marTop w:val="0"/>
      <w:marBottom w:val="0"/>
      <w:divBdr>
        <w:top w:val="none" w:sz="0" w:space="0" w:color="auto"/>
        <w:left w:val="none" w:sz="0" w:space="0" w:color="auto"/>
        <w:bottom w:val="none" w:sz="0" w:space="0" w:color="auto"/>
        <w:right w:val="none" w:sz="0" w:space="0" w:color="auto"/>
      </w:divBdr>
    </w:div>
    <w:div w:id="379715893">
      <w:bodyDiv w:val="1"/>
      <w:marLeft w:val="0"/>
      <w:marRight w:val="0"/>
      <w:marTop w:val="0"/>
      <w:marBottom w:val="0"/>
      <w:divBdr>
        <w:top w:val="none" w:sz="0" w:space="0" w:color="auto"/>
        <w:left w:val="none" w:sz="0" w:space="0" w:color="auto"/>
        <w:bottom w:val="none" w:sz="0" w:space="0" w:color="auto"/>
        <w:right w:val="none" w:sz="0" w:space="0" w:color="auto"/>
      </w:divBdr>
    </w:div>
    <w:div w:id="382681940">
      <w:bodyDiv w:val="1"/>
      <w:marLeft w:val="0"/>
      <w:marRight w:val="0"/>
      <w:marTop w:val="0"/>
      <w:marBottom w:val="0"/>
      <w:divBdr>
        <w:top w:val="none" w:sz="0" w:space="0" w:color="auto"/>
        <w:left w:val="none" w:sz="0" w:space="0" w:color="auto"/>
        <w:bottom w:val="none" w:sz="0" w:space="0" w:color="auto"/>
        <w:right w:val="none" w:sz="0" w:space="0" w:color="auto"/>
      </w:divBdr>
    </w:div>
    <w:div w:id="435834872">
      <w:bodyDiv w:val="1"/>
      <w:marLeft w:val="0"/>
      <w:marRight w:val="0"/>
      <w:marTop w:val="0"/>
      <w:marBottom w:val="0"/>
      <w:divBdr>
        <w:top w:val="none" w:sz="0" w:space="0" w:color="auto"/>
        <w:left w:val="none" w:sz="0" w:space="0" w:color="auto"/>
        <w:bottom w:val="none" w:sz="0" w:space="0" w:color="auto"/>
        <w:right w:val="none" w:sz="0" w:space="0" w:color="auto"/>
      </w:divBdr>
    </w:div>
    <w:div w:id="464738676">
      <w:bodyDiv w:val="1"/>
      <w:marLeft w:val="0"/>
      <w:marRight w:val="0"/>
      <w:marTop w:val="0"/>
      <w:marBottom w:val="0"/>
      <w:divBdr>
        <w:top w:val="none" w:sz="0" w:space="0" w:color="auto"/>
        <w:left w:val="none" w:sz="0" w:space="0" w:color="auto"/>
        <w:bottom w:val="none" w:sz="0" w:space="0" w:color="auto"/>
        <w:right w:val="none" w:sz="0" w:space="0" w:color="auto"/>
      </w:divBdr>
    </w:div>
    <w:div w:id="503208917">
      <w:bodyDiv w:val="1"/>
      <w:marLeft w:val="0"/>
      <w:marRight w:val="0"/>
      <w:marTop w:val="0"/>
      <w:marBottom w:val="0"/>
      <w:divBdr>
        <w:top w:val="none" w:sz="0" w:space="0" w:color="auto"/>
        <w:left w:val="none" w:sz="0" w:space="0" w:color="auto"/>
        <w:bottom w:val="none" w:sz="0" w:space="0" w:color="auto"/>
        <w:right w:val="none" w:sz="0" w:space="0" w:color="auto"/>
      </w:divBdr>
    </w:div>
    <w:div w:id="731463203">
      <w:bodyDiv w:val="1"/>
      <w:marLeft w:val="0"/>
      <w:marRight w:val="0"/>
      <w:marTop w:val="0"/>
      <w:marBottom w:val="0"/>
      <w:divBdr>
        <w:top w:val="none" w:sz="0" w:space="0" w:color="auto"/>
        <w:left w:val="none" w:sz="0" w:space="0" w:color="auto"/>
        <w:bottom w:val="none" w:sz="0" w:space="0" w:color="auto"/>
        <w:right w:val="none" w:sz="0" w:space="0" w:color="auto"/>
      </w:divBdr>
    </w:div>
    <w:div w:id="752628728">
      <w:bodyDiv w:val="1"/>
      <w:marLeft w:val="0"/>
      <w:marRight w:val="0"/>
      <w:marTop w:val="0"/>
      <w:marBottom w:val="0"/>
      <w:divBdr>
        <w:top w:val="none" w:sz="0" w:space="0" w:color="auto"/>
        <w:left w:val="none" w:sz="0" w:space="0" w:color="auto"/>
        <w:bottom w:val="none" w:sz="0" w:space="0" w:color="auto"/>
        <w:right w:val="none" w:sz="0" w:space="0" w:color="auto"/>
      </w:divBdr>
    </w:div>
    <w:div w:id="783883511">
      <w:bodyDiv w:val="1"/>
      <w:marLeft w:val="0"/>
      <w:marRight w:val="0"/>
      <w:marTop w:val="0"/>
      <w:marBottom w:val="0"/>
      <w:divBdr>
        <w:top w:val="none" w:sz="0" w:space="0" w:color="auto"/>
        <w:left w:val="none" w:sz="0" w:space="0" w:color="auto"/>
        <w:bottom w:val="none" w:sz="0" w:space="0" w:color="auto"/>
        <w:right w:val="none" w:sz="0" w:space="0" w:color="auto"/>
      </w:divBdr>
    </w:div>
    <w:div w:id="816726158">
      <w:bodyDiv w:val="1"/>
      <w:marLeft w:val="0"/>
      <w:marRight w:val="0"/>
      <w:marTop w:val="0"/>
      <w:marBottom w:val="0"/>
      <w:divBdr>
        <w:top w:val="none" w:sz="0" w:space="0" w:color="auto"/>
        <w:left w:val="none" w:sz="0" w:space="0" w:color="auto"/>
        <w:bottom w:val="none" w:sz="0" w:space="0" w:color="auto"/>
        <w:right w:val="none" w:sz="0" w:space="0" w:color="auto"/>
      </w:divBdr>
    </w:div>
    <w:div w:id="864637908">
      <w:bodyDiv w:val="1"/>
      <w:marLeft w:val="0"/>
      <w:marRight w:val="0"/>
      <w:marTop w:val="0"/>
      <w:marBottom w:val="0"/>
      <w:divBdr>
        <w:top w:val="none" w:sz="0" w:space="0" w:color="auto"/>
        <w:left w:val="none" w:sz="0" w:space="0" w:color="auto"/>
        <w:bottom w:val="none" w:sz="0" w:space="0" w:color="auto"/>
        <w:right w:val="none" w:sz="0" w:space="0" w:color="auto"/>
      </w:divBdr>
    </w:div>
    <w:div w:id="904948183">
      <w:bodyDiv w:val="1"/>
      <w:marLeft w:val="0"/>
      <w:marRight w:val="0"/>
      <w:marTop w:val="0"/>
      <w:marBottom w:val="0"/>
      <w:divBdr>
        <w:top w:val="none" w:sz="0" w:space="0" w:color="auto"/>
        <w:left w:val="none" w:sz="0" w:space="0" w:color="auto"/>
        <w:bottom w:val="none" w:sz="0" w:space="0" w:color="auto"/>
        <w:right w:val="none" w:sz="0" w:space="0" w:color="auto"/>
      </w:divBdr>
    </w:div>
    <w:div w:id="913707717">
      <w:bodyDiv w:val="1"/>
      <w:marLeft w:val="0"/>
      <w:marRight w:val="0"/>
      <w:marTop w:val="0"/>
      <w:marBottom w:val="0"/>
      <w:divBdr>
        <w:top w:val="none" w:sz="0" w:space="0" w:color="auto"/>
        <w:left w:val="none" w:sz="0" w:space="0" w:color="auto"/>
        <w:bottom w:val="none" w:sz="0" w:space="0" w:color="auto"/>
        <w:right w:val="none" w:sz="0" w:space="0" w:color="auto"/>
      </w:divBdr>
    </w:div>
    <w:div w:id="945231359">
      <w:bodyDiv w:val="1"/>
      <w:marLeft w:val="0"/>
      <w:marRight w:val="0"/>
      <w:marTop w:val="0"/>
      <w:marBottom w:val="0"/>
      <w:divBdr>
        <w:top w:val="none" w:sz="0" w:space="0" w:color="auto"/>
        <w:left w:val="none" w:sz="0" w:space="0" w:color="auto"/>
        <w:bottom w:val="none" w:sz="0" w:space="0" w:color="auto"/>
        <w:right w:val="none" w:sz="0" w:space="0" w:color="auto"/>
      </w:divBdr>
    </w:div>
    <w:div w:id="970287151">
      <w:bodyDiv w:val="1"/>
      <w:marLeft w:val="0"/>
      <w:marRight w:val="0"/>
      <w:marTop w:val="0"/>
      <w:marBottom w:val="0"/>
      <w:divBdr>
        <w:top w:val="none" w:sz="0" w:space="0" w:color="auto"/>
        <w:left w:val="none" w:sz="0" w:space="0" w:color="auto"/>
        <w:bottom w:val="none" w:sz="0" w:space="0" w:color="auto"/>
        <w:right w:val="none" w:sz="0" w:space="0" w:color="auto"/>
      </w:divBdr>
    </w:div>
    <w:div w:id="998733418">
      <w:bodyDiv w:val="1"/>
      <w:marLeft w:val="0"/>
      <w:marRight w:val="0"/>
      <w:marTop w:val="0"/>
      <w:marBottom w:val="0"/>
      <w:divBdr>
        <w:top w:val="none" w:sz="0" w:space="0" w:color="auto"/>
        <w:left w:val="none" w:sz="0" w:space="0" w:color="auto"/>
        <w:bottom w:val="none" w:sz="0" w:space="0" w:color="auto"/>
        <w:right w:val="none" w:sz="0" w:space="0" w:color="auto"/>
      </w:divBdr>
    </w:div>
    <w:div w:id="1042284547">
      <w:bodyDiv w:val="1"/>
      <w:marLeft w:val="0"/>
      <w:marRight w:val="0"/>
      <w:marTop w:val="0"/>
      <w:marBottom w:val="0"/>
      <w:divBdr>
        <w:top w:val="none" w:sz="0" w:space="0" w:color="auto"/>
        <w:left w:val="none" w:sz="0" w:space="0" w:color="auto"/>
        <w:bottom w:val="none" w:sz="0" w:space="0" w:color="auto"/>
        <w:right w:val="none" w:sz="0" w:space="0" w:color="auto"/>
      </w:divBdr>
    </w:div>
    <w:div w:id="1154026704">
      <w:bodyDiv w:val="1"/>
      <w:marLeft w:val="0"/>
      <w:marRight w:val="0"/>
      <w:marTop w:val="0"/>
      <w:marBottom w:val="0"/>
      <w:divBdr>
        <w:top w:val="none" w:sz="0" w:space="0" w:color="auto"/>
        <w:left w:val="none" w:sz="0" w:space="0" w:color="auto"/>
        <w:bottom w:val="none" w:sz="0" w:space="0" w:color="auto"/>
        <w:right w:val="none" w:sz="0" w:space="0" w:color="auto"/>
      </w:divBdr>
    </w:div>
    <w:div w:id="1214079494">
      <w:bodyDiv w:val="1"/>
      <w:marLeft w:val="0"/>
      <w:marRight w:val="0"/>
      <w:marTop w:val="0"/>
      <w:marBottom w:val="0"/>
      <w:divBdr>
        <w:top w:val="none" w:sz="0" w:space="0" w:color="auto"/>
        <w:left w:val="none" w:sz="0" w:space="0" w:color="auto"/>
        <w:bottom w:val="none" w:sz="0" w:space="0" w:color="auto"/>
        <w:right w:val="none" w:sz="0" w:space="0" w:color="auto"/>
      </w:divBdr>
    </w:div>
    <w:div w:id="1269239957">
      <w:bodyDiv w:val="1"/>
      <w:marLeft w:val="0"/>
      <w:marRight w:val="0"/>
      <w:marTop w:val="0"/>
      <w:marBottom w:val="0"/>
      <w:divBdr>
        <w:top w:val="none" w:sz="0" w:space="0" w:color="auto"/>
        <w:left w:val="none" w:sz="0" w:space="0" w:color="auto"/>
        <w:bottom w:val="none" w:sz="0" w:space="0" w:color="auto"/>
        <w:right w:val="none" w:sz="0" w:space="0" w:color="auto"/>
      </w:divBdr>
    </w:div>
    <w:div w:id="1300720218">
      <w:bodyDiv w:val="1"/>
      <w:marLeft w:val="0"/>
      <w:marRight w:val="0"/>
      <w:marTop w:val="0"/>
      <w:marBottom w:val="0"/>
      <w:divBdr>
        <w:top w:val="none" w:sz="0" w:space="0" w:color="auto"/>
        <w:left w:val="none" w:sz="0" w:space="0" w:color="auto"/>
        <w:bottom w:val="none" w:sz="0" w:space="0" w:color="auto"/>
        <w:right w:val="none" w:sz="0" w:space="0" w:color="auto"/>
      </w:divBdr>
    </w:div>
    <w:div w:id="1301308820">
      <w:bodyDiv w:val="1"/>
      <w:marLeft w:val="0"/>
      <w:marRight w:val="0"/>
      <w:marTop w:val="0"/>
      <w:marBottom w:val="0"/>
      <w:divBdr>
        <w:top w:val="none" w:sz="0" w:space="0" w:color="auto"/>
        <w:left w:val="none" w:sz="0" w:space="0" w:color="auto"/>
        <w:bottom w:val="none" w:sz="0" w:space="0" w:color="auto"/>
        <w:right w:val="none" w:sz="0" w:space="0" w:color="auto"/>
      </w:divBdr>
    </w:div>
    <w:div w:id="1307129638">
      <w:bodyDiv w:val="1"/>
      <w:marLeft w:val="0"/>
      <w:marRight w:val="0"/>
      <w:marTop w:val="0"/>
      <w:marBottom w:val="0"/>
      <w:divBdr>
        <w:top w:val="none" w:sz="0" w:space="0" w:color="auto"/>
        <w:left w:val="none" w:sz="0" w:space="0" w:color="auto"/>
        <w:bottom w:val="none" w:sz="0" w:space="0" w:color="auto"/>
        <w:right w:val="none" w:sz="0" w:space="0" w:color="auto"/>
      </w:divBdr>
    </w:div>
    <w:div w:id="1341464174">
      <w:bodyDiv w:val="1"/>
      <w:marLeft w:val="0"/>
      <w:marRight w:val="0"/>
      <w:marTop w:val="0"/>
      <w:marBottom w:val="0"/>
      <w:divBdr>
        <w:top w:val="none" w:sz="0" w:space="0" w:color="auto"/>
        <w:left w:val="none" w:sz="0" w:space="0" w:color="auto"/>
        <w:bottom w:val="none" w:sz="0" w:space="0" w:color="auto"/>
        <w:right w:val="none" w:sz="0" w:space="0" w:color="auto"/>
      </w:divBdr>
    </w:div>
    <w:div w:id="1372804206">
      <w:bodyDiv w:val="1"/>
      <w:marLeft w:val="0"/>
      <w:marRight w:val="0"/>
      <w:marTop w:val="0"/>
      <w:marBottom w:val="0"/>
      <w:divBdr>
        <w:top w:val="none" w:sz="0" w:space="0" w:color="auto"/>
        <w:left w:val="none" w:sz="0" w:space="0" w:color="auto"/>
        <w:bottom w:val="none" w:sz="0" w:space="0" w:color="auto"/>
        <w:right w:val="none" w:sz="0" w:space="0" w:color="auto"/>
      </w:divBdr>
    </w:div>
    <w:div w:id="1479030944">
      <w:bodyDiv w:val="1"/>
      <w:marLeft w:val="0"/>
      <w:marRight w:val="0"/>
      <w:marTop w:val="0"/>
      <w:marBottom w:val="0"/>
      <w:divBdr>
        <w:top w:val="none" w:sz="0" w:space="0" w:color="auto"/>
        <w:left w:val="none" w:sz="0" w:space="0" w:color="auto"/>
        <w:bottom w:val="none" w:sz="0" w:space="0" w:color="auto"/>
        <w:right w:val="none" w:sz="0" w:space="0" w:color="auto"/>
      </w:divBdr>
    </w:div>
    <w:div w:id="1485851722">
      <w:bodyDiv w:val="1"/>
      <w:marLeft w:val="0"/>
      <w:marRight w:val="0"/>
      <w:marTop w:val="0"/>
      <w:marBottom w:val="0"/>
      <w:divBdr>
        <w:top w:val="none" w:sz="0" w:space="0" w:color="auto"/>
        <w:left w:val="none" w:sz="0" w:space="0" w:color="auto"/>
        <w:bottom w:val="none" w:sz="0" w:space="0" w:color="auto"/>
        <w:right w:val="none" w:sz="0" w:space="0" w:color="auto"/>
      </w:divBdr>
    </w:div>
    <w:div w:id="1492793416">
      <w:bodyDiv w:val="1"/>
      <w:marLeft w:val="0"/>
      <w:marRight w:val="0"/>
      <w:marTop w:val="0"/>
      <w:marBottom w:val="0"/>
      <w:divBdr>
        <w:top w:val="none" w:sz="0" w:space="0" w:color="auto"/>
        <w:left w:val="none" w:sz="0" w:space="0" w:color="auto"/>
        <w:bottom w:val="none" w:sz="0" w:space="0" w:color="auto"/>
        <w:right w:val="none" w:sz="0" w:space="0" w:color="auto"/>
      </w:divBdr>
    </w:div>
    <w:div w:id="1501896208">
      <w:bodyDiv w:val="1"/>
      <w:marLeft w:val="0"/>
      <w:marRight w:val="0"/>
      <w:marTop w:val="0"/>
      <w:marBottom w:val="0"/>
      <w:divBdr>
        <w:top w:val="none" w:sz="0" w:space="0" w:color="auto"/>
        <w:left w:val="none" w:sz="0" w:space="0" w:color="auto"/>
        <w:bottom w:val="none" w:sz="0" w:space="0" w:color="auto"/>
        <w:right w:val="none" w:sz="0" w:space="0" w:color="auto"/>
      </w:divBdr>
    </w:div>
    <w:div w:id="1516385820">
      <w:bodyDiv w:val="1"/>
      <w:marLeft w:val="0"/>
      <w:marRight w:val="0"/>
      <w:marTop w:val="0"/>
      <w:marBottom w:val="0"/>
      <w:divBdr>
        <w:top w:val="none" w:sz="0" w:space="0" w:color="auto"/>
        <w:left w:val="none" w:sz="0" w:space="0" w:color="auto"/>
        <w:bottom w:val="none" w:sz="0" w:space="0" w:color="auto"/>
        <w:right w:val="none" w:sz="0" w:space="0" w:color="auto"/>
      </w:divBdr>
    </w:div>
    <w:div w:id="1527214686">
      <w:bodyDiv w:val="1"/>
      <w:marLeft w:val="0"/>
      <w:marRight w:val="0"/>
      <w:marTop w:val="0"/>
      <w:marBottom w:val="0"/>
      <w:divBdr>
        <w:top w:val="none" w:sz="0" w:space="0" w:color="auto"/>
        <w:left w:val="none" w:sz="0" w:space="0" w:color="auto"/>
        <w:bottom w:val="none" w:sz="0" w:space="0" w:color="auto"/>
        <w:right w:val="none" w:sz="0" w:space="0" w:color="auto"/>
      </w:divBdr>
    </w:div>
    <w:div w:id="1540050685">
      <w:bodyDiv w:val="1"/>
      <w:marLeft w:val="0"/>
      <w:marRight w:val="0"/>
      <w:marTop w:val="0"/>
      <w:marBottom w:val="0"/>
      <w:divBdr>
        <w:top w:val="none" w:sz="0" w:space="0" w:color="auto"/>
        <w:left w:val="none" w:sz="0" w:space="0" w:color="auto"/>
        <w:bottom w:val="none" w:sz="0" w:space="0" w:color="auto"/>
        <w:right w:val="none" w:sz="0" w:space="0" w:color="auto"/>
      </w:divBdr>
    </w:div>
    <w:div w:id="1679578888">
      <w:bodyDiv w:val="1"/>
      <w:marLeft w:val="0"/>
      <w:marRight w:val="0"/>
      <w:marTop w:val="0"/>
      <w:marBottom w:val="0"/>
      <w:divBdr>
        <w:top w:val="none" w:sz="0" w:space="0" w:color="auto"/>
        <w:left w:val="none" w:sz="0" w:space="0" w:color="auto"/>
        <w:bottom w:val="none" w:sz="0" w:space="0" w:color="auto"/>
        <w:right w:val="none" w:sz="0" w:space="0" w:color="auto"/>
      </w:divBdr>
    </w:div>
    <w:div w:id="1690645631">
      <w:bodyDiv w:val="1"/>
      <w:marLeft w:val="0"/>
      <w:marRight w:val="0"/>
      <w:marTop w:val="0"/>
      <w:marBottom w:val="0"/>
      <w:divBdr>
        <w:top w:val="none" w:sz="0" w:space="0" w:color="auto"/>
        <w:left w:val="none" w:sz="0" w:space="0" w:color="auto"/>
        <w:bottom w:val="none" w:sz="0" w:space="0" w:color="auto"/>
        <w:right w:val="none" w:sz="0" w:space="0" w:color="auto"/>
      </w:divBdr>
    </w:div>
    <w:div w:id="1690717831">
      <w:bodyDiv w:val="1"/>
      <w:marLeft w:val="0"/>
      <w:marRight w:val="0"/>
      <w:marTop w:val="0"/>
      <w:marBottom w:val="0"/>
      <w:divBdr>
        <w:top w:val="none" w:sz="0" w:space="0" w:color="auto"/>
        <w:left w:val="none" w:sz="0" w:space="0" w:color="auto"/>
        <w:bottom w:val="none" w:sz="0" w:space="0" w:color="auto"/>
        <w:right w:val="none" w:sz="0" w:space="0" w:color="auto"/>
      </w:divBdr>
    </w:div>
    <w:div w:id="1721897817">
      <w:bodyDiv w:val="1"/>
      <w:marLeft w:val="0"/>
      <w:marRight w:val="0"/>
      <w:marTop w:val="0"/>
      <w:marBottom w:val="0"/>
      <w:divBdr>
        <w:top w:val="none" w:sz="0" w:space="0" w:color="auto"/>
        <w:left w:val="none" w:sz="0" w:space="0" w:color="auto"/>
        <w:bottom w:val="none" w:sz="0" w:space="0" w:color="auto"/>
        <w:right w:val="none" w:sz="0" w:space="0" w:color="auto"/>
      </w:divBdr>
    </w:div>
    <w:div w:id="1837106319">
      <w:bodyDiv w:val="1"/>
      <w:marLeft w:val="0"/>
      <w:marRight w:val="0"/>
      <w:marTop w:val="0"/>
      <w:marBottom w:val="0"/>
      <w:divBdr>
        <w:top w:val="none" w:sz="0" w:space="0" w:color="auto"/>
        <w:left w:val="none" w:sz="0" w:space="0" w:color="auto"/>
        <w:bottom w:val="none" w:sz="0" w:space="0" w:color="auto"/>
        <w:right w:val="none" w:sz="0" w:space="0" w:color="auto"/>
      </w:divBdr>
    </w:div>
    <w:div w:id="1844662970">
      <w:bodyDiv w:val="1"/>
      <w:marLeft w:val="0"/>
      <w:marRight w:val="0"/>
      <w:marTop w:val="0"/>
      <w:marBottom w:val="0"/>
      <w:divBdr>
        <w:top w:val="none" w:sz="0" w:space="0" w:color="auto"/>
        <w:left w:val="none" w:sz="0" w:space="0" w:color="auto"/>
        <w:bottom w:val="none" w:sz="0" w:space="0" w:color="auto"/>
        <w:right w:val="none" w:sz="0" w:space="0" w:color="auto"/>
      </w:divBdr>
    </w:div>
    <w:div w:id="1859738087">
      <w:bodyDiv w:val="1"/>
      <w:marLeft w:val="0"/>
      <w:marRight w:val="0"/>
      <w:marTop w:val="0"/>
      <w:marBottom w:val="0"/>
      <w:divBdr>
        <w:top w:val="none" w:sz="0" w:space="0" w:color="auto"/>
        <w:left w:val="none" w:sz="0" w:space="0" w:color="auto"/>
        <w:bottom w:val="none" w:sz="0" w:space="0" w:color="auto"/>
        <w:right w:val="none" w:sz="0" w:space="0" w:color="auto"/>
      </w:divBdr>
    </w:div>
    <w:div w:id="1862433546">
      <w:bodyDiv w:val="1"/>
      <w:marLeft w:val="0"/>
      <w:marRight w:val="0"/>
      <w:marTop w:val="0"/>
      <w:marBottom w:val="0"/>
      <w:divBdr>
        <w:top w:val="none" w:sz="0" w:space="0" w:color="auto"/>
        <w:left w:val="none" w:sz="0" w:space="0" w:color="auto"/>
        <w:bottom w:val="none" w:sz="0" w:space="0" w:color="auto"/>
        <w:right w:val="none" w:sz="0" w:space="0" w:color="auto"/>
      </w:divBdr>
    </w:div>
    <w:div w:id="1897550975">
      <w:bodyDiv w:val="1"/>
      <w:marLeft w:val="0"/>
      <w:marRight w:val="0"/>
      <w:marTop w:val="0"/>
      <w:marBottom w:val="0"/>
      <w:divBdr>
        <w:top w:val="none" w:sz="0" w:space="0" w:color="auto"/>
        <w:left w:val="none" w:sz="0" w:space="0" w:color="auto"/>
        <w:bottom w:val="none" w:sz="0" w:space="0" w:color="auto"/>
        <w:right w:val="none" w:sz="0" w:space="0" w:color="auto"/>
      </w:divBdr>
    </w:div>
    <w:div w:id="1936131777">
      <w:bodyDiv w:val="1"/>
      <w:marLeft w:val="0"/>
      <w:marRight w:val="0"/>
      <w:marTop w:val="0"/>
      <w:marBottom w:val="0"/>
      <w:divBdr>
        <w:top w:val="none" w:sz="0" w:space="0" w:color="auto"/>
        <w:left w:val="none" w:sz="0" w:space="0" w:color="auto"/>
        <w:bottom w:val="none" w:sz="0" w:space="0" w:color="auto"/>
        <w:right w:val="none" w:sz="0" w:space="0" w:color="auto"/>
      </w:divBdr>
    </w:div>
    <w:div w:id="214545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drive.google.com/drive/folders/1Yi0Qt4JraRVXNljxe3DB_TAdu5VM8bhg" TargetMode="External"/><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yperlink" Target="https://www.droughtmanagement.info/literature/WBG_Assessing_drought_hazard_and_risk.pdf" TargetMode="Externa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oleObject" Target="embeddings/oleObject1.bin"/><Relationship Id="rId24" Type="http://schemas.openxmlformats.org/officeDocument/2006/relationships/image" Target="media/image11.png"/><Relationship Id="rId32" Type="http://schemas.openxmlformats.org/officeDocument/2006/relationships/hyperlink" Target="https://doi.org/10.1007/s11069-004-5704-7" TargetMode="External"/><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4.wmf"/><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drive.google.com/drive/u/1/folders/1Yi0Qt4JraRVXNljxe3DB_TAdu5VM8bhg" TargetMode="External"/><Relationship Id="rId35" Type="http://schemas.openxmlformats.org/officeDocument/2006/relationships/theme" Target="theme/theme1.xml"/><Relationship Id="rId8" Type="http://schemas.openxmlformats.org/officeDocument/2006/relationships/image" Target="media/image3.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dell\Desktop\ITC_project\Drought_proofing\Rain_temp_SPI\Rainfall_monhtly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plot!$B$1</c:f>
              <c:strCache>
                <c:ptCount val="1"/>
                <c:pt idx="0">
                  <c:v>Rainfall (mm)</c:v>
                </c:pt>
              </c:strCache>
            </c:strRef>
          </c:tx>
          <c:spPr>
            <a:solidFill>
              <a:schemeClr val="accent1"/>
            </a:solidFill>
            <a:ln>
              <a:noFill/>
            </a:ln>
            <a:effectLst/>
          </c:spPr>
          <c:invertIfNegative val="0"/>
          <c:cat>
            <c:strRef>
              <c:f>plot!$A$2:$A$13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plot!$B$2:$B$13</c:f>
              <c:numCache>
                <c:formatCode>0.0</c:formatCode>
                <c:ptCount val="12"/>
                <c:pt idx="0">
                  <c:v>12.204533267957901</c:v>
                </c:pt>
                <c:pt idx="1">
                  <c:v>13.415083773967201</c:v>
                </c:pt>
                <c:pt idx="2">
                  <c:v>12.128160305428199</c:v>
                </c:pt>
                <c:pt idx="3">
                  <c:v>16.5065811423726</c:v>
                </c:pt>
                <c:pt idx="4">
                  <c:v>48.994020118802197</c:v>
                </c:pt>
                <c:pt idx="5">
                  <c:v>68.188780116377302</c:v>
                </c:pt>
                <c:pt idx="6">
                  <c:v>99.374097543359895</c:v>
                </c:pt>
                <c:pt idx="7">
                  <c:v>114.025095683122</c:v>
                </c:pt>
                <c:pt idx="8">
                  <c:v>132.50095412231099</c:v>
                </c:pt>
                <c:pt idx="9">
                  <c:v>189.14932952411601</c:v>
                </c:pt>
                <c:pt idx="10">
                  <c:v>129.42044356930501</c:v>
                </c:pt>
                <c:pt idx="11">
                  <c:v>33.073151100323102</c:v>
                </c:pt>
              </c:numCache>
            </c:numRef>
          </c:val>
          <c:extLst>
            <c:ext xmlns:c16="http://schemas.microsoft.com/office/drawing/2014/chart" uri="{C3380CC4-5D6E-409C-BE32-E72D297353CC}">
              <c16:uniqueId val="{00000000-DB2E-415A-B734-857A7EC4F22F}"/>
            </c:ext>
          </c:extLst>
        </c:ser>
        <c:dLbls>
          <c:showLegendKey val="0"/>
          <c:showVal val="0"/>
          <c:showCatName val="0"/>
          <c:showSerName val="0"/>
          <c:showPercent val="0"/>
          <c:showBubbleSize val="0"/>
        </c:dLbls>
        <c:gapWidth val="150"/>
        <c:axId val="543666320"/>
        <c:axId val="269581487"/>
      </c:barChart>
      <c:lineChart>
        <c:grouping val="standard"/>
        <c:varyColors val="0"/>
        <c:ser>
          <c:idx val="1"/>
          <c:order val="1"/>
          <c:tx>
            <c:strRef>
              <c:f>plot!$C$1</c:f>
              <c:strCache>
                <c:ptCount val="1"/>
                <c:pt idx="0">
                  <c:v>Mean temperature (Celsius)</c:v>
                </c:pt>
              </c:strCache>
            </c:strRef>
          </c:tx>
          <c:spPr>
            <a:ln w="28575" cap="rnd">
              <a:solidFill>
                <a:schemeClr val="accent2"/>
              </a:solidFill>
              <a:round/>
            </a:ln>
            <a:effectLst/>
          </c:spPr>
          <c:marker>
            <c:symbol val="none"/>
          </c:marker>
          <c:cat>
            <c:strRef>
              <c:f>plot!$A$2:$A$13</c:f>
              <c:strCache>
                <c:ptCount val="12"/>
                <c:pt idx="0">
                  <c:v>Jan</c:v>
                </c:pt>
                <c:pt idx="1">
                  <c:v>Feb</c:v>
                </c:pt>
                <c:pt idx="2">
                  <c:v>Mar</c:v>
                </c:pt>
                <c:pt idx="3">
                  <c:v>Apr</c:v>
                </c:pt>
                <c:pt idx="4">
                  <c:v>May</c:v>
                </c:pt>
                <c:pt idx="5">
                  <c:v>Jun</c:v>
                </c:pt>
                <c:pt idx="6">
                  <c:v>Jul</c:v>
                </c:pt>
                <c:pt idx="7">
                  <c:v>Aug</c:v>
                </c:pt>
                <c:pt idx="8">
                  <c:v>Sep</c:v>
                </c:pt>
                <c:pt idx="9">
                  <c:v>Oct</c:v>
                </c:pt>
                <c:pt idx="10">
                  <c:v>Nov</c:v>
                </c:pt>
                <c:pt idx="11">
                  <c:v>Dec</c:v>
                </c:pt>
              </c:strCache>
            </c:strRef>
          </c:cat>
          <c:val>
            <c:numRef>
              <c:f>plot!$C$2:$C$13</c:f>
              <c:numCache>
                <c:formatCode>0.0</c:formatCode>
                <c:ptCount val="12"/>
                <c:pt idx="0">
                  <c:v>24.624294981486599</c:v>
                </c:pt>
                <c:pt idx="1">
                  <c:v>26.78383137807494</c:v>
                </c:pt>
                <c:pt idx="2">
                  <c:v>29.559193402996296</c:v>
                </c:pt>
                <c:pt idx="3">
                  <c:v>32.115816150084186</c:v>
                </c:pt>
                <c:pt idx="4">
                  <c:v>33.684511404433017</c:v>
                </c:pt>
                <c:pt idx="5">
                  <c:v>31.869820132950668</c:v>
                </c:pt>
                <c:pt idx="6">
                  <c:v>30.000244961529724</c:v>
                </c:pt>
                <c:pt idx="7">
                  <c:v>29.294224392436089</c:v>
                </c:pt>
                <c:pt idx="8">
                  <c:v>29.144666189804497</c:v>
                </c:pt>
                <c:pt idx="9">
                  <c:v>28.109381578762367</c:v>
                </c:pt>
                <c:pt idx="10">
                  <c:v>26.069688198902565</c:v>
                </c:pt>
                <c:pt idx="11">
                  <c:v>24.480440874781923</c:v>
                </c:pt>
              </c:numCache>
            </c:numRef>
          </c:val>
          <c:smooth val="0"/>
          <c:extLst>
            <c:ext xmlns:c16="http://schemas.microsoft.com/office/drawing/2014/chart" uri="{C3380CC4-5D6E-409C-BE32-E72D297353CC}">
              <c16:uniqueId val="{00000001-DB2E-415A-B734-857A7EC4F22F}"/>
            </c:ext>
          </c:extLst>
        </c:ser>
        <c:dLbls>
          <c:showLegendKey val="0"/>
          <c:showVal val="0"/>
          <c:showCatName val="0"/>
          <c:showSerName val="0"/>
          <c:showPercent val="0"/>
          <c:showBubbleSize val="0"/>
        </c:dLbls>
        <c:marker val="1"/>
        <c:smooth val="0"/>
        <c:axId val="1646728863"/>
        <c:axId val="1641445759"/>
      </c:lineChart>
      <c:catAx>
        <c:axId val="5436663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69581487"/>
        <c:crosses val="autoZero"/>
        <c:auto val="1"/>
        <c:lblAlgn val="ctr"/>
        <c:lblOffset val="100"/>
        <c:noMultiLvlLbl val="0"/>
      </c:catAx>
      <c:valAx>
        <c:axId val="269581487"/>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3666320"/>
        <c:crosses val="autoZero"/>
        <c:crossBetween val="between"/>
      </c:valAx>
      <c:valAx>
        <c:axId val="1641445759"/>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728863"/>
        <c:crosses val="max"/>
        <c:crossBetween val="between"/>
      </c:valAx>
      <c:catAx>
        <c:axId val="1646728863"/>
        <c:scaling>
          <c:orientation val="minMax"/>
        </c:scaling>
        <c:delete val="1"/>
        <c:axPos val="b"/>
        <c:numFmt formatCode="General" sourceLinked="1"/>
        <c:majorTickMark val="out"/>
        <c:minorTickMark val="none"/>
        <c:tickLblPos val="nextTo"/>
        <c:crossAx val="1641445759"/>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C44B040-06F4-483B-B39F-45519CCE261F}" type="doc">
      <dgm:prSet loTypeId="urn:microsoft.com/office/officeart/2005/8/layout/process1" loCatId="process" qsTypeId="urn:microsoft.com/office/officeart/2005/8/quickstyle/simple1" qsCatId="simple" csTypeId="urn:microsoft.com/office/officeart/2005/8/colors/colorful1" csCatId="colorful" phldr="1"/>
      <dgm:spPr/>
      <dgm:t>
        <a:bodyPr/>
        <a:lstStyle/>
        <a:p>
          <a:endParaRPr lang="en-US"/>
        </a:p>
      </dgm:t>
    </dgm:pt>
    <dgm:pt modelId="{8BD7AE0F-8B01-4C8D-ABBF-B0EAAA43C763}">
      <dgm:prSet phldrT="[Text]"/>
      <dgm:spPr/>
      <dgm:t>
        <a:bodyPr/>
        <a:lstStyle/>
        <a:p>
          <a:r>
            <a:rPr lang="en-US">
              <a:solidFill>
                <a:sysClr val="windowText" lastClr="000000"/>
              </a:solidFill>
            </a:rPr>
            <a:t>Input data</a:t>
          </a:r>
        </a:p>
      </dgm:t>
    </dgm:pt>
    <dgm:pt modelId="{ACC357C1-A43D-4F34-AA5A-3F2F9F16BC4D}" type="parTrans" cxnId="{C5DD9CC7-98E5-4C8B-9E03-1AD2A96C0AD2}">
      <dgm:prSet/>
      <dgm:spPr/>
      <dgm:t>
        <a:bodyPr/>
        <a:lstStyle/>
        <a:p>
          <a:endParaRPr lang="en-US"/>
        </a:p>
      </dgm:t>
    </dgm:pt>
    <dgm:pt modelId="{55201E5C-9B7E-4CB6-990B-481C5037BD19}" type="sibTrans" cxnId="{C5DD9CC7-98E5-4C8B-9E03-1AD2A96C0AD2}">
      <dgm:prSet/>
      <dgm:spPr/>
      <dgm:t>
        <a:bodyPr/>
        <a:lstStyle/>
        <a:p>
          <a:endParaRPr lang="en-US"/>
        </a:p>
      </dgm:t>
    </dgm:pt>
    <dgm:pt modelId="{EBB7D74C-B5D5-4DF9-8F33-D3EC9B2D6FC9}">
      <dgm:prSet phldrT="[Text]"/>
      <dgm:spPr/>
      <dgm:t>
        <a:bodyPr/>
        <a:lstStyle/>
        <a:p>
          <a:r>
            <a:rPr lang="en-US">
              <a:solidFill>
                <a:sysClr val="windowText" lastClr="000000"/>
              </a:solidFill>
            </a:rPr>
            <a:t>Simulate baseline scenario</a:t>
          </a:r>
        </a:p>
      </dgm:t>
    </dgm:pt>
    <dgm:pt modelId="{F5B2D835-AAF5-4483-B402-EA5CEE0D40E4}" type="parTrans" cxnId="{1FA94E1C-4D6B-4598-8B9D-98D9A07D8E12}">
      <dgm:prSet/>
      <dgm:spPr/>
      <dgm:t>
        <a:bodyPr/>
        <a:lstStyle/>
        <a:p>
          <a:endParaRPr lang="en-US"/>
        </a:p>
      </dgm:t>
    </dgm:pt>
    <dgm:pt modelId="{396BCB7E-6118-4C9E-8CCC-535186300B2D}" type="sibTrans" cxnId="{1FA94E1C-4D6B-4598-8B9D-98D9A07D8E12}">
      <dgm:prSet/>
      <dgm:spPr/>
      <dgm:t>
        <a:bodyPr/>
        <a:lstStyle/>
        <a:p>
          <a:endParaRPr lang="en-US"/>
        </a:p>
      </dgm:t>
    </dgm:pt>
    <dgm:pt modelId="{E654BE05-7037-44FC-87F1-0465117FED5F}">
      <dgm:prSet phldrT="[Text]"/>
      <dgm:spPr/>
      <dgm:t>
        <a:bodyPr/>
        <a:lstStyle/>
        <a:p>
          <a:r>
            <a:rPr lang="en-US">
              <a:solidFill>
                <a:sysClr val="windowText" lastClr="000000"/>
              </a:solidFill>
            </a:rPr>
            <a:t>Assess results and water deficit</a:t>
          </a:r>
        </a:p>
      </dgm:t>
    </dgm:pt>
    <dgm:pt modelId="{E10F1F1C-7179-4733-B527-6FE902EB9B33}" type="parTrans" cxnId="{C5280AB2-BF45-4620-8B30-09130B4BE825}">
      <dgm:prSet/>
      <dgm:spPr/>
      <dgm:t>
        <a:bodyPr/>
        <a:lstStyle/>
        <a:p>
          <a:endParaRPr lang="en-US"/>
        </a:p>
      </dgm:t>
    </dgm:pt>
    <dgm:pt modelId="{7BFE4E3D-285E-4E16-83AB-DCBB6D9C981A}" type="sibTrans" cxnId="{C5280AB2-BF45-4620-8B30-09130B4BE825}">
      <dgm:prSet/>
      <dgm:spPr/>
      <dgm:t>
        <a:bodyPr/>
        <a:lstStyle/>
        <a:p>
          <a:endParaRPr lang="en-US"/>
        </a:p>
      </dgm:t>
    </dgm:pt>
    <dgm:pt modelId="{15154334-A7CD-4847-BDA6-A7CD096BE824}">
      <dgm:prSet/>
      <dgm:spPr/>
      <dgm:t>
        <a:bodyPr/>
        <a:lstStyle/>
        <a:p>
          <a:r>
            <a:rPr lang="en-US">
              <a:solidFill>
                <a:sysClr val="windowText" lastClr="000000"/>
              </a:solidFill>
            </a:rPr>
            <a:t>Plan and enter intervention</a:t>
          </a:r>
        </a:p>
      </dgm:t>
    </dgm:pt>
    <dgm:pt modelId="{9EC10D84-7E30-4DF9-AC67-A4CEE4851032}" type="parTrans" cxnId="{9A1649B7-59B1-4735-BFAA-5BFB715AB827}">
      <dgm:prSet/>
      <dgm:spPr/>
      <dgm:t>
        <a:bodyPr/>
        <a:lstStyle/>
        <a:p>
          <a:endParaRPr lang="en-US"/>
        </a:p>
      </dgm:t>
    </dgm:pt>
    <dgm:pt modelId="{27AE89D3-2D06-46A9-8B83-F9425DD8B80C}" type="sibTrans" cxnId="{9A1649B7-59B1-4735-BFAA-5BFB715AB827}">
      <dgm:prSet/>
      <dgm:spPr/>
      <dgm:t>
        <a:bodyPr/>
        <a:lstStyle/>
        <a:p>
          <a:endParaRPr lang="en-US"/>
        </a:p>
      </dgm:t>
    </dgm:pt>
    <dgm:pt modelId="{8B302D7D-7C1C-4A16-9881-33F1F1E0C471}">
      <dgm:prSet/>
      <dgm:spPr/>
      <dgm:t>
        <a:bodyPr/>
        <a:lstStyle/>
        <a:p>
          <a:r>
            <a:rPr lang="en-US">
              <a:solidFill>
                <a:sysClr val="windowText" lastClr="000000"/>
              </a:solidFill>
            </a:rPr>
            <a:t>Assess interventions impact and benefits</a:t>
          </a:r>
        </a:p>
      </dgm:t>
    </dgm:pt>
    <dgm:pt modelId="{5D05ED46-E4A2-4564-B927-7584FAAB1B9C}" type="parTrans" cxnId="{646019FF-4902-4112-8864-DC1B1D952142}">
      <dgm:prSet/>
      <dgm:spPr/>
      <dgm:t>
        <a:bodyPr/>
        <a:lstStyle/>
        <a:p>
          <a:endParaRPr lang="en-US"/>
        </a:p>
      </dgm:t>
    </dgm:pt>
    <dgm:pt modelId="{2730F19A-08CE-4E51-8B56-F534096A9188}" type="sibTrans" cxnId="{646019FF-4902-4112-8864-DC1B1D952142}">
      <dgm:prSet/>
      <dgm:spPr/>
      <dgm:t>
        <a:bodyPr/>
        <a:lstStyle/>
        <a:p>
          <a:endParaRPr lang="en-US"/>
        </a:p>
      </dgm:t>
    </dgm:pt>
    <dgm:pt modelId="{B7BC2553-CD5D-4F8C-8492-D256032B260C}" type="pres">
      <dgm:prSet presAssocID="{2C44B040-06F4-483B-B39F-45519CCE261F}" presName="Name0" presStyleCnt="0">
        <dgm:presLayoutVars>
          <dgm:dir/>
          <dgm:resizeHandles val="exact"/>
        </dgm:presLayoutVars>
      </dgm:prSet>
      <dgm:spPr/>
    </dgm:pt>
    <dgm:pt modelId="{B90B7253-40E1-4C6E-8BB2-69BEA9CFD1A0}" type="pres">
      <dgm:prSet presAssocID="{8BD7AE0F-8B01-4C8D-ABBF-B0EAAA43C763}" presName="node" presStyleLbl="node1" presStyleIdx="0" presStyleCnt="5">
        <dgm:presLayoutVars>
          <dgm:bulletEnabled val="1"/>
        </dgm:presLayoutVars>
      </dgm:prSet>
      <dgm:spPr/>
    </dgm:pt>
    <dgm:pt modelId="{BFAEF8E9-0015-4CA8-99DD-FFD8CAB5270B}" type="pres">
      <dgm:prSet presAssocID="{55201E5C-9B7E-4CB6-990B-481C5037BD19}" presName="sibTrans" presStyleLbl="sibTrans2D1" presStyleIdx="0" presStyleCnt="4"/>
      <dgm:spPr/>
    </dgm:pt>
    <dgm:pt modelId="{4173CF90-4DF5-47F5-9708-83FDB51691AF}" type="pres">
      <dgm:prSet presAssocID="{55201E5C-9B7E-4CB6-990B-481C5037BD19}" presName="connectorText" presStyleLbl="sibTrans2D1" presStyleIdx="0" presStyleCnt="4"/>
      <dgm:spPr/>
    </dgm:pt>
    <dgm:pt modelId="{DE583884-6212-4E18-A165-1EA73E9BEC18}" type="pres">
      <dgm:prSet presAssocID="{EBB7D74C-B5D5-4DF9-8F33-D3EC9B2D6FC9}" presName="node" presStyleLbl="node1" presStyleIdx="1" presStyleCnt="5">
        <dgm:presLayoutVars>
          <dgm:bulletEnabled val="1"/>
        </dgm:presLayoutVars>
      </dgm:prSet>
      <dgm:spPr/>
    </dgm:pt>
    <dgm:pt modelId="{FD84C76E-2B95-49CE-AE7F-1A0CA28AAB56}" type="pres">
      <dgm:prSet presAssocID="{396BCB7E-6118-4C9E-8CCC-535186300B2D}" presName="sibTrans" presStyleLbl="sibTrans2D1" presStyleIdx="1" presStyleCnt="4"/>
      <dgm:spPr/>
    </dgm:pt>
    <dgm:pt modelId="{7DC44A8B-8A80-4D89-ABA5-0C7552D126E6}" type="pres">
      <dgm:prSet presAssocID="{396BCB7E-6118-4C9E-8CCC-535186300B2D}" presName="connectorText" presStyleLbl="sibTrans2D1" presStyleIdx="1" presStyleCnt="4"/>
      <dgm:spPr/>
    </dgm:pt>
    <dgm:pt modelId="{4CF006E4-13D1-4266-ACDF-44803E8CFC08}" type="pres">
      <dgm:prSet presAssocID="{E654BE05-7037-44FC-87F1-0465117FED5F}" presName="node" presStyleLbl="node1" presStyleIdx="2" presStyleCnt="5">
        <dgm:presLayoutVars>
          <dgm:bulletEnabled val="1"/>
        </dgm:presLayoutVars>
      </dgm:prSet>
      <dgm:spPr/>
    </dgm:pt>
    <dgm:pt modelId="{0D39B15E-85DA-4E9E-817F-2855CE2F5192}" type="pres">
      <dgm:prSet presAssocID="{7BFE4E3D-285E-4E16-83AB-DCBB6D9C981A}" presName="sibTrans" presStyleLbl="sibTrans2D1" presStyleIdx="2" presStyleCnt="4"/>
      <dgm:spPr/>
    </dgm:pt>
    <dgm:pt modelId="{ABC2CA27-59E9-400E-8A81-E9EA81C0B511}" type="pres">
      <dgm:prSet presAssocID="{7BFE4E3D-285E-4E16-83AB-DCBB6D9C981A}" presName="connectorText" presStyleLbl="sibTrans2D1" presStyleIdx="2" presStyleCnt="4"/>
      <dgm:spPr/>
    </dgm:pt>
    <dgm:pt modelId="{A56B1E72-A617-4B85-9006-14B114D86A94}" type="pres">
      <dgm:prSet presAssocID="{15154334-A7CD-4847-BDA6-A7CD096BE824}" presName="node" presStyleLbl="node1" presStyleIdx="3" presStyleCnt="5">
        <dgm:presLayoutVars>
          <dgm:bulletEnabled val="1"/>
        </dgm:presLayoutVars>
      </dgm:prSet>
      <dgm:spPr/>
    </dgm:pt>
    <dgm:pt modelId="{6221CD81-9436-4359-BCB4-409D67343B98}" type="pres">
      <dgm:prSet presAssocID="{27AE89D3-2D06-46A9-8B83-F9425DD8B80C}" presName="sibTrans" presStyleLbl="sibTrans2D1" presStyleIdx="3" presStyleCnt="4"/>
      <dgm:spPr/>
    </dgm:pt>
    <dgm:pt modelId="{4D17361B-0F66-452D-8452-301D4F82D5E5}" type="pres">
      <dgm:prSet presAssocID="{27AE89D3-2D06-46A9-8B83-F9425DD8B80C}" presName="connectorText" presStyleLbl="sibTrans2D1" presStyleIdx="3" presStyleCnt="4"/>
      <dgm:spPr/>
    </dgm:pt>
    <dgm:pt modelId="{1382092C-7168-4FE5-9093-A29E001B2035}" type="pres">
      <dgm:prSet presAssocID="{8B302D7D-7C1C-4A16-9881-33F1F1E0C471}" presName="node" presStyleLbl="node1" presStyleIdx="4" presStyleCnt="5">
        <dgm:presLayoutVars>
          <dgm:bulletEnabled val="1"/>
        </dgm:presLayoutVars>
      </dgm:prSet>
      <dgm:spPr/>
    </dgm:pt>
  </dgm:ptLst>
  <dgm:cxnLst>
    <dgm:cxn modelId="{8962280B-029C-45A4-BB4F-A5ECEFA946A4}" type="presOf" srcId="{8B302D7D-7C1C-4A16-9881-33F1F1E0C471}" destId="{1382092C-7168-4FE5-9093-A29E001B2035}" srcOrd="0" destOrd="0" presId="urn:microsoft.com/office/officeart/2005/8/layout/process1"/>
    <dgm:cxn modelId="{1FA94E1C-4D6B-4598-8B9D-98D9A07D8E12}" srcId="{2C44B040-06F4-483B-B39F-45519CCE261F}" destId="{EBB7D74C-B5D5-4DF9-8F33-D3EC9B2D6FC9}" srcOrd="1" destOrd="0" parTransId="{F5B2D835-AAF5-4483-B402-EA5CEE0D40E4}" sibTransId="{396BCB7E-6118-4C9E-8CCC-535186300B2D}"/>
    <dgm:cxn modelId="{5EF4FB2D-30CD-41B3-B13A-82DEB6FBB822}" type="presOf" srcId="{15154334-A7CD-4847-BDA6-A7CD096BE824}" destId="{A56B1E72-A617-4B85-9006-14B114D86A94}" srcOrd="0" destOrd="0" presId="urn:microsoft.com/office/officeart/2005/8/layout/process1"/>
    <dgm:cxn modelId="{CFB4E637-3F07-40C7-B9AC-BE37305F8B44}" type="presOf" srcId="{7BFE4E3D-285E-4E16-83AB-DCBB6D9C981A}" destId="{0D39B15E-85DA-4E9E-817F-2855CE2F5192}" srcOrd="0" destOrd="0" presId="urn:microsoft.com/office/officeart/2005/8/layout/process1"/>
    <dgm:cxn modelId="{0729D63B-0683-405C-A7E3-6F812D94F947}" type="presOf" srcId="{27AE89D3-2D06-46A9-8B83-F9425DD8B80C}" destId="{6221CD81-9436-4359-BCB4-409D67343B98}" srcOrd="0" destOrd="0" presId="urn:microsoft.com/office/officeart/2005/8/layout/process1"/>
    <dgm:cxn modelId="{6ABC6C3C-1EC0-49E6-AA90-A6D64FD58C73}" type="presOf" srcId="{EBB7D74C-B5D5-4DF9-8F33-D3EC9B2D6FC9}" destId="{DE583884-6212-4E18-A165-1EA73E9BEC18}" srcOrd="0" destOrd="0" presId="urn:microsoft.com/office/officeart/2005/8/layout/process1"/>
    <dgm:cxn modelId="{A2BD4341-A54A-463C-9334-B0F547338CBA}" type="presOf" srcId="{396BCB7E-6118-4C9E-8CCC-535186300B2D}" destId="{FD84C76E-2B95-49CE-AE7F-1A0CA28AAB56}" srcOrd="0" destOrd="0" presId="urn:microsoft.com/office/officeart/2005/8/layout/process1"/>
    <dgm:cxn modelId="{74976564-0B16-405E-98EC-03C4DC0FDAE1}" type="presOf" srcId="{55201E5C-9B7E-4CB6-990B-481C5037BD19}" destId="{BFAEF8E9-0015-4CA8-99DD-FFD8CAB5270B}" srcOrd="0" destOrd="0" presId="urn:microsoft.com/office/officeart/2005/8/layout/process1"/>
    <dgm:cxn modelId="{EB120680-FA04-4E06-A8E6-586C73B778BA}" type="presOf" srcId="{E654BE05-7037-44FC-87F1-0465117FED5F}" destId="{4CF006E4-13D1-4266-ACDF-44803E8CFC08}" srcOrd="0" destOrd="0" presId="urn:microsoft.com/office/officeart/2005/8/layout/process1"/>
    <dgm:cxn modelId="{7F5EDD98-A506-4270-AA38-5252C824207D}" type="presOf" srcId="{7BFE4E3D-285E-4E16-83AB-DCBB6D9C981A}" destId="{ABC2CA27-59E9-400E-8A81-E9EA81C0B511}" srcOrd="1" destOrd="0" presId="urn:microsoft.com/office/officeart/2005/8/layout/process1"/>
    <dgm:cxn modelId="{356AD3A4-189D-4855-9FFA-DBEDE9617596}" type="presOf" srcId="{2C44B040-06F4-483B-B39F-45519CCE261F}" destId="{B7BC2553-CD5D-4F8C-8492-D256032B260C}" srcOrd="0" destOrd="0" presId="urn:microsoft.com/office/officeart/2005/8/layout/process1"/>
    <dgm:cxn modelId="{849D4DB0-F6A9-4FDF-A7B3-5C87F5B2701B}" type="presOf" srcId="{27AE89D3-2D06-46A9-8B83-F9425DD8B80C}" destId="{4D17361B-0F66-452D-8452-301D4F82D5E5}" srcOrd="1" destOrd="0" presId="urn:microsoft.com/office/officeart/2005/8/layout/process1"/>
    <dgm:cxn modelId="{C5280AB2-BF45-4620-8B30-09130B4BE825}" srcId="{2C44B040-06F4-483B-B39F-45519CCE261F}" destId="{E654BE05-7037-44FC-87F1-0465117FED5F}" srcOrd="2" destOrd="0" parTransId="{E10F1F1C-7179-4733-B527-6FE902EB9B33}" sibTransId="{7BFE4E3D-285E-4E16-83AB-DCBB6D9C981A}"/>
    <dgm:cxn modelId="{9A1649B7-59B1-4735-BFAA-5BFB715AB827}" srcId="{2C44B040-06F4-483B-B39F-45519CCE261F}" destId="{15154334-A7CD-4847-BDA6-A7CD096BE824}" srcOrd="3" destOrd="0" parTransId="{9EC10D84-7E30-4DF9-AC67-A4CEE4851032}" sibTransId="{27AE89D3-2D06-46A9-8B83-F9425DD8B80C}"/>
    <dgm:cxn modelId="{FFD354BC-0C94-4F21-B457-7F2EAEB911E9}" type="presOf" srcId="{55201E5C-9B7E-4CB6-990B-481C5037BD19}" destId="{4173CF90-4DF5-47F5-9708-83FDB51691AF}" srcOrd="1" destOrd="0" presId="urn:microsoft.com/office/officeart/2005/8/layout/process1"/>
    <dgm:cxn modelId="{DEA609C1-9639-40E3-879A-FFD8061BE282}" type="presOf" srcId="{396BCB7E-6118-4C9E-8CCC-535186300B2D}" destId="{7DC44A8B-8A80-4D89-ABA5-0C7552D126E6}" srcOrd="1" destOrd="0" presId="urn:microsoft.com/office/officeart/2005/8/layout/process1"/>
    <dgm:cxn modelId="{C5DD9CC7-98E5-4C8B-9E03-1AD2A96C0AD2}" srcId="{2C44B040-06F4-483B-B39F-45519CCE261F}" destId="{8BD7AE0F-8B01-4C8D-ABBF-B0EAAA43C763}" srcOrd="0" destOrd="0" parTransId="{ACC357C1-A43D-4F34-AA5A-3F2F9F16BC4D}" sibTransId="{55201E5C-9B7E-4CB6-990B-481C5037BD19}"/>
    <dgm:cxn modelId="{1181EDD3-4318-485C-9012-A5E8EE512B2E}" type="presOf" srcId="{8BD7AE0F-8B01-4C8D-ABBF-B0EAAA43C763}" destId="{B90B7253-40E1-4C6E-8BB2-69BEA9CFD1A0}" srcOrd="0" destOrd="0" presId="urn:microsoft.com/office/officeart/2005/8/layout/process1"/>
    <dgm:cxn modelId="{646019FF-4902-4112-8864-DC1B1D952142}" srcId="{2C44B040-06F4-483B-B39F-45519CCE261F}" destId="{8B302D7D-7C1C-4A16-9881-33F1F1E0C471}" srcOrd="4" destOrd="0" parTransId="{5D05ED46-E4A2-4564-B927-7584FAAB1B9C}" sibTransId="{2730F19A-08CE-4E51-8B56-F534096A9188}"/>
    <dgm:cxn modelId="{F0E01B0E-49A1-431C-A601-27E880B6F143}" type="presParOf" srcId="{B7BC2553-CD5D-4F8C-8492-D256032B260C}" destId="{B90B7253-40E1-4C6E-8BB2-69BEA9CFD1A0}" srcOrd="0" destOrd="0" presId="urn:microsoft.com/office/officeart/2005/8/layout/process1"/>
    <dgm:cxn modelId="{DFE18BD6-7DBA-46CC-9C3C-93C5272F3E97}" type="presParOf" srcId="{B7BC2553-CD5D-4F8C-8492-D256032B260C}" destId="{BFAEF8E9-0015-4CA8-99DD-FFD8CAB5270B}" srcOrd="1" destOrd="0" presId="urn:microsoft.com/office/officeart/2005/8/layout/process1"/>
    <dgm:cxn modelId="{1E31BCA4-54E7-4CA4-95B9-5938400017AB}" type="presParOf" srcId="{BFAEF8E9-0015-4CA8-99DD-FFD8CAB5270B}" destId="{4173CF90-4DF5-47F5-9708-83FDB51691AF}" srcOrd="0" destOrd="0" presId="urn:microsoft.com/office/officeart/2005/8/layout/process1"/>
    <dgm:cxn modelId="{27B6F1DF-B0BC-430A-911E-0231A646F1E3}" type="presParOf" srcId="{B7BC2553-CD5D-4F8C-8492-D256032B260C}" destId="{DE583884-6212-4E18-A165-1EA73E9BEC18}" srcOrd="2" destOrd="0" presId="urn:microsoft.com/office/officeart/2005/8/layout/process1"/>
    <dgm:cxn modelId="{3ED0760A-6196-431F-8E2B-C51FC6B68F16}" type="presParOf" srcId="{B7BC2553-CD5D-4F8C-8492-D256032B260C}" destId="{FD84C76E-2B95-49CE-AE7F-1A0CA28AAB56}" srcOrd="3" destOrd="0" presId="urn:microsoft.com/office/officeart/2005/8/layout/process1"/>
    <dgm:cxn modelId="{F14033A5-8990-432D-AAFF-F3DF551DB702}" type="presParOf" srcId="{FD84C76E-2B95-49CE-AE7F-1A0CA28AAB56}" destId="{7DC44A8B-8A80-4D89-ABA5-0C7552D126E6}" srcOrd="0" destOrd="0" presId="urn:microsoft.com/office/officeart/2005/8/layout/process1"/>
    <dgm:cxn modelId="{FBD63DF8-328B-4A08-B9A8-F9B6CB2D1071}" type="presParOf" srcId="{B7BC2553-CD5D-4F8C-8492-D256032B260C}" destId="{4CF006E4-13D1-4266-ACDF-44803E8CFC08}" srcOrd="4" destOrd="0" presId="urn:microsoft.com/office/officeart/2005/8/layout/process1"/>
    <dgm:cxn modelId="{3366BA59-95FD-4A65-AE64-A63DC6AFF029}" type="presParOf" srcId="{B7BC2553-CD5D-4F8C-8492-D256032B260C}" destId="{0D39B15E-85DA-4E9E-817F-2855CE2F5192}" srcOrd="5" destOrd="0" presId="urn:microsoft.com/office/officeart/2005/8/layout/process1"/>
    <dgm:cxn modelId="{999E4298-F61A-484C-A452-8E72ED49AE41}" type="presParOf" srcId="{0D39B15E-85DA-4E9E-817F-2855CE2F5192}" destId="{ABC2CA27-59E9-400E-8A81-E9EA81C0B511}" srcOrd="0" destOrd="0" presId="urn:microsoft.com/office/officeart/2005/8/layout/process1"/>
    <dgm:cxn modelId="{5B0CCD65-5C11-4DE6-A5D8-A20B98A98419}" type="presParOf" srcId="{B7BC2553-CD5D-4F8C-8492-D256032B260C}" destId="{A56B1E72-A617-4B85-9006-14B114D86A94}" srcOrd="6" destOrd="0" presId="urn:microsoft.com/office/officeart/2005/8/layout/process1"/>
    <dgm:cxn modelId="{0C3DE5F2-6015-4D64-BC6F-02355FB2F794}" type="presParOf" srcId="{B7BC2553-CD5D-4F8C-8492-D256032B260C}" destId="{6221CD81-9436-4359-BCB4-409D67343B98}" srcOrd="7" destOrd="0" presId="urn:microsoft.com/office/officeart/2005/8/layout/process1"/>
    <dgm:cxn modelId="{28A1A2BB-B866-42A2-BF77-54A287197342}" type="presParOf" srcId="{6221CD81-9436-4359-BCB4-409D67343B98}" destId="{4D17361B-0F66-452D-8452-301D4F82D5E5}" srcOrd="0" destOrd="0" presId="urn:microsoft.com/office/officeart/2005/8/layout/process1"/>
    <dgm:cxn modelId="{7EEDB729-3ED2-4674-BE25-48DDEC8FA7BA}" type="presParOf" srcId="{B7BC2553-CD5D-4F8C-8492-D256032B260C}" destId="{1382092C-7168-4FE5-9093-A29E001B2035}" srcOrd="8" destOrd="0" presId="urn:microsoft.com/office/officeart/2005/8/layout/process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0B7253-40E1-4C6E-8BB2-69BEA9CFD1A0}">
      <dsp:nvSpPr>
        <dsp:cNvPr id="0" name=""/>
        <dsp:cNvSpPr/>
      </dsp:nvSpPr>
      <dsp:spPr>
        <a:xfrm>
          <a:off x="2902" y="76113"/>
          <a:ext cx="899666" cy="756457"/>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Input data</a:t>
          </a:r>
        </a:p>
      </dsp:txBody>
      <dsp:txXfrm>
        <a:off x="25058" y="98269"/>
        <a:ext cx="855354" cy="712145"/>
      </dsp:txXfrm>
    </dsp:sp>
    <dsp:sp modelId="{BFAEF8E9-0015-4CA8-99DD-FFD8CAB5270B}">
      <dsp:nvSpPr>
        <dsp:cNvPr id="0" name=""/>
        <dsp:cNvSpPr/>
      </dsp:nvSpPr>
      <dsp:spPr>
        <a:xfrm>
          <a:off x="992534" y="342783"/>
          <a:ext cx="190729" cy="223117"/>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992534" y="387406"/>
        <a:ext cx="133510" cy="133871"/>
      </dsp:txXfrm>
    </dsp:sp>
    <dsp:sp modelId="{DE583884-6212-4E18-A165-1EA73E9BEC18}">
      <dsp:nvSpPr>
        <dsp:cNvPr id="0" name=""/>
        <dsp:cNvSpPr/>
      </dsp:nvSpPr>
      <dsp:spPr>
        <a:xfrm>
          <a:off x="1262434" y="76113"/>
          <a:ext cx="899666" cy="756457"/>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Simulate baseline scenario</a:t>
          </a:r>
        </a:p>
      </dsp:txBody>
      <dsp:txXfrm>
        <a:off x="1284590" y="98269"/>
        <a:ext cx="855354" cy="712145"/>
      </dsp:txXfrm>
    </dsp:sp>
    <dsp:sp modelId="{FD84C76E-2B95-49CE-AE7F-1A0CA28AAB56}">
      <dsp:nvSpPr>
        <dsp:cNvPr id="0" name=""/>
        <dsp:cNvSpPr/>
      </dsp:nvSpPr>
      <dsp:spPr>
        <a:xfrm>
          <a:off x="2252067" y="342783"/>
          <a:ext cx="190729" cy="223117"/>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2252067" y="387406"/>
        <a:ext cx="133510" cy="133871"/>
      </dsp:txXfrm>
    </dsp:sp>
    <dsp:sp modelId="{4CF006E4-13D1-4266-ACDF-44803E8CFC08}">
      <dsp:nvSpPr>
        <dsp:cNvPr id="0" name=""/>
        <dsp:cNvSpPr/>
      </dsp:nvSpPr>
      <dsp:spPr>
        <a:xfrm>
          <a:off x="2521966" y="76113"/>
          <a:ext cx="899666" cy="756457"/>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Assess results and water deficit</a:t>
          </a:r>
        </a:p>
      </dsp:txBody>
      <dsp:txXfrm>
        <a:off x="2544122" y="98269"/>
        <a:ext cx="855354" cy="712145"/>
      </dsp:txXfrm>
    </dsp:sp>
    <dsp:sp modelId="{0D39B15E-85DA-4E9E-817F-2855CE2F5192}">
      <dsp:nvSpPr>
        <dsp:cNvPr id="0" name=""/>
        <dsp:cNvSpPr/>
      </dsp:nvSpPr>
      <dsp:spPr>
        <a:xfrm>
          <a:off x="3511599" y="342783"/>
          <a:ext cx="190729" cy="223117"/>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3511599" y="387406"/>
        <a:ext cx="133510" cy="133871"/>
      </dsp:txXfrm>
    </dsp:sp>
    <dsp:sp modelId="{A56B1E72-A617-4B85-9006-14B114D86A94}">
      <dsp:nvSpPr>
        <dsp:cNvPr id="0" name=""/>
        <dsp:cNvSpPr/>
      </dsp:nvSpPr>
      <dsp:spPr>
        <a:xfrm>
          <a:off x="3781499" y="76113"/>
          <a:ext cx="899666" cy="756457"/>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Plan and enter intervention</a:t>
          </a:r>
        </a:p>
      </dsp:txBody>
      <dsp:txXfrm>
        <a:off x="3803655" y="98269"/>
        <a:ext cx="855354" cy="712145"/>
      </dsp:txXfrm>
    </dsp:sp>
    <dsp:sp modelId="{6221CD81-9436-4359-BCB4-409D67343B98}">
      <dsp:nvSpPr>
        <dsp:cNvPr id="0" name=""/>
        <dsp:cNvSpPr/>
      </dsp:nvSpPr>
      <dsp:spPr>
        <a:xfrm>
          <a:off x="4771132" y="342783"/>
          <a:ext cx="190729" cy="223117"/>
        </a:xfrm>
        <a:prstGeom prst="rightArrow">
          <a:avLst>
            <a:gd name="adj1" fmla="val 60000"/>
            <a:gd name="adj2" fmla="val 50000"/>
          </a:avLst>
        </a:prstGeom>
        <a:solidFill>
          <a:schemeClr val="accent5">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n-US" sz="900" kern="1200"/>
        </a:p>
      </dsp:txBody>
      <dsp:txXfrm>
        <a:off x="4771132" y="387406"/>
        <a:ext cx="133510" cy="133871"/>
      </dsp:txXfrm>
    </dsp:sp>
    <dsp:sp modelId="{1382092C-7168-4FE5-9093-A29E001B2035}">
      <dsp:nvSpPr>
        <dsp:cNvPr id="0" name=""/>
        <dsp:cNvSpPr/>
      </dsp:nvSpPr>
      <dsp:spPr>
        <a:xfrm>
          <a:off x="5041031" y="76113"/>
          <a:ext cx="899666" cy="756457"/>
        </a:xfrm>
        <a:prstGeom prst="roundRect">
          <a:avLst>
            <a:gd name="adj" fmla="val 10000"/>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n-US" sz="1100" kern="1200">
              <a:solidFill>
                <a:sysClr val="windowText" lastClr="000000"/>
              </a:solidFill>
            </a:rPr>
            <a:t>Assess interventions impact and benefits</a:t>
          </a:r>
        </a:p>
      </dsp:txBody>
      <dsp:txXfrm>
        <a:off x="5063187" y="98269"/>
        <a:ext cx="855354" cy="712145"/>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34A55E-21F8-4748-9BD2-807F297B3F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5525</TotalTime>
  <Pages>24</Pages>
  <Words>5259</Words>
  <Characters>29980</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Alam, Mohammad (IWMI-Delhi)</dc:creator>
  <cp:keywords/>
  <dc:description/>
  <cp:lastModifiedBy>Alam, Mohammad (IWMI-Delhi)</cp:lastModifiedBy>
  <cp:revision>30</cp:revision>
  <dcterms:created xsi:type="dcterms:W3CDTF">2021-05-17T09:45:00Z</dcterms:created>
  <dcterms:modified xsi:type="dcterms:W3CDTF">2021-06-03T08:25:00Z</dcterms:modified>
</cp:coreProperties>
</file>