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19F09" w14:textId="50B72608" w:rsidR="009A7805" w:rsidRDefault="009A7805" w:rsidP="000E31C3">
      <w:pPr>
        <w:pStyle w:val="NoSpacing"/>
        <w:rPr>
          <w:rFonts w:eastAsiaTheme="minorHAnsi" w:cstheme="minorHAnsi"/>
          <w:lang w:val="en-IN"/>
        </w:rPr>
      </w:pPr>
    </w:p>
    <w:sdt>
      <w:sdtPr>
        <w:rPr>
          <w:rFonts w:eastAsiaTheme="minorHAnsi" w:cstheme="minorHAnsi"/>
          <w:lang w:val="en-IN"/>
        </w:rPr>
        <w:id w:val="-384028308"/>
        <w:docPartObj>
          <w:docPartGallery w:val="Cover Pages"/>
          <w:docPartUnique/>
        </w:docPartObj>
      </w:sdtPr>
      <w:sdtEndPr>
        <w:rPr>
          <w:bCs/>
          <w:sz w:val="24"/>
          <w:szCs w:val="24"/>
          <w:lang w:eastAsia="en-GB"/>
        </w:rPr>
      </w:sdtEndPr>
      <w:sdtContent>
        <w:p w14:paraId="07C87235" w14:textId="57C7B6F3" w:rsidR="000E31C3" w:rsidRPr="00D54AE0" w:rsidRDefault="00874629" w:rsidP="000E31C3">
          <w:pPr>
            <w:pStyle w:val="NoSpacing"/>
            <w:rPr>
              <w:rFonts w:cstheme="minorHAnsi"/>
            </w:rPr>
          </w:pPr>
          <w:r w:rsidRPr="00D54AE0">
            <w:rPr>
              <w:rFonts w:cstheme="minorHAnsi"/>
              <w:noProof/>
              <w:lang w:val="en-IN" w:eastAsia="en-IN"/>
            </w:rPr>
            <w:drawing>
              <wp:anchor distT="0" distB="0" distL="114300" distR="114300" simplePos="0" relativeHeight="251659264" behindDoc="0" locked="0" layoutInCell="1" allowOverlap="1" wp14:anchorId="418FBF4F" wp14:editId="74D03855">
                <wp:simplePos x="0" y="0"/>
                <wp:positionH relativeFrom="page">
                  <wp:posOffset>19049</wp:posOffset>
                </wp:positionH>
                <wp:positionV relativeFrom="paragraph">
                  <wp:posOffset>-895350</wp:posOffset>
                </wp:positionV>
                <wp:extent cx="7743825" cy="10678160"/>
                <wp:effectExtent l="0" t="0" r="9525" b="889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6 at 5.04.36 PM.png"/>
                        <pic:cNvPicPr/>
                      </pic:nvPicPr>
                      <pic:blipFill>
                        <a:blip r:embed="rId6">
                          <a:extLst>
                            <a:ext uri="{28A0092B-C50C-407E-A947-70E740481C1C}">
                              <a14:useLocalDpi xmlns:a14="http://schemas.microsoft.com/office/drawing/2010/main" val="0"/>
                            </a:ext>
                          </a:extLst>
                        </a:blip>
                        <a:stretch>
                          <a:fillRect/>
                        </a:stretch>
                      </pic:blipFill>
                      <pic:spPr>
                        <a:xfrm>
                          <a:off x="0" y="0"/>
                          <a:ext cx="7743825" cy="10678160"/>
                        </a:xfrm>
                        <a:prstGeom prst="rect">
                          <a:avLst/>
                        </a:prstGeom>
                      </pic:spPr>
                    </pic:pic>
                  </a:graphicData>
                </a:graphic>
                <wp14:sizeRelH relativeFrom="page">
                  <wp14:pctWidth>0</wp14:pctWidth>
                </wp14:sizeRelH>
                <wp14:sizeRelV relativeFrom="page">
                  <wp14:pctHeight>0</wp14:pctHeight>
                </wp14:sizeRelV>
              </wp:anchor>
            </w:drawing>
          </w:r>
          <w:r w:rsidR="000E31C3" w:rsidRPr="00D54AE0">
            <w:rPr>
              <w:rFonts w:cstheme="minorHAnsi"/>
              <w:noProof/>
              <w:lang w:val="en-IN" w:eastAsia="en-IN"/>
            </w:rPr>
            <w:drawing>
              <wp:anchor distT="0" distB="0" distL="114300" distR="114300" simplePos="0" relativeHeight="251660288" behindDoc="0" locked="0" layoutInCell="1" allowOverlap="1" wp14:anchorId="4FB042B1" wp14:editId="64ED8246">
                <wp:simplePos x="0" y="0"/>
                <wp:positionH relativeFrom="margin">
                  <wp:posOffset>4555490</wp:posOffset>
                </wp:positionH>
                <wp:positionV relativeFrom="margin">
                  <wp:posOffset>-253736</wp:posOffset>
                </wp:positionV>
                <wp:extent cx="752475" cy="78359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2475" cy="783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222F6" w14:textId="1D3AD953" w:rsidR="000E31C3" w:rsidRPr="00D54AE0" w:rsidRDefault="009A7805" w:rsidP="000E31C3">
          <w:pPr>
            <w:rPr>
              <w:rFonts w:cstheme="minorHAnsi"/>
              <w:b/>
              <w:sz w:val="24"/>
              <w:szCs w:val="24"/>
              <w:lang w:eastAsia="en-GB"/>
            </w:rPr>
          </w:pPr>
          <w:r>
            <w:rPr>
              <w:noProof/>
            </w:rPr>
            <mc:AlternateContent>
              <mc:Choice Requires="wps">
                <w:drawing>
                  <wp:anchor distT="0" distB="0" distL="114300" distR="114300" simplePos="0" relativeHeight="251725824" behindDoc="0" locked="0" layoutInCell="1" allowOverlap="1" wp14:anchorId="4B20E4BB" wp14:editId="231CB8D8">
                    <wp:simplePos x="0" y="0"/>
                    <wp:positionH relativeFrom="column">
                      <wp:posOffset>3394765</wp:posOffset>
                    </wp:positionH>
                    <wp:positionV relativeFrom="paragraph">
                      <wp:posOffset>7291760</wp:posOffset>
                    </wp:positionV>
                    <wp:extent cx="914400" cy="914400"/>
                    <wp:effectExtent l="0" t="0" r="11430" b="19050"/>
                    <wp:wrapNone/>
                    <wp:docPr id="2" name="Text Box 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EACC3C" w14:textId="77777777" w:rsidR="009A7805" w:rsidRDefault="009A7805" w:rsidP="009A7805">
                                <w:pPr>
                                  <w:rPr>
                                    <w:b/>
                                    <w:color w:val="1F4E79" w:themeColor="accent5" w:themeShade="80"/>
                                  </w:rPr>
                                </w:pPr>
                                <w:r>
                                  <w:rPr>
                                    <w:b/>
                                    <w:color w:val="1F4E79" w:themeColor="accent5" w:themeShade="80"/>
                                  </w:rPr>
                                  <w:t>Draft (May 2021)</w:t>
                                </w:r>
                              </w:p>
                              <w:p w14:paraId="5CA9F79B" w14:textId="77777777" w:rsidR="009A7805" w:rsidRPr="00A91C57" w:rsidRDefault="009A7805" w:rsidP="009A7805">
                                <w:pPr>
                                  <w:rPr>
                                    <w:b/>
                                    <w:color w:val="1F4E79" w:themeColor="accent5" w:themeShade="80"/>
                                  </w:rPr>
                                </w:pPr>
                                <w:r w:rsidRPr="00A91C57">
                                  <w:rPr>
                                    <w:b/>
                                    <w:color w:val="1F4E79" w:themeColor="accent5" w:themeShade="80"/>
                                  </w:rPr>
                                  <w:t>International Water Management Institute</w:t>
                                </w:r>
                              </w:p>
                              <w:p w14:paraId="7F8CDF07" w14:textId="77777777" w:rsidR="009A7805" w:rsidRPr="00A91C57" w:rsidRDefault="009A7805" w:rsidP="009A7805">
                                <w:pPr>
                                  <w:rPr>
                                    <w:b/>
                                    <w:color w:val="1F4E79" w:themeColor="accent5" w:themeShade="80"/>
                                  </w:rPr>
                                </w:pPr>
                                <w:r>
                                  <w:rPr>
                                    <w:b/>
                                    <w:color w:val="1F4E79" w:themeColor="accent5" w:themeShade="80"/>
                                  </w:rPr>
                                  <w:t>New Delhi</w:t>
                                </w:r>
                              </w:p>
                              <w:p w14:paraId="5A551B0F" w14:textId="77777777" w:rsidR="009A7805" w:rsidRDefault="009A7805" w:rsidP="009A78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B20E4BB" id="_x0000_t202" coordsize="21600,21600" o:spt="202" path="m,l,21600r21600,l21600,xe">
                    <v:stroke joinstyle="miter"/>
                    <v:path gradientshapeok="t" o:connecttype="rect"/>
                  </v:shapetype>
                  <v:shape id="Text Box 2" o:spid="_x0000_s1026" type="#_x0000_t202" style="position:absolute;margin-left:267.3pt;margin-top:574.15pt;width:1in;height:1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" filled="f" strokeweight=".5pt">
                    <v:textbox>
                      <w:txbxContent>
                        <w:p w14:paraId="3AEACC3C" w14:textId="77777777" w:rsidR="009A7805" w:rsidRDefault="009A7805" w:rsidP="009A7805">
                          <w:pPr>
                            <w:rPr>
                              <w:b/>
                              <w:color w:val="1F4E79" w:themeColor="accent5" w:themeShade="80"/>
                            </w:rPr>
                          </w:pPr>
                          <w:r>
                            <w:rPr>
                              <w:b/>
                              <w:color w:val="1F4E79" w:themeColor="accent5" w:themeShade="80"/>
                            </w:rPr>
                            <w:t>Draft (May 2021)</w:t>
                          </w:r>
                        </w:p>
                        <w:p w14:paraId="5CA9F79B" w14:textId="77777777" w:rsidR="009A7805" w:rsidRPr="00A91C57" w:rsidRDefault="009A7805" w:rsidP="009A7805">
                          <w:pPr>
                            <w:rPr>
                              <w:b/>
                              <w:color w:val="1F4E79" w:themeColor="accent5" w:themeShade="80"/>
                            </w:rPr>
                          </w:pPr>
                          <w:r w:rsidRPr="00A91C57">
                            <w:rPr>
                              <w:b/>
                              <w:color w:val="1F4E79" w:themeColor="accent5" w:themeShade="80"/>
                            </w:rPr>
                            <w:t>International Water Management Institute</w:t>
                          </w:r>
                        </w:p>
                        <w:p w14:paraId="7F8CDF07" w14:textId="77777777" w:rsidR="009A7805" w:rsidRPr="00A91C57" w:rsidRDefault="009A7805" w:rsidP="009A7805">
                          <w:pPr>
                            <w:rPr>
                              <w:b/>
                              <w:color w:val="1F4E79" w:themeColor="accent5" w:themeShade="80"/>
                            </w:rPr>
                          </w:pPr>
                          <w:r>
                            <w:rPr>
                              <w:b/>
                              <w:color w:val="1F4E79" w:themeColor="accent5" w:themeShade="80"/>
                            </w:rPr>
                            <w:t>New Delhi</w:t>
                          </w:r>
                        </w:p>
                        <w:p w14:paraId="5A551B0F" w14:textId="77777777" w:rsidR="009A7805" w:rsidRDefault="009A7805" w:rsidP="009A7805"/>
                      </w:txbxContent>
                    </v:textbox>
                  </v:shape>
                </w:pict>
              </mc:Fallback>
            </mc:AlternateContent>
          </w:r>
          <w:r w:rsidR="000E31C3" w:rsidRPr="00D54AE0">
            <w:rPr>
              <w:rFonts w:cstheme="minorHAnsi"/>
              <w:noProof/>
              <w:lang w:eastAsia="en-IN"/>
            </w:rPr>
            <mc:AlternateContent>
              <mc:Choice Requires="wps">
                <w:drawing>
                  <wp:anchor distT="0" distB="0" distL="114300" distR="114300" simplePos="0" relativeHeight="251661312" behindDoc="0" locked="0" layoutInCell="1" allowOverlap="1" wp14:anchorId="38F0FD1B" wp14:editId="102ACC07">
                    <wp:simplePos x="0" y="0"/>
                    <wp:positionH relativeFrom="margin">
                      <wp:posOffset>89971</wp:posOffset>
                    </wp:positionH>
                    <wp:positionV relativeFrom="paragraph">
                      <wp:posOffset>2651286</wp:posOffset>
                    </wp:positionV>
                    <wp:extent cx="914400" cy="3194463"/>
                    <wp:effectExtent l="0" t="0" r="0" b="6350"/>
                    <wp:wrapNone/>
                    <wp:docPr id="99" name="Text Box 99"/>
                    <wp:cNvGraphicFramePr/>
                    <a:graphic xmlns:a="http://schemas.openxmlformats.org/drawingml/2006/main">
                      <a:graphicData uri="http://schemas.microsoft.com/office/word/2010/wordprocessingShape">
                        <wps:wsp>
                          <wps:cNvSpPr txBox="1"/>
                          <wps:spPr>
                            <a:xfrm>
                              <a:off x="0" y="0"/>
                              <a:ext cx="914400" cy="31944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EADFF" w14:textId="388F8EDB" w:rsidR="008B4D57" w:rsidRPr="00C27C65" w:rsidRDefault="008B4D57" w:rsidP="00716178">
                                <w:pPr>
                                  <w:jc w:val="center"/>
                                  <w:rPr>
                                    <w:color w:val="FFFFFF" w:themeColor="background1"/>
                                    <w:sz w:val="72"/>
                                    <w:szCs w:val="20"/>
                                    <w:lang w:val="en-US"/>
                                  </w:rPr>
                                </w:pPr>
                                <w:r w:rsidRPr="00C27C65">
                                  <w:rPr>
                                    <w:color w:val="FFFFFF" w:themeColor="background1"/>
                                    <w:sz w:val="72"/>
                                    <w:szCs w:val="20"/>
                                    <w:lang w:val="en-US"/>
                                  </w:rPr>
                                  <w:t>Drought Proofing Assessment:</w:t>
                                </w:r>
                              </w:p>
                              <w:p w14:paraId="76682E37" w14:textId="0E07661D" w:rsidR="008B4D57" w:rsidRPr="00C27C65" w:rsidRDefault="008B4D57" w:rsidP="00716178">
                                <w:pPr>
                                  <w:jc w:val="center"/>
                                  <w:rPr>
                                    <w:color w:val="FFFFFF" w:themeColor="background1"/>
                                    <w:sz w:val="72"/>
                                    <w:szCs w:val="20"/>
                                    <w:lang w:val="en-US"/>
                                  </w:rPr>
                                </w:pPr>
                                <w:r>
                                  <w:rPr>
                                    <w:color w:val="FFFFFF" w:themeColor="background1"/>
                                    <w:sz w:val="72"/>
                                    <w:szCs w:val="20"/>
                                    <w:lang w:val="en-US"/>
                                  </w:rPr>
                                  <w:t>Kulans catchment</w:t>
                                </w:r>
                                <w:r w:rsidRPr="00C27C65">
                                  <w:rPr>
                                    <w:color w:val="FFFFFF" w:themeColor="background1"/>
                                    <w:sz w:val="72"/>
                                    <w:szCs w:val="20"/>
                                    <w:lang w:val="en-US"/>
                                  </w:rPr>
                                  <w:t xml:space="preserve">, </w:t>
                                </w:r>
                                <w:r>
                                  <w:rPr>
                                    <w:color w:val="FFFFFF" w:themeColor="background1"/>
                                    <w:sz w:val="72"/>
                                    <w:szCs w:val="20"/>
                                    <w:lang w:val="en-US"/>
                                  </w:rPr>
                                  <w:t>Sehore, Madhya Pradesh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F0FD1B" id="Text Box 99" o:spid="_x0000_s1027" type="#_x0000_t202" style="position:absolute;margin-left:7.1pt;margin-top:208.75pt;width:1in;height:251.55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" filled="f" stroked="f" strokeweight=".5pt">
                    <v:textbox>
                      <w:txbxContent>
                        <w:p w14:paraId="077EADFF" w14:textId="388F8EDB" w:rsidR="008B4D57" w:rsidRPr="00C27C65" w:rsidRDefault="008B4D57" w:rsidP="00716178">
                          <w:pPr>
                            <w:jc w:val="center"/>
                            <w:rPr>
                              <w:color w:val="FFFFFF" w:themeColor="background1"/>
                              <w:sz w:val="72"/>
                              <w:szCs w:val="20"/>
                              <w:lang w:val="en-US"/>
                            </w:rPr>
                          </w:pPr>
                          <w:r w:rsidRPr="00C27C65">
                            <w:rPr>
                              <w:color w:val="FFFFFF" w:themeColor="background1"/>
                              <w:sz w:val="72"/>
                              <w:szCs w:val="20"/>
                              <w:lang w:val="en-US"/>
                            </w:rPr>
                            <w:t>Drought Proofing Assessment:</w:t>
                          </w:r>
                        </w:p>
                        <w:p w14:paraId="76682E37" w14:textId="0E07661D" w:rsidR="008B4D57" w:rsidRPr="00C27C65" w:rsidRDefault="008B4D57" w:rsidP="00716178">
                          <w:pPr>
                            <w:jc w:val="center"/>
                            <w:rPr>
                              <w:color w:val="FFFFFF" w:themeColor="background1"/>
                              <w:sz w:val="72"/>
                              <w:szCs w:val="20"/>
                              <w:lang w:val="en-US"/>
                            </w:rPr>
                          </w:pPr>
                          <w:r>
                            <w:rPr>
                              <w:color w:val="FFFFFF" w:themeColor="background1"/>
                              <w:sz w:val="72"/>
                              <w:szCs w:val="20"/>
                              <w:lang w:val="en-US"/>
                            </w:rPr>
                            <w:t>Kulans catchment</w:t>
                          </w:r>
                          <w:r w:rsidRPr="00C27C65">
                            <w:rPr>
                              <w:color w:val="FFFFFF" w:themeColor="background1"/>
                              <w:sz w:val="72"/>
                              <w:szCs w:val="20"/>
                              <w:lang w:val="en-US"/>
                            </w:rPr>
                            <w:t xml:space="preserve">, </w:t>
                          </w:r>
                          <w:r>
                            <w:rPr>
                              <w:color w:val="FFFFFF" w:themeColor="background1"/>
                              <w:sz w:val="72"/>
                              <w:szCs w:val="20"/>
                              <w:lang w:val="en-US"/>
                            </w:rPr>
                            <w:t>Sehore, Madhya Pradesh</w:t>
                          </w:r>
                        </w:p>
                      </w:txbxContent>
                    </v:textbox>
                    <w10:wrap anchorx="margin"/>
                  </v:shape>
                </w:pict>
              </mc:Fallback>
            </mc:AlternateContent>
          </w:r>
          <w:r w:rsidR="000E31C3" w:rsidRPr="00D54AE0">
            <w:rPr>
              <w:rFonts w:cstheme="minorHAnsi"/>
              <w:bCs/>
              <w:sz w:val="24"/>
              <w:szCs w:val="24"/>
              <w:lang w:eastAsia="en-GB"/>
            </w:rPr>
            <w:br w:type="page"/>
          </w:r>
        </w:p>
      </w:sdtContent>
    </w:sdt>
    <w:sdt>
      <w:sdtPr>
        <w:rPr>
          <w:rFonts w:eastAsiaTheme="minorHAnsi" w:cstheme="minorBidi"/>
          <w:b w:val="0"/>
          <w:bCs w:val="0"/>
          <w:color w:val="auto"/>
          <w:sz w:val="22"/>
          <w:szCs w:val="22"/>
          <w:lang w:val="en-IN"/>
        </w:rPr>
        <w:id w:val="618036852"/>
        <w:docPartObj>
          <w:docPartGallery w:val="Table of Contents"/>
          <w:docPartUnique/>
        </w:docPartObj>
      </w:sdtPr>
      <w:sdtEndPr>
        <w:rPr>
          <w:rFonts w:cstheme="minorHAnsi"/>
          <w:b/>
          <w:bCs/>
          <w:noProof/>
        </w:rPr>
      </w:sdtEndPr>
      <w:sdtContent>
        <w:p w14:paraId="7CF3C3CE" w14:textId="7D68DBD0" w:rsidR="0061709F" w:rsidRDefault="0061709F">
          <w:pPr>
            <w:pStyle w:val="TOCHeading"/>
          </w:pPr>
          <w:r>
            <w:t>Contents</w:t>
          </w:r>
        </w:p>
        <w:p w14:paraId="74D22FBF" w14:textId="19BD020A" w:rsidR="00255213" w:rsidRPr="00D01B6B" w:rsidRDefault="0061709F">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r w:rsidRPr="0076454E">
            <w:rPr>
              <w:rFonts w:asciiTheme="minorHAnsi" w:hAnsiTheme="minorHAnsi" w:cstheme="minorHAnsi"/>
              <w:i w:val="0"/>
              <w:iCs w:val="0"/>
              <w:sz w:val="22"/>
              <w:szCs w:val="22"/>
            </w:rPr>
            <w:fldChar w:fldCharType="begin"/>
          </w:r>
          <w:r w:rsidRPr="0076454E">
            <w:rPr>
              <w:rFonts w:asciiTheme="minorHAnsi" w:hAnsiTheme="minorHAnsi" w:cstheme="minorHAnsi"/>
              <w:i w:val="0"/>
              <w:iCs w:val="0"/>
              <w:sz w:val="22"/>
              <w:szCs w:val="22"/>
            </w:rPr>
            <w:instrText xml:space="preserve"> TOC \o "1-3" \h \z \u </w:instrText>
          </w:r>
          <w:r w:rsidRPr="0076454E">
            <w:rPr>
              <w:rFonts w:asciiTheme="minorHAnsi" w:hAnsiTheme="minorHAnsi" w:cstheme="minorHAnsi"/>
              <w:i w:val="0"/>
              <w:iCs w:val="0"/>
              <w:sz w:val="22"/>
              <w:szCs w:val="22"/>
            </w:rPr>
            <w:fldChar w:fldCharType="separate"/>
          </w:r>
          <w:hyperlink w:anchor="_Toc73473375" w:history="1">
            <w:r w:rsidR="00255213" w:rsidRPr="00D01B6B">
              <w:rPr>
                <w:rStyle w:val="Hyperlink"/>
                <w:b w:val="0"/>
                <w:bCs w:val="0"/>
                <w:i w:val="0"/>
                <w:iCs w:val="0"/>
                <w:noProof/>
              </w:rPr>
              <w:t>1</w:t>
            </w:r>
            <w:r w:rsidR="00255213" w:rsidRPr="00D01B6B">
              <w:rPr>
                <w:rFonts w:asciiTheme="minorHAnsi" w:eastAsiaTheme="minorEastAsia" w:hAnsiTheme="minorHAnsi"/>
                <w:b w:val="0"/>
                <w:bCs w:val="0"/>
                <w:i w:val="0"/>
                <w:iCs w:val="0"/>
                <w:noProof/>
                <w:sz w:val="22"/>
                <w:szCs w:val="22"/>
                <w:lang w:eastAsia="en-IN"/>
              </w:rPr>
              <w:tab/>
            </w:r>
            <w:r w:rsidR="00255213" w:rsidRPr="00D01B6B">
              <w:rPr>
                <w:rStyle w:val="Hyperlink"/>
                <w:b w:val="0"/>
                <w:bCs w:val="0"/>
                <w:i w:val="0"/>
                <w:iCs w:val="0"/>
                <w:noProof/>
              </w:rPr>
              <w:t>Kulans catchment</w:t>
            </w:r>
            <w:r w:rsidR="00255213" w:rsidRPr="00D01B6B">
              <w:rPr>
                <w:b w:val="0"/>
                <w:bCs w:val="0"/>
                <w:i w:val="0"/>
                <w:iCs w:val="0"/>
                <w:noProof/>
                <w:webHidden/>
              </w:rPr>
              <w:tab/>
            </w:r>
            <w:r w:rsidR="00255213" w:rsidRPr="00D01B6B">
              <w:rPr>
                <w:b w:val="0"/>
                <w:bCs w:val="0"/>
                <w:i w:val="0"/>
                <w:iCs w:val="0"/>
                <w:noProof/>
                <w:webHidden/>
              </w:rPr>
              <w:fldChar w:fldCharType="begin"/>
            </w:r>
            <w:r w:rsidR="00255213" w:rsidRPr="00D01B6B">
              <w:rPr>
                <w:b w:val="0"/>
                <w:bCs w:val="0"/>
                <w:i w:val="0"/>
                <w:iCs w:val="0"/>
                <w:noProof/>
                <w:webHidden/>
              </w:rPr>
              <w:instrText xml:space="preserve"> PAGEREF _Toc73473375 \h </w:instrText>
            </w:r>
            <w:r w:rsidR="00255213" w:rsidRPr="00D01B6B">
              <w:rPr>
                <w:b w:val="0"/>
                <w:bCs w:val="0"/>
                <w:i w:val="0"/>
                <w:iCs w:val="0"/>
                <w:noProof/>
                <w:webHidden/>
              </w:rPr>
            </w:r>
            <w:r w:rsidR="00255213" w:rsidRPr="00D01B6B">
              <w:rPr>
                <w:b w:val="0"/>
                <w:bCs w:val="0"/>
                <w:i w:val="0"/>
                <w:iCs w:val="0"/>
                <w:noProof/>
                <w:webHidden/>
              </w:rPr>
              <w:fldChar w:fldCharType="separate"/>
            </w:r>
            <w:r w:rsidR="001D0EEB" w:rsidRPr="00D01B6B">
              <w:rPr>
                <w:b w:val="0"/>
                <w:bCs w:val="0"/>
                <w:i w:val="0"/>
                <w:iCs w:val="0"/>
                <w:noProof/>
                <w:webHidden/>
              </w:rPr>
              <w:t>3</w:t>
            </w:r>
            <w:r w:rsidR="00255213" w:rsidRPr="00D01B6B">
              <w:rPr>
                <w:b w:val="0"/>
                <w:bCs w:val="0"/>
                <w:i w:val="0"/>
                <w:iCs w:val="0"/>
                <w:noProof/>
                <w:webHidden/>
              </w:rPr>
              <w:fldChar w:fldCharType="end"/>
            </w:r>
          </w:hyperlink>
        </w:p>
        <w:p w14:paraId="3E7EAA33" w14:textId="7DAB5A7E" w:rsidR="00255213" w:rsidRPr="00D01B6B" w:rsidRDefault="00226826">
          <w:pPr>
            <w:pStyle w:val="TOC2"/>
            <w:tabs>
              <w:tab w:val="left" w:pos="880"/>
              <w:tab w:val="right" w:leader="dot" w:pos="9350"/>
            </w:tabs>
            <w:rPr>
              <w:rFonts w:asciiTheme="minorHAnsi" w:eastAsiaTheme="minorEastAsia" w:hAnsiTheme="minorHAnsi"/>
              <w:b w:val="0"/>
              <w:bCs w:val="0"/>
              <w:noProof/>
              <w:lang w:eastAsia="en-IN"/>
            </w:rPr>
          </w:pPr>
          <w:hyperlink w:anchor="_Toc73473376" w:history="1">
            <w:r w:rsidR="00255213" w:rsidRPr="00D01B6B">
              <w:rPr>
                <w:rStyle w:val="Hyperlink"/>
                <w:rFonts w:cstheme="minorHAnsi"/>
                <w:b w:val="0"/>
                <w:bCs w:val="0"/>
                <w:noProof/>
                <w14:scene3d>
                  <w14:camera w14:prst="orthographicFront"/>
                  <w14:lightRig w14:rig="threePt" w14:dir="t">
                    <w14:rot w14:lat="0" w14:lon="0" w14:rev="0"/>
                  </w14:lightRig>
                </w14:scene3d>
              </w:rPr>
              <w:t>1.1</w:t>
            </w:r>
            <w:r w:rsidR="00255213" w:rsidRPr="00D01B6B">
              <w:rPr>
                <w:rFonts w:asciiTheme="minorHAnsi" w:eastAsiaTheme="minorEastAsia" w:hAnsiTheme="minorHAnsi"/>
                <w:b w:val="0"/>
                <w:bCs w:val="0"/>
                <w:noProof/>
                <w:lang w:eastAsia="en-IN"/>
              </w:rPr>
              <w:tab/>
            </w:r>
            <w:r w:rsidR="00255213" w:rsidRPr="00D01B6B">
              <w:rPr>
                <w:rStyle w:val="Hyperlink"/>
                <w:rFonts w:cstheme="minorHAnsi"/>
                <w:b w:val="0"/>
                <w:bCs w:val="0"/>
                <w:noProof/>
              </w:rPr>
              <w:t>Land Use &amp; Soil</w:t>
            </w:r>
            <w:r w:rsidR="00255213" w:rsidRPr="00D01B6B">
              <w:rPr>
                <w:b w:val="0"/>
                <w:bCs w:val="0"/>
                <w:noProof/>
                <w:webHidden/>
              </w:rPr>
              <w:tab/>
            </w:r>
            <w:r w:rsidR="00255213" w:rsidRPr="00D01B6B">
              <w:rPr>
                <w:b w:val="0"/>
                <w:bCs w:val="0"/>
                <w:noProof/>
                <w:webHidden/>
              </w:rPr>
              <w:fldChar w:fldCharType="begin"/>
            </w:r>
            <w:r w:rsidR="00255213" w:rsidRPr="00D01B6B">
              <w:rPr>
                <w:b w:val="0"/>
                <w:bCs w:val="0"/>
                <w:noProof/>
                <w:webHidden/>
              </w:rPr>
              <w:instrText xml:space="preserve"> PAGEREF _Toc73473376 \h </w:instrText>
            </w:r>
            <w:r w:rsidR="00255213" w:rsidRPr="00D01B6B">
              <w:rPr>
                <w:b w:val="0"/>
                <w:bCs w:val="0"/>
                <w:noProof/>
                <w:webHidden/>
              </w:rPr>
            </w:r>
            <w:r w:rsidR="00255213" w:rsidRPr="00D01B6B">
              <w:rPr>
                <w:b w:val="0"/>
                <w:bCs w:val="0"/>
                <w:noProof/>
                <w:webHidden/>
              </w:rPr>
              <w:fldChar w:fldCharType="separate"/>
            </w:r>
            <w:r w:rsidR="001D0EEB" w:rsidRPr="00D01B6B">
              <w:rPr>
                <w:b w:val="0"/>
                <w:bCs w:val="0"/>
                <w:noProof/>
                <w:webHidden/>
              </w:rPr>
              <w:t>3</w:t>
            </w:r>
            <w:r w:rsidR="00255213" w:rsidRPr="00D01B6B">
              <w:rPr>
                <w:b w:val="0"/>
                <w:bCs w:val="0"/>
                <w:noProof/>
                <w:webHidden/>
              </w:rPr>
              <w:fldChar w:fldCharType="end"/>
            </w:r>
          </w:hyperlink>
        </w:p>
        <w:p w14:paraId="1C542B17" w14:textId="2A478687" w:rsidR="00255213" w:rsidRPr="00D01B6B" w:rsidRDefault="00226826">
          <w:pPr>
            <w:pStyle w:val="TOC2"/>
            <w:tabs>
              <w:tab w:val="left" w:pos="880"/>
              <w:tab w:val="right" w:leader="dot" w:pos="9350"/>
            </w:tabs>
            <w:rPr>
              <w:rFonts w:asciiTheme="minorHAnsi" w:eastAsiaTheme="minorEastAsia" w:hAnsiTheme="minorHAnsi"/>
              <w:b w:val="0"/>
              <w:bCs w:val="0"/>
              <w:noProof/>
              <w:lang w:eastAsia="en-IN"/>
            </w:rPr>
          </w:pPr>
          <w:hyperlink w:anchor="_Toc73473377" w:history="1">
            <w:r w:rsidR="00255213" w:rsidRPr="00D01B6B">
              <w:rPr>
                <w:rStyle w:val="Hyperlink"/>
                <w:b w:val="0"/>
                <w:bCs w:val="0"/>
                <w:noProof/>
                <w14:scene3d>
                  <w14:camera w14:prst="orthographicFront"/>
                  <w14:lightRig w14:rig="threePt" w14:dir="t">
                    <w14:rot w14:lat="0" w14:lon="0" w14:rev="0"/>
                  </w14:lightRig>
                </w14:scene3d>
              </w:rPr>
              <w:t>1.2</w:t>
            </w:r>
            <w:r w:rsidR="00255213" w:rsidRPr="00D01B6B">
              <w:rPr>
                <w:rFonts w:asciiTheme="minorHAnsi" w:eastAsiaTheme="minorEastAsia" w:hAnsiTheme="minorHAnsi"/>
                <w:b w:val="0"/>
                <w:bCs w:val="0"/>
                <w:noProof/>
                <w:lang w:eastAsia="en-IN"/>
              </w:rPr>
              <w:tab/>
            </w:r>
            <w:r w:rsidR="00255213" w:rsidRPr="00D01B6B">
              <w:rPr>
                <w:rStyle w:val="Hyperlink"/>
                <w:b w:val="0"/>
                <w:bCs w:val="0"/>
                <w:noProof/>
              </w:rPr>
              <w:t>Cropping pattern</w:t>
            </w:r>
            <w:r w:rsidR="00255213" w:rsidRPr="00D01B6B">
              <w:rPr>
                <w:b w:val="0"/>
                <w:bCs w:val="0"/>
                <w:noProof/>
                <w:webHidden/>
              </w:rPr>
              <w:tab/>
            </w:r>
            <w:r w:rsidR="00255213" w:rsidRPr="00D01B6B">
              <w:rPr>
                <w:b w:val="0"/>
                <w:bCs w:val="0"/>
                <w:noProof/>
                <w:webHidden/>
              </w:rPr>
              <w:fldChar w:fldCharType="begin"/>
            </w:r>
            <w:r w:rsidR="00255213" w:rsidRPr="00D01B6B">
              <w:rPr>
                <w:b w:val="0"/>
                <w:bCs w:val="0"/>
                <w:noProof/>
                <w:webHidden/>
              </w:rPr>
              <w:instrText xml:space="preserve"> PAGEREF _Toc73473377 \h </w:instrText>
            </w:r>
            <w:r w:rsidR="00255213" w:rsidRPr="00D01B6B">
              <w:rPr>
                <w:b w:val="0"/>
                <w:bCs w:val="0"/>
                <w:noProof/>
                <w:webHidden/>
              </w:rPr>
            </w:r>
            <w:r w:rsidR="00255213" w:rsidRPr="00D01B6B">
              <w:rPr>
                <w:b w:val="0"/>
                <w:bCs w:val="0"/>
                <w:noProof/>
                <w:webHidden/>
              </w:rPr>
              <w:fldChar w:fldCharType="separate"/>
            </w:r>
            <w:r w:rsidR="001D0EEB" w:rsidRPr="00D01B6B">
              <w:rPr>
                <w:b w:val="0"/>
                <w:bCs w:val="0"/>
                <w:noProof/>
                <w:webHidden/>
              </w:rPr>
              <w:t>4</w:t>
            </w:r>
            <w:r w:rsidR="00255213" w:rsidRPr="00D01B6B">
              <w:rPr>
                <w:b w:val="0"/>
                <w:bCs w:val="0"/>
                <w:noProof/>
                <w:webHidden/>
              </w:rPr>
              <w:fldChar w:fldCharType="end"/>
            </w:r>
          </w:hyperlink>
        </w:p>
        <w:p w14:paraId="6405CC8C" w14:textId="657B13EC" w:rsidR="00255213" w:rsidRPr="00D01B6B" w:rsidRDefault="00226826">
          <w:pPr>
            <w:pStyle w:val="TOC2"/>
            <w:tabs>
              <w:tab w:val="left" w:pos="880"/>
              <w:tab w:val="right" w:leader="dot" w:pos="9350"/>
            </w:tabs>
            <w:rPr>
              <w:rFonts w:asciiTheme="minorHAnsi" w:eastAsiaTheme="minorEastAsia" w:hAnsiTheme="minorHAnsi"/>
              <w:b w:val="0"/>
              <w:bCs w:val="0"/>
              <w:noProof/>
              <w:lang w:eastAsia="en-IN"/>
            </w:rPr>
          </w:pPr>
          <w:hyperlink w:anchor="_Toc73473378" w:history="1">
            <w:r w:rsidR="00255213" w:rsidRPr="00D01B6B">
              <w:rPr>
                <w:rStyle w:val="Hyperlink"/>
                <w:b w:val="0"/>
                <w:bCs w:val="0"/>
                <w:noProof/>
                <w14:scene3d>
                  <w14:camera w14:prst="orthographicFront"/>
                  <w14:lightRig w14:rig="threePt" w14:dir="t">
                    <w14:rot w14:lat="0" w14:lon="0" w14:rev="0"/>
                  </w14:lightRig>
                </w14:scene3d>
              </w:rPr>
              <w:t>1.3</w:t>
            </w:r>
            <w:r w:rsidR="00255213" w:rsidRPr="00D01B6B">
              <w:rPr>
                <w:rFonts w:asciiTheme="minorHAnsi" w:eastAsiaTheme="minorEastAsia" w:hAnsiTheme="minorHAnsi"/>
                <w:b w:val="0"/>
                <w:bCs w:val="0"/>
                <w:noProof/>
                <w:lang w:eastAsia="en-IN"/>
              </w:rPr>
              <w:tab/>
            </w:r>
            <w:r w:rsidR="00255213" w:rsidRPr="00D01B6B">
              <w:rPr>
                <w:rStyle w:val="Hyperlink"/>
                <w:b w:val="0"/>
                <w:bCs w:val="0"/>
                <w:noProof/>
              </w:rPr>
              <w:t>Irrigation &amp; Domestic</w:t>
            </w:r>
            <w:r w:rsidR="00255213" w:rsidRPr="00D01B6B">
              <w:rPr>
                <w:b w:val="0"/>
                <w:bCs w:val="0"/>
                <w:noProof/>
                <w:webHidden/>
              </w:rPr>
              <w:tab/>
            </w:r>
            <w:r w:rsidR="00255213" w:rsidRPr="00D01B6B">
              <w:rPr>
                <w:b w:val="0"/>
                <w:bCs w:val="0"/>
                <w:noProof/>
                <w:webHidden/>
              </w:rPr>
              <w:fldChar w:fldCharType="begin"/>
            </w:r>
            <w:r w:rsidR="00255213" w:rsidRPr="00D01B6B">
              <w:rPr>
                <w:b w:val="0"/>
                <w:bCs w:val="0"/>
                <w:noProof/>
                <w:webHidden/>
              </w:rPr>
              <w:instrText xml:space="preserve"> PAGEREF _Toc73473378 \h </w:instrText>
            </w:r>
            <w:r w:rsidR="00255213" w:rsidRPr="00D01B6B">
              <w:rPr>
                <w:b w:val="0"/>
                <w:bCs w:val="0"/>
                <w:noProof/>
                <w:webHidden/>
              </w:rPr>
            </w:r>
            <w:r w:rsidR="00255213" w:rsidRPr="00D01B6B">
              <w:rPr>
                <w:b w:val="0"/>
                <w:bCs w:val="0"/>
                <w:noProof/>
                <w:webHidden/>
              </w:rPr>
              <w:fldChar w:fldCharType="separate"/>
            </w:r>
            <w:r w:rsidR="001D0EEB" w:rsidRPr="00D01B6B">
              <w:rPr>
                <w:b w:val="0"/>
                <w:bCs w:val="0"/>
                <w:noProof/>
                <w:webHidden/>
              </w:rPr>
              <w:t>4</w:t>
            </w:r>
            <w:r w:rsidR="00255213" w:rsidRPr="00D01B6B">
              <w:rPr>
                <w:b w:val="0"/>
                <w:bCs w:val="0"/>
                <w:noProof/>
                <w:webHidden/>
              </w:rPr>
              <w:fldChar w:fldCharType="end"/>
            </w:r>
          </w:hyperlink>
        </w:p>
        <w:p w14:paraId="4D8503BB" w14:textId="5C22B6F2" w:rsidR="00255213" w:rsidRPr="00D01B6B" w:rsidRDefault="00226826">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hyperlink w:anchor="_Toc73473379" w:history="1">
            <w:r w:rsidR="00255213" w:rsidRPr="00D01B6B">
              <w:rPr>
                <w:rStyle w:val="Hyperlink"/>
                <w:b w:val="0"/>
                <w:bCs w:val="0"/>
                <w:i w:val="0"/>
                <w:iCs w:val="0"/>
                <w:noProof/>
              </w:rPr>
              <w:t>2</w:t>
            </w:r>
            <w:r w:rsidR="00255213" w:rsidRPr="00D01B6B">
              <w:rPr>
                <w:rFonts w:asciiTheme="minorHAnsi" w:eastAsiaTheme="minorEastAsia" w:hAnsiTheme="minorHAnsi"/>
                <w:b w:val="0"/>
                <w:bCs w:val="0"/>
                <w:i w:val="0"/>
                <w:iCs w:val="0"/>
                <w:noProof/>
                <w:sz w:val="22"/>
                <w:szCs w:val="22"/>
                <w:lang w:eastAsia="en-IN"/>
              </w:rPr>
              <w:tab/>
            </w:r>
            <w:r w:rsidR="00255213" w:rsidRPr="00D01B6B">
              <w:rPr>
                <w:rStyle w:val="Hyperlink"/>
                <w:b w:val="0"/>
                <w:bCs w:val="0"/>
                <w:i w:val="0"/>
                <w:iCs w:val="0"/>
                <w:noProof/>
              </w:rPr>
              <w:t>Drought risk assessment</w:t>
            </w:r>
            <w:r w:rsidR="00255213" w:rsidRPr="00D01B6B">
              <w:rPr>
                <w:b w:val="0"/>
                <w:bCs w:val="0"/>
                <w:i w:val="0"/>
                <w:iCs w:val="0"/>
                <w:noProof/>
                <w:webHidden/>
              </w:rPr>
              <w:tab/>
            </w:r>
            <w:r w:rsidR="00255213" w:rsidRPr="00D01B6B">
              <w:rPr>
                <w:b w:val="0"/>
                <w:bCs w:val="0"/>
                <w:i w:val="0"/>
                <w:iCs w:val="0"/>
                <w:noProof/>
                <w:webHidden/>
              </w:rPr>
              <w:fldChar w:fldCharType="begin"/>
            </w:r>
            <w:r w:rsidR="00255213" w:rsidRPr="00D01B6B">
              <w:rPr>
                <w:b w:val="0"/>
                <w:bCs w:val="0"/>
                <w:i w:val="0"/>
                <w:iCs w:val="0"/>
                <w:noProof/>
                <w:webHidden/>
              </w:rPr>
              <w:instrText xml:space="preserve"> PAGEREF _Toc73473379 \h </w:instrText>
            </w:r>
            <w:r w:rsidR="00255213" w:rsidRPr="00D01B6B">
              <w:rPr>
                <w:b w:val="0"/>
                <w:bCs w:val="0"/>
                <w:i w:val="0"/>
                <w:iCs w:val="0"/>
                <w:noProof/>
                <w:webHidden/>
              </w:rPr>
            </w:r>
            <w:r w:rsidR="00255213" w:rsidRPr="00D01B6B">
              <w:rPr>
                <w:b w:val="0"/>
                <w:bCs w:val="0"/>
                <w:i w:val="0"/>
                <w:iCs w:val="0"/>
                <w:noProof/>
                <w:webHidden/>
              </w:rPr>
              <w:fldChar w:fldCharType="separate"/>
            </w:r>
            <w:r w:rsidR="001D0EEB" w:rsidRPr="00D01B6B">
              <w:rPr>
                <w:b w:val="0"/>
                <w:bCs w:val="0"/>
                <w:i w:val="0"/>
                <w:iCs w:val="0"/>
                <w:noProof/>
                <w:webHidden/>
              </w:rPr>
              <w:t>5</w:t>
            </w:r>
            <w:r w:rsidR="00255213" w:rsidRPr="00D01B6B">
              <w:rPr>
                <w:b w:val="0"/>
                <w:bCs w:val="0"/>
                <w:i w:val="0"/>
                <w:iCs w:val="0"/>
                <w:noProof/>
                <w:webHidden/>
              </w:rPr>
              <w:fldChar w:fldCharType="end"/>
            </w:r>
          </w:hyperlink>
        </w:p>
        <w:p w14:paraId="02ECF3DB" w14:textId="2D94A793" w:rsidR="00255213" w:rsidRPr="00D01B6B" w:rsidRDefault="00226826">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hyperlink w:anchor="_Toc73473380" w:history="1">
            <w:r w:rsidR="00255213" w:rsidRPr="00D01B6B">
              <w:rPr>
                <w:rStyle w:val="Hyperlink"/>
                <w:b w:val="0"/>
                <w:bCs w:val="0"/>
                <w:i w:val="0"/>
                <w:iCs w:val="0"/>
                <w:noProof/>
              </w:rPr>
              <w:t>3</w:t>
            </w:r>
            <w:r w:rsidR="00255213" w:rsidRPr="00D01B6B">
              <w:rPr>
                <w:rFonts w:asciiTheme="minorHAnsi" w:eastAsiaTheme="minorEastAsia" w:hAnsiTheme="minorHAnsi"/>
                <w:b w:val="0"/>
                <w:bCs w:val="0"/>
                <w:i w:val="0"/>
                <w:iCs w:val="0"/>
                <w:noProof/>
                <w:sz w:val="22"/>
                <w:szCs w:val="22"/>
                <w:lang w:eastAsia="en-IN"/>
              </w:rPr>
              <w:tab/>
            </w:r>
            <w:r w:rsidR="00255213" w:rsidRPr="00D01B6B">
              <w:rPr>
                <w:rStyle w:val="Hyperlink"/>
                <w:b w:val="0"/>
                <w:bCs w:val="0"/>
                <w:i w:val="0"/>
                <w:iCs w:val="0"/>
                <w:noProof/>
              </w:rPr>
              <w:t>Drought proofing assessment</w:t>
            </w:r>
            <w:r w:rsidR="00255213" w:rsidRPr="00D01B6B">
              <w:rPr>
                <w:b w:val="0"/>
                <w:bCs w:val="0"/>
                <w:i w:val="0"/>
                <w:iCs w:val="0"/>
                <w:noProof/>
                <w:webHidden/>
              </w:rPr>
              <w:tab/>
            </w:r>
            <w:r w:rsidR="00255213" w:rsidRPr="00D01B6B">
              <w:rPr>
                <w:b w:val="0"/>
                <w:bCs w:val="0"/>
                <w:i w:val="0"/>
                <w:iCs w:val="0"/>
                <w:noProof/>
                <w:webHidden/>
              </w:rPr>
              <w:fldChar w:fldCharType="begin"/>
            </w:r>
            <w:r w:rsidR="00255213" w:rsidRPr="00D01B6B">
              <w:rPr>
                <w:b w:val="0"/>
                <w:bCs w:val="0"/>
                <w:i w:val="0"/>
                <w:iCs w:val="0"/>
                <w:noProof/>
                <w:webHidden/>
              </w:rPr>
              <w:instrText xml:space="preserve"> PAGEREF _Toc73473380 \h </w:instrText>
            </w:r>
            <w:r w:rsidR="00255213" w:rsidRPr="00D01B6B">
              <w:rPr>
                <w:b w:val="0"/>
                <w:bCs w:val="0"/>
                <w:i w:val="0"/>
                <w:iCs w:val="0"/>
                <w:noProof/>
                <w:webHidden/>
              </w:rPr>
            </w:r>
            <w:r w:rsidR="00255213" w:rsidRPr="00D01B6B">
              <w:rPr>
                <w:b w:val="0"/>
                <w:bCs w:val="0"/>
                <w:i w:val="0"/>
                <w:iCs w:val="0"/>
                <w:noProof/>
                <w:webHidden/>
              </w:rPr>
              <w:fldChar w:fldCharType="separate"/>
            </w:r>
            <w:r w:rsidR="001D0EEB" w:rsidRPr="00D01B6B">
              <w:rPr>
                <w:b w:val="0"/>
                <w:bCs w:val="0"/>
                <w:i w:val="0"/>
                <w:iCs w:val="0"/>
                <w:noProof/>
                <w:webHidden/>
              </w:rPr>
              <w:t>7</w:t>
            </w:r>
            <w:r w:rsidR="00255213" w:rsidRPr="00D01B6B">
              <w:rPr>
                <w:b w:val="0"/>
                <w:bCs w:val="0"/>
                <w:i w:val="0"/>
                <w:iCs w:val="0"/>
                <w:noProof/>
                <w:webHidden/>
              </w:rPr>
              <w:fldChar w:fldCharType="end"/>
            </w:r>
          </w:hyperlink>
        </w:p>
        <w:p w14:paraId="5753C0A5" w14:textId="24A44246" w:rsidR="00255213" w:rsidRPr="00D01B6B" w:rsidRDefault="00226826">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hyperlink w:anchor="_Toc73473381" w:history="1">
            <w:r w:rsidR="00255213" w:rsidRPr="00D01B6B">
              <w:rPr>
                <w:rStyle w:val="Hyperlink"/>
                <w:b w:val="0"/>
                <w:bCs w:val="0"/>
                <w:i w:val="0"/>
                <w:iCs w:val="0"/>
                <w:noProof/>
              </w:rPr>
              <w:t>4</w:t>
            </w:r>
            <w:r w:rsidR="00255213" w:rsidRPr="00D01B6B">
              <w:rPr>
                <w:rFonts w:asciiTheme="minorHAnsi" w:eastAsiaTheme="minorEastAsia" w:hAnsiTheme="minorHAnsi"/>
                <w:b w:val="0"/>
                <w:bCs w:val="0"/>
                <w:i w:val="0"/>
                <w:iCs w:val="0"/>
                <w:noProof/>
                <w:sz w:val="22"/>
                <w:szCs w:val="22"/>
                <w:lang w:eastAsia="en-IN"/>
              </w:rPr>
              <w:tab/>
            </w:r>
            <w:r w:rsidR="00255213" w:rsidRPr="00D01B6B">
              <w:rPr>
                <w:rStyle w:val="Hyperlink"/>
                <w:b w:val="0"/>
                <w:bCs w:val="0"/>
                <w:i w:val="0"/>
                <w:iCs w:val="0"/>
                <w:noProof/>
              </w:rPr>
              <w:t>Application of drought proofing tool</w:t>
            </w:r>
            <w:r w:rsidR="00255213" w:rsidRPr="00D01B6B">
              <w:rPr>
                <w:b w:val="0"/>
                <w:bCs w:val="0"/>
                <w:i w:val="0"/>
                <w:iCs w:val="0"/>
                <w:noProof/>
                <w:webHidden/>
              </w:rPr>
              <w:tab/>
            </w:r>
            <w:r w:rsidR="00255213" w:rsidRPr="00D01B6B">
              <w:rPr>
                <w:b w:val="0"/>
                <w:bCs w:val="0"/>
                <w:i w:val="0"/>
                <w:iCs w:val="0"/>
                <w:noProof/>
                <w:webHidden/>
              </w:rPr>
              <w:fldChar w:fldCharType="begin"/>
            </w:r>
            <w:r w:rsidR="00255213" w:rsidRPr="00D01B6B">
              <w:rPr>
                <w:b w:val="0"/>
                <w:bCs w:val="0"/>
                <w:i w:val="0"/>
                <w:iCs w:val="0"/>
                <w:noProof/>
                <w:webHidden/>
              </w:rPr>
              <w:instrText xml:space="preserve"> PAGEREF _Toc73473381 \h </w:instrText>
            </w:r>
            <w:r w:rsidR="00255213" w:rsidRPr="00D01B6B">
              <w:rPr>
                <w:b w:val="0"/>
                <w:bCs w:val="0"/>
                <w:i w:val="0"/>
                <w:iCs w:val="0"/>
                <w:noProof/>
                <w:webHidden/>
              </w:rPr>
            </w:r>
            <w:r w:rsidR="00255213" w:rsidRPr="00D01B6B">
              <w:rPr>
                <w:b w:val="0"/>
                <w:bCs w:val="0"/>
                <w:i w:val="0"/>
                <w:iCs w:val="0"/>
                <w:noProof/>
                <w:webHidden/>
              </w:rPr>
              <w:fldChar w:fldCharType="separate"/>
            </w:r>
            <w:r w:rsidR="001D0EEB" w:rsidRPr="00D01B6B">
              <w:rPr>
                <w:b w:val="0"/>
                <w:bCs w:val="0"/>
                <w:i w:val="0"/>
                <w:iCs w:val="0"/>
                <w:noProof/>
                <w:webHidden/>
              </w:rPr>
              <w:t>8</w:t>
            </w:r>
            <w:r w:rsidR="00255213" w:rsidRPr="00D01B6B">
              <w:rPr>
                <w:b w:val="0"/>
                <w:bCs w:val="0"/>
                <w:i w:val="0"/>
                <w:iCs w:val="0"/>
                <w:noProof/>
                <w:webHidden/>
              </w:rPr>
              <w:fldChar w:fldCharType="end"/>
            </w:r>
          </w:hyperlink>
        </w:p>
        <w:p w14:paraId="43125A9A" w14:textId="43076DAB" w:rsidR="00255213" w:rsidRPr="00D01B6B" w:rsidRDefault="00226826">
          <w:pPr>
            <w:pStyle w:val="TOC3"/>
            <w:tabs>
              <w:tab w:val="left" w:pos="1100"/>
              <w:tab w:val="right" w:leader="dot" w:pos="9350"/>
            </w:tabs>
            <w:rPr>
              <w:rFonts w:eastAsiaTheme="minorEastAsia"/>
              <w:noProof/>
              <w:lang w:eastAsia="en-IN"/>
            </w:rPr>
          </w:pPr>
          <w:hyperlink w:anchor="_Toc73473382" w:history="1">
            <w:r w:rsidR="00255213" w:rsidRPr="00D01B6B">
              <w:rPr>
                <w:rStyle w:val="Hyperlink"/>
                <w:rFonts w:cstheme="minorHAnsi"/>
                <w:noProof/>
              </w:rPr>
              <w:t>4.1</w:t>
            </w:r>
            <w:r w:rsidR="00255213" w:rsidRPr="00D01B6B">
              <w:rPr>
                <w:rFonts w:eastAsiaTheme="minorEastAsia"/>
                <w:noProof/>
                <w:lang w:eastAsia="en-IN"/>
              </w:rPr>
              <w:tab/>
            </w:r>
            <w:r w:rsidR="00255213" w:rsidRPr="00D01B6B">
              <w:rPr>
                <w:rStyle w:val="Hyperlink"/>
                <w:rFonts w:cstheme="minorHAnsi"/>
                <w:noProof/>
              </w:rPr>
              <w:t>Baseline scenario</w:t>
            </w:r>
            <w:r w:rsidR="00255213" w:rsidRPr="00D01B6B">
              <w:rPr>
                <w:noProof/>
                <w:webHidden/>
              </w:rPr>
              <w:tab/>
            </w:r>
            <w:r w:rsidR="00255213" w:rsidRPr="00D01B6B">
              <w:rPr>
                <w:noProof/>
                <w:webHidden/>
              </w:rPr>
              <w:fldChar w:fldCharType="begin"/>
            </w:r>
            <w:r w:rsidR="00255213" w:rsidRPr="00D01B6B">
              <w:rPr>
                <w:noProof/>
                <w:webHidden/>
              </w:rPr>
              <w:instrText xml:space="preserve"> PAGEREF _Toc73473382 \h </w:instrText>
            </w:r>
            <w:r w:rsidR="00255213" w:rsidRPr="00D01B6B">
              <w:rPr>
                <w:noProof/>
                <w:webHidden/>
              </w:rPr>
            </w:r>
            <w:r w:rsidR="00255213" w:rsidRPr="00D01B6B">
              <w:rPr>
                <w:noProof/>
                <w:webHidden/>
              </w:rPr>
              <w:fldChar w:fldCharType="separate"/>
            </w:r>
            <w:r w:rsidR="001D0EEB" w:rsidRPr="00D01B6B">
              <w:rPr>
                <w:noProof/>
                <w:webHidden/>
              </w:rPr>
              <w:t>9</w:t>
            </w:r>
            <w:r w:rsidR="00255213" w:rsidRPr="00D01B6B">
              <w:rPr>
                <w:noProof/>
                <w:webHidden/>
              </w:rPr>
              <w:fldChar w:fldCharType="end"/>
            </w:r>
          </w:hyperlink>
        </w:p>
        <w:p w14:paraId="322A9C90" w14:textId="42E7241B" w:rsidR="00255213" w:rsidRPr="00D01B6B" w:rsidRDefault="00226826">
          <w:pPr>
            <w:pStyle w:val="TOC3"/>
            <w:tabs>
              <w:tab w:val="left" w:pos="1320"/>
              <w:tab w:val="right" w:leader="dot" w:pos="9350"/>
            </w:tabs>
            <w:rPr>
              <w:rFonts w:eastAsiaTheme="minorEastAsia"/>
              <w:noProof/>
              <w:lang w:eastAsia="en-IN"/>
            </w:rPr>
          </w:pPr>
          <w:hyperlink w:anchor="_Toc73473383" w:history="1">
            <w:r w:rsidR="00255213" w:rsidRPr="00D01B6B">
              <w:rPr>
                <w:rStyle w:val="Hyperlink"/>
                <w:noProof/>
              </w:rPr>
              <w:t>4.1.1</w:t>
            </w:r>
            <w:r w:rsidR="00255213" w:rsidRPr="00D01B6B">
              <w:rPr>
                <w:rFonts w:eastAsiaTheme="minorEastAsia"/>
                <w:noProof/>
                <w:lang w:eastAsia="en-IN"/>
              </w:rPr>
              <w:tab/>
            </w:r>
            <w:r w:rsidR="00255213" w:rsidRPr="00D01B6B">
              <w:rPr>
                <w:rStyle w:val="Hyperlink"/>
                <w:noProof/>
              </w:rPr>
              <w:t>Water balance</w:t>
            </w:r>
            <w:r w:rsidR="00255213" w:rsidRPr="00D01B6B">
              <w:rPr>
                <w:noProof/>
                <w:webHidden/>
              </w:rPr>
              <w:tab/>
            </w:r>
            <w:r w:rsidR="00255213" w:rsidRPr="00D01B6B">
              <w:rPr>
                <w:noProof/>
                <w:webHidden/>
              </w:rPr>
              <w:fldChar w:fldCharType="begin"/>
            </w:r>
            <w:r w:rsidR="00255213" w:rsidRPr="00D01B6B">
              <w:rPr>
                <w:noProof/>
                <w:webHidden/>
              </w:rPr>
              <w:instrText xml:space="preserve"> PAGEREF _Toc73473383 \h </w:instrText>
            </w:r>
            <w:r w:rsidR="00255213" w:rsidRPr="00D01B6B">
              <w:rPr>
                <w:noProof/>
                <w:webHidden/>
              </w:rPr>
            </w:r>
            <w:r w:rsidR="00255213" w:rsidRPr="00D01B6B">
              <w:rPr>
                <w:noProof/>
                <w:webHidden/>
              </w:rPr>
              <w:fldChar w:fldCharType="separate"/>
            </w:r>
            <w:r w:rsidR="001D0EEB" w:rsidRPr="00D01B6B">
              <w:rPr>
                <w:noProof/>
                <w:webHidden/>
              </w:rPr>
              <w:t>9</w:t>
            </w:r>
            <w:r w:rsidR="00255213" w:rsidRPr="00D01B6B">
              <w:rPr>
                <w:noProof/>
                <w:webHidden/>
              </w:rPr>
              <w:fldChar w:fldCharType="end"/>
            </w:r>
          </w:hyperlink>
        </w:p>
        <w:p w14:paraId="27C51941" w14:textId="2593A78D" w:rsidR="00255213" w:rsidRPr="00D01B6B" w:rsidRDefault="00226826">
          <w:pPr>
            <w:pStyle w:val="TOC3"/>
            <w:tabs>
              <w:tab w:val="left" w:pos="1320"/>
              <w:tab w:val="right" w:leader="dot" w:pos="9350"/>
            </w:tabs>
            <w:rPr>
              <w:rFonts w:eastAsiaTheme="minorEastAsia"/>
              <w:noProof/>
              <w:lang w:eastAsia="en-IN"/>
            </w:rPr>
          </w:pPr>
          <w:hyperlink w:anchor="_Toc73473384" w:history="1">
            <w:r w:rsidR="00255213" w:rsidRPr="00D01B6B">
              <w:rPr>
                <w:rStyle w:val="Hyperlink"/>
                <w:rFonts w:cstheme="minorHAnsi"/>
                <w:noProof/>
              </w:rPr>
              <w:t>4.1.2</w:t>
            </w:r>
            <w:r w:rsidR="00255213" w:rsidRPr="00D01B6B">
              <w:rPr>
                <w:rFonts w:eastAsiaTheme="minorEastAsia"/>
                <w:noProof/>
                <w:lang w:eastAsia="en-IN"/>
              </w:rPr>
              <w:tab/>
            </w:r>
            <w:r w:rsidR="00255213" w:rsidRPr="00D01B6B">
              <w:rPr>
                <w:rStyle w:val="Hyperlink"/>
                <w:rFonts w:cstheme="minorHAnsi"/>
                <w:noProof/>
              </w:rPr>
              <w:t>Crop water requirement and irrigation water requirement</w:t>
            </w:r>
            <w:r w:rsidR="00255213" w:rsidRPr="00D01B6B">
              <w:rPr>
                <w:noProof/>
                <w:webHidden/>
              </w:rPr>
              <w:tab/>
            </w:r>
            <w:r w:rsidR="00255213" w:rsidRPr="00D01B6B">
              <w:rPr>
                <w:noProof/>
                <w:webHidden/>
              </w:rPr>
              <w:fldChar w:fldCharType="begin"/>
            </w:r>
            <w:r w:rsidR="00255213" w:rsidRPr="00D01B6B">
              <w:rPr>
                <w:noProof/>
                <w:webHidden/>
              </w:rPr>
              <w:instrText xml:space="preserve"> PAGEREF _Toc73473384 \h </w:instrText>
            </w:r>
            <w:r w:rsidR="00255213" w:rsidRPr="00D01B6B">
              <w:rPr>
                <w:noProof/>
                <w:webHidden/>
              </w:rPr>
            </w:r>
            <w:r w:rsidR="00255213" w:rsidRPr="00D01B6B">
              <w:rPr>
                <w:noProof/>
                <w:webHidden/>
              </w:rPr>
              <w:fldChar w:fldCharType="separate"/>
            </w:r>
            <w:r w:rsidR="001D0EEB" w:rsidRPr="00D01B6B">
              <w:rPr>
                <w:noProof/>
                <w:webHidden/>
              </w:rPr>
              <w:t>10</w:t>
            </w:r>
            <w:r w:rsidR="00255213" w:rsidRPr="00D01B6B">
              <w:rPr>
                <w:noProof/>
                <w:webHidden/>
              </w:rPr>
              <w:fldChar w:fldCharType="end"/>
            </w:r>
          </w:hyperlink>
        </w:p>
        <w:p w14:paraId="4F669D64" w14:textId="08D782FE" w:rsidR="00255213" w:rsidRPr="00D01B6B" w:rsidRDefault="00226826">
          <w:pPr>
            <w:pStyle w:val="TOC3"/>
            <w:tabs>
              <w:tab w:val="left" w:pos="1320"/>
              <w:tab w:val="right" w:leader="dot" w:pos="9350"/>
            </w:tabs>
            <w:rPr>
              <w:rFonts w:eastAsiaTheme="minorEastAsia"/>
              <w:noProof/>
              <w:lang w:eastAsia="en-IN"/>
            </w:rPr>
          </w:pPr>
          <w:hyperlink w:anchor="_Toc73473385" w:history="1">
            <w:r w:rsidR="00255213" w:rsidRPr="00D01B6B">
              <w:rPr>
                <w:rStyle w:val="Hyperlink"/>
                <w:rFonts w:cstheme="minorHAnsi"/>
                <w:noProof/>
              </w:rPr>
              <w:t>4.1.3</w:t>
            </w:r>
            <w:r w:rsidR="00255213" w:rsidRPr="00D01B6B">
              <w:rPr>
                <w:rFonts w:eastAsiaTheme="minorEastAsia"/>
                <w:noProof/>
                <w:lang w:eastAsia="en-IN"/>
              </w:rPr>
              <w:tab/>
            </w:r>
            <w:r w:rsidR="00255213" w:rsidRPr="00D01B6B">
              <w:rPr>
                <w:rStyle w:val="Hyperlink"/>
                <w:rFonts w:cstheme="minorHAnsi"/>
                <w:noProof/>
              </w:rPr>
              <w:t>Crop water requirement met and crop yield</w:t>
            </w:r>
            <w:r w:rsidR="00255213" w:rsidRPr="00D01B6B">
              <w:rPr>
                <w:noProof/>
                <w:webHidden/>
              </w:rPr>
              <w:tab/>
            </w:r>
            <w:r w:rsidR="00255213" w:rsidRPr="00D01B6B">
              <w:rPr>
                <w:noProof/>
                <w:webHidden/>
              </w:rPr>
              <w:fldChar w:fldCharType="begin"/>
            </w:r>
            <w:r w:rsidR="00255213" w:rsidRPr="00D01B6B">
              <w:rPr>
                <w:noProof/>
                <w:webHidden/>
              </w:rPr>
              <w:instrText xml:space="preserve"> PAGEREF _Toc73473385 \h </w:instrText>
            </w:r>
            <w:r w:rsidR="00255213" w:rsidRPr="00D01B6B">
              <w:rPr>
                <w:noProof/>
                <w:webHidden/>
              </w:rPr>
            </w:r>
            <w:r w:rsidR="00255213" w:rsidRPr="00D01B6B">
              <w:rPr>
                <w:noProof/>
                <w:webHidden/>
              </w:rPr>
              <w:fldChar w:fldCharType="separate"/>
            </w:r>
            <w:r w:rsidR="001D0EEB" w:rsidRPr="00D01B6B">
              <w:rPr>
                <w:noProof/>
                <w:webHidden/>
              </w:rPr>
              <w:t>10</w:t>
            </w:r>
            <w:r w:rsidR="00255213" w:rsidRPr="00D01B6B">
              <w:rPr>
                <w:noProof/>
                <w:webHidden/>
              </w:rPr>
              <w:fldChar w:fldCharType="end"/>
            </w:r>
          </w:hyperlink>
        </w:p>
        <w:p w14:paraId="2EB0E9CF" w14:textId="46829565" w:rsidR="00255213" w:rsidRPr="00D01B6B" w:rsidRDefault="00226826">
          <w:pPr>
            <w:pStyle w:val="TOC3"/>
            <w:tabs>
              <w:tab w:val="left" w:pos="1320"/>
              <w:tab w:val="right" w:leader="dot" w:pos="9350"/>
            </w:tabs>
            <w:rPr>
              <w:rFonts w:eastAsiaTheme="minorEastAsia"/>
              <w:noProof/>
              <w:lang w:eastAsia="en-IN"/>
            </w:rPr>
          </w:pPr>
          <w:hyperlink w:anchor="_Toc73473386" w:history="1">
            <w:r w:rsidR="00255213" w:rsidRPr="00D01B6B">
              <w:rPr>
                <w:rStyle w:val="Hyperlink"/>
                <w:rFonts w:cstheme="minorHAnsi"/>
                <w:noProof/>
              </w:rPr>
              <w:t>4.1.4</w:t>
            </w:r>
            <w:r w:rsidR="00255213" w:rsidRPr="00D01B6B">
              <w:rPr>
                <w:rFonts w:eastAsiaTheme="minorEastAsia"/>
                <w:noProof/>
                <w:lang w:eastAsia="en-IN"/>
              </w:rPr>
              <w:tab/>
            </w:r>
            <w:r w:rsidR="00255213" w:rsidRPr="00D01B6B">
              <w:rPr>
                <w:rStyle w:val="Hyperlink"/>
                <w:rFonts w:cstheme="minorHAnsi"/>
                <w:noProof/>
              </w:rPr>
              <w:t>Drought proofing and Quadrant</w:t>
            </w:r>
            <w:r w:rsidR="00255213" w:rsidRPr="00D01B6B">
              <w:rPr>
                <w:noProof/>
                <w:webHidden/>
              </w:rPr>
              <w:tab/>
            </w:r>
            <w:r w:rsidR="00255213" w:rsidRPr="00D01B6B">
              <w:rPr>
                <w:noProof/>
                <w:webHidden/>
              </w:rPr>
              <w:fldChar w:fldCharType="begin"/>
            </w:r>
            <w:r w:rsidR="00255213" w:rsidRPr="00D01B6B">
              <w:rPr>
                <w:noProof/>
                <w:webHidden/>
              </w:rPr>
              <w:instrText xml:space="preserve"> PAGEREF _Toc73473386 \h </w:instrText>
            </w:r>
            <w:r w:rsidR="00255213" w:rsidRPr="00D01B6B">
              <w:rPr>
                <w:noProof/>
                <w:webHidden/>
              </w:rPr>
            </w:r>
            <w:r w:rsidR="00255213" w:rsidRPr="00D01B6B">
              <w:rPr>
                <w:noProof/>
                <w:webHidden/>
              </w:rPr>
              <w:fldChar w:fldCharType="separate"/>
            </w:r>
            <w:r w:rsidR="001D0EEB" w:rsidRPr="00D01B6B">
              <w:rPr>
                <w:noProof/>
                <w:webHidden/>
              </w:rPr>
              <w:t>11</w:t>
            </w:r>
            <w:r w:rsidR="00255213" w:rsidRPr="00D01B6B">
              <w:rPr>
                <w:noProof/>
                <w:webHidden/>
              </w:rPr>
              <w:fldChar w:fldCharType="end"/>
            </w:r>
          </w:hyperlink>
        </w:p>
        <w:p w14:paraId="540673EE" w14:textId="589D7F6F" w:rsidR="00255213" w:rsidRPr="00D01B6B" w:rsidRDefault="00226826">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hyperlink w:anchor="_Toc73473387" w:history="1">
            <w:r w:rsidR="00255213" w:rsidRPr="00D01B6B">
              <w:rPr>
                <w:rStyle w:val="Hyperlink"/>
                <w:rFonts w:cstheme="minorHAnsi"/>
                <w:b w:val="0"/>
                <w:bCs w:val="0"/>
                <w:i w:val="0"/>
                <w:iCs w:val="0"/>
                <w:noProof/>
              </w:rPr>
              <w:t>5</w:t>
            </w:r>
            <w:r w:rsidR="00255213" w:rsidRPr="00D01B6B">
              <w:rPr>
                <w:rFonts w:asciiTheme="minorHAnsi" w:eastAsiaTheme="minorEastAsia" w:hAnsiTheme="minorHAnsi"/>
                <w:b w:val="0"/>
                <w:bCs w:val="0"/>
                <w:i w:val="0"/>
                <w:iCs w:val="0"/>
                <w:noProof/>
                <w:sz w:val="22"/>
                <w:szCs w:val="22"/>
                <w:lang w:eastAsia="en-IN"/>
              </w:rPr>
              <w:tab/>
            </w:r>
            <w:r w:rsidR="00255213" w:rsidRPr="00D01B6B">
              <w:rPr>
                <w:rStyle w:val="Hyperlink"/>
                <w:rFonts w:cstheme="minorHAnsi"/>
                <w:b w:val="0"/>
                <w:bCs w:val="0"/>
                <w:i w:val="0"/>
                <w:iCs w:val="0"/>
                <w:noProof/>
              </w:rPr>
              <w:t>Plan water management interventions</w:t>
            </w:r>
            <w:r w:rsidR="00255213" w:rsidRPr="00D01B6B">
              <w:rPr>
                <w:b w:val="0"/>
                <w:bCs w:val="0"/>
                <w:i w:val="0"/>
                <w:iCs w:val="0"/>
                <w:noProof/>
                <w:webHidden/>
              </w:rPr>
              <w:tab/>
            </w:r>
            <w:r w:rsidR="00255213" w:rsidRPr="00D01B6B">
              <w:rPr>
                <w:b w:val="0"/>
                <w:bCs w:val="0"/>
                <w:i w:val="0"/>
                <w:iCs w:val="0"/>
                <w:noProof/>
                <w:webHidden/>
              </w:rPr>
              <w:fldChar w:fldCharType="begin"/>
            </w:r>
            <w:r w:rsidR="00255213" w:rsidRPr="00D01B6B">
              <w:rPr>
                <w:b w:val="0"/>
                <w:bCs w:val="0"/>
                <w:i w:val="0"/>
                <w:iCs w:val="0"/>
                <w:noProof/>
                <w:webHidden/>
              </w:rPr>
              <w:instrText xml:space="preserve"> PAGEREF _Toc73473387 \h </w:instrText>
            </w:r>
            <w:r w:rsidR="00255213" w:rsidRPr="00D01B6B">
              <w:rPr>
                <w:b w:val="0"/>
                <w:bCs w:val="0"/>
                <w:i w:val="0"/>
                <w:iCs w:val="0"/>
                <w:noProof/>
                <w:webHidden/>
              </w:rPr>
            </w:r>
            <w:r w:rsidR="00255213" w:rsidRPr="00D01B6B">
              <w:rPr>
                <w:b w:val="0"/>
                <w:bCs w:val="0"/>
                <w:i w:val="0"/>
                <w:iCs w:val="0"/>
                <w:noProof/>
                <w:webHidden/>
              </w:rPr>
              <w:fldChar w:fldCharType="separate"/>
            </w:r>
            <w:r w:rsidR="001D0EEB" w:rsidRPr="00D01B6B">
              <w:rPr>
                <w:b w:val="0"/>
                <w:bCs w:val="0"/>
                <w:i w:val="0"/>
                <w:iCs w:val="0"/>
                <w:noProof/>
                <w:webHidden/>
              </w:rPr>
              <w:t>12</w:t>
            </w:r>
            <w:r w:rsidR="00255213" w:rsidRPr="00D01B6B">
              <w:rPr>
                <w:b w:val="0"/>
                <w:bCs w:val="0"/>
                <w:i w:val="0"/>
                <w:iCs w:val="0"/>
                <w:noProof/>
                <w:webHidden/>
              </w:rPr>
              <w:fldChar w:fldCharType="end"/>
            </w:r>
          </w:hyperlink>
        </w:p>
        <w:p w14:paraId="169A411D" w14:textId="0C34F7B7" w:rsidR="00255213" w:rsidRPr="00D01B6B" w:rsidRDefault="00226826">
          <w:pPr>
            <w:pStyle w:val="TOC2"/>
            <w:tabs>
              <w:tab w:val="left" w:pos="880"/>
              <w:tab w:val="right" w:leader="dot" w:pos="9350"/>
            </w:tabs>
            <w:rPr>
              <w:rFonts w:asciiTheme="minorHAnsi" w:eastAsiaTheme="minorEastAsia" w:hAnsiTheme="minorHAnsi"/>
              <w:b w:val="0"/>
              <w:bCs w:val="0"/>
              <w:noProof/>
              <w:lang w:eastAsia="en-IN"/>
            </w:rPr>
          </w:pPr>
          <w:hyperlink w:anchor="_Toc73473388" w:history="1">
            <w:r w:rsidR="00255213" w:rsidRPr="00D01B6B">
              <w:rPr>
                <w:rStyle w:val="Hyperlink"/>
                <w:rFonts w:cstheme="minorHAnsi"/>
                <w:b w:val="0"/>
                <w:bCs w:val="0"/>
                <w:noProof/>
              </w:rPr>
              <w:t>5.1</w:t>
            </w:r>
            <w:r w:rsidR="00255213" w:rsidRPr="00D01B6B">
              <w:rPr>
                <w:rFonts w:asciiTheme="minorHAnsi" w:eastAsiaTheme="minorEastAsia" w:hAnsiTheme="minorHAnsi"/>
                <w:b w:val="0"/>
                <w:bCs w:val="0"/>
                <w:noProof/>
                <w:lang w:eastAsia="en-IN"/>
              </w:rPr>
              <w:tab/>
            </w:r>
            <w:r w:rsidR="00255213" w:rsidRPr="00D01B6B">
              <w:rPr>
                <w:rStyle w:val="Hyperlink"/>
                <w:rFonts w:cstheme="minorHAnsi"/>
                <w:b w:val="0"/>
                <w:bCs w:val="0"/>
                <w:noProof/>
              </w:rPr>
              <w:t>Water management interventions scenarios</w:t>
            </w:r>
            <w:r w:rsidR="00255213" w:rsidRPr="00D01B6B">
              <w:rPr>
                <w:b w:val="0"/>
                <w:bCs w:val="0"/>
                <w:noProof/>
                <w:webHidden/>
              </w:rPr>
              <w:tab/>
            </w:r>
            <w:r w:rsidR="00255213" w:rsidRPr="00D01B6B">
              <w:rPr>
                <w:b w:val="0"/>
                <w:bCs w:val="0"/>
                <w:noProof/>
                <w:webHidden/>
              </w:rPr>
              <w:fldChar w:fldCharType="begin"/>
            </w:r>
            <w:r w:rsidR="00255213" w:rsidRPr="00D01B6B">
              <w:rPr>
                <w:b w:val="0"/>
                <w:bCs w:val="0"/>
                <w:noProof/>
                <w:webHidden/>
              </w:rPr>
              <w:instrText xml:space="preserve"> PAGEREF _Toc73473388 \h </w:instrText>
            </w:r>
            <w:r w:rsidR="00255213" w:rsidRPr="00D01B6B">
              <w:rPr>
                <w:b w:val="0"/>
                <w:bCs w:val="0"/>
                <w:noProof/>
                <w:webHidden/>
              </w:rPr>
            </w:r>
            <w:r w:rsidR="00255213" w:rsidRPr="00D01B6B">
              <w:rPr>
                <w:b w:val="0"/>
                <w:bCs w:val="0"/>
                <w:noProof/>
                <w:webHidden/>
              </w:rPr>
              <w:fldChar w:fldCharType="separate"/>
            </w:r>
            <w:r w:rsidR="001D0EEB" w:rsidRPr="00D01B6B">
              <w:rPr>
                <w:b w:val="0"/>
                <w:bCs w:val="0"/>
                <w:noProof/>
                <w:webHidden/>
              </w:rPr>
              <w:t>13</w:t>
            </w:r>
            <w:r w:rsidR="00255213" w:rsidRPr="00D01B6B">
              <w:rPr>
                <w:b w:val="0"/>
                <w:bCs w:val="0"/>
                <w:noProof/>
                <w:webHidden/>
              </w:rPr>
              <w:fldChar w:fldCharType="end"/>
            </w:r>
          </w:hyperlink>
        </w:p>
        <w:p w14:paraId="36C0AC3C" w14:textId="11BA6F7E" w:rsidR="00255213" w:rsidRPr="00D01B6B" w:rsidRDefault="00226826">
          <w:pPr>
            <w:pStyle w:val="TOC2"/>
            <w:tabs>
              <w:tab w:val="left" w:pos="880"/>
              <w:tab w:val="right" w:leader="dot" w:pos="9350"/>
            </w:tabs>
            <w:rPr>
              <w:rFonts w:asciiTheme="minorHAnsi" w:eastAsiaTheme="minorEastAsia" w:hAnsiTheme="minorHAnsi"/>
              <w:b w:val="0"/>
              <w:bCs w:val="0"/>
              <w:noProof/>
              <w:lang w:eastAsia="en-IN"/>
            </w:rPr>
          </w:pPr>
          <w:hyperlink w:anchor="_Toc73473389" w:history="1">
            <w:r w:rsidR="00255213" w:rsidRPr="00D01B6B">
              <w:rPr>
                <w:rStyle w:val="Hyperlink"/>
                <w:rFonts w:cstheme="minorHAnsi"/>
                <w:b w:val="0"/>
                <w:bCs w:val="0"/>
                <w:noProof/>
              </w:rPr>
              <w:t>5.2</w:t>
            </w:r>
            <w:r w:rsidR="00255213" w:rsidRPr="00D01B6B">
              <w:rPr>
                <w:rFonts w:asciiTheme="minorHAnsi" w:eastAsiaTheme="minorEastAsia" w:hAnsiTheme="minorHAnsi"/>
                <w:b w:val="0"/>
                <w:bCs w:val="0"/>
                <w:noProof/>
                <w:lang w:eastAsia="en-IN"/>
              </w:rPr>
              <w:tab/>
            </w:r>
            <w:r w:rsidR="00255213" w:rsidRPr="00D01B6B">
              <w:rPr>
                <w:rStyle w:val="Hyperlink"/>
                <w:rFonts w:cstheme="minorHAnsi"/>
                <w:b w:val="0"/>
                <w:bCs w:val="0"/>
                <w:noProof/>
              </w:rPr>
              <w:t>Interventions impact on mild drought</w:t>
            </w:r>
            <w:r w:rsidR="00255213" w:rsidRPr="00D01B6B">
              <w:rPr>
                <w:b w:val="0"/>
                <w:bCs w:val="0"/>
                <w:noProof/>
                <w:webHidden/>
              </w:rPr>
              <w:tab/>
            </w:r>
            <w:r w:rsidR="00255213" w:rsidRPr="00D01B6B">
              <w:rPr>
                <w:b w:val="0"/>
                <w:bCs w:val="0"/>
                <w:noProof/>
                <w:webHidden/>
              </w:rPr>
              <w:fldChar w:fldCharType="begin"/>
            </w:r>
            <w:r w:rsidR="00255213" w:rsidRPr="00D01B6B">
              <w:rPr>
                <w:b w:val="0"/>
                <w:bCs w:val="0"/>
                <w:noProof/>
                <w:webHidden/>
              </w:rPr>
              <w:instrText xml:space="preserve"> PAGEREF _Toc73473389 \h </w:instrText>
            </w:r>
            <w:r w:rsidR="00255213" w:rsidRPr="00D01B6B">
              <w:rPr>
                <w:b w:val="0"/>
                <w:bCs w:val="0"/>
                <w:noProof/>
                <w:webHidden/>
              </w:rPr>
            </w:r>
            <w:r w:rsidR="00255213" w:rsidRPr="00D01B6B">
              <w:rPr>
                <w:b w:val="0"/>
                <w:bCs w:val="0"/>
                <w:noProof/>
                <w:webHidden/>
              </w:rPr>
              <w:fldChar w:fldCharType="separate"/>
            </w:r>
            <w:r w:rsidR="001D0EEB" w:rsidRPr="00D01B6B">
              <w:rPr>
                <w:b w:val="0"/>
                <w:bCs w:val="0"/>
                <w:noProof/>
                <w:webHidden/>
              </w:rPr>
              <w:t>14</w:t>
            </w:r>
            <w:r w:rsidR="00255213" w:rsidRPr="00D01B6B">
              <w:rPr>
                <w:b w:val="0"/>
                <w:bCs w:val="0"/>
                <w:noProof/>
                <w:webHidden/>
              </w:rPr>
              <w:fldChar w:fldCharType="end"/>
            </w:r>
          </w:hyperlink>
        </w:p>
        <w:p w14:paraId="189C4434" w14:textId="13507E57" w:rsidR="00255213" w:rsidRPr="00D01B6B" w:rsidRDefault="00226826">
          <w:pPr>
            <w:pStyle w:val="TOC2"/>
            <w:tabs>
              <w:tab w:val="left" w:pos="880"/>
              <w:tab w:val="right" w:leader="dot" w:pos="9350"/>
            </w:tabs>
            <w:rPr>
              <w:rFonts w:asciiTheme="minorHAnsi" w:eastAsiaTheme="minorEastAsia" w:hAnsiTheme="minorHAnsi"/>
              <w:b w:val="0"/>
              <w:bCs w:val="0"/>
              <w:noProof/>
              <w:lang w:eastAsia="en-IN"/>
            </w:rPr>
          </w:pPr>
          <w:hyperlink w:anchor="_Toc73473390" w:history="1">
            <w:r w:rsidR="00255213" w:rsidRPr="00D01B6B">
              <w:rPr>
                <w:rStyle w:val="Hyperlink"/>
                <w:b w:val="0"/>
                <w:bCs w:val="0"/>
                <w:noProof/>
              </w:rPr>
              <w:t>5.3</w:t>
            </w:r>
            <w:r w:rsidR="00255213" w:rsidRPr="00D01B6B">
              <w:rPr>
                <w:rFonts w:asciiTheme="minorHAnsi" w:eastAsiaTheme="minorEastAsia" w:hAnsiTheme="minorHAnsi"/>
                <w:b w:val="0"/>
                <w:bCs w:val="0"/>
                <w:noProof/>
                <w:lang w:eastAsia="en-IN"/>
              </w:rPr>
              <w:tab/>
            </w:r>
            <w:r w:rsidR="00255213" w:rsidRPr="00D01B6B">
              <w:rPr>
                <w:rStyle w:val="Hyperlink"/>
                <w:b w:val="0"/>
                <w:bCs w:val="0"/>
                <w:noProof/>
              </w:rPr>
              <w:t>Interventions impact on moderate drought</w:t>
            </w:r>
            <w:r w:rsidR="00255213" w:rsidRPr="00D01B6B">
              <w:rPr>
                <w:b w:val="0"/>
                <w:bCs w:val="0"/>
                <w:noProof/>
                <w:webHidden/>
              </w:rPr>
              <w:tab/>
            </w:r>
            <w:r w:rsidR="00255213" w:rsidRPr="00D01B6B">
              <w:rPr>
                <w:b w:val="0"/>
                <w:bCs w:val="0"/>
                <w:noProof/>
                <w:webHidden/>
              </w:rPr>
              <w:fldChar w:fldCharType="begin"/>
            </w:r>
            <w:r w:rsidR="00255213" w:rsidRPr="00D01B6B">
              <w:rPr>
                <w:b w:val="0"/>
                <w:bCs w:val="0"/>
                <w:noProof/>
                <w:webHidden/>
              </w:rPr>
              <w:instrText xml:space="preserve"> PAGEREF _Toc73473390 \h </w:instrText>
            </w:r>
            <w:r w:rsidR="00255213" w:rsidRPr="00D01B6B">
              <w:rPr>
                <w:b w:val="0"/>
                <w:bCs w:val="0"/>
                <w:noProof/>
                <w:webHidden/>
              </w:rPr>
            </w:r>
            <w:r w:rsidR="00255213" w:rsidRPr="00D01B6B">
              <w:rPr>
                <w:b w:val="0"/>
                <w:bCs w:val="0"/>
                <w:noProof/>
                <w:webHidden/>
              </w:rPr>
              <w:fldChar w:fldCharType="separate"/>
            </w:r>
            <w:r w:rsidR="001D0EEB" w:rsidRPr="00D01B6B">
              <w:rPr>
                <w:b w:val="0"/>
                <w:bCs w:val="0"/>
                <w:noProof/>
                <w:webHidden/>
              </w:rPr>
              <w:t>17</w:t>
            </w:r>
            <w:r w:rsidR="00255213" w:rsidRPr="00D01B6B">
              <w:rPr>
                <w:b w:val="0"/>
                <w:bCs w:val="0"/>
                <w:noProof/>
                <w:webHidden/>
              </w:rPr>
              <w:fldChar w:fldCharType="end"/>
            </w:r>
          </w:hyperlink>
        </w:p>
        <w:p w14:paraId="3DF14087" w14:textId="06F70056" w:rsidR="00255213" w:rsidRPr="00D01B6B" w:rsidRDefault="00226826">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hyperlink w:anchor="_Toc73473391" w:history="1">
            <w:r w:rsidR="00255213" w:rsidRPr="00D01B6B">
              <w:rPr>
                <w:rStyle w:val="Hyperlink"/>
                <w:b w:val="0"/>
                <w:bCs w:val="0"/>
                <w:i w:val="0"/>
                <w:iCs w:val="0"/>
                <w:noProof/>
              </w:rPr>
              <w:t>5</w:t>
            </w:r>
            <w:r w:rsidR="00255213" w:rsidRPr="00D01B6B">
              <w:rPr>
                <w:rFonts w:asciiTheme="minorHAnsi" w:eastAsiaTheme="minorEastAsia" w:hAnsiTheme="minorHAnsi"/>
                <w:b w:val="0"/>
                <w:bCs w:val="0"/>
                <w:i w:val="0"/>
                <w:iCs w:val="0"/>
                <w:noProof/>
                <w:sz w:val="22"/>
                <w:szCs w:val="22"/>
                <w:lang w:eastAsia="en-IN"/>
              </w:rPr>
              <w:tab/>
            </w:r>
            <w:r w:rsidR="00255213" w:rsidRPr="00D01B6B">
              <w:rPr>
                <w:rStyle w:val="Hyperlink"/>
                <w:b w:val="0"/>
                <w:bCs w:val="0"/>
                <w:i w:val="0"/>
                <w:iCs w:val="0"/>
                <w:noProof/>
              </w:rPr>
              <w:t>Cost and benefit analysis</w:t>
            </w:r>
            <w:r w:rsidR="00255213" w:rsidRPr="00D01B6B">
              <w:rPr>
                <w:b w:val="0"/>
                <w:bCs w:val="0"/>
                <w:i w:val="0"/>
                <w:iCs w:val="0"/>
                <w:noProof/>
                <w:webHidden/>
              </w:rPr>
              <w:tab/>
            </w:r>
            <w:r w:rsidR="00255213" w:rsidRPr="00D01B6B">
              <w:rPr>
                <w:b w:val="0"/>
                <w:bCs w:val="0"/>
                <w:i w:val="0"/>
                <w:iCs w:val="0"/>
                <w:noProof/>
                <w:webHidden/>
              </w:rPr>
              <w:fldChar w:fldCharType="begin"/>
            </w:r>
            <w:r w:rsidR="00255213" w:rsidRPr="00D01B6B">
              <w:rPr>
                <w:b w:val="0"/>
                <w:bCs w:val="0"/>
                <w:i w:val="0"/>
                <w:iCs w:val="0"/>
                <w:noProof/>
                <w:webHidden/>
              </w:rPr>
              <w:instrText xml:space="preserve"> PAGEREF _Toc73473391 \h </w:instrText>
            </w:r>
            <w:r w:rsidR="00255213" w:rsidRPr="00D01B6B">
              <w:rPr>
                <w:b w:val="0"/>
                <w:bCs w:val="0"/>
                <w:i w:val="0"/>
                <w:iCs w:val="0"/>
                <w:noProof/>
                <w:webHidden/>
              </w:rPr>
            </w:r>
            <w:r w:rsidR="00255213" w:rsidRPr="00D01B6B">
              <w:rPr>
                <w:b w:val="0"/>
                <w:bCs w:val="0"/>
                <w:i w:val="0"/>
                <w:iCs w:val="0"/>
                <w:noProof/>
                <w:webHidden/>
              </w:rPr>
              <w:fldChar w:fldCharType="separate"/>
            </w:r>
            <w:r w:rsidR="001D0EEB" w:rsidRPr="00D01B6B">
              <w:rPr>
                <w:b w:val="0"/>
                <w:bCs w:val="0"/>
                <w:i w:val="0"/>
                <w:iCs w:val="0"/>
                <w:noProof/>
                <w:webHidden/>
              </w:rPr>
              <w:t>20</w:t>
            </w:r>
            <w:r w:rsidR="00255213" w:rsidRPr="00D01B6B">
              <w:rPr>
                <w:b w:val="0"/>
                <w:bCs w:val="0"/>
                <w:i w:val="0"/>
                <w:iCs w:val="0"/>
                <w:noProof/>
                <w:webHidden/>
              </w:rPr>
              <w:fldChar w:fldCharType="end"/>
            </w:r>
          </w:hyperlink>
        </w:p>
        <w:p w14:paraId="6B455960" w14:textId="75EDC124" w:rsidR="00255213" w:rsidRPr="00D01B6B" w:rsidRDefault="00226826">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hyperlink w:anchor="_Toc73473392" w:history="1">
            <w:r w:rsidR="00255213" w:rsidRPr="00D01B6B">
              <w:rPr>
                <w:rStyle w:val="Hyperlink"/>
                <w:b w:val="0"/>
                <w:bCs w:val="0"/>
                <w:i w:val="0"/>
                <w:iCs w:val="0"/>
                <w:noProof/>
              </w:rPr>
              <w:t>6</w:t>
            </w:r>
            <w:r w:rsidR="00255213" w:rsidRPr="00D01B6B">
              <w:rPr>
                <w:rFonts w:asciiTheme="minorHAnsi" w:eastAsiaTheme="minorEastAsia" w:hAnsiTheme="minorHAnsi"/>
                <w:b w:val="0"/>
                <w:bCs w:val="0"/>
                <w:i w:val="0"/>
                <w:iCs w:val="0"/>
                <w:noProof/>
                <w:sz w:val="22"/>
                <w:szCs w:val="22"/>
                <w:lang w:eastAsia="en-IN"/>
              </w:rPr>
              <w:tab/>
            </w:r>
            <w:r w:rsidR="00255213" w:rsidRPr="00D01B6B">
              <w:rPr>
                <w:rStyle w:val="Hyperlink"/>
                <w:b w:val="0"/>
                <w:bCs w:val="0"/>
                <w:i w:val="0"/>
                <w:iCs w:val="0"/>
                <w:noProof/>
              </w:rPr>
              <w:t>Conclusion and recommendation</w:t>
            </w:r>
            <w:r w:rsidR="00255213" w:rsidRPr="00D01B6B">
              <w:rPr>
                <w:b w:val="0"/>
                <w:bCs w:val="0"/>
                <w:i w:val="0"/>
                <w:iCs w:val="0"/>
                <w:noProof/>
                <w:webHidden/>
              </w:rPr>
              <w:tab/>
            </w:r>
            <w:r w:rsidR="00255213" w:rsidRPr="00D01B6B">
              <w:rPr>
                <w:b w:val="0"/>
                <w:bCs w:val="0"/>
                <w:i w:val="0"/>
                <w:iCs w:val="0"/>
                <w:noProof/>
                <w:webHidden/>
              </w:rPr>
              <w:fldChar w:fldCharType="begin"/>
            </w:r>
            <w:r w:rsidR="00255213" w:rsidRPr="00D01B6B">
              <w:rPr>
                <w:b w:val="0"/>
                <w:bCs w:val="0"/>
                <w:i w:val="0"/>
                <w:iCs w:val="0"/>
                <w:noProof/>
                <w:webHidden/>
              </w:rPr>
              <w:instrText xml:space="preserve"> PAGEREF _Toc73473392 \h </w:instrText>
            </w:r>
            <w:r w:rsidR="00255213" w:rsidRPr="00D01B6B">
              <w:rPr>
                <w:b w:val="0"/>
                <w:bCs w:val="0"/>
                <w:i w:val="0"/>
                <w:iCs w:val="0"/>
                <w:noProof/>
                <w:webHidden/>
              </w:rPr>
            </w:r>
            <w:r w:rsidR="00255213" w:rsidRPr="00D01B6B">
              <w:rPr>
                <w:b w:val="0"/>
                <w:bCs w:val="0"/>
                <w:i w:val="0"/>
                <w:iCs w:val="0"/>
                <w:noProof/>
                <w:webHidden/>
              </w:rPr>
              <w:fldChar w:fldCharType="separate"/>
            </w:r>
            <w:r w:rsidR="001D0EEB" w:rsidRPr="00D01B6B">
              <w:rPr>
                <w:b w:val="0"/>
                <w:bCs w:val="0"/>
                <w:i w:val="0"/>
                <w:iCs w:val="0"/>
                <w:noProof/>
                <w:webHidden/>
              </w:rPr>
              <w:t>21</w:t>
            </w:r>
            <w:r w:rsidR="00255213" w:rsidRPr="00D01B6B">
              <w:rPr>
                <w:b w:val="0"/>
                <w:bCs w:val="0"/>
                <w:i w:val="0"/>
                <w:iCs w:val="0"/>
                <w:noProof/>
                <w:webHidden/>
              </w:rPr>
              <w:fldChar w:fldCharType="end"/>
            </w:r>
          </w:hyperlink>
        </w:p>
        <w:p w14:paraId="5E82AC03" w14:textId="7BE31733" w:rsidR="00255213" w:rsidRPr="00D01B6B" w:rsidRDefault="00226826">
          <w:pPr>
            <w:pStyle w:val="TOC1"/>
            <w:tabs>
              <w:tab w:val="right" w:leader="dot" w:pos="9350"/>
            </w:tabs>
            <w:rPr>
              <w:rFonts w:asciiTheme="minorHAnsi" w:eastAsiaTheme="minorEastAsia" w:hAnsiTheme="minorHAnsi"/>
              <w:b w:val="0"/>
              <w:bCs w:val="0"/>
              <w:i w:val="0"/>
              <w:iCs w:val="0"/>
              <w:noProof/>
              <w:sz w:val="22"/>
              <w:szCs w:val="22"/>
              <w:lang w:eastAsia="en-IN"/>
            </w:rPr>
          </w:pPr>
          <w:hyperlink w:anchor="_Toc73473393" w:history="1">
            <w:r w:rsidR="00255213" w:rsidRPr="00D01B6B">
              <w:rPr>
                <w:rStyle w:val="Hyperlink"/>
                <w:b w:val="0"/>
                <w:bCs w:val="0"/>
                <w:i w:val="0"/>
                <w:iCs w:val="0"/>
                <w:noProof/>
              </w:rPr>
              <w:t>Appendix A: Input data</w:t>
            </w:r>
            <w:r w:rsidR="00255213" w:rsidRPr="00D01B6B">
              <w:rPr>
                <w:b w:val="0"/>
                <w:bCs w:val="0"/>
                <w:i w:val="0"/>
                <w:iCs w:val="0"/>
                <w:noProof/>
                <w:webHidden/>
              </w:rPr>
              <w:tab/>
            </w:r>
            <w:r w:rsidR="00255213" w:rsidRPr="00D01B6B">
              <w:rPr>
                <w:b w:val="0"/>
                <w:bCs w:val="0"/>
                <w:i w:val="0"/>
                <w:iCs w:val="0"/>
                <w:noProof/>
                <w:webHidden/>
              </w:rPr>
              <w:fldChar w:fldCharType="begin"/>
            </w:r>
            <w:r w:rsidR="00255213" w:rsidRPr="00D01B6B">
              <w:rPr>
                <w:b w:val="0"/>
                <w:bCs w:val="0"/>
                <w:i w:val="0"/>
                <w:iCs w:val="0"/>
                <w:noProof/>
                <w:webHidden/>
              </w:rPr>
              <w:instrText xml:space="preserve"> PAGEREF _Toc73473393 \h </w:instrText>
            </w:r>
            <w:r w:rsidR="00255213" w:rsidRPr="00D01B6B">
              <w:rPr>
                <w:b w:val="0"/>
                <w:bCs w:val="0"/>
                <w:i w:val="0"/>
                <w:iCs w:val="0"/>
                <w:noProof/>
                <w:webHidden/>
              </w:rPr>
            </w:r>
            <w:r w:rsidR="00255213" w:rsidRPr="00D01B6B">
              <w:rPr>
                <w:b w:val="0"/>
                <w:bCs w:val="0"/>
                <w:i w:val="0"/>
                <w:iCs w:val="0"/>
                <w:noProof/>
                <w:webHidden/>
              </w:rPr>
              <w:fldChar w:fldCharType="separate"/>
            </w:r>
            <w:r w:rsidR="001D0EEB" w:rsidRPr="00D01B6B">
              <w:rPr>
                <w:b w:val="0"/>
                <w:bCs w:val="0"/>
                <w:i w:val="0"/>
                <w:iCs w:val="0"/>
                <w:noProof/>
                <w:webHidden/>
              </w:rPr>
              <w:t>23</w:t>
            </w:r>
            <w:r w:rsidR="00255213" w:rsidRPr="00D01B6B">
              <w:rPr>
                <w:b w:val="0"/>
                <w:bCs w:val="0"/>
                <w:i w:val="0"/>
                <w:iCs w:val="0"/>
                <w:noProof/>
                <w:webHidden/>
              </w:rPr>
              <w:fldChar w:fldCharType="end"/>
            </w:r>
          </w:hyperlink>
        </w:p>
        <w:p w14:paraId="2EAB9F1D" w14:textId="7D1DC2E1" w:rsidR="0061709F" w:rsidRPr="0076454E" w:rsidRDefault="0061709F">
          <w:pPr>
            <w:rPr>
              <w:rFonts w:cstheme="minorHAnsi"/>
              <w:b/>
              <w:bCs/>
            </w:rPr>
          </w:pPr>
          <w:r w:rsidRPr="0076454E">
            <w:rPr>
              <w:rFonts w:cstheme="minorHAnsi"/>
              <w:b/>
              <w:bCs/>
              <w:noProof/>
            </w:rPr>
            <w:fldChar w:fldCharType="end"/>
          </w:r>
        </w:p>
      </w:sdtContent>
    </w:sdt>
    <w:p w14:paraId="5E48ABF7" w14:textId="553E3F59" w:rsidR="000E31C3" w:rsidRPr="00D54AE0" w:rsidRDefault="000E31C3" w:rsidP="000E31C3">
      <w:pPr>
        <w:rPr>
          <w:rFonts w:cstheme="minorHAnsi"/>
          <w:bCs/>
          <w:noProof/>
        </w:rPr>
      </w:pPr>
    </w:p>
    <w:p w14:paraId="24FA1D17" w14:textId="77777777" w:rsidR="000E31C3" w:rsidRPr="00D54AE0" w:rsidRDefault="000E31C3" w:rsidP="000E31C3">
      <w:pPr>
        <w:rPr>
          <w:rFonts w:cstheme="minorHAnsi"/>
          <w:bCs/>
          <w:noProof/>
        </w:rPr>
      </w:pPr>
    </w:p>
    <w:p w14:paraId="2A3AC696" w14:textId="77777777" w:rsidR="000E31C3" w:rsidRPr="00D54AE0" w:rsidRDefault="000E31C3" w:rsidP="000E31C3">
      <w:pPr>
        <w:rPr>
          <w:rFonts w:cstheme="minorHAnsi"/>
          <w:bCs/>
          <w:noProof/>
        </w:rPr>
      </w:pPr>
    </w:p>
    <w:p w14:paraId="2BE12A0E" w14:textId="77777777" w:rsidR="000E31C3" w:rsidRPr="00D54AE0" w:rsidRDefault="000E31C3" w:rsidP="000E31C3">
      <w:pPr>
        <w:rPr>
          <w:rFonts w:cstheme="minorHAnsi"/>
          <w:bCs/>
          <w:noProof/>
        </w:rPr>
      </w:pPr>
    </w:p>
    <w:p w14:paraId="78173273" w14:textId="77777777" w:rsidR="000E31C3" w:rsidRPr="00D54AE0" w:rsidRDefault="000E31C3" w:rsidP="000E31C3">
      <w:pPr>
        <w:rPr>
          <w:rFonts w:cstheme="minorHAnsi"/>
          <w:bCs/>
          <w:noProof/>
        </w:rPr>
      </w:pPr>
    </w:p>
    <w:p w14:paraId="2CF75E0A" w14:textId="77777777" w:rsidR="000E31C3" w:rsidRPr="00D54AE0" w:rsidRDefault="000E31C3" w:rsidP="000E31C3">
      <w:pPr>
        <w:rPr>
          <w:rFonts w:cstheme="minorHAnsi"/>
          <w:bCs/>
          <w:noProof/>
        </w:rPr>
      </w:pPr>
    </w:p>
    <w:p w14:paraId="28DF6DA4" w14:textId="77777777" w:rsidR="000E31C3" w:rsidRPr="00D54AE0" w:rsidRDefault="000E31C3" w:rsidP="000E31C3">
      <w:pPr>
        <w:rPr>
          <w:rFonts w:cstheme="minorHAnsi"/>
          <w:bCs/>
          <w:noProof/>
        </w:rPr>
      </w:pPr>
    </w:p>
    <w:p w14:paraId="1E7DF569" w14:textId="77777777" w:rsidR="000E31C3" w:rsidRPr="00D54AE0" w:rsidRDefault="000E31C3" w:rsidP="000E31C3">
      <w:pPr>
        <w:rPr>
          <w:rFonts w:cstheme="minorHAnsi"/>
          <w:bCs/>
          <w:noProof/>
        </w:rPr>
      </w:pPr>
    </w:p>
    <w:p w14:paraId="613C85E6" w14:textId="77777777" w:rsidR="000E31C3" w:rsidRPr="00D54AE0" w:rsidRDefault="000E31C3" w:rsidP="000E31C3">
      <w:pPr>
        <w:rPr>
          <w:rFonts w:cstheme="minorHAnsi"/>
          <w:bCs/>
          <w:noProof/>
        </w:rPr>
      </w:pPr>
    </w:p>
    <w:p w14:paraId="69E9B0B4" w14:textId="77777777" w:rsidR="000E31C3" w:rsidRPr="00D54AE0" w:rsidRDefault="000E31C3" w:rsidP="000E31C3">
      <w:pPr>
        <w:rPr>
          <w:rFonts w:cstheme="minorHAnsi"/>
          <w:bCs/>
          <w:noProof/>
        </w:rPr>
      </w:pPr>
    </w:p>
    <w:p w14:paraId="10BD6DE3" w14:textId="77777777" w:rsidR="000E31C3" w:rsidRDefault="000E31C3" w:rsidP="000E31C3">
      <w:pPr>
        <w:spacing w:line="276" w:lineRule="auto"/>
        <w:jc w:val="both"/>
        <w:rPr>
          <w:rFonts w:cstheme="minorHAnsi"/>
          <w:sz w:val="24"/>
          <w:szCs w:val="24"/>
        </w:rPr>
      </w:pPr>
    </w:p>
    <w:p w14:paraId="41E64352" w14:textId="72AFFC72" w:rsidR="000E31C3" w:rsidRPr="009679C5" w:rsidRDefault="00D26E50" w:rsidP="00DB3075">
      <w:pPr>
        <w:pStyle w:val="Heading1"/>
        <w:rPr>
          <w:b/>
        </w:rPr>
      </w:pPr>
      <w:bookmarkStart w:id="0" w:name="_Toc73473375"/>
      <w:r>
        <w:rPr>
          <w:b/>
        </w:rPr>
        <w:lastRenderedPageBreak/>
        <w:t>Kulans</w:t>
      </w:r>
      <w:r w:rsidR="002910AE" w:rsidRPr="009679C5">
        <w:rPr>
          <w:b/>
        </w:rPr>
        <w:t xml:space="preserve"> </w:t>
      </w:r>
      <w:r>
        <w:rPr>
          <w:b/>
        </w:rPr>
        <w:t>catchment</w:t>
      </w:r>
      <w:bookmarkEnd w:id="0"/>
    </w:p>
    <w:p w14:paraId="08EA069C" w14:textId="256ABC9A" w:rsidR="00D26E50" w:rsidRPr="002910AE" w:rsidRDefault="00D26E50" w:rsidP="00D26E50">
      <w:pPr>
        <w:spacing w:before="240" w:after="120" w:line="240" w:lineRule="auto"/>
        <w:jc w:val="both"/>
        <w:rPr>
          <w:rFonts w:cstheme="minorHAnsi"/>
          <w:sz w:val="24"/>
          <w:szCs w:val="24"/>
        </w:rPr>
      </w:pPr>
      <w:r>
        <w:rPr>
          <w:sz w:val="24"/>
          <w:szCs w:val="24"/>
        </w:rPr>
        <w:t>Kulans</w:t>
      </w:r>
      <w:r w:rsidR="000E31C3" w:rsidRPr="002910AE">
        <w:rPr>
          <w:sz w:val="24"/>
          <w:szCs w:val="24"/>
        </w:rPr>
        <w:t xml:space="preserve"> </w:t>
      </w:r>
      <w:r>
        <w:rPr>
          <w:sz w:val="24"/>
          <w:szCs w:val="24"/>
        </w:rPr>
        <w:t>catchment</w:t>
      </w:r>
      <w:r w:rsidR="000E31C3" w:rsidRPr="002910AE">
        <w:rPr>
          <w:sz w:val="24"/>
          <w:szCs w:val="24"/>
        </w:rPr>
        <w:t xml:space="preserve"> is located in the </w:t>
      </w:r>
      <w:r>
        <w:rPr>
          <w:sz w:val="24"/>
          <w:szCs w:val="24"/>
        </w:rPr>
        <w:t>Sehore</w:t>
      </w:r>
      <w:r w:rsidR="000E31C3" w:rsidRPr="002910AE">
        <w:rPr>
          <w:sz w:val="24"/>
          <w:szCs w:val="24"/>
        </w:rPr>
        <w:t xml:space="preserve"> Block of </w:t>
      </w:r>
      <w:r>
        <w:rPr>
          <w:sz w:val="24"/>
          <w:szCs w:val="24"/>
        </w:rPr>
        <w:t>Sehore</w:t>
      </w:r>
      <w:r w:rsidR="000E31C3" w:rsidRPr="002910AE">
        <w:rPr>
          <w:sz w:val="24"/>
          <w:szCs w:val="24"/>
        </w:rPr>
        <w:t xml:space="preserve"> District in</w:t>
      </w:r>
      <w:r w:rsidR="008A340F">
        <w:rPr>
          <w:sz w:val="24"/>
          <w:szCs w:val="24"/>
        </w:rPr>
        <w:t xml:space="preserve"> Madhya Pradesh</w:t>
      </w:r>
      <w:r w:rsidR="000E31C3" w:rsidRPr="002910AE">
        <w:rPr>
          <w:sz w:val="24"/>
          <w:szCs w:val="24"/>
        </w:rPr>
        <w:t>, India (</w:t>
      </w:r>
      <w:r w:rsidR="00255213">
        <w:rPr>
          <w:sz w:val="24"/>
          <w:szCs w:val="24"/>
        </w:rPr>
        <w:fldChar w:fldCharType="begin"/>
      </w:r>
      <w:r w:rsidR="00255213">
        <w:rPr>
          <w:sz w:val="24"/>
          <w:szCs w:val="24"/>
        </w:rPr>
        <w:instrText xml:space="preserve"> REF _Ref73473320 \h </w:instrText>
      </w:r>
      <w:r w:rsidR="00255213">
        <w:rPr>
          <w:sz w:val="24"/>
          <w:szCs w:val="24"/>
        </w:rPr>
      </w:r>
      <w:r w:rsidR="00255213">
        <w:rPr>
          <w:sz w:val="24"/>
          <w:szCs w:val="24"/>
        </w:rPr>
        <w:fldChar w:fldCharType="separate"/>
      </w:r>
      <w:r w:rsidR="00CA671E" w:rsidRPr="009679C5">
        <w:rPr>
          <w:b/>
        </w:rPr>
        <w:t xml:space="preserve">Figure </w:t>
      </w:r>
      <w:r w:rsidR="00CA671E">
        <w:rPr>
          <w:b/>
          <w:noProof/>
        </w:rPr>
        <w:t>1</w:t>
      </w:r>
      <w:r w:rsidR="00255213">
        <w:rPr>
          <w:sz w:val="24"/>
          <w:szCs w:val="24"/>
        </w:rPr>
        <w:fldChar w:fldCharType="end"/>
      </w:r>
      <w:r w:rsidR="000110D3">
        <w:rPr>
          <w:sz w:val="24"/>
          <w:szCs w:val="24"/>
        </w:rPr>
        <w:t>a</w:t>
      </w:r>
      <w:r w:rsidR="000E31C3" w:rsidRPr="002910AE">
        <w:rPr>
          <w:sz w:val="24"/>
          <w:szCs w:val="24"/>
        </w:rPr>
        <w:t xml:space="preserve">). Watershed is part of </w:t>
      </w:r>
      <w:r w:rsidR="00404704">
        <w:rPr>
          <w:sz w:val="24"/>
          <w:szCs w:val="24"/>
        </w:rPr>
        <w:t>K</w:t>
      </w:r>
      <w:r>
        <w:rPr>
          <w:sz w:val="24"/>
          <w:szCs w:val="24"/>
        </w:rPr>
        <w:t xml:space="preserve">ulans river part of bigger </w:t>
      </w:r>
      <w:r w:rsidR="00404704">
        <w:rPr>
          <w:sz w:val="24"/>
          <w:szCs w:val="24"/>
        </w:rPr>
        <w:t>G</w:t>
      </w:r>
      <w:r>
        <w:rPr>
          <w:sz w:val="24"/>
          <w:szCs w:val="24"/>
        </w:rPr>
        <w:t xml:space="preserve">anga </w:t>
      </w:r>
      <w:r w:rsidR="000E31C3" w:rsidRPr="002910AE">
        <w:rPr>
          <w:sz w:val="24"/>
          <w:szCs w:val="24"/>
        </w:rPr>
        <w:t xml:space="preserve">basin.  Total area of the watershed is </w:t>
      </w:r>
      <w:r>
        <w:rPr>
          <w:sz w:val="24"/>
          <w:szCs w:val="24"/>
        </w:rPr>
        <w:t>4328</w:t>
      </w:r>
      <w:r w:rsidR="000E31C3" w:rsidRPr="002910AE">
        <w:rPr>
          <w:sz w:val="24"/>
          <w:szCs w:val="24"/>
        </w:rPr>
        <w:t xml:space="preserve"> h</w:t>
      </w:r>
      <w:r w:rsidR="007655FD">
        <w:rPr>
          <w:sz w:val="24"/>
          <w:szCs w:val="24"/>
        </w:rPr>
        <w:t>ectares (ha)</w:t>
      </w:r>
      <w:r w:rsidR="000E31C3" w:rsidRPr="002910AE">
        <w:rPr>
          <w:sz w:val="24"/>
          <w:szCs w:val="24"/>
        </w:rPr>
        <w:t>.</w:t>
      </w:r>
      <w:r w:rsidR="003E07FB" w:rsidRPr="002910AE">
        <w:rPr>
          <w:sz w:val="24"/>
          <w:szCs w:val="24"/>
        </w:rPr>
        <w:t xml:space="preserve"> </w:t>
      </w:r>
      <w:r w:rsidRPr="002910AE">
        <w:rPr>
          <w:rFonts w:cstheme="minorHAnsi"/>
          <w:sz w:val="24"/>
          <w:szCs w:val="24"/>
        </w:rPr>
        <w:t xml:space="preserve">The study area has </w:t>
      </w:r>
      <w:r w:rsidR="009A7805">
        <w:rPr>
          <w:rFonts w:cstheme="minorHAnsi"/>
          <w:sz w:val="24"/>
          <w:szCs w:val="24"/>
        </w:rPr>
        <w:t xml:space="preserve">a </w:t>
      </w:r>
      <w:r w:rsidRPr="002910AE">
        <w:rPr>
          <w:rFonts w:cstheme="minorHAnsi"/>
          <w:sz w:val="24"/>
          <w:szCs w:val="24"/>
        </w:rPr>
        <w:t>Tropical Savanna climate</w:t>
      </w:r>
      <w:r w:rsidRPr="002910AE">
        <w:rPr>
          <w:rFonts w:cstheme="minorHAnsi"/>
          <w:i/>
          <w:iCs/>
          <w:sz w:val="24"/>
          <w:szCs w:val="24"/>
        </w:rPr>
        <w:t xml:space="preserve"> </w:t>
      </w:r>
      <w:r w:rsidRPr="002910AE">
        <w:rPr>
          <w:rFonts w:cstheme="minorHAnsi"/>
          <w:sz w:val="24"/>
          <w:szCs w:val="24"/>
        </w:rPr>
        <w:t>bordering on a hot semi-Arid climate</w:t>
      </w:r>
      <w:r w:rsidRPr="002910AE">
        <w:rPr>
          <w:rFonts w:cstheme="minorHAnsi"/>
          <w:i/>
          <w:iCs/>
          <w:sz w:val="24"/>
          <w:szCs w:val="24"/>
        </w:rPr>
        <w:t xml:space="preserve"> </w:t>
      </w:r>
      <w:r w:rsidRPr="002910AE">
        <w:rPr>
          <w:rFonts w:cstheme="minorHAnsi"/>
          <w:sz w:val="24"/>
          <w:szCs w:val="24"/>
        </w:rPr>
        <w:t xml:space="preserve">under Koppen climate classification. South-West </w:t>
      </w:r>
      <w:r w:rsidRPr="00FB0A1F">
        <w:rPr>
          <w:rFonts w:cstheme="minorHAnsi"/>
          <w:sz w:val="24"/>
          <w:szCs w:val="24"/>
        </w:rPr>
        <w:t xml:space="preserve">monsoon covers most of the annual precipitation. </w:t>
      </w:r>
      <w:r w:rsidR="009A7805">
        <w:rPr>
          <w:rFonts w:cstheme="minorHAnsi"/>
          <w:sz w:val="24"/>
          <w:szCs w:val="24"/>
        </w:rPr>
        <w:t>The a</w:t>
      </w:r>
      <w:r w:rsidRPr="00FB0A1F">
        <w:rPr>
          <w:rFonts w:cstheme="minorHAnsi"/>
          <w:sz w:val="24"/>
          <w:szCs w:val="24"/>
        </w:rPr>
        <w:t xml:space="preserve">verage annual rainfall is </w:t>
      </w:r>
      <w:r w:rsidR="00226826">
        <w:rPr>
          <w:rFonts w:cstheme="minorHAnsi"/>
          <w:sz w:val="24"/>
          <w:szCs w:val="24"/>
        </w:rPr>
        <w:t>1109</w:t>
      </w:r>
      <w:r w:rsidRPr="00FB0A1F">
        <w:rPr>
          <w:rFonts w:cstheme="minorHAnsi"/>
          <w:sz w:val="24"/>
          <w:szCs w:val="24"/>
        </w:rPr>
        <w:t xml:space="preserve"> mm (1980-2017), of which more than 90% is concentrated in the four monsoon months of June to September (</w:t>
      </w:r>
      <w:r w:rsidR="00255213">
        <w:rPr>
          <w:rFonts w:cstheme="minorHAnsi"/>
          <w:sz w:val="24"/>
          <w:szCs w:val="24"/>
        </w:rPr>
        <w:fldChar w:fldCharType="begin"/>
      </w:r>
      <w:r w:rsidR="00255213">
        <w:rPr>
          <w:rFonts w:cstheme="minorHAnsi"/>
          <w:sz w:val="24"/>
          <w:szCs w:val="24"/>
        </w:rPr>
        <w:instrText xml:space="preserve"> REF _Ref73473320 \h </w:instrText>
      </w:r>
      <w:r w:rsidR="00255213">
        <w:rPr>
          <w:rFonts w:cstheme="minorHAnsi"/>
          <w:sz w:val="24"/>
          <w:szCs w:val="24"/>
        </w:rPr>
      </w:r>
      <w:r w:rsidR="00255213">
        <w:rPr>
          <w:rFonts w:cstheme="minorHAnsi"/>
          <w:sz w:val="24"/>
          <w:szCs w:val="24"/>
        </w:rPr>
        <w:fldChar w:fldCharType="separate"/>
      </w:r>
      <w:r w:rsidR="00CA671E" w:rsidRPr="009679C5">
        <w:rPr>
          <w:b/>
        </w:rPr>
        <w:t xml:space="preserve">Figure </w:t>
      </w:r>
      <w:r w:rsidR="00CA671E">
        <w:rPr>
          <w:b/>
          <w:noProof/>
        </w:rPr>
        <w:t>1</w:t>
      </w:r>
      <w:r w:rsidR="00255213">
        <w:rPr>
          <w:rFonts w:cstheme="minorHAnsi"/>
          <w:sz w:val="24"/>
          <w:szCs w:val="24"/>
        </w:rPr>
        <w:fldChar w:fldCharType="end"/>
      </w:r>
      <w:r w:rsidRPr="00FB0A1F">
        <w:rPr>
          <w:rFonts w:cstheme="minorHAnsi"/>
          <w:sz w:val="24"/>
          <w:szCs w:val="24"/>
        </w:rPr>
        <w:t xml:space="preserve">b). Also, rainfall is associated with high inter-year variability (Pai et al., 2014).  </w:t>
      </w:r>
      <w:r w:rsidR="009A7805">
        <w:rPr>
          <w:rFonts w:cstheme="minorHAnsi"/>
          <w:sz w:val="24"/>
          <w:szCs w:val="24"/>
        </w:rPr>
        <w:t>The a</w:t>
      </w:r>
      <w:r w:rsidRPr="00FB0A1F">
        <w:rPr>
          <w:rFonts w:cstheme="minorHAnsi"/>
          <w:sz w:val="24"/>
          <w:szCs w:val="24"/>
        </w:rPr>
        <w:t>verage annual mean temperature is 25.</w:t>
      </w:r>
      <w:r w:rsidR="00D90517">
        <w:rPr>
          <w:rFonts w:cstheme="minorHAnsi"/>
          <w:sz w:val="24"/>
          <w:szCs w:val="24"/>
        </w:rPr>
        <w:t>8</w:t>
      </w:r>
      <w:r w:rsidRPr="00FB0A1F">
        <w:rPr>
          <w:rFonts w:cstheme="minorHAnsi"/>
          <w:sz w:val="24"/>
          <w:szCs w:val="24"/>
        </w:rPr>
        <w:t xml:space="preserve"> ᵒC with minimum temperature observed in January with </w:t>
      </w:r>
      <w:r w:rsidR="009A7805">
        <w:rPr>
          <w:rFonts w:cstheme="minorHAnsi"/>
          <w:sz w:val="24"/>
          <w:szCs w:val="24"/>
        </w:rPr>
        <w:t xml:space="preserve">a </w:t>
      </w:r>
      <w:r w:rsidRPr="00FB0A1F">
        <w:rPr>
          <w:rFonts w:cstheme="minorHAnsi"/>
          <w:sz w:val="24"/>
          <w:szCs w:val="24"/>
        </w:rPr>
        <w:t>mean of 1</w:t>
      </w:r>
      <w:r w:rsidR="00D90517">
        <w:rPr>
          <w:rFonts w:cstheme="minorHAnsi"/>
          <w:sz w:val="24"/>
          <w:szCs w:val="24"/>
        </w:rPr>
        <w:t>8</w:t>
      </w:r>
      <w:r w:rsidRPr="00FB0A1F">
        <w:rPr>
          <w:rFonts w:cstheme="minorHAnsi"/>
          <w:sz w:val="24"/>
          <w:szCs w:val="24"/>
        </w:rPr>
        <w:t>.</w:t>
      </w:r>
      <w:r w:rsidR="00D90517">
        <w:rPr>
          <w:rFonts w:cstheme="minorHAnsi"/>
          <w:sz w:val="24"/>
          <w:szCs w:val="24"/>
        </w:rPr>
        <w:t>8</w:t>
      </w:r>
      <w:r w:rsidRPr="00FB0A1F">
        <w:rPr>
          <w:rFonts w:cstheme="minorHAnsi"/>
          <w:sz w:val="24"/>
          <w:szCs w:val="24"/>
        </w:rPr>
        <w:t xml:space="preserve"> ᵒC and maximum temperature is observed in May with </w:t>
      </w:r>
      <w:r w:rsidR="009A7805">
        <w:rPr>
          <w:rFonts w:cstheme="minorHAnsi"/>
          <w:sz w:val="24"/>
          <w:szCs w:val="24"/>
        </w:rPr>
        <w:t xml:space="preserve">a </w:t>
      </w:r>
      <w:r w:rsidRPr="00FB0A1F">
        <w:rPr>
          <w:rFonts w:cstheme="minorHAnsi"/>
          <w:sz w:val="24"/>
          <w:szCs w:val="24"/>
        </w:rPr>
        <w:t>mean of 33.</w:t>
      </w:r>
      <w:r w:rsidR="00D90517">
        <w:rPr>
          <w:rFonts w:cstheme="minorHAnsi"/>
          <w:sz w:val="24"/>
          <w:szCs w:val="24"/>
        </w:rPr>
        <w:t>2</w:t>
      </w:r>
      <w:r w:rsidRPr="00FB0A1F">
        <w:rPr>
          <w:rFonts w:cstheme="minorHAnsi"/>
          <w:sz w:val="24"/>
          <w:szCs w:val="24"/>
        </w:rPr>
        <w:t xml:space="preserve"> ᵒC (Srivastava et al., 2009).</w:t>
      </w:r>
      <w:r w:rsidRPr="002910AE">
        <w:rPr>
          <w:rFonts w:cstheme="minorHAnsi"/>
          <w:sz w:val="24"/>
          <w:szCs w:val="24"/>
        </w:rPr>
        <w:t xml:space="preserve"> </w:t>
      </w:r>
    </w:p>
    <w:p w14:paraId="34FB17F4" w14:textId="70DB9FDA" w:rsidR="002910AE" w:rsidRDefault="00FB0A1F" w:rsidP="00D26E50">
      <w:pPr>
        <w:spacing w:before="240" w:after="120" w:line="240" w:lineRule="auto"/>
        <w:jc w:val="both"/>
        <w:rPr>
          <w:rFonts w:cstheme="minorHAnsi"/>
          <w:sz w:val="24"/>
          <w:szCs w:val="24"/>
        </w:rPr>
      </w:pPr>
      <w:r>
        <w:rPr>
          <w:noProof/>
          <w:lang w:eastAsia="en-IN"/>
        </w:rPr>
        <w:drawing>
          <wp:anchor distT="0" distB="0" distL="114300" distR="114300" simplePos="0" relativeHeight="251722752" behindDoc="0" locked="0" layoutInCell="1" allowOverlap="1" wp14:anchorId="3D1F60EA" wp14:editId="6D3475EA">
            <wp:simplePos x="0" y="0"/>
            <wp:positionH relativeFrom="column">
              <wp:posOffset>-702623</wp:posOffset>
            </wp:positionH>
            <wp:positionV relativeFrom="paragraph">
              <wp:posOffset>106108</wp:posOffset>
            </wp:positionV>
            <wp:extent cx="3609833" cy="3073757"/>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833" cy="3073757"/>
                    </a:xfrm>
                    <a:prstGeom prst="rect">
                      <a:avLst/>
                    </a:prstGeom>
                  </pic:spPr>
                </pic:pic>
              </a:graphicData>
            </a:graphic>
            <wp14:sizeRelH relativeFrom="page">
              <wp14:pctWidth>0</wp14:pctWidth>
            </wp14:sizeRelH>
            <wp14:sizeRelV relativeFrom="page">
              <wp14:pctHeight>0</wp14:pctHeight>
            </wp14:sizeRelV>
          </wp:anchor>
        </w:drawing>
      </w:r>
    </w:p>
    <w:p w14:paraId="66021C76" w14:textId="46153EE3" w:rsidR="00FB0A1F" w:rsidRPr="002910AE" w:rsidRDefault="006D3644" w:rsidP="00D26E50">
      <w:pPr>
        <w:spacing w:before="240" w:after="120" w:line="240" w:lineRule="auto"/>
        <w:jc w:val="both"/>
        <w:rPr>
          <w:rFonts w:cstheme="minorHAnsi"/>
          <w:sz w:val="24"/>
          <w:szCs w:val="24"/>
        </w:rPr>
      </w:pPr>
      <w:r>
        <w:rPr>
          <w:noProof/>
        </w:rPr>
        <w:drawing>
          <wp:anchor distT="0" distB="0" distL="114300" distR="114300" simplePos="0" relativeHeight="251726848" behindDoc="0" locked="0" layoutInCell="1" allowOverlap="1" wp14:anchorId="4A3522D3" wp14:editId="091057AE">
            <wp:simplePos x="0" y="0"/>
            <wp:positionH relativeFrom="page">
              <wp:posOffset>3895725</wp:posOffset>
            </wp:positionH>
            <wp:positionV relativeFrom="paragraph">
              <wp:posOffset>405130</wp:posOffset>
            </wp:positionV>
            <wp:extent cx="3800475" cy="2390775"/>
            <wp:effectExtent l="0" t="0" r="9525" b="9525"/>
            <wp:wrapSquare wrapText="bothSides"/>
            <wp:docPr id="1" name="Chart 1">
              <a:extLst xmlns:a="http://schemas.openxmlformats.org/drawingml/2006/main">
                <a:ext uri="{FF2B5EF4-FFF2-40B4-BE49-F238E27FC236}">
                  <a16:creationId xmlns:a16="http://schemas.microsoft.com/office/drawing/2014/main" id="{8672F83A-3E75-4472-A670-EA452FDC81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p>
    <w:p w14:paraId="3157FBB1" w14:textId="1921F088" w:rsidR="003E07FB" w:rsidRDefault="000E31C3" w:rsidP="002910AE">
      <w:pPr>
        <w:autoSpaceDE w:val="0"/>
        <w:autoSpaceDN w:val="0"/>
        <w:adjustRightInd w:val="0"/>
        <w:spacing w:after="0" w:line="24" w:lineRule="atLeast"/>
        <w:rPr>
          <w:rFonts w:cstheme="minorHAnsi"/>
          <w:b/>
          <w:bCs/>
          <w:sz w:val="24"/>
          <w:szCs w:val="24"/>
        </w:rPr>
      </w:pPr>
      <w:bookmarkStart w:id="1" w:name="_Ref69251720"/>
      <w:r w:rsidRPr="000E31C3">
        <w:rPr>
          <w:rFonts w:cstheme="minorHAnsi"/>
          <w:b/>
          <w:bCs/>
          <w:sz w:val="24"/>
          <w:szCs w:val="24"/>
        </w:rPr>
        <w:t xml:space="preserve"> </w:t>
      </w:r>
    </w:p>
    <w:p w14:paraId="7704D219" w14:textId="0734534E" w:rsidR="00255213" w:rsidRDefault="00255213" w:rsidP="00255213">
      <w:pPr>
        <w:jc w:val="center"/>
        <w:rPr>
          <w:b/>
          <w:bCs/>
        </w:rPr>
      </w:pPr>
      <w:bookmarkStart w:id="2" w:name="_Ref73473320"/>
      <w:bookmarkEnd w:id="1"/>
      <w:r w:rsidRPr="009679C5">
        <w:rPr>
          <w:b/>
        </w:rPr>
        <w:t xml:space="preserve">Figure </w:t>
      </w:r>
      <w:r w:rsidRPr="009679C5">
        <w:rPr>
          <w:b/>
        </w:rPr>
        <w:fldChar w:fldCharType="begin"/>
      </w:r>
      <w:r w:rsidRPr="009679C5">
        <w:rPr>
          <w:b/>
        </w:rPr>
        <w:instrText xml:space="preserve"> SEQ Figure \* ARABIC </w:instrText>
      </w:r>
      <w:r w:rsidRPr="009679C5">
        <w:rPr>
          <w:b/>
        </w:rPr>
        <w:fldChar w:fldCharType="separate"/>
      </w:r>
      <w:r w:rsidR="00CA671E">
        <w:rPr>
          <w:b/>
          <w:noProof/>
        </w:rPr>
        <w:t>1</w:t>
      </w:r>
      <w:r w:rsidRPr="009679C5">
        <w:rPr>
          <w:b/>
        </w:rPr>
        <w:fldChar w:fldCharType="end"/>
      </w:r>
      <w:bookmarkEnd w:id="2"/>
      <w:r w:rsidRPr="002F6392">
        <w:rPr>
          <w:b/>
          <w:bCs/>
        </w:rPr>
        <w:t>:</w:t>
      </w:r>
      <w:r w:rsidRPr="00495035">
        <w:rPr>
          <w:b/>
          <w:bCs/>
        </w:rPr>
        <w:t xml:space="preserve"> </w:t>
      </w:r>
      <w:r>
        <w:rPr>
          <w:b/>
          <w:bCs/>
        </w:rPr>
        <w:t>a) Study area map b) Mean monthly rainfall and temperature</w:t>
      </w:r>
    </w:p>
    <w:p w14:paraId="1BAA10CD" w14:textId="2AFD7743" w:rsidR="007633D3" w:rsidRDefault="007633D3" w:rsidP="002910AE">
      <w:pPr>
        <w:autoSpaceDE w:val="0"/>
        <w:autoSpaceDN w:val="0"/>
        <w:adjustRightInd w:val="0"/>
        <w:spacing w:after="0" w:line="24" w:lineRule="atLeast"/>
        <w:rPr>
          <w:rFonts w:cstheme="minorHAnsi"/>
          <w:b/>
          <w:bCs/>
          <w:sz w:val="24"/>
          <w:szCs w:val="24"/>
        </w:rPr>
      </w:pPr>
    </w:p>
    <w:p w14:paraId="2F280179" w14:textId="22293108" w:rsidR="000E31C3" w:rsidRPr="009679C5" w:rsidRDefault="000E31C3" w:rsidP="002910AE">
      <w:pPr>
        <w:pStyle w:val="Heading2"/>
        <w:rPr>
          <w:rFonts w:asciiTheme="minorHAnsi" w:hAnsiTheme="minorHAnsi" w:cstheme="minorHAnsi"/>
          <w:b/>
          <w:sz w:val="24"/>
          <w:szCs w:val="24"/>
        </w:rPr>
      </w:pPr>
      <w:bookmarkStart w:id="3" w:name="_Toc66921661"/>
      <w:bookmarkStart w:id="4" w:name="_Toc66958211"/>
      <w:bookmarkStart w:id="5" w:name="_Toc66961826"/>
      <w:bookmarkStart w:id="6" w:name="_Toc66977847"/>
      <w:bookmarkStart w:id="7" w:name="_Toc67008578"/>
      <w:bookmarkStart w:id="8" w:name="_Toc67014983"/>
      <w:bookmarkStart w:id="9" w:name="_Toc67038062"/>
      <w:bookmarkStart w:id="10" w:name="_Toc67038103"/>
      <w:bookmarkStart w:id="11" w:name="_Toc67038273"/>
      <w:bookmarkStart w:id="12" w:name="_Toc67038909"/>
      <w:bookmarkStart w:id="13" w:name="_Toc67658265"/>
      <w:bookmarkStart w:id="14" w:name="_Toc67658291"/>
      <w:bookmarkStart w:id="15" w:name="_Toc67659109"/>
      <w:bookmarkStart w:id="16" w:name="_Toc67664317"/>
      <w:bookmarkStart w:id="17" w:name="_Toc68541373"/>
      <w:bookmarkStart w:id="18" w:name="_Toc68544398"/>
      <w:bookmarkStart w:id="19" w:name="_Toc68606705"/>
      <w:bookmarkStart w:id="20" w:name="_Toc68606741"/>
      <w:bookmarkStart w:id="21" w:name="_Toc68609377"/>
      <w:bookmarkStart w:id="22" w:name="_Toc68612935"/>
      <w:bookmarkStart w:id="23" w:name="_Toc68612966"/>
      <w:bookmarkStart w:id="24" w:name="_Toc69197373"/>
      <w:bookmarkStart w:id="25" w:name="_Toc67658266"/>
      <w:bookmarkStart w:id="26" w:name="_Toc67658292"/>
      <w:bookmarkStart w:id="27" w:name="_Toc67659110"/>
      <w:bookmarkStart w:id="28" w:name="_Toc67664318"/>
      <w:bookmarkStart w:id="29" w:name="_Toc68541374"/>
      <w:bookmarkStart w:id="30" w:name="_Toc68544399"/>
      <w:bookmarkStart w:id="31" w:name="_Toc68606706"/>
      <w:bookmarkStart w:id="32" w:name="_Toc68606742"/>
      <w:bookmarkStart w:id="33" w:name="_Toc68609378"/>
      <w:bookmarkStart w:id="34" w:name="_Toc68612936"/>
      <w:bookmarkStart w:id="35" w:name="_Toc68612967"/>
      <w:bookmarkStart w:id="36" w:name="_Toc69197374"/>
      <w:bookmarkStart w:id="37" w:name="_Toc67658267"/>
      <w:bookmarkStart w:id="38" w:name="_Toc67658293"/>
      <w:bookmarkStart w:id="39" w:name="_Toc67659111"/>
      <w:bookmarkStart w:id="40" w:name="_Toc67664319"/>
      <w:bookmarkStart w:id="41" w:name="_Toc68541375"/>
      <w:bookmarkStart w:id="42" w:name="_Toc68544400"/>
      <w:bookmarkStart w:id="43" w:name="_Toc68606707"/>
      <w:bookmarkStart w:id="44" w:name="_Toc68606743"/>
      <w:bookmarkStart w:id="45" w:name="_Toc68609379"/>
      <w:bookmarkStart w:id="46" w:name="_Toc68612937"/>
      <w:bookmarkStart w:id="47" w:name="_Toc68612968"/>
      <w:bookmarkStart w:id="48" w:name="_Toc69197375"/>
      <w:bookmarkStart w:id="49" w:name="_Toc69197376"/>
      <w:bookmarkStart w:id="50" w:name="_Toc73473376"/>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r w:rsidRPr="009679C5">
        <w:rPr>
          <w:rFonts w:asciiTheme="minorHAnsi" w:hAnsiTheme="minorHAnsi" w:cstheme="minorHAnsi"/>
          <w:b/>
          <w:sz w:val="24"/>
          <w:szCs w:val="24"/>
        </w:rPr>
        <w:t>Land Use &amp; Soil</w:t>
      </w:r>
      <w:bookmarkEnd w:id="49"/>
      <w:bookmarkEnd w:id="50"/>
    </w:p>
    <w:p w14:paraId="2CCD5593" w14:textId="4C334F8A" w:rsidR="000E31C3" w:rsidRDefault="000E31C3" w:rsidP="007D674A">
      <w:pPr>
        <w:jc w:val="both"/>
        <w:rPr>
          <w:rFonts w:cstheme="minorHAnsi"/>
          <w:sz w:val="24"/>
          <w:szCs w:val="24"/>
        </w:rPr>
      </w:pPr>
      <w:r w:rsidRPr="002910AE">
        <w:rPr>
          <w:rFonts w:cstheme="minorHAnsi"/>
          <w:sz w:val="24"/>
          <w:szCs w:val="24"/>
        </w:rPr>
        <w:t>Watershed is predominantly cultivated with agricultural area occupying ~</w:t>
      </w:r>
      <w:r w:rsidR="00D12940">
        <w:rPr>
          <w:rFonts w:cstheme="minorHAnsi"/>
          <w:sz w:val="24"/>
          <w:szCs w:val="24"/>
        </w:rPr>
        <w:t xml:space="preserve"> 94</w:t>
      </w:r>
      <w:r w:rsidRPr="002910AE">
        <w:rPr>
          <w:rFonts w:cstheme="minorHAnsi"/>
          <w:sz w:val="24"/>
          <w:szCs w:val="24"/>
        </w:rPr>
        <w:t xml:space="preserve"> % of </w:t>
      </w:r>
      <w:r w:rsidR="009A7805">
        <w:rPr>
          <w:rFonts w:cstheme="minorHAnsi"/>
          <w:sz w:val="24"/>
          <w:szCs w:val="24"/>
        </w:rPr>
        <w:t xml:space="preserve">the </w:t>
      </w:r>
      <w:r w:rsidRPr="002910AE">
        <w:rPr>
          <w:rFonts w:cstheme="minorHAnsi"/>
          <w:sz w:val="24"/>
          <w:szCs w:val="24"/>
        </w:rPr>
        <w:t>watershed area</w:t>
      </w:r>
      <w:r w:rsidR="007D674A" w:rsidRPr="002910AE">
        <w:rPr>
          <w:rFonts w:cstheme="minorHAnsi"/>
          <w:sz w:val="24"/>
          <w:szCs w:val="24"/>
        </w:rPr>
        <w:t xml:space="preserve"> (</w:t>
      </w:r>
      <w:r w:rsidR="000110D3">
        <w:rPr>
          <w:rFonts w:cstheme="minorHAnsi"/>
          <w:sz w:val="24"/>
          <w:szCs w:val="24"/>
        </w:rPr>
        <w:fldChar w:fldCharType="begin"/>
      </w:r>
      <w:r w:rsidR="000110D3">
        <w:rPr>
          <w:rFonts w:cstheme="minorHAnsi"/>
          <w:sz w:val="24"/>
          <w:szCs w:val="24"/>
        </w:rPr>
        <w:instrText xml:space="preserve"> REF _Ref71818739 \h </w:instrText>
      </w:r>
      <w:r w:rsidR="000110D3">
        <w:rPr>
          <w:rFonts w:cstheme="minorHAnsi"/>
          <w:sz w:val="24"/>
          <w:szCs w:val="24"/>
        </w:rPr>
      </w:r>
      <w:r w:rsidR="000110D3">
        <w:rPr>
          <w:rFonts w:cstheme="minorHAnsi"/>
          <w:sz w:val="24"/>
          <w:szCs w:val="24"/>
        </w:rPr>
        <w:fldChar w:fldCharType="separate"/>
      </w:r>
      <w:r w:rsidR="00CA671E" w:rsidRPr="00FF3CDA">
        <w:rPr>
          <w:rFonts w:cstheme="minorHAnsi"/>
          <w:szCs w:val="24"/>
        </w:rPr>
        <w:t xml:space="preserve">Table </w:t>
      </w:r>
      <w:r w:rsidR="00CA671E">
        <w:rPr>
          <w:rFonts w:cstheme="minorHAnsi"/>
          <w:noProof/>
          <w:szCs w:val="24"/>
        </w:rPr>
        <w:t>1</w:t>
      </w:r>
      <w:r w:rsidR="000110D3">
        <w:rPr>
          <w:rFonts w:cstheme="minorHAnsi"/>
          <w:sz w:val="24"/>
          <w:szCs w:val="24"/>
        </w:rPr>
        <w:fldChar w:fldCharType="end"/>
      </w:r>
      <w:r w:rsidR="007D674A" w:rsidRPr="002910AE">
        <w:rPr>
          <w:rFonts w:cstheme="minorHAnsi"/>
          <w:sz w:val="24"/>
          <w:szCs w:val="24"/>
        </w:rPr>
        <w:t xml:space="preserve">). </w:t>
      </w:r>
      <w:r w:rsidR="00D12940">
        <w:rPr>
          <w:rFonts w:cstheme="minorHAnsi"/>
          <w:sz w:val="24"/>
          <w:szCs w:val="24"/>
        </w:rPr>
        <w:t>Black cotton</w:t>
      </w:r>
      <w:r w:rsidRPr="002910AE">
        <w:rPr>
          <w:rFonts w:cstheme="minorHAnsi"/>
          <w:sz w:val="24"/>
          <w:szCs w:val="24"/>
        </w:rPr>
        <w:t xml:space="preserve"> is the predominant soil type in the area</w:t>
      </w:r>
      <w:r w:rsidR="00D12940">
        <w:rPr>
          <w:rFonts w:cstheme="minorHAnsi"/>
          <w:sz w:val="24"/>
          <w:szCs w:val="24"/>
        </w:rPr>
        <w:t>.</w:t>
      </w:r>
    </w:p>
    <w:p w14:paraId="6C2F37AC" w14:textId="637D2AAF" w:rsidR="00413374" w:rsidRPr="002910AE" w:rsidRDefault="00413374" w:rsidP="007D674A">
      <w:pPr>
        <w:jc w:val="both"/>
        <w:rPr>
          <w:rFonts w:cstheme="minorHAnsi"/>
          <w:color w:val="0070C0"/>
          <w:sz w:val="24"/>
          <w:szCs w:val="24"/>
        </w:rPr>
      </w:pPr>
    </w:p>
    <w:p w14:paraId="5C58C157" w14:textId="6E0751AD" w:rsidR="000E31C3" w:rsidRPr="00FF3CDA" w:rsidRDefault="000E31C3" w:rsidP="000E31C3">
      <w:pPr>
        <w:pStyle w:val="Caption"/>
        <w:keepNext/>
        <w:spacing w:line="276" w:lineRule="auto"/>
        <w:ind w:left="720"/>
        <w:jc w:val="center"/>
        <w:rPr>
          <w:rFonts w:cstheme="minorHAnsi"/>
          <w:color w:val="auto"/>
          <w:sz w:val="22"/>
          <w:szCs w:val="24"/>
        </w:rPr>
      </w:pPr>
      <w:bookmarkStart w:id="51" w:name="_Ref71818739"/>
      <w:r w:rsidRPr="00FF3CDA">
        <w:rPr>
          <w:rFonts w:cstheme="minorHAnsi"/>
          <w:color w:val="auto"/>
          <w:sz w:val="22"/>
          <w:szCs w:val="24"/>
        </w:rPr>
        <w:t xml:space="preserve">Table </w:t>
      </w:r>
      <w:r w:rsidRPr="00FF3CDA">
        <w:rPr>
          <w:rFonts w:cstheme="minorHAnsi"/>
          <w:color w:val="auto"/>
          <w:sz w:val="22"/>
          <w:szCs w:val="24"/>
        </w:rPr>
        <w:fldChar w:fldCharType="begin"/>
      </w:r>
      <w:r w:rsidRPr="00FF3CDA">
        <w:rPr>
          <w:rFonts w:cstheme="minorHAnsi"/>
          <w:color w:val="auto"/>
          <w:sz w:val="22"/>
          <w:szCs w:val="24"/>
        </w:rPr>
        <w:instrText xml:space="preserve"> SEQ Table \* ARABIC </w:instrText>
      </w:r>
      <w:r w:rsidRPr="00FF3CDA">
        <w:rPr>
          <w:rFonts w:cstheme="minorHAnsi"/>
          <w:color w:val="auto"/>
          <w:sz w:val="22"/>
          <w:szCs w:val="24"/>
        </w:rPr>
        <w:fldChar w:fldCharType="separate"/>
      </w:r>
      <w:r w:rsidR="00CA671E">
        <w:rPr>
          <w:rFonts w:cstheme="minorHAnsi"/>
          <w:noProof/>
          <w:color w:val="auto"/>
          <w:sz w:val="22"/>
          <w:szCs w:val="24"/>
        </w:rPr>
        <w:t>1</w:t>
      </w:r>
      <w:r w:rsidRPr="00FF3CDA">
        <w:rPr>
          <w:rFonts w:cstheme="minorHAnsi"/>
          <w:color w:val="auto"/>
          <w:sz w:val="22"/>
          <w:szCs w:val="24"/>
        </w:rPr>
        <w:fldChar w:fldCharType="end"/>
      </w:r>
      <w:bookmarkEnd w:id="51"/>
      <w:r>
        <w:rPr>
          <w:rFonts w:cstheme="minorHAnsi"/>
          <w:color w:val="auto"/>
          <w:sz w:val="22"/>
          <w:szCs w:val="24"/>
        </w:rPr>
        <w:t>:</w:t>
      </w:r>
      <w:r w:rsidR="007D674A">
        <w:rPr>
          <w:rFonts w:cstheme="minorHAnsi"/>
          <w:color w:val="auto"/>
          <w:sz w:val="22"/>
          <w:szCs w:val="24"/>
        </w:rPr>
        <w:t xml:space="preserve"> L</w:t>
      </w:r>
      <w:r>
        <w:rPr>
          <w:rFonts w:cstheme="minorHAnsi"/>
          <w:color w:val="auto"/>
          <w:sz w:val="22"/>
          <w:szCs w:val="24"/>
        </w:rPr>
        <w:t>and use details</w:t>
      </w:r>
      <w:r w:rsidR="002910AE">
        <w:rPr>
          <w:rFonts w:cstheme="minorHAnsi"/>
          <w:color w:val="auto"/>
          <w:sz w:val="22"/>
          <w:szCs w:val="24"/>
        </w:rPr>
        <w:t xml:space="preserve"> of </w:t>
      </w:r>
      <w:r w:rsidR="00D26E50">
        <w:rPr>
          <w:rFonts w:cstheme="minorHAnsi"/>
          <w:color w:val="auto"/>
          <w:sz w:val="22"/>
          <w:szCs w:val="24"/>
        </w:rPr>
        <w:t>Kulans catchment</w:t>
      </w:r>
    </w:p>
    <w:tbl>
      <w:tblPr>
        <w:tblStyle w:val="PlainTable2"/>
        <w:tblW w:w="0" w:type="auto"/>
        <w:jc w:val="center"/>
        <w:tblLook w:val="04A0" w:firstRow="1" w:lastRow="0" w:firstColumn="1" w:lastColumn="0" w:noHBand="0" w:noVBand="1"/>
      </w:tblPr>
      <w:tblGrid>
        <w:gridCol w:w="690"/>
        <w:gridCol w:w="3571"/>
        <w:gridCol w:w="2822"/>
      </w:tblGrid>
      <w:tr w:rsidR="000E31C3" w14:paraId="2227BCE4" w14:textId="77777777" w:rsidTr="00DB3075">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90" w:type="dxa"/>
          </w:tcPr>
          <w:p w14:paraId="53FE17BF" w14:textId="77777777" w:rsidR="000E31C3" w:rsidRPr="008B0833" w:rsidRDefault="000E31C3" w:rsidP="00872EFA">
            <w:pPr>
              <w:jc w:val="center"/>
              <w:rPr>
                <w:b w:val="0"/>
                <w:bCs w:val="0"/>
              </w:rPr>
            </w:pPr>
            <w:r w:rsidRPr="008B0833">
              <w:t>S.no</w:t>
            </w:r>
          </w:p>
        </w:tc>
        <w:tc>
          <w:tcPr>
            <w:tcW w:w="3571" w:type="dxa"/>
          </w:tcPr>
          <w:p w14:paraId="55E1DEDD" w14:textId="77777777" w:rsidR="000E31C3" w:rsidRPr="008B0833" w:rsidRDefault="000E31C3" w:rsidP="00872EFA">
            <w:pPr>
              <w:jc w:val="center"/>
              <w:cnfStyle w:val="100000000000" w:firstRow="1" w:lastRow="0" w:firstColumn="0" w:lastColumn="0" w:oddVBand="0" w:evenVBand="0" w:oddHBand="0" w:evenHBand="0" w:firstRowFirstColumn="0" w:firstRowLastColumn="0" w:lastRowFirstColumn="0" w:lastRowLastColumn="0"/>
              <w:rPr>
                <w:b w:val="0"/>
                <w:bCs w:val="0"/>
              </w:rPr>
            </w:pPr>
            <w:r w:rsidRPr="008B0833">
              <w:t>Description</w:t>
            </w:r>
          </w:p>
        </w:tc>
        <w:tc>
          <w:tcPr>
            <w:tcW w:w="2822" w:type="dxa"/>
          </w:tcPr>
          <w:p w14:paraId="552FB460" w14:textId="77777777" w:rsidR="000E31C3" w:rsidRPr="008B0833" w:rsidRDefault="000E31C3" w:rsidP="00872EFA">
            <w:pPr>
              <w:jc w:val="center"/>
              <w:cnfStyle w:val="100000000000" w:firstRow="1" w:lastRow="0" w:firstColumn="0" w:lastColumn="0" w:oddVBand="0" w:evenVBand="0" w:oddHBand="0" w:evenHBand="0" w:firstRowFirstColumn="0" w:firstRowLastColumn="0" w:lastRowFirstColumn="0" w:lastRowLastColumn="0"/>
              <w:rPr>
                <w:b w:val="0"/>
                <w:bCs w:val="0"/>
              </w:rPr>
            </w:pPr>
            <w:r w:rsidRPr="008B0833">
              <w:t>Area (ha)</w:t>
            </w:r>
          </w:p>
        </w:tc>
      </w:tr>
      <w:tr w:rsidR="000E31C3" w14:paraId="596D236A" w14:textId="77777777" w:rsidTr="00DB307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4261" w:type="dxa"/>
            <w:gridSpan w:val="2"/>
          </w:tcPr>
          <w:p w14:paraId="69862D86" w14:textId="77777777" w:rsidR="000E31C3" w:rsidRPr="000006D6" w:rsidRDefault="000E31C3" w:rsidP="00872EFA">
            <w:pPr>
              <w:jc w:val="right"/>
              <w:rPr>
                <w:b w:val="0"/>
                <w:bCs w:val="0"/>
              </w:rPr>
            </w:pPr>
            <w:r w:rsidRPr="000006D6">
              <w:t>Total Agri catchment Area (ha)</w:t>
            </w:r>
          </w:p>
        </w:tc>
        <w:tc>
          <w:tcPr>
            <w:tcW w:w="2822" w:type="dxa"/>
          </w:tcPr>
          <w:p w14:paraId="5B8D5E72" w14:textId="7ED23514" w:rsidR="000E31C3" w:rsidRDefault="00D12940" w:rsidP="00872EFA">
            <w:pPr>
              <w:jc w:val="center"/>
              <w:cnfStyle w:val="000000100000" w:firstRow="0" w:lastRow="0" w:firstColumn="0" w:lastColumn="0" w:oddVBand="0" w:evenVBand="0" w:oddHBand="1" w:evenHBand="0" w:firstRowFirstColumn="0" w:firstRowLastColumn="0" w:lastRowFirstColumn="0" w:lastRowLastColumn="0"/>
            </w:pPr>
            <w:r>
              <w:t>4328.00</w:t>
            </w:r>
          </w:p>
        </w:tc>
      </w:tr>
      <w:tr w:rsidR="00D12940" w14:paraId="4B4ED081" w14:textId="77777777" w:rsidTr="00DB3075">
        <w:trPr>
          <w:trHeight w:val="508"/>
          <w:jc w:val="center"/>
        </w:trPr>
        <w:tc>
          <w:tcPr>
            <w:cnfStyle w:val="001000000000" w:firstRow="0" w:lastRow="0" w:firstColumn="1" w:lastColumn="0" w:oddVBand="0" w:evenVBand="0" w:oddHBand="0" w:evenHBand="0" w:firstRowFirstColumn="0" w:firstRowLastColumn="0" w:lastRowFirstColumn="0" w:lastRowLastColumn="0"/>
            <w:tcW w:w="690" w:type="dxa"/>
          </w:tcPr>
          <w:p w14:paraId="4AF477D8" w14:textId="77777777" w:rsidR="00D12940" w:rsidRPr="002D579D" w:rsidRDefault="00D12940" w:rsidP="00D12940">
            <w:pPr>
              <w:pStyle w:val="ListParagraph"/>
              <w:numPr>
                <w:ilvl w:val="0"/>
                <w:numId w:val="3"/>
              </w:numPr>
              <w:jc w:val="center"/>
            </w:pPr>
          </w:p>
        </w:tc>
        <w:tc>
          <w:tcPr>
            <w:tcW w:w="3571" w:type="dxa"/>
          </w:tcPr>
          <w:p w14:paraId="1FA6673F" w14:textId="36D21CBB" w:rsidR="00D12940" w:rsidRDefault="00D12940" w:rsidP="00D12940">
            <w:pPr>
              <w:jc w:val="center"/>
              <w:cnfStyle w:val="000000000000" w:firstRow="0" w:lastRow="0" w:firstColumn="0" w:lastColumn="0" w:oddVBand="0" w:evenVBand="0" w:oddHBand="0" w:evenHBand="0" w:firstRowFirstColumn="0" w:firstRowLastColumn="0" w:lastRowFirstColumn="0" w:lastRowLastColumn="0"/>
            </w:pPr>
            <w:r>
              <w:t>Agriculture Area (Net cultivated sown area)</w:t>
            </w:r>
          </w:p>
        </w:tc>
        <w:tc>
          <w:tcPr>
            <w:tcW w:w="2822" w:type="dxa"/>
          </w:tcPr>
          <w:p w14:paraId="4DD3A431" w14:textId="142C85DC" w:rsidR="00D12940" w:rsidRDefault="00D12940" w:rsidP="00D12940">
            <w:pPr>
              <w:jc w:val="center"/>
              <w:cnfStyle w:val="000000000000" w:firstRow="0" w:lastRow="0" w:firstColumn="0" w:lastColumn="0" w:oddVBand="0" w:evenVBand="0" w:oddHBand="0" w:evenHBand="0" w:firstRowFirstColumn="0" w:firstRowLastColumn="0" w:lastRowFirstColumn="0" w:lastRowLastColumn="0"/>
            </w:pPr>
            <w:r>
              <w:t>4064.00</w:t>
            </w:r>
          </w:p>
        </w:tc>
      </w:tr>
      <w:tr w:rsidR="00D12940" w14:paraId="74C2A217" w14:textId="77777777" w:rsidTr="00DB3075">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690" w:type="dxa"/>
          </w:tcPr>
          <w:p w14:paraId="29A1C380" w14:textId="77777777" w:rsidR="00D12940" w:rsidRPr="002D579D" w:rsidRDefault="00D12940" w:rsidP="00D12940">
            <w:pPr>
              <w:pStyle w:val="ListParagraph"/>
              <w:numPr>
                <w:ilvl w:val="0"/>
                <w:numId w:val="3"/>
              </w:numPr>
              <w:jc w:val="center"/>
            </w:pPr>
          </w:p>
        </w:tc>
        <w:tc>
          <w:tcPr>
            <w:tcW w:w="3571" w:type="dxa"/>
          </w:tcPr>
          <w:p w14:paraId="3DD5C8C9" w14:textId="33B335C9" w:rsidR="00D12940" w:rsidRDefault="00D12940" w:rsidP="00D12940">
            <w:pPr>
              <w:jc w:val="center"/>
              <w:cnfStyle w:val="000000100000" w:firstRow="0" w:lastRow="0" w:firstColumn="0" w:lastColumn="0" w:oddVBand="0" w:evenVBand="0" w:oddHBand="1" w:evenHBand="0" w:firstRowFirstColumn="0" w:firstRowLastColumn="0" w:lastRowFirstColumn="0" w:lastRowLastColumn="0"/>
            </w:pPr>
            <w:r>
              <w:t>Fallow</w:t>
            </w:r>
          </w:p>
        </w:tc>
        <w:tc>
          <w:tcPr>
            <w:tcW w:w="2822" w:type="dxa"/>
          </w:tcPr>
          <w:p w14:paraId="4D84A534" w14:textId="4AF3E428" w:rsidR="00D12940" w:rsidRDefault="00D12940" w:rsidP="00D12940">
            <w:pPr>
              <w:jc w:val="center"/>
              <w:cnfStyle w:val="000000100000" w:firstRow="0" w:lastRow="0" w:firstColumn="0" w:lastColumn="0" w:oddVBand="0" w:evenVBand="0" w:oddHBand="1" w:evenHBand="0" w:firstRowFirstColumn="0" w:firstRowLastColumn="0" w:lastRowFirstColumn="0" w:lastRowLastColumn="0"/>
            </w:pPr>
            <w:r>
              <w:t>47.00</w:t>
            </w:r>
          </w:p>
        </w:tc>
      </w:tr>
      <w:tr w:rsidR="00D12940" w14:paraId="0E400325" w14:textId="77777777" w:rsidTr="00DB3075">
        <w:trPr>
          <w:trHeight w:val="248"/>
          <w:jc w:val="center"/>
        </w:trPr>
        <w:tc>
          <w:tcPr>
            <w:cnfStyle w:val="001000000000" w:firstRow="0" w:lastRow="0" w:firstColumn="1" w:lastColumn="0" w:oddVBand="0" w:evenVBand="0" w:oddHBand="0" w:evenHBand="0" w:firstRowFirstColumn="0" w:firstRowLastColumn="0" w:lastRowFirstColumn="0" w:lastRowLastColumn="0"/>
            <w:tcW w:w="690" w:type="dxa"/>
          </w:tcPr>
          <w:p w14:paraId="69D14344" w14:textId="77777777" w:rsidR="00D12940" w:rsidRPr="002D579D" w:rsidRDefault="00D12940" w:rsidP="00D12940">
            <w:pPr>
              <w:pStyle w:val="ListParagraph"/>
              <w:numPr>
                <w:ilvl w:val="0"/>
                <w:numId w:val="3"/>
              </w:numPr>
              <w:jc w:val="center"/>
            </w:pPr>
          </w:p>
        </w:tc>
        <w:tc>
          <w:tcPr>
            <w:tcW w:w="3571" w:type="dxa"/>
          </w:tcPr>
          <w:p w14:paraId="1C0E6BBC" w14:textId="3F96A40D" w:rsidR="00D12940" w:rsidRDefault="00D12940" w:rsidP="00D12940">
            <w:pPr>
              <w:jc w:val="center"/>
              <w:cnfStyle w:val="000000000000" w:firstRow="0" w:lastRow="0" w:firstColumn="0" w:lastColumn="0" w:oddVBand="0" w:evenVBand="0" w:oddHBand="0" w:evenHBand="0" w:firstRowFirstColumn="0" w:firstRowLastColumn="0" w:lastRowFirstColumn="0" w:lastRowLastColumn="0"/>
            </w:pPr>
            <w:r>
              <w:t>Built-up / Settlements</w:t>
            </w:r>
          </w:p>
        </w:tc>
        <w:tc>
          <w:tcPr>
            <w:tcW w:w="2822" w:type="dxa"/>
          </w:tcPr>
          <w:p w14:paraId="7047D194" w14:textId="1F1D28E8" w:rsidR="00D12940" w:rsidRDefault="00D12940" w:rsidP="00D12940">
            <w:pPr>
              <w:jc w:val="center"/>
              <w:cnfStyle w:val="000000000000" w:firstRow="0" w:lastRow="0" w:firstColumn="0" w:lastColumn="0" w:oddVBand="0" w:evenVBand="0" w:oddHBand="0" w:evenHBand="0" w:firstRowFirstColumn="0" w:firstRowLastColumn="0" w:lastRowFirstColumn="0" w:lastRowLastColumn="0"/>
            </w:pPr>
            <w:r>
              <w:t>90.00</w:t>
            </w:r>
          </w:p>
        </w:tc>
      </w:tr>
      <w:tr w:rsidR="00D12940" w14:paraId="7004E407" w14:textId="77777777" w:rsidTr="00DB307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90" w:type="dxa"/>
          </w:tcPr>
          <w:p w14:paraId="48C556F7" w14:textId="77777777" w:rsidR="00D12940" w:rsidRPr="002D579D" w:rsidRDefault="00D12940" w:rsidP="00D12940">
            <w:pPr>
              <w:pStyle w:val="ListParagraph"/>
              <w:numPr>
                <w:ilvl w:val="0"/>
                <w:numId w:val="3"/>
              </w:numPr>
              <w:jc w:val="center"/>
            </w:pPr>
          </w:p>
        </w:tc>
        <w:tc>
          <w:tcPr>
            <w:tcW w:w="3571" w:type="dxa"/>
          </w:tcPr>
          <w:p w14:paraId="55A6283B" w14:textId="537307AA" w:rsidR="00D12940" w:rsidRDefault="00D12940" w:rsidP="00D12940">
            <w:pPr>
              <w:jc w:val="center"/>
              <w:cnfStyle w:val="000000100000" w:firstRow="0" w:lastRow="0" w:firstColumn="0" w:lastColumn="0" w:oddVBand="0" w:evenVBand="0" w:oddHBand="1" w:evenHBand="0" w:firstRowFirstColumn="0" w:firstRowLastColumn="0" w:lastRowFirstColumn="0" w:lastRowLastColumn="0"/>
            </w:pPr>
            <w:r>
              <w:t>Waterbodies</w:t>
            </w:r>
          </w:p>
        </w:tc>
        <w:tc>
          <w:tcPr>
            <w:tcW w:w="2822" w:type="dxa"/>
          </w:tcPr>
          <w:p w14:paraId="62624BDA" w14:textId="55448994" w:rsidR="00D12940" w:rsidRDefault="00D12940" w:rsidP="00D12940">
            <w:pPr>
              <w:jc w:val="center"/>
              <w:cnfStyle w:val="000000100000" w:firstRow="0" w:lastRow="0" w:firstColumn="0" w:lastColumn="0" w:oddVBand="0" w:evenVBand="0" w:oddHBand="1" w:evenHBand="0" w:firstRowFirstColumn="0" w:firstRowLastColumn="0" w:lastRowFirstColumn="0" w:lastRowLastColumn="0"/>
            </w:pPr>
            <w:r>
              <w:t>29.00</w:t>
            </w:r>
          </w:p>
        </w:tc>
      </w:tr>
      <w:tr w:rsidR="00D12940" w14:paraId="429AB1E9" w14:textId="77777777" w:rsidTr="00DB3075">
        <w:trPr>
          <w:trHeight w:val="259"/>
          <w:jc w:val="center"/>
        </w:trPr>
        <w:tc>
          <w:tcPr>
            <w:cnfStyle w:val="001000000000" w:firstRow="0" w:lastRow="0" w:firstColumn="1" w:lastColumn="0" w:oddVBand="0" w:evenVBand="0" w:oddHBand="0" w:evenHBand="0" w:firstRowFirstColumn="0" w:firstRowLastColumn="0" w:lastRowFirstColumn="0" w:lastRowLastColumn="0"/>
            <w:tcW w:w="690" w:type="dxa"/>
          </w:tcPr>
          <w:p w14:paraId="5EB7F697" w14:textId="77777777" w:rsidR="00D12940" w:rsidRPr="002D579D" w:rsidRDefault="00D12940" w:rsidP="00D12940">
            <w:pPr>
              <w:pStyle w:val="ListParagraph"/>
              <w:numPr>
                <w:ilvl w:val="0"/>
                <w:numId w:val="3"/>
              </w:numPr>
              <w:jc w:val="center"/>
            </w:pPr>
          </w:p>
        </w:tc>
        <w:tc>
          <w:tcPr>
            <w:tcW w:w="3571" w:type="dxa"/>
          </w:tcPr>
          <w:p w14:paraId="527BD672" w14:textId="0BEE961D" w:rsidR="00D12940" w:rsidRDefault="00D12940" w:rsidP="00D12940">
            <w:pPr>
              <w:jc w:val="center"/>
              <w:cnfStyle w:val="000000000000" w:firstRow="0" w:lastRow="0" w:firstColumn="0" w:lastColumn="0" w:oddVBand="0" w:evenVBand="0" w:oddHBand="0" w:evenHBand="0" w:firstRowFirstColumn="0" w:firstRowLastColumn="0" w:lastRowFirstColumn="0" w:lastRowLastColumn="0"/>
            </w:pPr>
            <w:r>
              <w:t>Forest</w:t>
            </w:r>
          </w:p>
        </w:tc>
        <w:tc>
          <w:tcPr>
            <w:tcW w:w="2822" w:type="dxa"/>
          </w:tcPr>
          <w:p w14:paraId="73DEBA36" w14:textId="68264395" w:rsidR="00D12940" w:rsidRDefault="00D12940" w:rsidP="00D12940">
            <w:pPr>
              <w:jc w:val="center"/>
              <w:cnfStyle w:val="000000000000" w:firstRow="0" w:lastRow="0" w:firstColumn="0" w:lastColumn="0" w:oddVBand="0" w:evenVBand="0" w:oddHBand="0" w:evenHBand="0" w:firstRowFirstColumn="0" w:firstRowLastColumn="0" w:lastRowFirstColumn="0" w:lastRowLastColumn="0"/>
            </w:pPr>
            <w:r>
              <w:t>12.00</w:t>
            </w:r>
          </w:p>
        </w:tc>
      </w:tr>
      <w:tr w:rsidR="00D12940" w14:paraId="2CDF7B9C" w14:textId="77777777" w:rsidTr="00DB307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90" w:type="dxa"/>
          </w:tcPr>
          <w:p w14:paraId="3487521F" w14:textId="77777777" w:rsidR="00D12940" w:rsidRPr="002D579D" w:rsidRDefault="00D12940" w:rsidP="00D12940">
            <w:pPr>
              <w:pStyle w:val="ListParagraph"/>
              <w:numPr>
                <w:ilvl w:val="0"/>
                <w:numId w:val="3"/>
              </w:numPr>
              <w:jc w:val="center"/>
            </w:pPr>
          </w:p>
        </w:tc>
        <w:tc>
          <w:tcPr>
            <w:tcW w:w="3571" w:type="dxa"/>
          </w:tcPr>
          <w:p w14:paraId="46663A7D" w14:textId="2CB71C8D" w:rsidR="00D12940" w:rsidRDefault="00D12940" w:rsidP="00D12940">
            <w:pPr>
              <w:jc w:val="center"/>
              <w:cnfStyle w:val="000000100000" w:firstRow="0" w:lastRow="0" w:firstColumn="0" w:lastColumn="0" w:oddVBand="0" w:evenVBand="0" w:oddHBand="1" w:evenHBand="0" w:firstRowFirstColumn="0" w:firstRowLastColumn="0" w:lastRowFirstColumn="0" w:lastRowLastColumn="0"/>
            </w:pPr>
            <w:r>
              <w:t>Other</w:t>
            </w:r>
          </w:p>
        </w:tc>
        <w:tc>
          <w:tcPr>
            <w:tcW w:w="2822" w:type="dxa"/>
          </w:tcPr>
          <w:p w14:paraId="5ADEB556" w14:textId="31344152" w:rsidR="00D12940" w:rsidRDefault="00D12940" w:rsidP="00D12940">
            <w:pPr>
              <w:jc w:val="center"/>
              <w:cnfStyle w:val="000000100000" w:firstRow="0" w:lastRow="0" w:firstColumn="0" w:lastColumn="0" w:oddVBand="0" w:evenVBand="0" w:oddHBand="1" w:evenHBand="0" w:firstRowFirstColumn="0" w:firstRowLastColumn="0" w:lastRowFirstColumn="0" w:lastRowLastColumn="0"/>
            </w:pPr>
            <w:r>
              <w:t>86.00</w:t>
            </w:r>
          </w:p>
        </w:tc>
      </w:tr>
    </w:tbl>
    <w:p w14:paraId="59285BBB" w14:textId="383A321D" w:rsidR="000E31C3" w:rsidRPr="009679C5" w:rsidRDefault="000E31C3" w:rsidP="002910AE">
      <w:pPr>
        <w:pStyle w:val="Heading2"/>
        <w:rPr>
          <w:b/>
        </w:rPr>
      </w:pPr>
      <w:bookmarkStart w:id="52" w:name="_Toc69197377"/>
      <w:bookmarkStart w:id="53" w:name="_Toc73473377"/>
      <w:r w:rsidRPr="009679C5">
        <w:rPr>
          <w:b/>
        </w:rPr>
        <w:t>Crop</w:t>
      </w:r>
      <w:r w:rsidR="007D674A" w:rsidRPr="009679C5">
        <w:rPr>
          <w:b/>
        </w:rPr>
        <w:t>ping pattern</w:t>
      </w:r>
      <w:bookmarkEnd w:id="52"/>
      <w:bookmarkEnd w:id="53"/>
    </w:p>
    <w:p w14:paraId="0EB68C24" w14:textId="68A40889" w:rsidR="007D674A" w:rsidRDefault="002910AE" w:rsidP="00D12940">
      <w:pPr>
        <w:spacing w:before="240"/>
        <w:jc w:val="both"/>
        <w:rPr>
          <w:sz w:val="24"/>
          <w:szCs w:val="24"/>
        </w:rPr>
      </w:pPr>
      <w:r w:rsidRPr="00BF134B">
        <w:rPr>
          <w:sz w:val="24"/>
          <w:szCs w:val="24"/>
        </w:rPr>
        <w:t>There are two main cropping seasons in the watershed: Kharif (overlapping monsoon season</w:t>
      </w:r>
      <w:r w:rsidR="001E62E7">
        <w:rPr>
          <w:sz w:val="24"/>
          <w:szCs w:val="24"/>
        </w:rPr>
        <w:t>, May to Sep</w:t>
      </w:r>
      <w:r w:rsidRPr="00BF134B">
        <w:rPr>
          <w:sz w:val="24"/>
          <w:szCs w:val="24"/>
        </w:rPr>
        <w:t>) and Rabi (post</w:t>
      </w:r>
      <w:r w:rsidR="009A7805">
        <w:rPr>
          <w:sz w:val="24"/>
          <w:szCs w:val="24"/>
        </w:rPr>
        <w:t>-</w:t>
      </w:r>
      <w:r w:rsidRPr="00BF134B">
        <w:rPr>
          <w:sz w:val="24"/>
          <w:szCs w:val="24"/>
        </w:rPr>
        <w:t>monsoon season) (</w:t>
      </w:r>
      <w:r w:rsidR="000110D3">
        <w:rPr>
          <w:sz w:val="24"/>
          <w:szCs w:val="24"/>
        </w:rPr>
        <w:fldChar w:fldCharType="begin"/>
      </w:r>
      <w:r w:rsidR="000110D3">
        <w:rPr>
          <w:sz w:val="24"/>
          <w:szCs w:val="24"/>
        </w:rPr>
        <w:instrText xml:space="preserve"> REF _Ref71819006 \h </w:instrText>
      </w:r>
      <w:r w:rsidR="000110D3">
        <w:rPr>
          <w:sz w:val="24"/>
          <w:szCs w:val="24"/>
        </w:rPr>
      </w:r>
      <w:r w:rsidR="000110D3">
        <w:rPr>
          <w:sz w:val="24"/>
          <w:szCs w:val="24"/>
        </w:rPr>
        <w:fldChar w:fldCharType="separate"/>
      </w:r>
      <w:r w:rsidR="00CA671E" w:rsidRPr="000110D3">
        <w:t xml:space="preserve"> </w:t>
      </w:r>
      <w:r w:rsidR="00CA671E" w:rsidRPr="009679C5">
        <w:rPr>
          <w:b/>
        </w:rPr>
        <w:t xml:space="preserve">Figure </w:t>
      </w:r>
      <w:r w:rsidR="00CA671E">
        <w:rPr>
          <w:b/>
          <w:noProof/>
        </w:rPr>
        <w:t>2</w:t>
      </w:r>
      <w:r w:rsidR="000110D3">
        <w:rPr>
          <w:sz w:val="24"/>
          <w:szCs w:val="24"/>
        </w:rPr>
        <w:fldChar w:fldCharType="end"/>
      </w:r>
      <w:r w:rsidRPr="00BF134B">
        <w:rPr>
          <w:sz w:val="24"/>
          <w:szCs w:val="24"/>
        </w:rPr>
        <w:t xml:space="preserve">). </w:t>
      </w:r>
      <w:r w:rsidR="000E31C3" w:rsidRPr="00BF134B">
        <w:rPr>
          <w:sz w:val="24"/>
          <w:szCs w:val="24"/>
        </w:rPr>
        <w:t>In the kharif</w:t>
      </w:r>
      <w:r w:rsidR="007D674A" w:rsidRPr="00BF134B">
        <w:rPr>
          <w:sz w:val="24"/>
          <w:szCs w:val="24"/>
        </w:rPr>
        <w:t xml:space="preserve"> season</w:t>
      </w:r>
      <w:r w:rsidR="000E31C3" w:rsidRPr="00BF134B">
        <w:rPr>
          <w:sz w:val="24"/>
          <w:szCs w:val="24"/>
        </w:rPr>
        <w:t xml:space="preserve">, </w:t>
      </w:r>
      <w:r w:rsidR="009A7805">
        <w:rPr>
          <w:sz w:val="24"/>
          <w:szCs w:val="24"/>
        </w:rPr>
        <w:t xml:space="preserve">the </w:t>
      </w:r>
      <w:r w:rsidR="000E31C3" w:rsidRPr="00BF134B">
        <w:rPr>
          <w:sz w:val="24"/>
          <w:szCs w:val="24"/>
        </w:rPr>
        <w:t xml:space="preserve">major crop grown </w:t>
      </w:r>
      <w:r w:rsidR="001E62E7">
        <w:rPr>
          <w:sz w:val="24"/>
          <w:szCs w:val="24"/>
        </w:rPr>
        <w:t>is</w:t>
      </w:r>
      <w:r w:rsidR="000E31C3" w:rsidRPr="00BF134B">
        <w:rPr>
          <w:sz w:val="24"/>
          <w:szCs w:val="24"/>
        </w:rPr>
        <w:t xml:space="preserve"> </w:t>
      </w:r>
      <w:r w:rsidR="00D12940">
        <w:rPr>
          <w:sz w:val="24"/>
          <w:szCs w:val="24"/>
        </w:rPr>
        <w:t>Soyabean</w:t>
      </w:r>
      <w:r w:rsidRPr="00BF134B">
        <w:rPr>
          <w:sz w:val="24"/>
          <w:szCs w:val="24"/>
        </w:rPr>
        <w:t xml:space="preserve">, </w:t>
      </w:r>
      <w:r w:rsidR="001E62E7">
        <w:rPr>
          <w:sz w:val="24"/>
          <w:szCs w:val="24"/>
        </w:rPr>
        <w:t xml:space="preserve">followed by </w:t>
      </w:r>
      <w:r w:rsidR="009A7805">
        <w:rPr>
          <w:sz w:val="24"/>
          <w:szCs w:val="24"/>
        </w:rPr>
        <w:t xml:space="preserve">a </w:t>
      </w:r>
      <w:r w:rsidR="001E62E7">
        <w:rPr>
          <w:sz w:val="24"/>
          <w:szCs w:val="24"/>
        </w:rPr>
        <w:t xml:space="preserve">small cultivated area of </w:t>
      </w:r>
      <w:r w:rsidR="00D12940">
        <w:rPr>
          <w:sz w:val="24"/>
          <w:szCs w:val="24"/>
        </w:rPr>
        <w:t>Maize</w:t>
      </w:r>
      <w:r w:rsidR="000E31C3" w:rsidRPr="00BF134B">
        <w:rPr>
          <w:sz w:val="24"/>
          <w:szCs w:val="24"/>
        </w:rPr>
        <w:t>.</w:t>
      </w:r>
      <w:r w:rsidRPr="00BF134B">
        <w:rPr>
          <w:sz w:val="24"/>
          <w:szCs w:val="24"/>
        </w:rPr>
        <w:t xml:space="preserve"> </w:t>
      </w:r>
      <w:r w:rsidR="00D12940">
        <w:rPr>
          <w:sz w:val="24"/>
          <w:szCs w:val="24"/>
        </w:rPr>
        <w:t xml:space="preserve">Kharif crops are primarily taken as rainfed crops with provision for supplemental irrigation if necessary. </w:t>
      </w:r>
      <w:r w:rsidR="000E31C3" w:rsidRPr="00BF134B">
        <w:rPr>
          <w:sz w:val="24"/>
          <w:szCs w:val="24"/>
        </w:rPr>
        <w:t xml:space="preserve">In the rabi, </w:t>
      </w:r>
      <w:r w:rsidR="009A7805">
        <w:rPr>
          <w:sz w:val="24"/>
          <w:szCs w:val="24"/>
        </w:rPr>
        <w:t xml:space="preserve">the </w:t>
      </w:r>
      <w:r w:rsidR="000E31C3" w:rsidRPr="00BF134B">
        <w:rPr>
          <w:sz w:val="24"/>
          <w:szCs w:val="24"/>
        </w:rPr>
        <w:t>major cro</w:t>
      </w:r>
      <w:r w:rsidR="00D12940">
        <w:rPr>
          <w:sz w:val="24"/>
          <w:szCs w:val="24"/>
        </w:rPr>
        <w:t>p is wheat</w:t>
      </w:r>
      <w:r w:rsidR="009A7805">
        <w:rPr>
          <w:sz w:val="24"/>
          <w:szCs w:val="24"/>
        </w:rPr>
        <w:t>,</w:t>
      </w:r>
      <w:r w:rsidR="00D12940">
        <w:rPr>
          <w:sz w:val="24"/>
          <w:szCs w:val="24"/>
        </w:rPr>
        <w:t xml:space="preserve"> and i</w:t>
      </w:r>
      <w:r w:rsidR="009A7805">
        <w:rPr>
          <w:sz w:val="24"/>
          <w:szCs w:val="24"/>
        </w:rPr>
        <w:t>t</w:t>
      </w:r>
      <w:r w:rsidR="00D12940">
        <w:rPr>
          <w:sz w:val="24"/>
          <w:szCs w:val="24"/>
        </w:rPr>
        <w:t xml:space="preserve"> covers almost </w:t>
      </w:r>
      <w:r w:rsidR="00871B5A">
        <w:rPr>
          <w:sz w:val="24"/>
          <w:szCs w:val="24"/>
        </w:rPr>
        <w:t>all</w:t>
      </w:r>
      <w:r w:rsidR="00D12940">
        <w:rPr>
          <w:sz w:val="24"/>
          <w:szCs w:val="24"/>
        </w:rPr>
        <w:t xml:space="preserve"> the </w:t>
      </w:r>
      <w:r w:rsidR="00D12940" w:rsidRPr="008B2832">
        <w:rPr>
          <w:sz w:val="24"/>
          <w:szCs w:val="24"/>
        </w:rPr>
        <w:t xml:space="preserve">area. </w:t>
      </w:r>
      <w:r w:rsidR="007655FD" w:rsidRPr="008B2832">
        <w:rPr>
          <w:sz w:val="24"/>
          <w:szCs w:val="24"/>
        </w:rPr>
        <w:t xml:space="preserve"> </w:t>
      </w:r>
      <w:r w:rsidR="00D12940" w:rsidRPr="008B2832">
        <w:rPr>
          <w:sz w:val="24"/>
          <w:szCs w:val="24"/>
        </w:rPr>
        <w:t xml:space="preserve">Wheat is </w:t>
      </w:r>
      <w:r w:rsidR="007D674A" w:rsidRPr="008B2832">
        <w:rPr>
          <w:sz w:val="24"/>
          <w:szCs w:val="24"/>
        </w:rPr>
        <w:t xml:space="preserve">completely </w:t>
      </w:r>
      <w:r w:rsidR="00D12940" w:rsidRPr="008B2832">
        <w:rPr>
          <w:sz w:val="24"/>
          <w:szCs w:val="24"/>
        </w:rPr>
        <w:t xml:space="preserve">irrigated and about 80 % of irrigated area water is sourced from groundwater. Availably of irrigation makes </w:t>
      </w:r>
      <w:r w:rsidR="001E62E7" w:rsidRPr="008B2832">
        <w:rPr>
          <w:sz w:val="24"/>
          <w:szCs w:val="24"/>
        </w:rPr>
        <w:t>c</w:t>
      </w:r>
      <w:r w:rsidRPr="008B2832">
        <w:rPr>
          <w:sz w:val="24"/>
          <w:szCs w:val="24"/>
        </w:rPr>
        <w:t xml:space="preserve">ropping intensity high (~ </w:t>
      </w:r>
      <w:r w:rsidR="001E62E7" w:rsidRPr="008B2832">
        <w:rPr>
          <w:sz w:val="24"/>
          <w:szCs w:val="24"/>
        </w:rPr>
        <w:t>19</w:t>
      </w:r>
      <w:r w:rsidR="00D12940" w:rsidRPr="008B2832">
        <w:rPr>
          <w:sz w:val="24"/>
          <w:szCs w:val="24"/>
        </w:rPr>
        <w:t>7</w:t>
      </w:r>
      <w:r w:rsidRPr="008B2832">
        <w:rPr>
          <w:sz w:val="24"/>
          <w:szCs w:val="24"/>
        </w:rPr>
        <w:t xml:space="preserve"> %) in the watershed.</w:t>
      </w:r>
      <w:r w:rsidR="00D12940" w:rsidRPr="008B2832">
        <w:rPr>
          <w:sz w:val="24"/>
          <w:szCs w:val="24"/>
        </w:rPr>
        <w:t xml:space="preserve"> No rainfall and limited groundwater in summer mean that no crop is taken during summer.</w:t>
      </w:r>
    </w:p>
    <w:p w14:paraId="3C058A1F" w14:textId="6B06CED4" w:rsidR="009B5471" w:rsidRPr="00A10492" w:rsidRDefault="009B5471" w:rsidP="007D674A">
      <w:pPr>
        <w:jc w:val="both"/>
        <w:rPr>
          <w:sz w:val="24"/>
          <w:szCs w:val="24"/>
        </w:rPr>
      </w:pPr>
    </w:p>
    <w:tbl>
      <w:tblPr>
        <w:tblW w:w="1152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D12940" w:rsidRPr="00495035" w14:paraId="576C11B2" w14:textId="77777777" w:rsidTr="00495035">
        <w:trPr>
          <w:trHeight w:val="300"/>
          <w:jc w:val="center"/>
        </w:trPr>
        <w:tc>
          <w:tcPr>
            <w:tcW w:w="960" w:type="dxa"/>
            <w:tcBorders>
              <w:top w:val="nil"/>
              <w:left w:val="nil"/>
              <w:bottom w:val="nil"/>
              <w:right w:val="nil"/>
            </w:tcBorders>
            <w:shd w:val="clear" w:color="auto" w:fill="7B7B7B" w:themeFill="accent3" w:themeFillShade="BF"/>
            <w:noWrap/>
            <w:vAlign w:val="bottom"/>
            <w:hideMark/>
          </w:tcPr>
          <w:p w14:paraId="41684A0C" w14:textId="032FB524" w:rsidR="00D12940" w:rsidRPr="009679C5" w:rsidRDefault="00D12940" w:rsidP="00D1294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Jun</w:t>
            </w:r>
          </w:p>
        </w:tc>
        <w:tc>
          <w:tcPr>
            <w:tcW w:w="960" w:type="dxa"/>
            <w:tcBorders>
              <w:top w:val="nil"/>
              <w:left w:val="nil"/>
              <w:bottom w:val="nil"/>
              <w:right w:val="nil"/>
            </w:tcBorders>
            <w:shd w:val="clear" w:color="auto" w:fill="7B7B7B" w:themeFill="accent3" w:themeFillShade="BF"/>
            <w:noWrap/>
            <w:vAlign w:val="bottom"/>
            <w:hideMark/>
          </w:tcPr>
          <w:p w14:paraId="58ED8400" w14:textId="635B19C5" w:rsidR="00D12940" w:rsidRPr="009679C5" w:rsidRDefault="00D12940" w:rsidP="00D1294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Jul</w:t>
            </w:r>
          </w:p>
        </w:tc>
        <w:tc>
          <w:tcPr>
            <w:tcW w:w="960" w:type="dxa"/>
            <w:tcBorders>
              <w:top w:val="nil"/>
              <w:left w:val="nil"/>
              <w:bottom w:val="nil"/>
              <w:right w:val="nil"/>
            </w:tcBorders>
            <w:shd w:val="clear" w:color="auto" w:fill="7B7B7B" w:themeFill="accent3" w:themeFillShade="BF"/>
            <w:noWrap/>
            <w:vAlign w:val="bottom"/>
            <w:hideMark/>
          </w:tcPr>
          <w:p w14:paraId="2AEDE571" w14:textId="2F7101A0" w:rsidR="00D12940" w:rsidRPr="009679C5" w:rsidRDefault="00D12940" w:rsidP="00D1294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Aug</w:t>
            </w:r>
          </w:p>
        </w:tc>
        <w:tc>
          <w:tcPr>
            <w:tcW w:w="960" w:type="dxa"/>
            <w:tcBorders>
              <w:top w:val="nil"/>
              <w:left w:val="nil"/>
              <w:bottom w:val="nil"/>
              <w:right w:val="nil"/>
            </w:tcBorders>
            <w:shd w:val="clear" w:color="auto" w:fill="7B7B7B" w:themeFill="accent3" w:themeFillShade="BF"/>
            <w:noWrap/>
            <w:vAlign w:val="bottom"/>
            <w:hideMark/>
          </w:tcPr>
          <w:p w14:paraId="0387FA0B" w14:textId="5A58910A" w:rsidR="00D12940" w:rsidRPr="009679C5" w:rsidRDefault="00D12940" w:rsidP="00D1294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Sep</w:t>
            </w:r>
          </w:p>
        </w:tc>
        <w:tc>
          <w:tcPr>
            <w:tcW w:w="960" w:type="dxa"/>
            <w:tcBorders>
              <w:top w:val="nil"/>
              <w:left w:val="nil"/>
              <w:bottom w:val="nil"/>
              <w:right w:val="nil"/>
            </w:tcBorders>
            <w:shd w:val="clear" w:color="auto" w:fill="7B7B7B" w:themeFill="accent3" w:themeFillShade="BF"/>
            <w:noWrap/>
            <w:vAlign w:val="bottom"/>
            <w:hideMark/>
          </w:tcPr>
          <w:p w14:paraId="1290313F" w14:textId="15E7F62E" w:rsidR="00D12940" w:rsidRPr="009679C5" w:rsidRDefault="00D12940" w:rsidP="00D1294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Oct</w:t>
            </w:r>
          </w:p>
        </w:tc>
        <w:tc>
          <w:tcPr>
            <w:tcW w:w="960" w:type="dxa"/>
            <w:tcBorders>
              <w:top w:val="nil"/>
              <w:left w:val="nil"/>
              <w:bottom w:val="nil"/>
              <w:right w:val="nil"/>
            </w:tcBorders>
            <w:shd w:val="clear" w:color="auto" w:fill="7B7B7B" w:themeFill="accent3" w:themeFillShade="BF"/>
            <w:noWrap/>
            <w:vAlign w:val="bottom"/>
            <w:hideMark/>
          </w:tcPr>
          <w:p w14:paraId="40BDE8AC" w14:textId="56E52818" w:rsidR="00D12940" w:rsidRPr="009679C5" w:rsidRDefault="00D12940" w:rsidP="00D1294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Nov</w:t>
            </w:r>
          </w:p>
        </w:tc>
        <w:tc>
          <w:tcPr>
            <w:tcW w:w="960" w:type="dxa"/>
            <w:tcBorders>
              <w:top w:val="nil"/>
              <w:left w:val="nil"/>
              <w:bottom w:val="nil"/>
              <w:right w:val="nil"/>
            </w:tcBorders>
            <w:shd w:val="clear" w:color="auto" w:fill="7B7B7B" w:themeFill="accent3" w:themeFillShade="BF"/>
            <w:noWrap/>
            <w:vAlign w:val="bottom"/>
            <w:hideMark/>
          </w:tcPr>
          <w:p w14:paraId="5093DD75" w14:textId="20459F97" w:rsidR="00D12940" w:rsidRPr="009679C5" w:rsidRDefault="00D12940" w:rsidP="00D1294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Dec</w:t>
            </w:r>
          </w:p>
        </w:tc>
        <w:tc>
          <w:tcPr>
            <w:tcW w:w="960" w:type="dxa"/>
            <w:tcBorders>
              <w:top w:val="nil"/>
              <w:left w:val="nil"/>
              <w:bottom w:val="nil"/>
              <w:right w:val="nil"/>
            </w:tcBorders>
            <w:shd w:val="clear" w:color="auto" w:fill="7B7B7B" w:themeFill="accent3" w:themeFillShade="BF"/>
            <w:noWrap/>
            <w:vAlign w:val="bottom"/>
            <w:hideMark/>
          </w:tcPr>
          <w:p w14:paraId="53A3BC93" w14:textId="16D8027F" w:rsidR="00D12940" w:rsidRPr="009679C5" w:rsidRDefault="00D12940" w:rsidP="00D1294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Jan</w:t>
            </w:r>
          </w:p>
        </w:tc>
        <w:tc>
          <w:tcPr>
            <w:tcW w:w="960" w:type="dxa"/>
            <w:tcBorders>
              <w:top w:val="nil"/>
              <w:left w:val="nil"/>
              <w:bottom w:val="nil"/>
              <w:right w:val="nil"/>
            </w:tcBorders>
            <w:shd w:val="clear" w:color="auto" w:fill="7B7B7B" w:themeFill="accent3" w:themeFillShade="BF"/>
            <w:noWrap/>
            <w:vAlign w:val="bottom"/>
            <w:hideMark/>
          </w:tcPr>
          <w:p w14:paraId="4B8642E5" w14:textId="15A5B580" w:rsidR="00D12940" w:rsidRPr="009679C5" w:rsidRDefault="00D12940" w:rsidP="00D1294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Feb</w:t>
            </w:r>
          </w:p>
        </w:tc>
        <w:tc>
          <w:tcPr>
            <w:tcW w:w="960" w:type="dxa"/>
            <w:tcBorders>
              <w:top w:val="nil"/>
              <w:left w:val="nil"/>
              <w:bottom w:val="nil"/>
              <w:right w:val="nil"/>
            </w:tcBorders>
            <w:shd w:val="clear" w:color="auto" w:fill="7B7B7B" w:themeFill="accent3" w:themeFillShade="BF"/>
            <w:noWrap/>
            <w:vAlign w:val="bottom"/>
            <w:hideMark/>
          </w:tcPr>
          <w:p w14:paraId="78C12FD1" w14:textId="116AA830" w:rsidR="00D12940" w:rsidRPr="009679C5" w:rsidRDefault="00D12940" w:rsidP="00D1294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Mar</w:t>
            </w:r>
          </w:p>
        </w:tc>
        <w:tc>
          <w:tcPr>
            <w:tcW w:w="960" w:type="dxa"/>
            <w:tcBorders>
              <w:top w:val="nil"/>
              <w:left w:val="nil"/>
              <w:bottom w:val="nil"/>
              <w:right w:val="nil"/>
            </w:tcBorders>
            <w:shd w:val="clear" w:color="auto" w:fill="7B7B7B" w:themeFill="accent3" w:themeFillShade="BF"/>
            <w:noWrap/>
            <w:vAlign w:val="bottom"/>
            <w:hideMark/>
          </w:tcPr>
          <w:p w14:paraId="265462F5" w14:textId="2663F190" w:rsidR="00D12940" w:rsidRPr="009679C5" w:rsidRDefault="00D12940" w:rsidP="00D1294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Apr</w:t>
            </w:r>
          </w:p>
        </w:tc>
        <w:tc>
          <w:tcPr>
            <w:tcW w:w="960" w:type="dxa"/>
            <w:tcBorders>
              <w:top w:val="nil"/>
              <w:left w:val="nil"/>
              <w:bottom w:val="nil"/>
              <w:right w:val="nil"/>
            </w:tcBorders>
            <w:shd w:val="clear" w:color="auto" w:fill="7B7B7B" w:themeFill="accent3" w:themeFillShade="BF"/>
            <w:noWrap/>
            <w:vAlign w:val="bottom"/>
            <w:hideMark/>
          </w:tcPr>
          <w:p w14:paraId="0E651890" w14:textId="29631C24" w:rsidR="00D12940" w:rsidRPr="009679C5" w:rsidRDefault="00D12940" w:rsidP="00D12940">
            <w:pPr>
              <w:spacing w:after="0" w:line="240" w:lineRule="auto"/>
              <w:rPr>
                <w:rFonts w:ascii="Calibri" w:eastAsia="Times New Roman" w:hAnsi="Calibri" w:cs="Calibri"/>
                <w:b/>
                <w:bCs/>
                <w:color w:val="FFFFFF" w:themeColor="background1"/>
                <w:lang w:val="en-US"/>
              </w:rPr>
            </w:pPr>
            <w:r>
              <w:rPr>
                <w:rFonts w:ascii="Calibri" w:eastAsia="Times New Roman" w:hAnsi="Calibri" w:cs="Calibri"/>
                <w:b/>
                <w:bCs/>
                <w:color w:val="FFFFFF" w:themeColor="background1"/>
                <w:lang w:val="en-US"/>
              </w:rPr>
              <w:t>Jun</w:t>
            </w:r>
          </w:p>
        </w:tc>
      </w:tr>
    </w:tbl>
    <w:p w14:paraId="1C7B00CA" w14:textId="1C0BEBE7" w:rsidR="002910AE" w:rsidRDefault="00D12940" w:rsidP="007D674A">
      <w:pPr>
        <w:jc w:val="both"/>
        <w:rPr>
          <w:rFonts w:cstheme="minorHAnsi"/>
        </w:rPr>
      </w:pPr>
      <w:r>
        <w:rPr>
          <w:rFonts w:cstheme="minorHAnsi"/>
          <w:noProof/>
          <w:lang w:eastAsia="en-IN"/>
        </w:rPr>
        <mc:AlternateContent>
          <mc:Choice Requires="wps">
            <w:drawing>
              <wp:anchor distT="0" distB="0" distL="114300" distR="114300" simplePos="0" relativeHeight="251695104" behindDoc="0" locked="0" layoutInCell="1" allowOverlap="1" wp14:anchorId="6A30D6B1" wp14:editId="1FAE7AB2">
                <wp:simplePos x="0" y="0"/>
                <wp:positionH relativeFrom="column">
                  <wp:posOffset>-679450</wp:posOffset>
                </wp:positionH>
                <wp:positionV relativeFrom="paragraph">
                  <wp:posOffset>64770</wp:posOffset>
                </wp:positionV>
                <wp:extent cx="2889250" cy="248285"/>
                <wp:effectExtent l="0" t="0" r="25400" b="18415"/>
                <wp:wrapNone/>
                <wp:docPr id="16" name="Rectangle 16"/>
                <wp:cNvGraphicFramePr/>
                <a:graphic xmlns:a="http://schemas.openxmlformats.org/drawingml/2006/main">
                  <a:graphicData uri="http://schemas.microsoft.com/office/word/2010/wordprocessingShape">
                    <wps:wsp>
                      <wps:cNvSpPr/>
                      <wps:spPr>
                        <a:xfrm>
                          <a:off x="0" y="0"/>
                          <a:ext cx="2889250" cy="248285"/>
                        </a:xfrm>
                        <a:prstGeom prst="rect">
                          <a:avLst/>
                        </a:prstGeom>
                        <a:solidFill>
                          <a:schemeClr val="accent5">
                            <a:lumMod val="75000"/>
                          </a:schemeClr>
                        </a:solidFill>
                        <a:ln w="12700">
                          <a:solidFill>
                            <a:schemeClr val="tx1"/>
                          </a:solidFill>
                          <a:prstDash val="sysDash"/>
                        </a:ln>
                      </wps:spPr>
                      <wps:style>
                        <a:lnRef idx="1">
                          <a:schemeClr val="accent5"/>
                        </a:lnRef>
                        <a:fillRef idx="3">
                          <a:schemeClr val="accent5"/>
                        </a:fillRef>
                        <a:effectRef idx="2">
                          <a:schemeClr val="accent5"/>
                        </a:effectRef>
                        <a:fontRef idx="minor">
                          <a:schemeClr val="lt1"/>
                        </a:fontRef>
                      </wps:style>
                      <wps:txbx>
                        <w:txbxContent>
                          <w:p w14:paraId="3A7EA276" w14:textId="5A5C6A9B" w:rsidR="008B4D57" w:rsidRPr="00495035" w:rsidRDefault="008B4D57" w:rsidP="00495035">
                            <w:pPr>
                              <w:jc w:val="center"/>
                              <w:rPr>
                                <w:sz w:val="20"/>
                                <w:szCs w:val="20"/>
                                <w:lang w:val="en-US"/>
                              </w:rPr>
                            </w:pPr>
                            <w:r>
                              <w:rPr>
                                <w:sz w:val="20"/>
                                <w:szCs w:val="20"/>
                                <w:lang w:val="en-US"/>
                              </w:rPr>
                              <w:t>Kharif (monsoon) season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30D6B1" id="Rectangle 16" o:spid="_x0000_s1028" style="position:absolute;left:0;text-align:left;margin-left:-53.5pt;margin-top:5.1pt;width:227.5pt;height:19.5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" fillcolor="#2e74b5 [2408]" strokecolor="black [3213]" strokeweight="1pt">
                <v:stroke dashstyle="3 1"/>
                <v:textbox>
                  <w:txbxContent>
                    <w:p w14:paraId="3A7EA276" w14:textId="5A5C6A9B" w:rsidR="008B4D57" w:rsidRPr="00495035" w:rsidRDefault="008B4D57" w:rsidP="00495035">
                      <w:pPr>
                        <w:jc w:val="center"/>
                        <w:rPr>
                          <w:sz w:val="20"/>
                          <w:szCs w:val="20"/>
                          <w:lang w:val="en-US"/>
                        </w:rPr>
                      </w:pPr>
                      <w:r>
                        <w:rPr>
                          <w:sz w:val="20"/>
                          <w:szCs w:val="20"/>
                          <w:lang w:val="en-US"/>
                        </w:rPr>
                        <w:t>Kharif (monsoon) season</w:t>
                      </w:r>
                    </w:p>
                  </w:txbxContent>
                </v:textbox>
              </v:rect>
            </w:pict>
          </mc:Fallback>
        </mc:AlternateContent>
      </w:r>
      <w:r>
        <w:rPr>
          <w:rFonts w:cstheme="minorHAnsi"/>
          <w:noProof/>
          <w:lang w:eastAsia="en-IN"/>
        </w:rPr>
        <mc:AlternateContent>
          <mc:Choice Requires="wps">
            <w:drawing>
              <wp:anchor distT="0" distB="0" distL="114300" distR="114300" simplePos="0" relativeHeight="251697152" behindDoc="0" locked="0" layoutInCell="1" allowOverlap="1" wp14:anchorId="777D4451" wp14:editId="7ABAB37F">
                <wp:simplePos x="0" y="0"/>
                <wp:positionH relativeFrom="column">
                  <wp:posOffset>2597150</wp:posOffset>
                </wp:positionH>
                <wp:positionV relativeFrom="paragraph">
                  <wp:posOffset>45720</wp:posOffset>
                </wp:positionV>
                <wp:extent cx="2051050" cy="248285"/>
                <wp:effectExtent l="0" t="0" r="25400" b="18415"/>
                <wp:wrapNone/>
                <wp:docPr id="18" name="Rectangle 18"/>
                <wp:cNvGraphicFramePr/>
                <a:graphic xmlns:a="http://schemas.openxmlformats.org/drawingml/2006/main">
                  <a:graphicData uri="http://schemas.microsoft.com/office/word/2010/wordprocessingShape">
                    <wps:wsp>
                      <wps:cNvSpPr/>
                      <wps:spPr>
                        <a:xfrm>
                          <a:off x="0" y="0"/>
                          <a:ext cx="2051050" cy="248285"/>
                        </a:xfrm>
                        <a:prstGeom prst="rect">
                          <a:avLst/>
                        </a:prstGeom>
                        <a:solidFill>
                          <a:schemeClr val="accent2">
                            <a:lumMod val="75000"/>
                          </a:schemeClr>
                        </a:solidFill>
                        <a:ln w="12700">
                          <a:solidFill>
                            <a:schemeClr val="tx1"/>
                          </a:solidFill>
                          <a:prstDash val="sysDash"/>
                        </a:ln>
                      </wps:spPr>
                      <wps:style>
                        <a:lnRef idx="0">
                          <a:scrgbClr r="0" g="0" b="0"/>
                        </a:lnRef>
                        <a:fillRef idx="0">
                          <a:scrgbClr r="0" g="0" b="0"/>
                        </a:fillRef>
                        <a:effectRef idx="0">
                          <a:scrgbClr r="0" g="0" b="0"/>
                        </a:effectRef>
                        <a:fontRef idx="minor">
                          <a:schemeClr val="lt1"/>
                        </a:fontRef>
                      </wps:style>
                      <wps:txbx>
                        <w:txbxContent>
                          <w:p w14:paraId="7344F761" w14:textId="4C7229FE" w:rsidR="008B4D57" w:rsidRPr="00495035" w:rsidRDefault="008B4D57" w:rsidP="00495035">
                            <w:pPr>
                              <w:jc w:val="center"/>
                              <w:rPr>
                                <w:sz w:val="20"/>
                                <w:szCs w:val="20"/>
                                <w:lang w:val="en-US"/>
                              </w:rPr>
                            </w:pPr>
                            <w:r>
                              <w:rPr>
                                <w:sz w:val="20"/>
                                <w:szCs w:val="20"/>
                                <w:lang w:val="en-US"/>
                              </w:rPr>
                              <w:t>Rabi (post monsoon) season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D4451" id="Rectangle 18" o:spid="_x0000_s1029" style="position:absolute;left:0;text-align:left;margin-left:204.5pt;margin-top:3.6pt;width:161.5pt;height:19.5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" fillcolor="#c45911 [2405]" strokecolor="black [3213]" strokeweight="1pt">
                <v:stroke dashstyle="3 1"/>
                <v:textbox>
                  <w:txbxContent>
                    <w:p w14:paraId="7344F761" w14:textId="4C7229FE" w:rsidR="008B4D57" w:rsidRPr="00495035" w:rsidRDefault="008B4D57" w:rsidP="00495035">
                      <w:pPr>
                        <w:jc w:val="center"/>
                        <w:rPr>
                          <w:sz w:val="20"/>
                          <w:szCs w:val="20"/>
                          <w:lang w:val="en-US"/>
                        </w:rPr>
                      </w:pPr>
                      <w:r>
                        <w:rPr>
                          <w:sz w:val="20"/>
                          <w:szCs w:val="20"/>
                          <w:lang w:val="en-US"/>
                        </w:rPr>
                        <w:t>Rabi (post monsoon) season</w:t>
                      </w:r>
                    </w:p>
                  </w:txbxContent>
                </v:textbox>
              </v:rect>
            </w:pict>
          </mc:Fallback>
        </mc:AlternateContent>
      </w:r>
      <w:r>
        <w:rPr>
          <w:rFonts w:cstheme="minorHAnsi"/>
          <w:noProof/>
          <w:lang w:eastAsia="en-IN"/>
        </w:rPr>
        <mc:AlternateContent>
          <mc:Choice Requires="wps">
            <w:drawing>
              <wp:anchor distT="0" distB="0" distL="114300" distR="114300" simplePos="0" relativeHeight="251699200" behindDoc="0" locked="0" layoutInCell="1" allowOverlap="1" wp14:anchorId="2DBD5A41" wp14:editId="0073B584">
                <wp:simplePos x="0" y="0"/>
                <wp:positionH relativeFrom="column">
                  <wp:posOffset>4819650</wp:posOffset>
                </wp:positionH>
                <wp:positionV relativeFrom="paragraph">
                  <wp:posOffset>64770</wp:posOffset>
                </wp:positionV>
                <wp:extent cx="1854200" cy="248285"/>
                <wp:effectExtent l="0" t="0" r="12700" b="18415"/>
                <wp:wrapNone/>
                <wp:docPr id="19" name="Rectangle 19"/>
                <wp:cNvGraphicFramePr/>
                <a:graphic xmlns:a="http://schemas.openxmlformats.org/drawingml/2006/main">
                  <a:graphicData uri="http://schemas.microsoft.com/office/word/2010/wordprocessingShape">
                    <wps:wsp>
                      <wps:cNvSpPr/>
                      <wps:spPr>
                        <a:xfrm>
                          <a:off x="0" y="0"/>
                          <a:ext cx="1854200" cy="248285"/>
                        </a:xfrm>
                        <a:prstGeom prst="rect">
                          <a:avLst/>
                        </a:prstGeom>
                        <a:solidFill>
                          <a:srgbClr val="00B050"/>
                        </a:solidFill>
                        <a:ln w="12700">
                          <a:solidFill>
                            <a:schemeClr val="tx1"/>
                          </a:solidFill>
                          <a:prstDash val="sysDash"/>
                        </a:ln>
                      </wps:spPr>
                      <wps:style>
                        <a:lnRef idx="0">
                          <a:scrgbClr r="0" g="0" b="0"/>
                        </a:lnRef>
                        <a:fillRef idx="0">
                          <a:scrgbClr r="0" g="0" b="0"/>
                        </a:fillRef>
                        <a:effectRef idx="0">
                          <a:scrgbClr r="0" g="0" b="0"/>
                        </a:effectRef>
                        <a:fontRef idx="minor">
                          <a:schemeClr val="lt1"/>
                        </a:fontRef>
                      </wps:style>
                      <wps:txbx>
                        <w:txbxContent>
                          <w:p w14:paraId="2C2AE3CC" w14:textId="39B12BC3" w:rsidR="008B4D57" w:rsidRPr="00495035" w:rsidRDefault="008B4D57" w:rsidP="00495035">
                            <w:pPr>
                              <w:jc w:val="center"/>
                              <w:rPr>
                                <w:sz w:val="20"/>
                                <w:szCs w:val="20"/>
                                <w:lang w:val="en-US"/>
                              </w:rPr>
                            </w:pPr>
                            <w:r>
                              <w:rPr>
                                <w:sz w:val="20"/>
                                <w:szCs w:val="20"/>
                                <w:lang w:val="en-US"/>
                              </w:rPr>
                              <w:t>Zaid (summer) season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BD5A41" id="Rectangle 19" o:spid="_x0000_s1030" style="position:absolute;left:0;text-align:left;margin-left:379.5pt;margin-top:5.1pt;width:146pt;height:19.5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" fillcolor="#00b050" strokecolor="black [3213]" strokeweight="1pt">
                <v:stroke dashstyle="3 1"/>
                <v:textbox>
                  <w:txbxContent>
                    <w:p w14:paraId="2C2AE3CC" w14:textId="39B12BC3" w:rsidR="008B4D57" w:rsidRPr="00495035" w:rsidRDefault="008B4D57" w:rsidP="00495035">
                      <w:pPr>
                        <w:jc w:val="center"/>
                        <w:rPr>
                          <w:sz w:val="20"/>
                          <w:szCs w:val="20"/>
                          <w:lang w:val="en-US"/>
                        </w:rPr>
                      </w:pPr>
                      <w:r>
                        <w:rPr>
                          <w:sz w:val="20"/>
                          <w:szCs w:val="20"/>
                          <w:lang w:val="en-US"/>
                        </w:rPr>
                        <w:t>Zaid (summer) season</w:t>
                      </w:r>
                    </w:p>
                  </w:txbxContent>
                </v:textbox>
              </v:rect>
            </w:pict>
          </mc:Fallback>
        </mc:AlternateContent>
      </w:r>
    </w:p>
    <w:p w14:paraId="695929C8" w14:textId="57019DDD" w:rsidR="00291F62" w:rsidRDefault="00D12940" w:rsidP="007D674A">
      <w:pPr>
        <w:jc w:val="both"/>
        <w:rPr>
          <w:rFonts w:cstheme="minorHAnsi"/>
        </w:rPr>
      </w:pPr>
      <w:r>
        <w:rPr>
          <w:rFonts w:cstheme="minorHAnsi"/>
          <w:noProof/>
          <w:lang w:eastAsia="en-IN"/>
        </w:rPr>
        <mc:AlternateContent>
          <mc:Choice Requires="wps">
            <w:drawing>
              <wp:anchor distT="0" distB="0" distL="114300" distR="114300" simplePos="0" relativeHeight="251671552" behindDoc="0" locked="0" layoutInCell="1" allowOverlap="1" wp14:anchorId="4E4BC37C" wp14:editId="60BD818C">
                <wp:simplePos x="0" y="0"/>
                <wp:positionH relativeFrom="column">
                  <wp:posOffset>-673100</wp:posOffset>
                </wp:positionH>
                <wp:positionV relativeFrom="paragraph">
                  <wp:posOffset>147320</wp:posOffset>
                </wp:positionV>
                <wp:extent cx="2870200" cy="248285"/>
                <wp:effectExtent l="0" t="0" r="6350" b="0"/>
                <wp:wrapNone/>
                <wp:docPr id="21" name="Rectangle 21"/>
                <wp:cNvGraphicFramePr/>
                <a:graphic xmlns:a="http://schemas.openxmlformats.org/drawingml/2006/main">
                  <a:graphicData uri="http://schemas.microsoft.com/office/word/2010/wordprocessingShape">
                    <wps:wsp>
                      <wps:cNvSpPr/>
                      <wps:spPr>
                        <a:xfrm>
                          <a:off x="0" y="0"/>
                          <a:ext cx="2870200" cy="248285"/>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9546114" w14:textId="4E198849" w:rsidR="008B4D57" w:rsidRPr="00495035" w:rsidRDefault="008B4D57" w:rsidP="00495035">
                            <w:pPr>
                              <w:jc w:val="center"/>
                              <w:rPr>
                                <w:sz w:val="20"/>
                                <w:szCs w:val="20"/>
                                <w:lang w:val="en-US"/>
                              </w:rPr>
                            </w:pPr>
                            <w:r>
                              <w:rPr>
                                <w:sz w:val="20"/>
                                <w:szCs w:val="20"/>
                                <w:lang w:val="en-US"/>
                              </w:rPr>
                              <w:t>Soyabean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4BC37C" id="Rectangle 21" o:spid="_x0000_s1031" style="position:absolute;left:0;text-align:left;margin-left:-53pt;margin-top:11.6pt;width:226pt;height:19.5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" fillcolor="#2967a1 [2152]" stroked="f">
                <v:fill color2="#9cc2e5 [1944]" rotate="t" angle="180" colors="0 #2a69a2;31457f #609ed6;1 #9dc3e6" focus="100%" type="gradient"/>
                <v:textbox>
                  <w:txbxContent>
                    <w:p w14:paraId="79546114" w14:textId="4E198849" w:rsidR="008B4D57" w:rsidRPr="00495035" w:rsidRDefault="008B4D57" w:rsidP="00495035">
                      <w:pPr>
                        <w:jc w:val="center"/>
                        <w:rPr>
                          <w:sz w:val="20"/>
                          <w:szCs w:val="20"/>
                          <w:lang w:val="en-US"/>
                        </w:rPr>
                      </w:pPr>
                      <w:r>
                        <w:rPr>
                          <w:sz w:val="20"/>
                          <w:szCs w:val="20"/>
                          <w:lang w:val="en-US"/>
                        </w:rPr>
                        <w:t>Soyabean</w:t>
                      </w:r>
                    </w:p>
                  </w:txbxContent>
                </v:textbox>
              </v:rect>
            </w:pict>
          </mc:Fallback>
        </mc:AlternateContent>
      </w:r>
    </w:p>
    <w:p w14:paraId="7B44D993" w14:textId="74120970" w:rsidR="00291F62" w:rsidRDefault="00D12940" w:rsidP="007D674A">
      <w:pPr>
        <w:jc w:val="both"/>
        <w:rPr>
          <w:color w:val="0070C0"/>
        </w:rPr>
      </w:pPr>
      <w:r>
        <w:rPr>
          <w:rFonts w:cstheme="minorHAnsi"/>
          <w:noProof/>
          <w:lang w:eastAsia="en-IN"/>
        </w:rPr>
        <mc:AlternateContent>
          <mc:Choice Requires="wps">
            <w:drawing>
              <wp:anchor distT="0" distB="0" distL="114300" distR="114300" simplePos="0" relativeHeight="251673600" behindDoc="0" locked="0" layoutInCell="1" allowOverlap="1" wp14:anchorId="1811C060" wp14:editId="11F8748B">
                <wp:simplePos x="0" y="0"/>
                <wp:positionH relativeFrom="column">
                  <wp:posOffset>-673100</wp:posOffset>
                </wp:positionH>
                <wp:positionV relativeFrom="paragraph">
                  <wp:posOffset>153670</wp:posOffset>
                </wp:positionV>
                <wp:extent cx="2863850" cy="248285"/>
                <wp:effectExtent l="0" t="0" r="0" b="0"/>
                <wp:wrapNone/>
                <wp:docPr id="23" name="Rectangle 23"/>
                <wp:cNvGraphicFramePr/>
                <a:graphic xmlns:a="http://schemas.openxmlformats.org/drawingml/2006/main">
                  <a:graphicData uri="http://schemas.microsoft.com/office/word/2010/wordprocessingShape">
                    <wps:wsp>
                      <wps:cNvSpPr/>
                      <wps:spPr>
                        <a:xfrm>
                          <a:off x="0" y="0"/>
                          <a:ext cx="2863850" cy="248285"/>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5F0308E" w14:textId="6ECC97F7" w:rsidR="008B4D57" w:rsidRPr="00495035" w:rsidRDefault="008B4D57" w:rsidP="00495035">
                            <w:pPr>
                              <w:jc w:val="center"/>
                              <w:rPr>
                                <w:sz w:val="20"/>
                                <w:szCs w:val="20"/>
                                <w:lang w:val="en-US"/>
                              </w:rPr>
                            </w:pPr>
                            <w:r>
                              <w:rPr>
                                <w:sz w:val="20"/>
                                <w:szCs w:val="20"/>
                                <w:lang w:val="en-US"/>
                              </w:rPr>
                              <w:t>Maize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11C060" id="Rectangle 23" o:spid="_x0000_s1032" style="position:absolute;left:0;text-align:left;margin-left:-53pt;margin-top:12.1pt;width:225.5pt;height:19.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" fillcolor="#2967a1 [2152]" stroked="f">
                <v:fill color2="#9cc2e5 [1944]" rotate="t" angle="180" colors="0 #2a69a2;31457f #609ed6;1 #9dc3e6" focus="100%" type="gradient"/>
                <v:textbox>
                  <w:txbxContent>
                    <w:p w14:paraId="55F0308E" w14:textId="6ECC97F7" w:rsidR="008B4D57" w:rsidRPr="00495035" w:rsidRDefault="008B4D57" w:rsidP="00495035">
                      <w:pPr>
                        <w:jc w:val="center"/>
                        <w:rPr>
                          <w:sz w:val="20"/>
                          <w:szCs w:val="20"/>
                          <w:lang w:val="en-US"/>
                        </w:rPr>
                      </w:pPr>
                      <w:r>
                        <w:rPr>
                          <w:sz w:val="20"/>
                          <w:szCs w:val="20"/>
                          <w:lang w:val="en-US"/>
                        </w:rPr>
                        <w:t>Maize</w:t>
                      </w:r>
                    </w:p>
                  </w:txbxContent>
                </v:textbox>
              </v:rect>
            </w:pict>
          </mc:Fallback>
        </mc:AlternateContent>
      </w:r>
    </w:p>
    <w:p w14:paraId="01E9F5A8" w14:textId="1631EB5C" w:rsidR="00291F62" w:rsidRDefault="00D12940" w:rsidP="000E31C3">
      <w:pPr>
        <w:pStyle w:val="Caption"/>
        <w:keepNext/>
        <w:spacing w:line="276" w:lineRule="auto"/>
        <w:ind w:left="720"/>
        <w:jc w:val="center"/>
        <w:rPr>
          <w:rFonts w:cstheme="minorHAnsi"/>
          <w:color w:val="auto"/>
          <w:sz w:val="22"/>
          <w:szCs w:val="24"/>
        </w:rPr>
      </w:pPr>
      <w:r>
        <w:rPr>
          <w:rFonts w:cstheme="minorHAnsi"/>
          <w:noProof/>
          <w:lang w:eastAsia="en-IN"/>
        </w:rPr>
        <mc:AlternateContent>
          <mc:Choice Requires="wps">
            <w:drawing>
              <wp:anchor distT="0" distB="0" distL="114300" distR="114300" simplePos="0" relativeHeight="251684864" behindDoc="0" locked="0" layoutInCell="1" allowOverlap="1" wp14:anchorId="6A6A0E78" wp14:editId="35364A72">
                <wp:simplePos x="0" y="0"/>
                <wp:positionH relativeFrom="margin">
                  <wp:posOffset>2616200</wp:posOffset>
                </wp:positionH>
                <wp:positionV relativeFrom="paragraph">
                  <wp:posOffset>211455</wp:posOffset>
                </wp:positionV>
                <wp:extent cx="2076450" cy="248285"/>
                <wp:effectExtent l="0" t="0" r="0" b="0"/>
                <wp:wrapNone/>
                <wp:docPr id="4" name="Rectangle 4"/>
                <wp:cNvGraphicFramePr/>
                <a:graphic xmlns:a="http://schemas.openxmlformats.org/drawingml/2006/main">
                  <a:graphicData uri="http://schemas.microsoft.com/office/word/2010/wordprocessingShape">
                    <wps:wsp>
                      <wps:cNvSpPr/>
                      <wps:spPr>
                        <a:xfrm>
                          <a:off x="0" y="0"/>
                          <a:ext cx="2076450" cy="248285"/>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04B62FD" w14:textId="5D0BF8C1" w:rsidR="008B4D57" w:rsidRPr="00495035" w:rsidRDefault="008B4D57" w:rsidP="00495035">
                            <w:pPr>
                              <w:jc w:val="center"/>
                              <w:rPr>
                                <w:sz w:val="20"/>
                                <w:szCs w:val="20"/>
                                <w:lang w:val="en-US"/>
                              </w:rPr>
                            </w:pPr>
                            <w:r>
                              <w:rPr>
                                <w:sz w:val="20"/>
                                <w:szCs w:val="20"/>
                                <w:lang w:val="en-US"/>
                              </w:rPr>
                              <w:t>Wheat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6A0E78" id="Rectangle 4" o:spid="_x0000_s1033" style="position:absolute;left:0;text-align:left;margin-left:206pt;margin-top:16.65pt;width:163.5pt;height:19.5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" fillcolor="#af4f0f [2149]" stroked="f">
                <v:fill color2="#f4b083 [1941]" rotate="t" angle="180" colors="0 #b0500f;31457f #ee8137;1 #f4b183" focus="100%" type="gradient"/>
                <v:textbox>
                  <w:txbxContent>
                    <w:p w14:paraId="004B62FD" w14:textId="5D0BF8C1" w:rsidR="008B4D57" w:rsidRPr="00495035" w:rsidRDefault="008B4D57" w:rsidP="00495035">
                      <w:pPr>
                        <w:jc w:val="center"/>
                        <w:rPr>
                          <w:sz w:val="20"/>
                          <w:szCs w:val="20"/>
                          <w:lang w:val="en-US"/>
                        </w:rPr>
                      </w:pPr>
                      <w:r>
                        <w:rPr>
                          <w:sz w:val="20"/>
                          <w:szCs w:val="20"/>
                          <w:lang w:val="en-US"/>
                        </w:rPr>
                        <w:t>Wheat</w:t>
                      </w:r>
                    </w:p>
                  </w:txbxContent>
                </v:textbox>
                <w10:wrap anchorx="margin"/>
              </v:rect>
            </w:pict>
          </mc:Fallback>
        </mc:AlternateContent>
      </w:r>
    </w:p>
    <w:p w14:paraId="1F0DCEE0" w14:textId="764A6BA1" w:rsidR="00291F62" w:rsidRDefault="00291F62" w:rsidP="000E31C3">
      <w:pPr>
        <w:pStyle w:val="Caption"/>
        <w:keepNext/>
        <w:spacing w:line="276" w:lineRule="auto"/>
        <w:ind w:left="720"/>
        <w:jc w:val="center"/>
        <w:rPr>
          <w:rFonts w:cstheme="minorHAnsi"/>
          <w:color w:val="auto"/>
          <w:sz w:val="22"/>
          <w:szCs w:val="24"/>
        </w:rPr>
      </w:pPr>
    </w:p>
    <w:p w14:paraId="0D3C823A" w14:textId="77777777" w:rsidR="00A10492" w:rsidRDefault="00A10492" w:rsidP="00D12940">
      <w:pPr>
        <w:rPr>
          <w:b/>
          <w:bCs/>
        </w:rPr>
      </w:pPr>
    </w:p>
    <w:p w14:paraId="30A00204" w14:textId="3E594C5C" w:rsidR="00495035" w:rsidRDefault="000110D3" w:rsidP="00495035">
      <w:pPr>
        <w:jc w:val="center"/>
        <w:rPr>
          <w:b/>
          <w:bCs/>
        </w:rPr>
      </w:pPr>
      <w:bookmarkStart w:id="54" w:name="_Ref71819006"/>
      <w:r w:rsidRPr="000110D3">
        <w:t xml:space="preserve"> </w:t>
      </w:r>
      <w:r w:rsidRPr="009679C5">
        <w:rPr>
          <w:b/>
        </w:rPr>
        <w:t xml:space="preserve">Figure </w:t>
      </w:r>
      <w:r w:rsidRPr="009679C5">
        <w:rPr>
          <w:b/>
        </w:rPr>
        <w:fldChar w:fldCharType="begin"/>
      </w:r>
      <w:r w:rsidRPr="009679C5">
        <w:rPr>
          <w:b/>
        </w:rPr>
        <w:instrText xml:space="preserve"> SEQ Figure \* ARABIC </w:instrText>
      </w:r>
      <w:r w:rsidRPr="009679C5">
        <w:rPr>
          <w:b/>
        </w:rPr>
        <w:fldChar w:fldCharType="separate"/>
      </w:r>
      <w:r w:rsidR="00CA671E">
        <w:rPr>
          <w:b/>
          <w:noProof/>
        </w:rPr>
        <w:t>2</w:t>
      </w:r>
      <w:r w:rsidRPr="009679C5">
        <w:rPr>
          <w:b/>
        </w:rPr>
        <w:fldChar w:fldCharType="end"/>
      </w:r>
      <w:bookmarkEnd w:id="54"/>
      <w:r w:rsidR="00495035" w:rsidRPr="002F6392">
        <w:rPr>
          <w:b/>
          <w:bCs/>
        </w:rPr>
        <w:t>:</w:t>
      </w:r>
      <w:r w:rsidR="00495035" w:rsidRPr="00495035">
        <w:rPr>
          <w:b/>
          <w:bCs/>
        </w:rPr>
        <w:t xml:space="preserve"> Cropping calendar of watershed</w:t>
      </w:r>
    </w:p>
    <w:p w14:paraId="2AD961C3" w14:textId="77777777" w:rsidR="00DB3075" w:rsidRPr="00495035" w:rsidRDefault="00DB3075" w:rsidP="00495035">
      <w:pPr>
        <w:jc w:val="center"/>
        <w:rPr>
          <w:b/>
          <w:bCs/>
        </w:rPr>
      </w:pPr>
    </w:p>
    <w:p w14:paraId="46BEE6E1" w14:textId="17483151" w:rsidR="007D674A" w:rsidRPr="009679C5" w:rsidRDefault="007D674A" w:rsidP="0042421C">
      <w:pPr>
        <w:pStyle w:val="Heading2"/>
        <w:rPr>
          <w:b/>
        </w:rPr>
      </w:pPr>
      <w:bookmarkStart w:id="55" w:name="_Toc69197379"/>
      <w:bookmarkStart w:id="56" w:name="_Toc73473378"/>
      <w:r w:rsidRPr="009679C5">
        <w:rPr>
          <w:b/>
        </w:rPr>
        <w:t>Irrigation &amp; Domestic</w:t>
      </w:r>
      <w:bookmarkEnd w:id="55"/>
      <w:bookmarkEnd w:id="56"/>
    </w:p>
    <w:p w14:paraId="237EEB7E" w14:textId="375C6885" w:rsidR="00DB3075" w:rsidRPr="005C7A73" w:rsidRDefault="00DB3075" w:rsidP="005C7A73">
      <w:pPr>
        <w:spacing w:before="240" w:line="276" w:lineRule="auto"/>
        <w:jc w:val="both"/>
        <w:rPr>
          <w:rFonts w:cstheme="minorHAnsi"/>
          <w:sz w:val="24"/>
          <w:szCs w:val="24"/>
        </w:rPr>
      </w:pPr>
      <w:r w:rsidRPr="008B2832">
        <w:rPr>
          <w:rFonts w:cstheme="minorHAnsi"/>
          <w:sz w:val="24"/>
          <w:szCs w:val="24"/>
        </w:rPr>
        <w:t xml:space="preserve">Of the total </w:t>
      </w:r>
      <w:r w:rsidR="00D12940" w:rsidRPr="008B2832">
        <w:rPr>
          <w:rFonts w:cstheme="minorHAnsi"/>
          <w:sz w:val="24"/>
          <w:szCs w:val="24"/>
        </w:rPr>
        <w:t>net</w:t>
      </w:r>
      <w:r w:rsidRPr="008B2832">
        <w:rPr>
          <w:rFonts w:cstheme="minorHAnsi"/>
          <w:sz w:val="24"/>
          <w:szCs w:val="24"/>
        </w:rPr>
        <w:t xml:space="preserve"> cropped area, </w:t>
      </w:r>
      <w:r w:rsidR="00D12940" w:rsidRPr="008B2832">
        <w:rPr>
          <w:rFonts w:cstheme="minorHAnsi"/>
          <w:sz w:val="24"/>
          <w:szCs w:val="24"/>
        </w:rPr>
        <w:t>90</w:t>
      </w:r>
      <w:r w:rsidRPr="008B2832">
        <w:rPr>
          <w:rFonts w:cstheme="minorHAnsi"/>
          <w:sz w:val="24"/>
          <w:szCs w:val="24"/>
        </w:rPr>
        <w:t xml:space="preserve"> % is partially or fully equipped with irrigation. Groundwater is the main source of irrigation in the district covering more </w:t>
      </w:r>
      <w:r w:rsidR="00D12940" w:rsidRPr="008B2832">
        <w:rPr>
          <w:rFonts w:cstheme="minorHAnsi"/>
          <w:sz w:val="24"/>
          <w:szCs w:val="24"/>
        </w:rPr>
        <w:t>~ 85</w:t>
      </w:r>
      <w:r w:rsidR="001E62E7" w:rsidRPr="008B2832">
        <w:rPr>
          <w:rFonts w:cstheme="minorHAnsi"/>
          <w:sz w:val="24"/>
          <w:szCs w:val="24"/>
        </w:rPr>
        <w:t xml:space="preserve"> </w:t>
      </w:r>
      <w:r w:rsidRPr="008B2832">
        <w:rPr>
          <w:rFonts w:cstheme="minorHAnsi"/>
          <w:sz w:val="24"/>
          <w:szCs w:val="24"/>
        </w:rPr>
        <w:t xml:space="preserve">% of </w:t>
      </w:r>
      <w:r w:rsidR="009A7805">
        <w:rPr>
          <w:rFonts w:cstheme="minorHAnsi"/>
          <w:sz w:val="24"/>
          <w:szCs w:val="24"/>
        </w:rPr>
        <w:t xml:space="preserve">the </w:t>
      </w:r>
      <w:r w:rsidRPr="008B2832">
        <w:rPr>
          <w:rFonts w:cstheme="minorHAnsi"/>
          <w:sz w:val="24"/>
          <w:szCs w:val="24"/>
        </w:rPr>
        <w:t>irrigated area</w:t>
      </w:r>
      <w:r w:rsidR="001E62E7" w:rsidRPr="008B2832">
        <w:rPr>
          <w:rFonts w:cstheme="minorHAnsi"/>
          <w:sz w:val="24"/>
          <w:szCs w:val="24"/>
        </w:rPr>
        <w:t xml:space="preserve"> followed by </w:t>
      </w:r>
      <w:r w:rsidR="00D12940" w:rsidRPr="008B2832">
        <w:rPr>
          <w:rFonts w:cstheme="minorHAnsi"/>
          <w:sz w:val="24"/>
          <w:szCs w:val="24"/>
        </w:rPr>
        <w:t>surface irrigation from tanks and small reservoirs (ponds, check dams)</w:t>
      </w:r>
      <w:r w:rsidRPr="008B2832">
        <w:rPr>
          <w:rFonts w:cstheme="minorHAnsi"/>
          <w:sz w:val="24"/>
          <w:szCs w:val="24"/>
        </w:rPr>
        <w:t xml:space="preserve">. Groundwater </w:t>
      </w:r>
      <w:r w:rsidR="008B2832" w:rsidRPr="008B2832">
        <w:rPr>
          <w:rFonts w:cstheme="minorHAnsi"/>
          <w:sz w:val="24"/>
          <w:szCs w:val="24"/>
        </w:rPr>
        <w:t xml:space="preserve">extraction </w:t>
      </w:r>
      <w:r w:rsidRPr="008B2832">
        <w:rPr>
          <w:rFonts w:cstheme="minorHAnsi"/>
          <w:sz w:val="24"/>
          <w:szCs w:val="24"/>
        </w:rPr>
        <w:t xml:space="preserve">in the </w:t>
      </w:r>
      <w:r w:rsidR="008B2832" w:rsidRPr="008B2832">
        <w:rPr>
          <w:rFonts w:cstheme="minorHAnsi"/>
          <w:sz w:val="24"/>
          <w:szCs w:val="24"/>
        </w:rPr>
        <w:t>Sehore</w:t>
      </w:r>
      <w:r w:rsidRPr="008B2832">
        <w:rPr>
          <w:rFonts w:cstheme="minorHAnsi"/>
          <w:sz w:val="24"/>
          <w:szCs w:val="24"/>
        </w:rPr>
        <w:t xml:space="preserve"> district and </w:t>
      </w:r>
      <w:r w:rsidR="008B2832" w:rsidRPr="008B2832">
        <w:rPr>
          <w:rFonts w:cstheme="minorHAnsi"/>
          <w:sz w:val="24"/>
          <w:szCs w:val="24"/>
        </w:rPr>
        <w:t>Sehore</w:t>
      </w:r>
      <w:r w:rsidRPr="008B2832">
        <w:rPr>
          <w:rFonts w:cstheme="minorHAnsi"/>
          <w:sz w:val="24"/>
          <w:szCs w:val="24"/>
        </w:rPr>
        <w:t xml:space="preserve"> block </w:t>
      </w:r>
      <w:r w:rsidR="008B2832" w:rsidRPr="008B2832">
        <w:rPr>
          <w:rFonts w:cstheme="minorHAnsi"/>
          <w:sz w:val="24"/>
          <w:szCs w:val="24"/>
        </w:rPr>
        <w:t xml:space="preserve">is moderate but </w:t>
      </w:r>
      <w:r w:rsidR="009A7805">
        <w:rPr>
          <w:rFonts w:cstheme="minorHAnsi"/>
          <w:sz w:val="24"/>
          <w:szCs w:val="24"/>
        </w:rPr>
        <w:t xml:space="preserve">the </w:t>
      </w:r>
      <w:r w:rsidR="008B2832" w:rsidRPr="008B2832">
        <w:rPr>
          <w:rFonts w:cstheme="minorHAnsi"/>
          <w:sz w:val="24"/>
          <w:szCs w:val="24"/>
        </w:rPr>
        <w:t xml:space="preserve">overall stage is </w:t>
      </w:r>
      <w:r w:rsidRPr="008B2832">
        <w:rPr>
          <w:rFonts w:cstheme="minorHAnsi"/>
          <w:sz w:val="24"/>
          <w:szCs w:val="24"/>
        </w:rPr>
        <w:t xml:space="preserve">classified as </w:t>
      </w:r>
      <w:r w:rsidR="005C7A73" w:rsidRPr="008B2832">
        <w:rPr>
          <w:rFonts w:cstheme="minorHAnsi"/>
          <w:sz w:val="24"/>
          <w:szCs w:val="24"/>
        </w:rPr>
        <w:t>safe</w:t>
      </w:r>
      <w:r w:rsidRPr="008B2832">
        <w:rPr>
          <w:rFonts w:cstheme="minorHAnsi"/>
          <w:sz w:val="24"/>
          <w:szCs w:val="24"/>
        </w:rPr>
        <w:t xml:space="preserve"> with </w:t>
      </w:r>
      <w:r w:rsidR="009A7805">
        <w:rPr>
          <w:rFonts w:cstheme="minorHAnsi"/>
          <w:sz w:val="24"/>
          <w:szCs w:val="24"/>
        </w:rPr>
        <w:t xml:space="preserve">a </w:t>
      </w:r>
      <w:r w:rsidRPr="008B2832">
        <w:rPr>
          <w:rFonts w:cstheme="minorHAnsi"/>
          <w:sz w:val="24"/>
          <w:szCs w:val="24"/>
        </w:rPr>
        <w:t xml:space="preserve">stage of extraction (total abstraction/total recharge) at </w:t>
      </w:r>
      <w:r w:rsidR="008B2832" w:rsidRPr="008B2832">
        <w:rPr>
          <w:rFonts w:cstheme="minorHAnsi"/>
          <w:sz w:val="24"/>
          <w:szCs w:val="24"/>
        </w:rPr>
        <w:t>62</w:t>
      </w:r>
      <w:r w:rsidRPr="008B2832">
        <w:rPr>
          <w:rFonts w:cstheme="minorHAnsi"/>
          <w:sz w:val="24"/>
          <w:szCs w:val="24"/>
        </w:rPr>
        <w:t xml:space="preserve"> % and </w:t>
      </w:r>
      <w:r w:rsidR="008B2832" w:rsidRPr="008B2832">
        <w:rPr>
          <w:rFonts w:cstheme="minorHAnsi"/>
          <w:sz w:val="24"/>
          <w:szCs w:val="24"/>
        </w:rPr>
        <w:t>67</w:t>
      </w:r>
      <w:r w:rsidRPr="008B2832">
        <w:rPr>
          <w:rFonts w:cstheme="minorHAnsi"/>
          <w:sz w:val="24"/>
          <w:szCs w:val="24"/>
        </w:rPr>
        <w:t xml:space="preserve"> %, respectively (CGWB, 201</w:t>
      </w:r>
      <w:r w:rsidR="008B2832" w:rsidRPr="008B2832">
        <w:rPr>
          <w:rFonts w:cstheme="minorHAnsi"/>
          <w:sz w:val="24"/>
          <w:szCs w:val="24"/>
        </w:rPr>
        <w:t>9</w:t>
      </w:r>
      <w:r w:rsidRPr="008B2832">
        <w:rPr>
          <w:rFonts w:cstheme="minorHAnsi"/>
          <w:sz w:val="24"/>
          <w:szCs w:val="24"/>
        </w:rPr>
        <w:t>).</w:t>
      </w:r>
      <w:r w:rsidR="008B2832">
        <w:rPr>
          <w:rFonts w:cstheme="minorHAnsi"/>
          <w:sz w:val="24"/>
          <w:szCs w:val="24"/>
        </w:rPr>
        <w:t xml:space="preserve"> </w:t>
      </w:r>
    </w:p>
    <w:p w14:paraId="4E7C5C6A" w14:textId="0FB355A7" w:rsidR="005C7A73" w:rsidRPr="005C7A73" w:rsidRDefault="007D674A" w:rsidP="008B2832">
      <w:pPr>
        <w:spacing w:before="240" w:line="276" w:lineRule="auto"/>
        <w:jc w:val="both"/>
        <w:rPr>
          <w:rFonts w:cstheme="minorHAnsi"/>
          <w:sz w:val="24"/>
          <w:szCs w:val="24"/>
        </w:rPr>
      </w:pPr>
      <w:r w:rsidRPr="005C7A73">
        <w:rPr>
          <w:rFonts w:cstheme="minorHAnsi"/>
          <w:sz w:val="24"/>
          <w:szCs w:val="24"/>
        </w:rPr>
        <w:t xml:space="preserve">Groundwater in the </w:t>
      </w:r>
      <w:r w:rsidR="008B2832">
        <w:rPr>
          <w:rFonts w:cstheme="minorHAnsi"/>
          <w:sz w:val="24"/>
          <w:szCs w:val="24"/>
        </w:rPr>
        <w:t>district</w:t>
      </w:r>
      <w:r w:rsidRPr="005C7A73">
        <w:rPr>
          <w:rFonts w:cstheme="minorHAnsi"/>
          <w:sz w:val="24"/>
          <w:szCs w:val="24"/>
        </w:rPr>
        <w:t xml:space="preserve"> is found </w:t>
      </w:r>
      <w:r w:rsidR="005C7A73" w:rsidRPr="005C7A73">
        <w:rPr>
          <w:rFonts w:cstheme="minorHAnsi"/>
          <w:sz w:val="24"/>
          <w:szCs w:val="24"/>
          <w:lang w:val="en-US"/>
        </w:rPr>
        <w:t xml:space="preserve">under semi-confined to confined conditions </w:t>
      </w:r>
      <w:r w:rsidR="008B2832">
        <w:rPr>
          <w:rFonts w:cstheme="minorHAnsi"/>
          <w:sz w:val="24"/>
          <w:szCs w:val="24"/>
          <w:lang w:val="en-US"/>
        </w:rPr>
        <w:t xml:space="preserve">under </w:t>
      </w:r>
      <w:r w:rsidR="005C7A73" w:rsidRPr="005C7A73">
        <w:rPr>
          <w:rFonts w:cstheme="minorHAnsi"/>
          <w:sz w:val="24"/>
          <w:szCs w:val="24"/>
        </w:rPr>
        <w:t xml:space="preserve">hard rock </w:t>
      </w:r>
      <w:r w:rsidR="008B2832">
        <w:rPr>
          <w:rFonts w:cstheme="minorHAnsi"/>
          <w:sz w:val="24"/>
          <w:szCs w:val="24"/>
        </w:rPr>
        <w:t>aquifers</w:t>
      </w:r>
      <w:r w:rsidR="005C7A73" w:rsidRPr="005C7A73">
        <w:rPr>
          <w:rFonts w:cstheme="minorHAnsi"/>
          <w:sz w:val="24"/>
          <w:szCs w:val="24"/>
        </w:rPr>
        <w:t xml:space="preserve"> </w:t>
      </w:r>
      <w:r w:rsidR="008B2832">
        <w:rPr>
          <w:rFonts w:cstheme="minorHAnsi"/>
          <w:sz w:val="24"/>
          <w:szCs w:val="24"/>
        </w:rPr>
        <w:t>of Deccan trap basalt</w:t>
      </w:r>
      <w:r w:rsidR="005C7A73" w:rsidRPr="005C7A73">
        <w:rPr>
          <w:rFonts w:cstheme="minorHAnsi"/>
          <w:sz w:val="24"/>
          <w:szCs w:val="24"/>
        </w:rPr>
        <w:t>s</w:t>
      </w:r>
      <w:r w:rsidR="008B2832">
        <w:rPr>
          <w:rFonts w:cstheme="minorHAnsi"/>
          <w:sz w:val="24"/>
          <w:szCs w:val="24"/>
        </w:rPr>
        <w:t xml:space="preserve"> which cover 85 % of </w:t>
      </w:r>
      <w:r w:rsidR="009A7805">
        <w:rPr>
          <w:rFonts w:cstheme="minorHAnsi"/>
          <w:sz w:val="24"/>
          <w:szCs w:val="24"/>
        </w:rPr>
        <w:t xml:space="preserve">the </w:t>
      </w:r>
      <w:r w:rsidR="008B2832">
        <w:rPr>
          <w:rFonts w:cstheme="minorHAnsi"/>
          <w:sz w:val="24"/>
          <w:szCs w:val="24"/>
        </w:rPr>
        <w:t xml:space="preserve">area and </w:t>
      </w:r>
      <w:r w:rsidR="009A7805">
        <w:rPr>
          <w:rFonts w:cstheme="minorHAnsi"/>
          <w:sz w:val="24"/>
          <w:szCs w:val="24"/>
        </w:rPr>
        <w:t xml:space="preserve">a </w:t>
      </w:r>
      <w:r w:rsidR="00871B5A">
        <w:rPr>
          <w:rFonts w:cstheme="minorHAnsi"/>
          <w:sz w:val="24"/>
          <w:szCs w:val="24"/>
        </w:rPr>
        <w:t>small</w:t>
      </w:r>
      <w:r w:rsidR="008B2832">
        <w:rPr>
          <w:rFonts w:cstheme="minorHAnsi"/>
          <w:sz w:val="24"/>
          <w:szCs w:val="24"/>
        </w:rPr>
        <w:t xml:space="preserve"> area under alluvium aquifer</w:t>
      </w:r>
      <w:r w:rsidR="00716178" w:rsidRPr="005C7A73">
        <w:rPr>
          <w:rFonts w:cstheme="minorHAnsi"/>
          <w:sz w:val="24"/>
          <w:szCs w:val="24"/>
        </w:rPr>
        <w:t xml:space="preserve"> (CGWB, 201</w:t>
      </w:r>
      <w:r w:rsidR="005C7A73" w:rsidRPr="005C7A73">
        <w:rPr>
          <w:rFonts w:cstheme="minorHAnsi"/>
          <w:sz w:val="24"/>
          <w:szCs w:val="24"/>
        </w:rPr>
        <w:t>2</w:t>
      </w:r>
      <w:r w:rsidR="00716178" w:rsidRPr="005C7A73">
        <w:rPr>
          <w:rFonts w:cstheme="minorHAnsi"/>
          <w:sz w:val="24"/>
          <w:szCs w:val="24"/>
        </w:rPr>
        <w:t>)</w:t>
      </w:r>
      <w:r w:rsidRPr="005C7A73">
        <w:rPr>
          <w:rFonts w:cstheme="minorHAnsi"/>
          <w:sz w:val="24"/>
          <w:szCs w:val="24"/>
        </w:rPr>
        <w:t>.</w:t>
      </w:r>
      <w:r w:rsidR="008B2832" w:rsidRPr="008B2832">
        <w:rPr>
          <w:sz w:val="24"/>
          <w:szCs w:val="24"/>
        </w:rPr>
        <w:t xml:space="preserve"> </w:t>
      </w:r>
      <w:r w:rsidR="008B2832">
        <w:rPr>
          <w:sz w:val="24"/>
          <w:szCs w:val="24"/>
        </w:rPr>
        <w:t>G</w:t>
      </w:r>
      <w:r w:rsidR="008B2832" w:rsidRPr="008B2832">
        <w:rPr>
          <w:sz w:val="24"/>
          <w:szCs w:val="24"/>
        </w:rPr>
        <w:t xml:space="preserve">roundwater occurs mainly under </w:t>
      </w:r>
      <w:r w:rsidR="008B2832">
        <w:rPr>
          <w:sz w:val="24"/>
          <w:szCs w:val="24"/>
        </w:rPr>
        <w:t>confined conditions and</w:t>
      </w:r>
      <w:r w:rsidR="008B2832" w:rsidRPr="008B2832">
        <w:rPr>
          <w:sz w:val="24"/>
          <w:szCs w:val="24"/>
        </w:rPr>
        <w:t xml:space="preserve"> </w:t>
      </w:r>
      <w:r w:rsidR="009A7805">
        <w:rPr>
          <w:sz w:val="24"/>
          <w:szCs w:val="24"/>
        </w:rPr>
        <w:t xml:space="preserve">the </w:t>
      </w:r>
      <w:r w:rsidR="008B2832" w:rsidRPr="008B2832">
        <w:rPr>
          <w:sz w:val="24"/>
          <w:szCs w:val="24"/>
        </w:rPr>
        <w:t>yield of</w:t>
      </w:r>
      <w:r w:rsidR="008B2832">
        <w:rPr>
          <w:sz w:val="24"/>
          <w:szCs w:val="24"/>
        </w:rPr>
        <w:t xml:space="preserve"> </w:t>
      </w:r>
      <w:r w:rsidR="008B2832" w:rsidRPr="008B2832">
        <w:rPr>
          <w:sz w:val="24"/>
          <w:szCs w:val="24"/>
        </w:rPr>
        <w:lastRenderedPageBreak/>
        <w:t>wells in this formation varies from 1 to 5 l</w:t>
      </w:r>
      <w:r w:rsidR="009A7805">
        <w:rPr>
          <w:sz w:val="24"/>
          <w:szCs w:val="24"/>
        </w:rPr>
        <w:t>iter per second</w:t>
      </w:r>
      <w:r w:rsidR="008B2832" w:rsidRPr="008B2832">
        <w:rPr>
          <w:sz w:val="24"/>
          <w:szCs w:val="24"/>
        </w:rPr>
        <w:t>.</w:t>
      </w:r>
      <w:r w:rsidR="008B2832">
        <w:rPr>
          <w:sz w:val="24"/>
          <w:szCs w:val="24"/>
        </w:rPr>
        <w:t xml:space="preserve"> </w:t>
      </w:r>
      <w:r w:rsidR="008B2832">
        <w:rPr>
          <w:rFonts w:cstheme="minorHAnsi"/>
          <w:sz w:val="24"/>
          <w:szCs w:val="24"/>
        </w:rPr>
        <w:t xml:space="preserve">Groundwater in the catchment is primarily abstracted through deep </w:t>
      </w:r>
      <w:r w:rsidR="00871B5A">
        <w:rPr>
          <w:rFonts w:cstheme="minorHAnsi"/>
          <w:sz w:val="24"/>
          <w:szCs w:val="24"/>
        </w:rPr>
        <w:t>tube wells</w:t>
      </w:r>
      <w:r w:rsidR="008B2832">
        <w:rPr>
          <w:rFonts w:cstheme="minorHAnsi"/>
          <w:sz w:val="24"/>
          <w:szCs w:val="24"/>
        </w:rPr>
        <w:t xml:space="preserve"> (~ 50 %) and shallow tube wells </w:t>
      </w:r>
      <w:r w:rsidR="00871B5A">
        <w:rPr>
          <w:rFonts w:cstheme="minorHAnsi"/>
          <w:sz w:val="24"/>
          <w:szCs w:val="24"/>
        </w:rPr>
        <w:t>(~</w:t>
      </w:r>
      <w:r w:rsidR="008B2832">
        <w:rPr>
          <w:rFonts w:cstheme="minorHAnsi"/>
          <w:sz w:val="24"/>
          <w:szCs w:val="24"/>
        </w:rPr>
        <w:t xml:space="preserve"> 25 %) whereas </w:t>
      </w:r>
      <w:r w:rsidR="009A7805">
        <w:rPr>
          <w:rFonts w:cstheme="minorHAnsi"/>
          <w:sz w:val="24"/>
          <w:szCs w:val="24"/>
        </w:rPr>
        <w:t xml:space="preserve">a </w:t>
      </w:r>
      <w:r w:rsidR="008B2832">
        <w:rPr>
          <w:rFonts w:cstheme="minorHAnsi"/>
          <w:sz w:val="24"/>
          <w:szCs w:val="24"/>
        </w:rPr>
        <w:t>very small area is covered by dug wells. Pre-monsoon groundwater levels range from 4-17 m and post-monsoon groundwater levels range from 4-12 m.</w:t>
      </w:r>
    </w:p>
    <w:p w14:paraId="6ACF0DB1" w14:textId="244D401B" w:rsidR="000E31C3" w:rsidRDefault="000E31C3"/>
    <w:p w14:paraId="36D2D528" w14:textId="6512ECC7" w:rsidR="000E31C3" w:rsidRPr="00FB0A1F" w:rsidRDefault="000E31C3" w:rsidP="00DB3075">
      <w:pPr>
        <w:pStyle w:val="Heading1"/>
        <w:rPr>
          <w:b/>
        </w:rPr>
      </w:pPr>
      <w:bookmarkStart w:id="57" w:name="_Toc73473379"/>
      <w:r w:rsidRPr="00FB0A1F">
        <w:rPr>
          <w:b/>
        </w:rPr>
        <w:t>Drought risk assessment</w:t>
      </w:r>
      <w:bookmarkEnd w:id="57"/>
    </w:p>
    <w:p w14:paraId="63341CB4" w14:textId="6C509561" w:rsidR="00716178" w:rsidRPr="00BF134B" w:rsidRDefault="00716178" w:rsidP="009679C5">
      <w:pPr>
        <w:spacing w:before="240" w:after="0" w:line="276" w:lineRule="auto"/>
        <w:jc w:val="both"/>
        <w:rPr>
          <w:rFonts w:cstheme="minorHAnsi"/>
          <w:sz w:val="24"/>
          <w:szCs w:val="24"/>
        </w:rPr>
      </w:pPr>
      <w:r w:rsidRPr="00BF134B">
        <w:rPr>
          <w:rFonts w:cstheme="minorHAnsi"/>
          <w:sz w:val="24"/>
          <w:szCs w:val="24"/>
        </w:rPr>
        <w:t xml:space="preserve">For assessing ITC agri-catchments, </w:t>
      </w:r>
      <w:r w:rsidR="009A7805">
        <w:rPr>
          <w:rFonts w:cstheme="minorHAnsi"/>
          <w:sz w:val="24"/>
          <w:szCs w:val="24"/>
        </w:rPr>
        <w:t xml:space="preserve">the </w:t>
      </w:r>
      <w:r w:rsidRPr="00BF134B">
        <w:rPr>
          <w:rFonts w:cstheme="minorHAnsi"/>
          <w:sz w:val="24"/>
          <w:szCs w:val="24"/>
        </w:rPr>
        <w:t xml:space="preserve">widely used rainfall index </w:t>
      </w:r>
      <w:r w:rsidR="009A7805">
        <w:rPr>
          <w:rFonts w:cstheme="minorHAnsi"/>
          <w:sz w:val="24"/>
          <w:szCs w:val="24"/>
        </w:rPr>
        <w:t>‘</w:t>
      </w:r>
      <w:r w:rsidRPr="00BF134B">
        <w:rPr>
          <w:rFonts w:cstheme="minorHAnsi"/>
          <w:i/>
          <w:sz w:val="24"/>
          <w:szCs w:val="24"/>
        </w:rPr>
        <w:t>Standard Precipitation Index</w:t>
      </w:r>
      <w:r w:rsidR="009A7805">
        <w:rPr>
          <w:rFonts w:cstheme="minorHAnsi"/>
          <w:i/>
          <w:sz w:val="24"/>
          <w:szCs w:val="24"/>
        </w:rPr>
        <w:t>’</w:t>
      </w:r>
      <w:r w:rsidRPr="00BF134B">
        <w:rPr>
          <w:rFonts w:cstheme="minorHAnsi"/>
          <w:i/>
          <w:sz w:val="24"/>
          <w:szCs w:val="24"/>
        </w:rPr>
        <w:t xml:space="preserve"> (SPI) (</w:t>
      </w:r>
      <w:r w:rsidRPr="00BF134B">
        <w:rPr>
          <w:sz w:val="24"/>
          <w:szCs w:val="24"/>
        </w:rPr>
        <w:t>World Bank, 2019; Sönmez et al., 2005) is used.</w:t>
      </w:r>
      <w:r w:rsidRPr="00BF134B">
        <w:rPr>
          <w:rFonts w:cstheme="minorHAnsi"/>
          <w:sz w:val="24"/>
          <w:szCs w:val="24"/>
        </w:rPr>
        <w:t xml:space="preserve"> SPI is calculated by taking the difference of the precipitation from the mean for a particular time step, and then dividing it by the standard deviation and is based on the long-term precipitation data (</w:t>
      </w:r>
      <w:r w:rsidRPr="00BF134B">
        <w:rPr>
          <w:sz w:val="24"/>
          <w:szCs w:val="24"/>
        </w:rPr>
        <w:t>Sönmez et al., 2005)</w:t>
      </w:r>
      <w:r w:rsidRPr="00BF134B">
        <w:rPr>
          <w:rFonts w:cstheme="minorHAnsi"/>
          <w:sz w:val="24"/>
          <w:szCs w:val="24"/>
        </w:rPr>
        <w:t>. For SPI, only rainfall data is needed which is the primary causative factor of drought thus making SPI easy to calculate.</w:t>
      </w:r>
    </w:p>
    <w:p w14:paraId="6358127C" w14:textId="613E1A5A" w:rsidR="00716178" w:rsidRPr="00BF134B" w:rsidRDefault="00716178" w:rsidP="00716178">
      <w:pPr>
        <w:jc w:val="both"/>
        <w:rPr>
          <w:rFonts w:cstheme="minorHAnsi"/>
          <w:sz w:val="24"/>
          <w:szCs w:val="24"/>
        </w:rPr>
      </w:pPr>
      <w:r w:rsidRPr="00BF134B">
        <w:rPr>
          <w:rFonts w:cstheme="minorHAnsi"/>
          <w:sz w:val="24"/>
          <w:szCs w:val="24"/>
        </w:rPr>
        <w:t xml:space="preserve"> </w:t>
      </w:r>
    </w:p>
    <w:p w14:paraId="44C9F896" w14:textId="77777777" w:rsidR="00716178" w:rsidRPr="00BF134B" w:rsidRDefault="00716178" w:rsidP="00716178">
      <w:pPr>
        <w:spacing w:line="276" w:lineRule="auto"/>
        <w:jc w:val="center"/>
        <w:rPr>
          <w:rFonts w:cstheme="minorHAnsi"/>
          <w:sz w:val="24"/>
          <w:szCs w:val="24"/>
        </w:rPr>
      </w:pPr>
      <w:r w:rsidRPr="00BF134B">
        <w:rPr>
          <w:position w:val="-24"/>
          <w:sz w:val="24"/>
          <w:szCs w:val="24"/>
        </w:rPr>
        <w:object w:dxaOrig="1800" w:dyaOrig="660" w14:anchorId="541C7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25pt;height:36pt" o:ole="">
            <v:imagedata r:id="rId10" o:title=""/>
          </v:shape>
          <o:OLEObject Type="Embed" ProgID="Equation.DSMT4" ShapeID="_x0000_i1025" DrawAspect="Content" ObjectID="_1684258476" r:id="rId11"/>
        </w:object>
      </w:r>
    </w:p>
    <w:p w14:paraId="13526EA8" w14:textId="2E5E5997" w:rsidR="00716178" w:rsidRPr="00BF134B" w:rsidRDefault="00716178" w:rsidP="00716178">
      <w:pPr>
        <w:spacing w:line="276" w:lineRule="auto"/>
        <w:jc w:val="both"/>
        <w:rPr>
          <w:rFonts w:cstheme="minorHAnsi"/>
          <w:sz w:val="24"/>
          <w:szCs w:val="24"/>
        </w:rPr>
      </w:pPr>
    </w:p>
    <w:p w14:paraId="2FC93A1A" w14:textId="7D43FEB8" w:rsidR="00716178" w:rsidRPr="00BF134B" w:rsidRDefault="00716178" w:rsidP="00716178">
      <w:pPr>
        <w:spacing w:line="276" w:lineRule="auto"/>
        <w:jc w:val="both"/>
        <w:rPr>
          <w:rFonts w:cstheme="minorHAnsi"/>
          <w:sz w:val="24"/>
          <w:szCs w:val="24"/>
        </w:rPr>
      </w:pPr>
      <w:r w:rsidRPr="00BF134B">
        <w:rPr>
          <w:rFonts w:cstheme="minorHAnsi"/>
          <w:sz w:val="24"/>
          <w:szCs w:val="24"/>
        </w:rPr>
        <w:t xml:space="preserve">SPI is a dimensionless index where negative values indicate drought and positive values wet conditions with </w:t>
      </w:r>
      <w:r w:rsidR="009A7805">
        <w:rPr>
          <w:rFonts w:cstheme="minorHAnsi"/>
          <w:sz w:val="24"/>
          <w:szCs w:val="24"/>
        </w:rPr>
        <w:t xml:space="preserve">a </w:t>
      </w:r>
      <w:r w:rsidRPr="00BF134B">
        <w:rPr>
          <w:rFonts w:cstheme="minorHAnsi"/>
          <w:sz w:val="24"/>
          <w:szCs w:val="24"/>
        </w:rPr>
        <w:t>range of SPI values can be categorized across different intensit</w:t>
      </w:r>
      <w:r w:rsidR="009A7805">
        <w:rPr>
          <w:rFonts w:cstheme="minorHAnsi"/>
          <w:sz w:val="24"/>
          <w:szCs w:val="24"/>
        </w:rPr>
        <w:t>ies</w:t>
      </w:r>
      <w:r w:rsidRPr="00BF134B">
        <w:rPr>
          <w:rFonts w:cstheme="minorHAnsi"/>
          <w:sz w:val="24"/>
          <w:szCs w:val="24"/>
        </w:rPr>
        <w:t xml:space="preserve"> (</w:t>
      </w:r>
      <w:r w:rsidR="002F6392">
        <w:rPr>
          <w:rFonts w:cstheme="minorHAnsi"/>
          <w:sz w:val="24"/>
          <w:szCs w:val="24"/>
        </w:rPr>
        <w:fldChar w:fldCharType="begin"/>
      </w:r>
      <w:r w:rsidR="002F6392">
        <w:rPr>
          <w:rFonts w:cstheme="minorHAnsi"/>
          <w:sz w:val="24"/>
          <w:szCs w:val="24"/>
        </w:rPr>
        <w:instrText xml:space="preserve"> REF _Ref71820179 \h </w:instrText>
      </w:r>
      <w:r w:rsidR="002F6392">
        <w:rPr>
          <w:rFonts w:cstheme="minorHAnsi"/>
          <w:sz w:val="24"/>
          <w:szCs w:val="24"/>
        </w:rPr>
      </w:r>
      <w:r w:rsidR="002F6392">
        <w:rPr>
          <w:rFonts w:cstheme="minorHAnsi"/>
          <w:sz w:val="24"/>
          <w:szCs w:val="24"/>
        </w:rPr>
        <w:fldChar w:fldCharType="separate"/>
      </w:r>
      <w:r w:rsidR="00CA671E" w:rsidRPr="00DB3075">
        <w:rPr>
          <w:bCs/>
          <w:szCs w:val="20"/>
        </w:rPr>
        <w:t xml:space="preserve">Table </w:t>
      </w:r>
      <w:r w:rsidR="00CA671E">
        <w:rPr>
          <w:bCs/>
          <w:noProof/>
          <w:szCs w:val="20"/>
        </w:rPr>
        <w:t>2</w:t>
      </w:r>
      <w:r w:rsidR="002F6392">
        <w:rPr>
          <w:rFonts w:cstheme="minorHAnsi"/>
          <w:sz w:val="24"/>
          <w:szCs w:val="24"/>
        </w:rPr>
        <w:fldChar w:fldCharType="end"/>
      </w:r>
      <w:r w:rsidRPr="00BF134B">
        <w:rPr>
          <w:rFonts w:cstheme="minorHAnsi"/>
          <w:sz w:val="24"/>
          <w:szCs w:val="24"/>
        </w:rPr>
        <w:t>).</w:t>
      </w:r>
    </w:p>
    <w:p w14:paraId="55C6D3AE" w14:textId="3FD51A75" w:rsidR="00716178" w:rsidRPr="00DB3075" w:rsidRDefault="00716178" w:rsidP="00DB3075">
      <w:pPr>
        <w:pStyle w:val="Caption"/>
        <w:keepNext/>
        <w:jc w:val="center"/>
        <w:rPr>
          <w:bCs w:val="0"/>
          <w:color w:val="auto"/>
          <w:sz w:val="22"/>
          <w:szCs w:val="20"/>
        </w:rPr>
      </w:pPr>
      <w:bookmarkStart w:id="58" w:name="_Ref71820179"/>
      <w:r w:rsidRPr="00DB3075">
        <w:rPr>
          <w:bCs w:val="0"/>
          <w:color w:val="auto"/>
          <w:sz w:val="22"/>
          <w:szCs w:val="20"/>
        </w:rPr>
        <w:t xml:space="preserve">Table </w:t>
      </w:r>
      <w:r w:rsidRPr="00DB3075">
        <w:rPr>
          <w:bCs w:val="0"/>
          <w:color w:val="auto"/>
          <w:sz w:val="22"/>
          <w:szCs w:val="20"/>
        </w:rPr>
        <w:fldChar w:fldCharType="begin"/>
      </w:r>
      <w:r w:rsidRPr="00DB3075">
        <w:rPr>
          <w:bCs w:val="0"/>
          <w:color w:val="auto"/>
          <w:sz w:val="22"/>
          <w:szCs w:val="20"/>
        </w:rPr>
        <w:instrText xml:space="preserve"> SEQ Table \* ARABIC </w:instrText>
      </w:r>
      <w:r w:rsidRPr="00DB3075">
        <w:rPr>
          <w:bCs w:val="0"/>
          <w:color w:val="auto"/>
          <w:sz w:val="22"/>
          <w:szCs w:val="20"/>
        </w:rPr>
        <w:fldChar w:fldCharType="separate"/>
      </w:r>
      <w:r w:rsidR="00CA671E">
        <w:rPr>
          <w:bCs w:val="0"/>
          <w:noProof/>
          <w:color w:val="auto"/>
          <w:sz w:val="22"/>
          <w:szCs w:val="20"/>
        </w:rPr>
        <w:t>2</w:t>
      </w:r>
      <w:r w:rsidRPr="00DB3075">
        <w:rPr>
          <w:bCs w:val="0"/>
          <w:color w:val="auto"/>
          <w:sz w:val="22"/>
          <w:szCs w:val="20"/>
        </w:rPr>
        <w:fldChar w:fldCharType="end"/>
      </w:r>
      <w:bookmarkEnd w:id="58"/>
      <w:r w:rsidRPr="00DB3075">
        <w:rPr>
          <w:bCs w:val="0"/>
          <w:color w:val="auto"/>
          <w:sz w:val="22"/>
          <w:szCs w:val="20"/>
        </w:rPr>
        <w:t>: SPI values-based drought categories</w:t>
      </w:r>
    </w:p>
    <w:tbl>
      <w:tblPr>
        <w:tblW w:w="9643" w:type="dxa"/>
        <w:jc w:val="center"/>
        <w:tblCellMar>
          <w:left w:w="0" w:type="dxa"/>
          <w:right w:w="0" w:type="dxa"/>
        </w:tblCellMar>
        <w:tblLook w:val="04A0" w:firstRow="1" w:lastRow="0" w:firstColumn="1" w:lastColumn="0" w:noHBand="0" w:noVBand="1"/>
      </w:tblPr>
      <w:tblGrid>
        <w:gridCol w:w="4820"/>
        <w:gridCol w:w="4823"/>
      </w:tblGrid>
      <w:tr w:rsidR="00716178" w:rsidRPr="00677EDC" w14:paraId="2B456084" w14:textId="77777777" w:rsidTr="00B95636">
        <w:trPr>
          <w:trHeight w:val="288"/>
          <w:jc w:val="center"/>
        </w:trPr>
        <w:tc>
          <w:tcPr>
            <w:tcW w:w="4820" w:type="dxa"/>
            <w:tcBorders>
              <w:top w:val="single" w:sz="4" w:space="0" w:color="000000"/>
              <w:left w:val="single" w:sz="4" w:space="0" w:color="000000"/>
              <w:bottom w:val="single" w:sz="4" w:space="0" w:color="000000"/>
              <w:right w:val="nil"/>
            </w:tcBorders>
            <w:shd w:val="clear" w:color="auto" w:fill="auto"/>
            <w:tcMar>
              <w:top w:w="15" w:type="dxa"/>
              <w:left w:w="108" w:type="dxa"/>
              <w:bottom w:w="0" w:type="dxa"/>
              <w:right w:w="108" w:type="dxa"/>
            </w:tcMar>
            <w:hideMark/>
          </w:tcPr>
          <w:p w14:paraId="47B3AB0E" w14:textId="77777777" w:rsidR="00716178" w:rsidRPr="00677EDC" w:rsidRDefault="00716178" w:rsidP="00B95636">
            <w:pPr>
              <w:spacing w:line="276" w:lineRule="auto"/>
              <w:jc w:val="center"/>
              <w:rPr>
                <w:rFonts w:cstheme="minorHAnsi"/>
              </w:rPr>
            </w:pPr>
            <w:r w:rsidRPr="00677EDC">
              <w:rPr>
                <w:rFonts w:cstheme="minorHAnsi"/>
                <w:b/>
                <w:bCs/>
              </w:rPr>
              <w:t>SPI values</w:t>
            </w:r>
          </w:p>
        </w:tc>
        <w:tc>
          <w:tcPr>
            <w:tcW w:w="4823" w:type="dxa"/>
            <w:tcBorders>
              <w:top w:val="single" w:sz="4" w:space="0" w:color="000000"/>
              <w:left w:val="nil"/>
              <w:bottom w:val="single" w:sz="4" w:space="0" w:color="000000"/>
              <w:right w:val="single" w:sz="4" w:space="0" w:color="000000"/>
            </w:tcBorders>
            <w:shd w:val="clear" w:color="auto" w:fill="auto"/>
            <w:tcMar>
              <w:top w:w="15" w:type="dxa"/>
              <w:left w:w="108" w:type="dxa"/>
              <w:bottom w:w="0" w:type="dxa"/>
              <w:right w:w="108" w:type="dxa"/>
            </w:tcMar>
            <w:hideMark/>
          </w:tcPr>
          <w:p w14:paraId="52B600B1" w14:textId="77777777" w:rsidR="00716178" w:rsidRPr="00677EDC" w:rsidRDefault="00716178" w:rsidP="00B95636">
            <w:pPr>
              <w:spacing w:line="276" w:lineRule="auto"/>
              <w:jc w:val="center"/>
              <w:rPr>
                <w:rFonts w:cstheme="minorHAnsi"/>
              </w:rPr>
            </w:pPr>
            <w:r w:rsidRPr="00677EDC">
              <w:rPr>
                <w:rFonts w:cstheme="minorHAnsi"/>
                <w:b/>
                <w:bCs/>
              </w:rPr>
              <w:t>Drought category</w:t>
            </w:r>
          </w:p>
        </w:tc>
      </w:tr>
      <w:tr w:rsidR="00716178" w:rsidRPr="00677EDC" w14:paraId="5FCDCD51" w14:textId="77777777" w:rsidTr="00B95636">
        <w:trPr>
          <w:trHeight w:val="288"/>
          <w:jc w:val="center"/>
        </w:trPr>
        <w:tc>
          <w:tcPr>
            <w:tcW w:w="4820" w:type="dxa"/>
            <w:tcBorders>
              <w:top w:val="single" w:sz="4" w:space="0" w:color="000000"/>
              <w:left w:val="single" w:sz="4" w:space="0" w:color="000000"/>
              <w:bottom w:val="single" w:sz="4" w:space="0" w:color="000000"/>
              <w:right w:val="nil"/>
            </w:tcBorders>
            <w:shd w:val="clear" w:color="auto" w:fill="FBE4D5" w:themeFill="accent2" w:themeFillTint="33"/>
            <w:tcMar>
              <w:top w:w="15" w:type="dxa"/>
              <w:left w:w="108" w:type="dxa"/>
              <w:bottom w:w="0" w:type="dxa"/>
              <w:right w:w="108" w:type="dxa"/>
            </w:tcMar>
            <w:hideMark/>
          </w:tcPr>
          <w:p w14:paraId="1F94761B" w14:textId="77777777" w:rsidR="00716178" w:rsidRPr="00677EDC" w:rsidRDefault="00716178" w:rsidP="00B95636">
            <w:pPr>
              <w:spacing w:line="276" w:lineRule="auto"/>
              <w:jc w:val="center"/>
              <w:rPr>
                <w:rFonts w:cstheme="minorHAnsi"/>
              </w:rPr>
            </w:pPr>
            <w:r w:rsidRPr="00677EDC">
              <w:rPr>
                <w:rFonts w:cstheme="minorHAnsi"/>
                <w:b/>
                <w:bCs/>
              </w:rPr>
              <w:t>0 to -0.99</w:t>
            </w:r>
          </w:p>
        </w:tc>
        <w:tc>
          <w:tcPr>
            <w:tcW w:w="4823" w:type="dxa"/>
            <w:tcBorders>
              <w:top w:val="single" w:sz="4" w:space="0" w:color="000000"/>
              <w:left w:val="nil"/>
              <w:bottom w:val="single" w:sz="4" w:space="0" w:color="000000"/>
              <w:right w:val="single" w:sz="4" w:space="0" w:color="000000"/>
            </w:tcBorders>
            <w:shd w:val="clear" w:color="auto" w:fill="FBE4D5" w:themeFill="accent2" w:themeFillTint="33"/>
            <w:tcMar>
              <w:top w:w="15" w:type="dxa"/>
              <w:left w:w="108" w:type="dxa"/>
              <w:bottom w:w="0" w:type="dxa"/>
              <w:right w:w="108" w:type="dxa"/>
            </w:tcMar>
            <w:hideMark/>
          </w:tcPr>
          <w:p w14:paraId="1D83AE98" w14:textId="77777777" w:rsidR="00716178" w:rsidRPr="00677EDC" w:rsidRDefault="00716178" w:rsidP="00B95636">
            <w:pPr>
              <w:spacing w:line="276" w:lineRule="auto"/>
              <w:jc w:val="center"/>
              <w:rPr>
                <w:rFonts w:cstheme="minorHAnsi"/>
              </w:rPr>
            </w:pPr>
            <w:r w:rsidRPr="00677EDC">
              <w:rPr>
                <w:rFonts w:cstheme="minorHAnsi"/>
              </w:rPr>
              <w:t>Mild drought</w:t>
            </w:r>
          </w:p>
        </w:tc>
      </w:tr>
      <w:tr w:rsidR="00716178" w:rsidRPr="00677EDC" w14:paraId="4DD26C9C" w14:textId="77777777" w:rsidTr="00B95636">
        <w:trPr>
          <w:trHeight w:val="288"/>
          <w:jc w:val="center"/>
        </w:trPr>
        <w:tc>
          <w:tcPr>
            <w:tcW w:w="4820" w:type="dxa"/>
            <w:tcBorders>
              <w:top w:val="single" w:sz="4" w:space="0" w:color="000000"/>
              <w:left w:val="single" w:sz="4" w:space="0" w:color="000000"/>
              <w:bottom w:val="single" w:sz="4" w:space="0" w:color="000000"/>
              <w:right w:val="nil"/>
            </w:tcBorders>
            <w:shd w:val="clear" w:color="auto" w:fill="F7CAAC" w:themeFill="accent2" w:themeFillTint="66"/>
            <w:tcMar>
              <w:top w:w="15" w:type="dxa"/>
              <w:left w:w="108" w:type="dxa"/>
              <w:bottom w:w="0" w:type="dxa"/>
              <w:right w:w="108" w:type="dxa"/>
            </w:tcMar>
            <w:hideMark/>
          </w:tcPr>
          <w:p w14:paraId="754A7CEE" w14:textId="77777777" w:rsidR="00716178" w:rsidRPr="00677EDC" w:rsidRDefault="00716178" w:rsidP="00B95636">
            <w:pPr>
              <w:spacing w:line="276" w:lineRule="auto"/>
              <w:jc w:val="center"/>
              <w:rPr>
                <w:rFonts w:cstheme="minorHAnsi"/>
              </w:rPr>
            </w:pPr>
            <w:r w:rsidRPr="00677EDC">
              <w:rPr>
                <w:rFonts w:cstheme="minorHAnsi"/>
                <w:b/>
                <w:bCs/>
              </w:rPr>
              <w:t>-1.00 to -1.49</w:t>
            </w:r>
          </w:p>
        </w:tc>
        <w:tc>
          <w:tcPr>
            <w:tcW w:w="4823" w:type="dxa"/>
            <w:tcBorders>
              <w:top w:val="single" w:sz="4" w:space="0" w:color="000000"/>
              <w:left w:val="nil"/>
              <w:bottom w:val="single" w:sz="4" w:space="0" w:color="000000"/>
              <w:right w:val="single" w:sz="4" w:space="0" w:color="000000"/>
            </w:tcBorders>
            <w:shd w:val="clear" w:color="auto" w:fill="F7CAAC" w:themeFill="accent2" w:themeFillTint="66"/>
            <w:tcMar>
              <w:top w:w="15" w:type="dxa"/>
              <w:left w:w="108" w:type="dxa"/>
              <w:bottom w:w="0" w:type="dxa"/>
              <w:right w:w="108" w:type="dxa"/>
            </w:tcMar>
            <w:hideMark/>
          </w:tcPr>
          <w:p w14:paraId="45A7B4DD" w14:textId="77777777" w:rsidR="00716178" w:rsidRPr="00677EDC" w:rsidRDefault="00716178" w:rsidP="00B95636">
            <w:pPr>
              <w:spacing w:line="276" w:lineRule="auto"/>
              <w:jc w:val="center"/>
              <w:rPr>
                <w:rFonts w:cstheme="minorHAnsi"/>
              </w:rPr>
            </w:pPr>
            <w:r w:rsidRPr="00677EDC">
              <w:rPr>
                <w:rFonts w:cstheme="minorHAnsi"/>
              </w:rPr>
              <w:t>Moderate drought</w:t>
            </w:r>
          </w:p>
        </w:tc>
      </w:tr>
      <w:tr w:rsidR="00716178" w:rsidRPr="00677EDC" w14:paraId="7736F4D5" w14:textId="77777777" w:rsidTr="00B95636">
        <w:trPr>
          <w:trHeight w:val="288"/>
          <w:jc w:val="center"/>
        </w:trPr>
        <w:tc>
          <w:tcPr>
            <w:tcW w:w="4820" w:type="dxa"/>
            <w:tcBorders>
              <w:top w:val="single" w:sz="4" w:space="0" w:color="000000"/>
              <w:left w:val="single" w:sz="4" w:space="0" w:color="000000"/>
              <w:bottom w:val="single" w:sz="4" w:space="0" w:color="000000"/>
              <w:right w:val="nil"/>
            </w:tcBorders>
            <w:shd w:val="clear" w:color="auto" w:fill="F4B083" w:themeFill="accent2" w:themeFillTint="99"/>
            <w:tcMar>
              <w:top w:w="15" w:type="dxa"/>
              <w:left w:w="108" w:type="dxa"/>
              <w:bottom w:w="0" w:type="dxa"/>
              <w:right w:w="108" w:type="dxa"/>
            </w:tcMar>
            <w:hideMark/>
          </w:tcPr>
          <w:p w14:paraId="1C9D6CD9" w14:textId="77777777" w:rsidR="00716178" w:rsidRPr="00677EDC" w:rsidRDefault="00716178" w:rsidP="00B95636">
            <w:pPr>
              <w:spacing w:line="276" w:lineRule="auto"/>
              <w:jc w:val="center"/>
              <w:rPr>
                <w:rFonts w:cstheme="minorHAnsi"/>
              </w:rPr>
            </w:pPr>
            <w:r w:rsidRPr="00677EDC">
              <w:rPr>
                <w:rFonts w:cstheme="minorHAnsi"/>
                <w:b/>
                <w:bCs/>
              </w:rPr>
              <w:t>-1.50 to -1.99</w:t>
            </w:r>
          </w:p>
        </w:tc>
        <w:tc>
          <w:tcPr>
            <w:tcW w:w="4823" w:type="dxa"/>
            <w:tcBorders>
              <w:top w:val="single" w:sz="4" w:space="0" w:color="000000"/>
              <w:left w:val="nil"/>
              <w:bottom w:val="single" w:sz="4" w:space="0" w:color="000000"/>
              <w:right w:val="single" w:sz="4" w:space="0" w:color="000000"/>
            </w:tcBorders>
            <w:shd w:val="clear" w:color="auto" w:fill="F4B083" w:themeFill="accent2" w:themeFillTint="99"/>
            <w:tcMar>
              <w:top w:w="15" w:type="dxa"/>
              <w:left w:w="108" w:type="dxa"/>
              <w:bottom w:w="0" w:type="dxa"/>
              <w:right w:w="108" w:type="dxa"/>
            </w:tcMar>
            <w:hideMark/>
          </w:tcPr>
          <w:p w14:paraId="5E6581F1" w14:textId="77777777" w:rsidR="00716178" w:rsidRPr="00677EDC" w:rsidRDefault="00716178" w:rsidP="00B95636">
            <w:pPr>
              <w:spacing w:line="276" w:lineRule="auto"/>
              <w:jc w:val="center"/>
              <w:rPr>
                <w:rFonts w:cstheme="minorHAnsi"/>
              </w:rPr>
            </w:pPr>
            <w:r w:rsidRPr="00677EDC">
              <w:rPr>
                <w:rFonts w:cstheme="minorHAnsi"/>
              </w:rPr>
              <w:t>Severe drought</w:t>
            </w:r>
          </w:p>
        </w:tc>
      </w:tr>
      <w:tr w:rsidR="00716178" w:rsidRPr="00677EDC" w14:paraId="52B00939" w14:textId="77777777" w:rsidTr="00B95636">
        <w:trPr>
          <w:trHeight w:val="288"/>
          <w:jc w:val="center"/>
        </w:trPr>
        <w:tc>
          <w:tcPr>
            <w:tcW w:w="4820" w:type="dxa"/>
            <w:tcBorders>
              <w:top w:val="single" w:sz="4" w:space="0" w:color="000000"/>
              <w:left w:val="single" w:sz="4" w:space="0" w:color="000000"/>
              <w:bottom w:val="single" w:sz="4" w:space="0" w:color="000000"/>
              <w:right w:val="nil"/>
            </w:tcBorders>
            <w:shd w:val="clear" w:color="auto" w:fill="C45911" w:themeFill="accent2" w:themeFillShade="BF"/>
            <w:tcMar>
              <w:top w:w="15" w:type="dxa"/>
              <w:left w:w="108" w:type="dxa"/>
              <w:bottom w:w="0" w:type="dxa"/>
              <w:right w:w="108" w:type="dxa"/>
            </w:tcMar>
            <w:hideMark/>
          </w:tcPr>
          <w:p w14:paraId="125B7A01" w14:textId="77777777" w:rsidR="00716178" w:rsidRPr="00677EDC" w:rsidRDefault="00716178" w:rsidP="00B95636">
            <w:pPr>
              <w:spacing w:line="276" w:lineRule="auto"/>
              <w:jc w:val="center"/>
              <w:rPr>
                <w:rFonts w:cstheme="minorHAnsi"/>
              </w:rPr>
            </w:pPr>
            <w:r w:rsidRPr="00677EDC">
              <w:rPr>
                <w:rFonts w:cstheme="minorHAnsi"/>
                <w:b/>
                <w:bCs/>
              </w:rPr>
              <w:t>&lt; -2.0</w:t>
            </w:r>
          </w:p>
        </w:tc>
        <w:tc>
          <w:tcPr>
            <w:tcW w:w="4823" w:type="dxa"/>
            <w:tcBorders>
              <w:top w:val="single" w:sz="4" w:space="0" w:color="000000"/>
              <w:left w:val="nil"/>
              <w:bottom w:val="single" w:sz="4" w:space="0" w:color="000000"/>
              <w:right w:val="single" w:sz="4" w:space="0" w:color="000000"/>
            </w:tcBorders>
            <w:shd w:val="clear" w:color="auto" w:fill="C45911" w:themeFill="accent2" w:themeFillShade="BF"/>
            <w:tcMar>
              <w:top w:w="15" w:type="dxa"/>
              <w:left w:w="108" w:type="dxa"/>
              <w:bottom w:w="0" w:type="dxa"/>
              <w:right w:w="108" w:type="dxa"/>
            </w:tcMar>
            <w:hideMark/>
          </w:tcPr>
          <w:p w14:paraId="5A643E1F" w14:textId="77777777" w:rsidR="00716178" w:rsidRPr="00677EDC" w:rsidRDefault="00716178" w:rsidP="00B95636">
            <w:pPr>
              <w:spacing w:line="276" w:lineRule="auto"/>
              <w:jc w:val="center"/>
              <w:rPr>
                <w:rFonts w:cstheme="minorHAnsi"/>
              </w:rPr>
            </w:pPr>
            <w:r w:rsidRPr="00677EDC">
              <w:rPr>
                <w:rFonts w:cstheme="minorHAnsi"/>
              </w:rPr>
              <w:t>Extreme drought</w:t>
            </w:r>
          </w:p>
        </w:tc>
      </w:tr>
    </w:tbl>
    <w:p w14:paraId="749FC158" w14:textId="77777777" w:rsidR="00716178" w:rsidRDefault="00716178" w:rsidP="00716178">
      <w:pPr>
        <w:spacing w:line="276" w:lineRule="auto"/>
        <w:jc w:val="both"/>
        <w:rPr>
          <w:rFonts w:cstheme="minorHAnsi"/>
        </w:rPr>
      </w:pPr>
    </w:p>
    <w:p w14:paraId="37B1FB2E" w14:textId="75EEB0D2" w:rsidR="00FF00BC" w:rsidRPr="00BF134B" w:rsidRDefault="00716178" w:rsidP="00FF00BC">
      <w:pPr>
        <w:spacing w:line="276" w:lineRule="auto"/>
        <w:jc w:val="both"/>
        <w:rPr>
          <w:rFonts w:cstheme="minorHAnsi"/>
          <w:sz w:val="24"/>
          <w:szCs w:val="24"/>
        </w:rPr>
      </w:pPr>
      <w:r w:rsidRPr="00BF134B">
        <w:rPr>
          <w:rFonts w:cstheme="minorHAnsi"/>
          <w:sz w:val="24"/>
          <w:szCs w:val="24"/>
        </w:rPr>
        <w:t xml:space="preserve">SPI is calculated based on monthly rainfall data of the last </w:t>
      </w:r>
      <w:r w:rsidR="00103B6F">
        <w:rPr>
          <w:rFonts w:cstheme="minorHAnsi"/>
          <w:sz w:val="24"/>
          <w:szCs w:val="24"/>
        </w:rPr>
        <w:t>38</w:t>
      </w:r>
      <w:r w:rsidRPr="00BF134B">
        <w:rPr>
          <w:rFonts w:cstheme="minorHAnsi"/>
          <w:sz w:val="24"/>
          <w:szCs w:val="24"/>
        </w:rPr>
        <w:t xml:space="preserve"> years (</w:t>
      </w:r>
      <w:r w:rsidR="00103B6F">
        <w:rPr>
          <w:sz w:val="24"/>
          <w:szCs w:val="24"/>
        </w:rPr>
        <w:t>1980</w:t>
      </w:r>
      <w:r w:rsidRPr="00BF134B">
        <w:rPr>
          <w:sz w:val="24"/>
          <w:szCs w:val="24"/>
        </w:rPr>
        <w:t>-2017). To segregate seasonal and annual drought, drought frequency for the annual, kharif</w:t>
      </w:r>
      <w:r w:rsidR="009A7805">
        <w:rPr>
          <w:sz w:val="24"/>
          <w:szCs w:val="24"/>
        </w:rPr>
        <w:t>,</w:t>
      </w:r>
      <w:r w:rsidRPr="00BF134B">
        <w:rPr>
          <w:sz w:val="24"/>
          <w:szCs w:val="24"/>
        </w:rPr>
        <w:t xml:space="preserve"> and rabi season is calculated separately.</w:t>
      </w:r>
      <w:r w:rsidR="00291F62" w:rsidRPr="00BF134B">
        <w:rPr>
          <w:sz w:val="24"/>
          <w:szCs w:val="24"/>
        </w:rPr>
        <w:t xml:space="preserve"> Shorter periods (seasonal droughts) are important to assess agricultural droughts whereas longer/annual droughts are used to assess hydrological droughts.</w:t>
      </w:r>
      <w:r w:rsidR="00FF00BC" w:rsidRPr="00BF134B">
        <w:rPr>
          <w:sz w:val="24"/>
          <w:szCs w:val="24"/>
        </w:rPr>
        <w:t xml:space="preserve"> </w:t>
      </w:r>
      <w:r w:rsidR="00FF00BC" w:rsidRPr="00BF134B">
        <w:rPr>
          <w:rFonts w:cstheme="minorHAnsi"/>
          <w:sz w:val="24"/>
          <w:szCs w:val="24"/>
        </w:rPr>
        <w:t xml:space="preserve">Based on </w:t>
      </w:r>
      <w:r w:rsidR="009A7805">
        <w:rPr>
          <w:rFonts w:cstheme="minorHAnsi"/>
          <w:sz w:val="24"/>
          <w:szCs w:val="24"/>
        </w:rPr>
        <w:t xml:space="preserve">an </w:t>
      </w:r>
      <w:r w:rsidR="00FF00BC" w:rsidRPr="00BF134B">
        <w:rPr>
          <w:rFonts w:cstheme="minorHAnsi"/>
          <w:sz w:val="24"/>
          <w:szCs w:val="24"/>
        </w:rPr>
        <w:t>assess</w:t>
      </w:r>
      <w:r w:rsidR="00AC3871">
        <w:rPr>
          <w:rFonts w:cstheme="minorHAnsi"/>
          <w:sz w:val="24"/>
          <w:szCs w:val="24"/>
        </w:rPr>
        <w:t>ment of seasonal and annual</w:t>
      </w:r>
      <w:r w:rsidR="00FF00BC" w:rsidRPr="00BF134B">
        <w:rPr>
          <w:rFonts w:cstheme="minorHAnsi"/>
          <w:sz w:val="24"/>
          <w:szCs w:val="24"/>
        </w:rPr>
        <w:t xml:space="preserve"> drought</w:t>
      </w:r>
      <w:r w:rsidR="00AC3871">
        <w:rPr>
          <w:rFonts w:cstheme="minorHAnsi"/>
          <w:sz w:val="24"/>
          <w:szCs w:val="24"/>
        </w:rPr>
        <w:t>s</w:t>
      </w:r>
      <w:r w:rsidR="00FF00BC" w:rsidRPr="00BF134B">
        <w:rPr>
          <w:rFonts w:cstheme="minorHAnsi"/>
          <w:sz w:val="24"/>
          <w:szCs w:val="24"/>
        </w:rPr>
        <w:t>, effective planning and designing of interventions to mitigate drought can be done.</w:t>
      </w:r>
    </w:p>
    <w:p w14:paraId="73038B0D" w14:textId="0A4DEBE4" w:rsidR="00FF00BC" w:rsidRPr="00BF134B" w:rsidRDefault="00AC3871" w:rsidP="00716178">
      <w:pPr>
        <w:spacing w:line="276" w:lineRule="auto"/>
        <w:jc w:val="both"/>
        <w:rPr>
          <w:rFonts w:cstheme="minorHAnsi"/>
          <w:sz w:val="24"/>
          <w:szCs w:val="24"/>
        </w:rPr>
      </w:pPr>
      <w:r>
        <w:rPr>
          <w:rFonts w:cstheme="minorHAnsi"/>
          <w:sz w:val="24"/>
          <w:szCs w:val="24"/>
        </w:rPr>
        <w:lastRenderedPageBreak/>
        <w:t>Based on the seasonal and annual rainfall assessment</w:t>
      </w:r>
      <w:r w:rsidR="00716178" w:rsidRPr="00BF134B">
        <w:rPr>
          <w:rFonts w:cstheme="minorHAnsi"/>
          <w:sz w:val="24"/>
          <w:szCs w:val="24"/>
        </w:rPr>
        <w:t xml:space="preserve">, % of years under different drought categories </w:t>
      </w:r>
      <w:r w:rsidR="00291F62" w:rsidRPr="00BF134B">
        <w:rPr>
          <w:rFonts w:cstheme="minorHAnsi"/>
          <w:sz w:val="24"/>
          <w:szCs w:val="24"/>
        </w:rPr>
        <w:t>is calculated</w:t>
      </w:r>
      <w:r w:rsidR="00716178" w:rsidRPr="00BF134B">
        <w:rPr>
          <w:rFonts w:cstheme="minorHAnsi"/>
          <w:sz w:val="24"/>
          <w:szCs w:val="24"/>
        </w:rPr>
        <w:t xml:space="preserve"> (</w:t>
      </w:r>
      <w:r w:rsidR="008D1C04">
        <w:rPr>
          <w:rFonts w:cstheme="minorHAnsi"/>
          <w:sz w:val="24"/>
          <w:szCs w:val="24"/>
        </w:rPr>
        <w:fldChar w:fldCharType="begin"/>
      </w:r>
      <w:r w:rsidR="008D1C04">
        <w:rPr>
          <w:rFonts w:cstheme="minorHAnsi"/>
          <w:sz w:val="24"/>
          <w:szCs w:val="24"/>
        </w:rPr>
        <w:instrText xml:space="preserve"> REF _Ref71820808 \h </w:instrText>
      </w:r>
      <w:r w:rsidR="008D1C04">
        <w:rPr>
          <w:rFonts w:cstheme="minorHAnsi"/>
          <w:sz w:val="24"/>
          <w:szCs w:val="24"/>
        </w:rPr>
      </w:r>
      <w:r w:rsidR="008D1C04">
        <w:rPr>
          <w:rFonts w:cstheme="minorHAnsi"/>
          <w:sz w:val="24"/>
          <w:szCs w:val="24"/>
        </w:rPr>
        <w:fldChar w:fldCharType="separate"/>
      </w:r>
      <w:r w:rsidR="00CA671E" w:rsidRPr="009679C5">
        <w:rPr>
          <w:b/>
          <w:bCs/>
          <w:szCs w:val="20"/>
        </w:rPr>
        <w:t xml:space="preserve">Table </w:t>
      </w:r>
      <w:r w:rsidR="00CA671E">
        <w:rPr>
          <w:b/>
          <w:bCs/>
          <w:noProof/>
          <w:szCs w:val="20"/>
        </w:rPr>
        <w:t>3</w:t>
      </w:r>
      <w:r w:rsidR="008D1C04">
        <w:rPr>
          <w:rFonts w:cstheme="minorHAnsi"/>
          <w:sz w:val="24"/>
          <w:szCs w:val="24"/>
        </w:rPr>
        <w:fldChar w:fldCharType="end"/>
      </w:r>
      <w:r w:rsidR="00716178" w:rsidRPr="00BF134B">
        <w:rPr>
          <w:rFonts w:cstheme="minorHAnsi"/>
          <w:sz w:val="24"/>
          <w:szCs w:val="24"/>
        </w:rPr>
        <w:t xml:space="preserve">). </w:t>
      </w:r>
      <w:bookmarkStart w:id="59" w:name="_Hlk72160293"/>
      <w:r w:rsidR="00291F62" w:rsidRPr="005062BB">
        <w:rPr>
          <w:rFonts w:cstheme="minorHAnsi"/>
          <w:sz w:val="24"/>
          <w:szCs w:val="24"/>
        </w:rPr>
        <w:t xml:space="preserve">Results show that mild drought is the most occurring drought in the regions occurring </w:t>
      </w:r>
      <w:r w:rsidR="00D90517">
        <w:rPr>
          <w:rFonts w:cstheme="minorHAnsi"/>
          <w:sz w:val="24"/>
          <w:szCs w:val="24"/>
        </w:rPr>
        <w:t xml:space="preserve">almost </w:t>
      </w:r>
      <w:r w:rsidR="00291F62" w:rsidRPr="005062BB">
        <w:rPr>
          <w:rFonts w:cstheme="minorHAnsi"/>
          <w:sz w:val="24"/>
          <w:szCs w:val="24"/>
        </w:rPr>
        <w:t>every third year. After that, moderate drought has the highest frequency</w:t>
      </w:r>
      <w:r w:rsidR="003D2EA0" w:rsidRPr="005062BB">
        <w:rPr>
          <w:rFonts w:cstheme="minorHAnsi"/>
          <w:sz w:val="24"/>
          <w:szCs w:val="24"/>
        </w:rPr>
        <w:t xml:space="preserve"> of</w:t>
      </w:r>
      <w:r w:rsidR="00291F62" w:rsidRPr="005062BB">
        <w:rPr>
          <w:rFonts w:cstheme="minorHAnsi"/>
          <w:sz w:val="24"/>
          <w:szCs w:val="24"/>
        </w:rPr>
        <w:t xml:space="preserve"> occurring relatively more in </w:t>
      </w:r>
      <w:r w:rsidR="009A7805">
        <w:rPr>
          <w:rFonts w:cstheme="minorHAnsi"/>
          <w:sz w:val="24"/>
          <w:szCs w:val="24"/>
        </w:rPr>
        <w:t xml:space="preserve">the </w:t>
      </w:r>
      <w:r w:rsidR="00103B6F">
        <w:rPr>
          <w:rFonts w:cstheme="minorHAnsi"/>
          <w:sz w:val="24"/>
          <w:szCs w:val="24"/>
        </w:rPr>
        <w:t>rabi</w:t>
      </w:r>
      <w:r w:rsidR="00291F62" w:rsidRPr="005062BB">
        <w:rPr>
          <w:rFonts w:cstheme="minorHAnsi"/>
          <w:sz w:val="24"/>
          <w:szCs w:val="24"/>
        </w:rPr>
        <w:t xml:space="preserve"> season. </w:t>
      </w:r>
      <w:r w:rsidR="009A7805">
        <w:rPr>
          <w:rFonts w:cstheme="minorHAnsi"/>
          <w:sz w:val="24"/>
          <w:szCs w:val="24"/>
        </w:rPr>
        <w:t>The o</w:t>
      </w:r>
      <w:r w:rsidR="00291F62" w:rsidRPr="005062BB">
        <w:rPr>
          <w:rFonts w:cstheme="minorHAnsi"/>
          <w:sz w:val="24"/>
          <w:szCs w:val="24"/>
        </w:rPr>
        <w:t xml:space="preserve">ccurrence of </w:t>
      </w:r>
      <w:r w:rsidR="00D90517">
        <w:rPr>
          <w:rFonts w:cstheme="minorHAnsi"/>
          <w:sz w:val="24"/>
          <w:szCs w:val="24"/>
        </w:rPr>
        <w:t xml:space="preserve">moderate and </w:t>
      </w:r>
      <w:r w:rsidR="00291F62" w:rsidRPr="005062BB">
        <w:rPr>
          <w:rFonts w:cstheme="minorHAnsi"/>
          <w:sz w:val="24"/>
          <w:szCs w:val="24"/>
        </w:rPr>
        <w:t>severe drought</w:t>
      </w:r>
      <w:r w:rsidR="00103B6F">
        <w:rPr>
          <w:rFonts w:cstheme="minorHAnsi"/>
          <w:sz w:val="24"/>
          <w:szCs w:val="24"/>
        </w:rPr>
        <w:t xml:space="preserve"> is relatively </w:t>
      </w:r>
      <w:r w:rsidR="00D90517">
        <w:rPr>
          <w:rFonts w:cstheme="minorHAnsi"/>
          <w:sz w:val="24"/>
          <w:szCs w:val="24"/>
        </w:rPr>
        <w:t>low as compared to mild droughts</w:t>
      </w:r>
      <w:r w:rsidR="00291F62" w:rsidRPr="005062BB">
        <w:rPr>
          <w:rFonts w:cstheme="minorHAnsi"/>
          <w:sz w:val="24"/>
          <w:szCs w:val="24"/>
        </w:rPr>
        <w:t>.</w:t>
      </w:r>
      <w:r w:rsidR="00FF00BC" w:rsidRPr="005062BB">
        <w:rPr>
          <w:rFonts w:cstheme="minorHAnsi"/>
          <w:sz w:val="24"/>
          <w:szCs w:val="24"/>
        </w:rPr>
        <w:t xml:space="preserve">  </w:t>
      </w:r>
      <w:r w:rsidR="001A04B4" w:rsidRPr="005062BB">
        <w:rPr>
          <w:rFonts w:cstheme="minorHAnsi"/>
          <w:sz w:val="24"/>
          <w:szCs w:val="24"/>
        </w:rPr>
        <w:t>Annual time series of rainfall with drought category (</w:t>
      </w:r>
      <w:r w:rsidR="003D2EA0" w:rsidRPr="005062BB">
        <w:rPr>
          <w:rFonts w:cstheme="minorHAnsi"/>
          <w:sz w:val="24"/>
          <w:szCs w:val="24"/>
        </w:rPr>
        <w:fldChar w:fldCharType="begin"/>
      </w:r>
      <w:r w:rsidR="003D2EA0" w:rsidRPr="005062BB">
        <w:rPr>
          <w:rFonts w:cstheme="minorHAnsi"/>
          <w:sz w:val="24"/>
          <w:szCs w:val="24"/>
        </w:rPr>
        <w:instrText xml:space="preserve"> REF _Ref71882164 \h </w:instrText>
      </w:r>
      <w:r w:rsidR="005062BB" w:rsidRPr="005062BB">
        <w:rPr>
          <w:rFonts w:cstheme="minorHAnsi"/>
          <w:sz w:val="24"/>
          <w:szCs w:val="24"/>
        </w:rPr>
        <w:instrText xml:space="preserve"> \* MERGEFORMAT </w:instrText>
      </w:r>
      <w:r w:rsidR="003D2EA0" w:rsidRPr="005062BB">
        <w:rPr>
          <w:rFonts w:cstheme="minorHAnsi"/>
          <w:sz w:val="24"/>
          <w:szCs w:val="24"/>
        </w:rPr>
      </w:r>
      <w:r w:rsidR="003D2EA0" w:rsidRPr="005062BB">
        <w:rPr>
          <w:rFonts w:cstheme="minorHAnsi"/>
          <w:sz w:val="24"/>
          <w:szCs w:val="24"/>
        </w:rPr>
        <w:fldChar w:fldCharType="separate"/>
      </w:r>
      <w:r w:rsidR="00CA671E" w:rsidRPr="00586CF8">
        <w:rPr>
          <w:sz w:val="24"/>
          <w:szCs w:val="24"/>
        </w:rPr>
        <w:t xml:space="preserve">Figure </w:t>
      </w:r>
      <w:r w:rsidR="00CA671E" w:rsidRPr="00586CF8">
        <w:rPr>
          <w:noProof/>
          <w:sz w:val="24"/>
          <w:szCs w:val="24"/>
        </w:rPr>
        <w:t>3</w:t>
      </w:r>
      <w:r w:rsidR="003D2EA0" w:rsidRPr="005062BB">
        <w:rPr>
          <w:rFonts w:cstheme="minorHAnsi"/>
          <w:sz w:val="24"/>
          <w:szCs w:val="24"/>
        </w:rPr>
        <w:fldChar w:fldCharType="end"/>
      </w:r>
      <w:r w:rsidR="001A04B4" w:rsidRPr="005062BB">
        <w:rPr>
          <w:rFonts w:cstheme="minorHAnsi"/>
          <w:sz w:val="24"/>
          <w:szCs w:val="24"/>
        </w:rPr>
        <w:t xml:space="preserve">) shows that of last 15 years, </w:t>
      </w:r>
      <w:r w:rsidR="00D90517">
        <w:rPr>
          <w:rFonts w:cstheme="minorHAnsi"/>
          <w:sz w:val="24"/>
          <w:szCs w:val="24"/>
        </w:rPr>
        <w:t>8</w:t>
      </w:r>
      <w:r w:rsidR="001A04B4" w:rsidRPr="005062BB">
        <w:rPr>
          <w:rFonts w:cstheme="minorHAnsi"/>
          <w:sz w:val="24"/>
          <w:szCs w:val="24"/>
        </w:rPr>
        <w:t xml:space="preserve"> years have been </w:t>
      </w:r>
      <w:r w:rsidR="00D90517">
        <w:rPr>
          <w:rFonts w:cstheme="minorHAnsi"/>
          <w:sz w:val="24"/>
          <w:szCs w:val="24"/>
        </w:rPr>
        <w:t xml:space="preserve">mild </w:t>
      </w:r>
      <w:r w:rsidR="001A04B4" w:rsidRPr="005062BB">
        <w:rPr>
          <w:rFonts w:cstheme="minorHAnsi"/>
          <w:sz w:val="24"/>
          <w:szCs w:val="24"/>
        </w:rPr>
        <w:t>drought year. This</w:t>
      </w:r>
      <w:r w:rsidR="00FF00BC" w:rsidRPr="005062BB">
        <w:rPr>
          <w:rFonts w:cstheme="minorHAnsi"/>
          <w:sz w:val="24"/>
          <w:szCs w:val="24"/>
        </w:rPr>
        <w:t xml:space="preserve"> suggest</w:t>
      </w:r>
      <w:r w:rsidR="009A7805">
        <w:rPr>
          <w:rFonts w:cstheme="minorHAnsi"/>
          <w:sz w:val="24"/>
          <w:szCs w:val="24"/>
        </w:rPr>
        <w:t>s</w:t>
      </w:r>
      <w:r w:rsidR="00FF00BC" w:rsidRPr="005062BB">
        <w:rPr>
          <w:rFonts w:cstheme="minorHAnsi"/>
          <w:sz w:val="24"/>
          <w:szCs w:val="24"/>
        </w:rPr>
        <w:t xml:space="preserve"> that drought</w:t>
      </w:r>
      <w:r w:rsidR="009A7805">
        <w:rPr>
          <w:rFonts w:cstheme="minorHAnsi"/>
          <w:sz w:val="24"/>
          <w:szCs w:val="24"/>
        </w:rPr>
        <w:t>-</w:t>
      </w:r>
      <w:r w:rsidR="00FF00BC" w:rsidRPr="005062BB">
        <w:rPr>
          <w:rFonts w:cstheme="minorHAnsi"/>
          <w:sz w:val="24"/>
          <w:szCs w:val="24"/>
        </w:rPr>
        <w:t>proofing activities should actively focus o</w:t>
      </w:r>
      <w:r w:rsidR="00D90517">
        <w:rPr>
          <w:rFonts w:cstheme="minorHAnsi"/>
          <w:sz w:val="24"/>
          <w:szCs w:val="24"/>
        </w:rPr>
        <w:t>n drought proofing</w:t>
      </w:r>
      <w:r w:rsidR="00FF00BC" w:rsidRPr="005062BB">
        <w:rPr>
          <w:rFonts w:cstheme="minorHAnsi"/>
          <w:sz w:val="24"/>
          <w:szCs w:val="24"/>
        </w:rPr>
        <w:t xml:space="preserve"> mild droughts.</w:t>
      </w:r>
      <w:bookmarkEnd w:id="59"/>
    </w:p>
    <w:p w14:paraId="5AE66779" w14:textId="79EA1EE5" w:rsidR="00716178" w:rsidRPr="00BF134B" w:rsidRDefault="008D1C04" w:rsidP="00291F62">
      <w:pPr>
        <w:spacing w:line="276" w:lineRule="auto"/>
        <w:jc w:val="both"/>
        <w:rPr>
          <w:rFonts w:cstheme="minorHAnsi"/>
          <w:sz w:val="24"/>
          <w:szCs w:val="24"/>
        </w:rPr>
      </w:pPr>
      <w:bookmarkStart w:id="60" w:name="_Ref71820808"/>
      <w:r w:rsidRPr="009679C5">
        <w:rPr>
          <w:b/>
          <w:bCs/>
          <w:szCs w:val="20"/>
        </w:rPr>
        <w:t xml:space="preserve">Table </w:t>
      </w:r>
      <w:r w:rsidRPr="009679C5">
        <w:rPr>
          <w:b/>
          <w:bCs/>
          <w:szCs w:val="20"/>
        </w:rPr>
        <w:fldChar w:fldCharType="begin"/>
      </w:r>
      <w:r w:rsidRPr="009679C5">
        <w:rPr>
          <w:b/>
          <w:bCs/>
          <w:szCs w:val="20"/>
        </w:rPr>
        <w:instrText xml:space="preserve"> SEQ Table \* ARABIC </w:instrText>
      </w:r>
      <w:r w:rsidRPr="009679C5">
        <w:rPr>
          <w:b/>
          <w:bCs/>
          <w:szCs w:val="20"/>
        </w:rPr>
        <w:fldChar w:fldCharType="separate"/>
      </w:r>
      <w:r w:rsidR="00CA671E">
        <w:rPr>
          <w:b/>
          <w:bCs/>
          <w:noProof/>
          <w:szCs w:val="20"/>
        </w:rPr>
        <w:t>3</w:t>
      </w:r>
      <w:r w:rsidRPr="009679C5">
        <w:rPr>
          <w:b/>
          <w:bCs/>
          <w:szCs w:val="20"/>
        </w:rPr>
        <w:fldChar w:fldCharType="end"/>
      </w:r>
      <w:bookmarkEnd w:id="60"/>
      <w:r w:rsidRPr="009679C5">
        <w:rPr>
          <w:b/>
          <w:bCs/>
          <w:szCs w:val="20"/>
        </w:rPr>
        <w:t>:</w:t>
      </w:r>
      <w:r w:rsidRPr="00DB3075">
        <w:rPr>
          <w:bCs/>
          <w:szCs w:val="20"/>
        </w:rPr>
        <w:t xml:space="preserve"> </w:t>
      </w:r>
      <w:bookmarkStart w:id="61" w:name="_Hlk73620153"/>
      <w:r w:rsidR="009A7805">
        <w:rPr>
          <w:rFonts w:cstheme="minorHAnsi"/>
          <w:b/>
        </w:rPr>
        <w:t>Drought intensity and their frequency for different periods</w:t>
      </w:r>
      <w:r w:rsidR="00DB3075" w:rsidRPr="00BF134B">
        <w:rPr>
          <w:rFonts w:cstheme="minorHAnsi"/>
          <w:b/>
          <w:sz w:val="24"/>
          <w:szCs w:val="24"/>
        </w:rPr>
        <w:t>.</w:t>
      </w:r>
      <w:bookmarkEnd w:id="61"/>
      <w:r w:rsidR="00DB3075" w:rsidRPr="00BF134B">
        <w:rPr>
          <w:rFonts w:cstheme="minorHAnsi"/>
          <w:bCs/>
          <w:sz w:val="24"/>
          <w:szCs w:val="24"/>
        </w:rPr>
        <w:t xml:space="preserve"> </w:t>
      </w:r>
      <w:r w:rsidR="009A7805">
        <w:rPr>
          <w:rFonts w:cstheme="minorHAnsi"/>
          <w:bCs/>
          <w:sz w:val="24"/>
          <w:szCs w:val="24"/>
        </w:rPr>
        <w:t>The p</w:t>
      </w:r>
      <w:r w:rsidR="00716178" w:rsidRPr="00BF134B">
        <w:rPr>
          <w:rFonts w:cstheme="minorHAnsi"/>
          <w:bCs/>
          <w:sz w:val="24"/>
          <w:szCs w:val="24"/>
        </w:rPr>
        <w:t>ercentage indicate</w:t>
      </w:r>
      <w:r w:rsidR="009A7805">
        <w:rPr>
          <w:rFonts w:cstheme="minorHAnsi"/>
          <w:bCs/>
          <w:sz w:val="24"/>
          <w:szCs w:val="24"/>
        </w:rPr>
        <w:t>s</w:t>
      </w:r>
      <w:r w:rsidR="00716178" w:rsidRPr="00BF134B">
        <w:rPr>
          <w:rFonts w:cstheme="minorHAnsi"/>
          <w:bCs/>
          <w:sz w:val="24"/>
          <w:szCs w:val="24"/>
        </w:rPr>
        <w:t xml:space="preserve"> </w:t>
      </w:r>
      <w:r w:rsidR="009A7805">
        <w:rPr>
          <w:rFonts w:cstheme="minorHAnsi"/>
          <w:bCs/>
          <w:sz w:val="24"/>
          <w:szCs w:val="24"/>
        </w:rPr>
        <w:t xml:space="preserve">the </w:t>
      </w:r>
      <w:r w:rsidR="00716178" w:rsidRPr="00BF134B">
        <w:rPr>
          <w:rFonts w:cstheme="minorHAnsi"/>
          <w:bCs/>
          <w:sz w:val="24"/>
          <w:szCs w:val="24"/>
        </w:rPr>
        <w:t xml:space="preserve">percent of total assessed years classified under different drought categories. </w:t>
      </w:r>
    </w:p>
    <w:tbl>
      <w:tblPr>
        <w:tblStyle w:val="PlainTable2"/>
        <w:tblW w:w="9499" w:type="dxa"/>
        <w:jc w:val="center"/>
        <w:tblLook w:val="0600" w:firstRow="0" w:lastRow="0" w:firstColumn="0" w:lastColumn="0" w:noHBand="1" w:noVBand="1"/>
      </w:tblPr>
      <w:tblGrid>
        <w:gridCol w:w="2981"/>
        <w:gridCol w:w="2234"/>
        <w:gridCol w:w="2689"/>
        <w:gridCol w:w="1595"/>
      </w:tblGrid>
      <w:tr w:rsidR="00291F62" w:rsidRPr="002D5B0E" w14:paraId="1BC44506" w14:textId="77777777" w:rsidTr="00291F62">
        <w:trPr>
          <w:trHeight w:val="286"/>
          <w:jc w:val="center"/>
        </w:trPr>
        <w:tc>
          <w:tcPr>
            <w:tcW w:w="2981" w:type="dxa"/>
            <w:hideMark/>
          </w:tcPr>
          <w:p w14:paraId="31A951F5" w14:textId="77777777" w:rsidR="00291F62" w:rsidRPr="002D5B0E" w:rsidRDefault="00291F62" w:rsidP="00756247">
            <w:pPr>
              <w:rPr>
                <w:b/>
              </w:rPr>
            </w:pPr>
          </w:p>
        </w:tc>
        <w:tc>
          <w:tcPr>
            <w:tcW w:w="2234" w:type="dxa"/>
            <w:hideMark/>
          </w:tcPr>
          <w:p w14:paraId="47B9EDA9" w14:textId="3385D2E9" w:rsidR="00291F62" w:rsidRPr="002D5B0E" w:rsidRDefault="00291F62" w:rsidP="00291F62">
            <w:pPr>
              <w:jc w:val="center"/>
              <w:rPr>
                <w:b/>
              </w:rPr>
            </w:pPr>
            <w:r>
              <w:rPr>
                <w:b/>
                <w:bCs/>
              </w:rPr>
              <w:t>Kharif (</w:t>
            </w:r>
            <w:r w:rsidR="00D90517">
              <w:rPr>
                <w:b/>
                <w:bCs/>
              </w:rPr>
              <w:t>Jun</w:t>
            </w:r>
            <w:r>
              <w:rPr>
                <w:b/>
                <w:bCs/>
              </w:rPr>
              <w:t>-</w:t>
            </w:r>
            <w:r w:rsidR="00D90517">
              <w:rPr>
                <w:b/>
                <w:bCs/>
              </w:rPr>
              <w:t>Sep</w:t>
            </w:r>
            <w:r>
              <w:rPr>
                <w:b/>
                <w:bCs/>
              </w:rPr>
              <w:t>)</w:t>
            </w:r>
          </w:p>
        </w:tc>
        <w:tc>
          <w:tcPr>
            <w:tcW w:w="2689" w:type="dxa"/>
            <w:hideMark/>
          </w:tcPr>
          <w:p w14:paraId="42DF3513" w14:textId="09500FB5" w:rsidR="00291F62" w:rsidRPr="002D5B0E" w:rsidRDefault="00291F62" w:rsidP="00291F62">
            <w:pPr>
              <w:jc w:val="center"/>
              <w:rPr>
                <w:b/>
              </w:rPr>
            </w:pPr>
            <w:r>
              <w:rPr>
                <w:b/>
                <w:bCs/>
              </w:rPr>
              <w:t>Rabi (</w:t>
            </w:r>
            <w:r w:rsidR="00D90517">
              <w:rPr>
                <w:b/>
                <w:bCs/>
              </w:rPr>
              <w:t>Oct-Jan</w:t>
            </w:r>
            <w:r>
              <w:rPr>
                <w:b/>
                <w:bCs/>
              </w:rPr>
              <w:t>)</w:t>
            </w:r>
          </w:p>
        </w:tc>
        <w:tc>
          <w:tcPr>
            <w:tcW w:w="1595" w:type="dxa"/>
            <w:hideMark/>
          </w:tcPr>
          <w:p w14:paraId="0803FB17" w14:textId="77777777" w:rsidR="00291F62" w:rsidRPr="002D5B0E" w:rsidRDefault="00291F62" w:rsidP="00291F62">
            <w:pPr>
              <w:jc w:val="center"/>
              <w:rPr>
                <w:b/>
              </w:rPr>
            </w:pPr>
            <w:r>
              <w:rPr>
                <w:b/>
                <w:bCs/>
              </w:rPr>
              <w:t>Annual</w:t>
            </w:r>
          </w:p>
        </w:tc>
      </w:tr>
      <w:tr w:rsidR="00D90517" w:rsidRPr="002D5B0E" w14:paraId="4A6434A4" w14:textId="77777777" w:rsidTr="00D26E50">
        <w:trPr>
          <w:trHeight w:val="286"/>
          <w:jc w:val="center"/>
        </w:trPr>
        <w:tc>
          <w:tcPr>
            <w:tcW w:w="2981" w:type="dxa"/>
            <w:shd w:val="clear" w:color="auto" w:fill="E2EFD9" w:themeFill="accent6" w:themeFillTint="33"/>
          </w:tcPr>
          <w:p w14:paraId="5E03B025" w14:textId="4F6654CF" w:rsidR="00D90517" w:rsidRPr="002D5B0E" w:rsidRDefault="00D90517" w:rsidP="00D90517">
            <w:pPr>
              <w:rPr>
                <w:b/>
                <w:bCs/>
              </w:rPr>
            </w:pPr>
            <w:r>
              <w:rPr>
                <w:b/>
                <w:bCs/>
              </w:rPr>
              <w:t>No drought</w:t>
            </w:r>
          </w:p>
        </w:tc>
        <w:tc>
          <w:tcPr>
            <w:tcW w:w="2234" w:type="dxa"/>
            <w:shd w:val="clear" w:color="auto" w:fill="E2EFD9" w:themeFill="accent6" w:themeFillTint="33"/>
            <w:vAlign w:val="bottom"/>
          </w:tcPr>
          <w:p w14:paraId="4E896683" w14:textId="281030C2" w:rsidR="00D90517" w:rsidRDefault="00D90517" w:rsidP="00D90517">
            <w:pPr>
              <w:jc w:val="center"/>
              <w:rPr>
                <w:rFonts w:ascii="Calibri" w:hAnsi="Calibri" w:cs="Calibri"/>
                <w:color w:val="000000"/>
              </w:rPr>
            </w:pPr>
            <w:r>
              <w:rPr>
                <w:rFonts w:ascii="Calibri" w:hAnsi="Calibri" w:cs="Calibri"/>
                <w:color w:val="000000"/>
              </w:rPr>
              <w:t>50%</w:t>
            </w:r>
          </w:p>
        </w:tc>
        <w:tc>
          <w:tcPr>
            <w:tcW w:w="2689" w:type="dxa"/>
            <w:shd w:val="clear" w:color="auto" w:fill="E2EFD9" w:themeFill="accent6" w:themeFillTint="33"/>
            <w:vAlign w:val="bottom"/>
          </w:tcPr>
          <w:p w14:paraId="082E9F16" w14:textId="65F2559A" w:rsidR="00D90517" w:rsidRDefault="00D90517" w:rsidP="00D90517">
            <w:pPr>
              <w:jc w:val="center"/>
              <w:rPr>
                <w:rFonts w:ascii="Calibri" w:hAnsi="Calibri" w:cs="Calibri"/>
                <w:color w:val="000000"/>
              </w:rPr>
            </w:pPr>
            <w:r>
              <w:rPr>
                <w:rFonts w:ascii="Calibri" w:hAnsi="Calibri" w:cs="Calibri"/>
                <w:color w:val="000000"/>
              </w:rPr>
              <w:t>61%</w:t>
            </w:r>
          </w:p>
        </w:tc>
        <w:tc>
          <w:tcPr>
            <w:tcW w:w="1595" w:type="dxa"/>
            <w:shd w:val="clear" w:color="auto" w:fill="E2EFD9" w:themeFill="accent6" w:themeFillTint="33"/>
            <w:vAlign w:val="bottom"/>
          </w:tcPr>
          <w:p w14:paraId="7F99CD41" w14:textId="2EE11EDC" w:rsidR="00D90517" w:rsidRDefault="00D90517" w:rsidP="00D90517">
            <w:pPr>
              <w:jc w:val="center"/>
              <w:rPr>
                <w:rFonts w:ascii="Calibri" w:hAnsi="Calibri" w:cs="Calibri"/>
                <w:color w:val="000000"/>
              </w:rPr>
            </w:pPr>
            <w:r>
              <w:rPr>
                <w:rFonts w:ascii="Calibri" w:hAnsi="Calibri" w:cs="Calibri"/>
                <w:color w:val="000000"/>
              </w:rPr>
              <w:t>53%</w:t>
            </w:r>
          </w:p>
        </w:tc>
      </w:tr>
      <w:tr w:rsidR="00D90517" w:rsidRPr="002D5B0E" w14:paraId="51E7C4F0" w14:textId="77777777" w:rsidTr="00D26E50">
        <w:trPr>
          <w:trHeight w:val="286"/>
          <w:jc w:val="center"/>
        </w:trPr>
        <w:tc>
          <w:tcPr>
            <w:tcW w:w="2981" w:type="dxa"/>
            <w:shd w:val="clear" w:color="auto" w:fill="FBE4D5" w:themeFill="accent2" w:themeFillTint="33"/>
            <w:hideMark/>
          </w:tcPr>
          <w:p w14:paraId="5398BC56" w14:textId="77777777" w:rsidR="00D90517" w:rsidRPr="002D5B0E" w:rsidRDefault="00D90517" w:rsidP="00D90517">
            <w:pPr>
              <w:rPr>
                <w:b/>
              </w:rPr>
            </w:pPr>
            <w:r w:rsidRPr="002D5B0E">
              <w:rPr>
                <w:b/>
                <w:bCs/>
              </w:rPr>
              <w:t>Mild drought</w:t>
            </w:r>
          </w:p>
        </w:tc>
        <w:tc>
          <w:tcPr>
            <w:tcW w:w="2234" w:type="dxa"/>
            <w:shd w:val="clear" w:color="auto" w:fill="FBE4D5" w:themeFill="accent2" w:themeFillTint="33"/>
            <w:vAlign w:val="bottom"/>
            <w:hideMark/>
          </w:tcPr>
          <w:p w14:paraId="257E222F" w14:textId="2B2BCBFB" w:rsidR="00D90517" w:rsidRPr="002D5B0E" w:rsidRDefault="00D90517" w:rsidP="00D90517">
            <w:pPr>
              <w:jc w:val="center"/>
              <w:rPr>
                <w:b/>
              </w:rPr>
            </w:pPr>
            <w:r>
              <w:rPr>
                <w:rFonts w:ascii="Calibri" w:hAnsi="Calibri" w:cs="Calibri"/>
                <w:color w:val="000000"/>
              </w:rPr>
              <w:t>34%</w:t>
            </w:r>
          </w:p>
        </w:tc>
        <w:tc>
          <w:tcPr>
            <w:tcW w:w="2689" w:type="dxa"/>
            <w:shd w:val="clear" w:color="auto" w:fill="FBE4D5" w:themeFill="accent2" w:themeFillTint="33"/>
            <w:vAlign w:val="bottom"/>
          </w:tcPr>
          <w:p w14:paraId="72F230F9" w14:textId="259F8046" w:rsidR="00D90517" w:rsidRPr="002D5B0E" w:rsidRDefault="00D90517" w:rsidP="00D90517">
            <w:pPr>
              <w:jc w:val="center"/>
              <w:rPr>
                <w:b/>
              </w:rPr>
            </w:pPr>
            <w:r>
              <w:rPr>
                <w:rFonts w:ascii="Calibri" w:hAnsi="Calibri" w:cs="Calibri"/>
                <w:color w:val="000000"/>
              </w:rPr>
              <w:t>24%</w:t>
            </w:r>
          </w:p>
        </w:tc>
        <w:tc>
          <w:tcPr>
            <w:tcW w:w="1595" w:type="dxa"/>
            <w:shd w:val="clear" w:color="auto" w:fill="FBE4D5" w:themeFill="accent2" w:themeFillTint="33"/>
            <w:vAlign w:val="bottom"/>
          </w:tcPr>
          <w:p w14:paraId="504DC0BC" w14:textId="30BF3736" w:rsidR="00D90517" w:rsidRPr="002D5B0E" w:rsidRDefault="00D90517" w:rsidP="00D90517">
            <w:pPr>
              <w:jc w:val="center"/>
              <w:rPr>
                <w:b/>
              </w:rPr>
            </w:pPr>
            <w:r>
              <w:rPr>
                <w:rFonts w:ascii="Calibri" w:hAnsi="Calibri" w:cs="Calibri"/>
                <w:color w:val="000000"/>
              </w:rPr>
              <w:t>34%</w:t>
            </w:r>
          </w:p>
        </w:tc>
      </w:tr>
      <w:tr w:rsidR="00D90517" w:rsidRPr="002D5B0E" w14:paraId="6ED5E8E7" w14:textId="77777777" w:rsidTr="00D26E50">
        <w:trPr>
          <w:trHeight w:val="286"/>
          <w:jc w:val="center"/>
        </w:trPr>
        <w:tc>
          <w:tcPr>
            <w:tcW w:w="2981" w:type="dxa"/>
            <w:shd w:val="clear" w:color="auto" w:fill="F7CAAC" w:themeFill="accent2" w:themeFillTint="66"/>
            <w:hideMark/>
          </w:tcPr>
          <w:p w14:paraId="437B0075" w14:textId="77777777" w:rsidR="00D90517" w:rsidRPr="002D5B0E" w:rsidRDefault="00D90517" w:rsidP="00D90517">
            <w:pPr>
              <w:rPr>
                <w:b/>
              </w:rPr>
            </w:pPr>
            <w:r w:rsidRPr="002D5B0E">
              <w:rPr>
                <w:b/>
                <w:bCs/>
              </w:rPr>
              <w:t>Moderate drought</w:t>
            </w:r>
          </w:p>
        </w:tc>
        <w:tc>
          <w:tcPr>
            <w:tcW w:w="2234" w:type="dxa"/>
            <w:shd w:val="clear" w:color="auto" w:fill="F7CAAC" w:themeFill="accent2" w:themeFillTint="66"/>
            <w:vAlign w:val="bottom"/>
            <w:hideMark/>
          </w:tcPr>
          <w:p w14:paraId="60CD571A" w14:textId="06C1A740" w:rsidR="00D90517" w:rsidRPr="002D5B0E" w:rsidRDefault="00D90517" w:rsidP="00D90517">
            <w:pPr>
              <w:jc w:val="center"/>
              <w:rPr>
                <w:b/>
              </w:rPr>
            </w:pPr>
            <w:r>
              <w:rPr>
                <w:rFonts w:ascii="Calibri" w:hAnsi="Calibri" w:cs="Calibri"/>
                <w:color w:val="000000"/>
              </w:rPr>
              <w:t>8%</w:t>
            </w:r>
          </w:p>
        </w:tc>
        <w:tc>
          <w:tcPr>
            <w:tcW w:w="2689" w:type="dxa"/>
            <w:shd w:val="clear" w:color="auto" w:fill="F7CAAC" w:themeFill="accent2" w:themeFillTint="66"/>
            <w:vAlign w:val="bottom"/>
          </w:tcPr>
          <w:p w14:paraId="40936F0A" w14:textId="218BE71F" w:rsidR="00D90517" w:rsidRPr="002D5B0E" w:rsidRDefault="00D90517" w:rsidP="00D90517">
            <w:pPr>
              <w:jc w:val="center"/>
              <w:rPr>
                <w:b/>
              </w:rPr>
            </w:pPr>
            <w:r>
              <w:rPr>
                <w:rFonts w:ascii="Calibri" w:hAnsi="Calibri" w:cs="Calibri"/>
                <w:color w:val="000000"/>
              </w:rPr>
              <w:t>8%</w:t>
            </w:r>
          </w:p>
        </w:tc>
        <w:tc>
          <w:tcPr>
            <w:tcW w:w="1595" w:type="dxa"/>
            <w:shd w:val="clear" w:color="auto" w:fill="F7CAAC" w:themeFill="accent2" w:themeFillTint="66"/>
            <w:vAlign w:val="bottom"/>
          </w:tcPr>
          <w:p w14:paraId="7317B05E" w14:textId="013949AD" w:rsidR="00D90517" w:rsidRPr="002D5B0E" w:rsidRDefault="00D90517" w:rsidP="00D90517">
            <w:pPr>
              <w:jc w:val="center"/>
              <w:rPr>
                <w:b/>
              </w:rPr>
            </w:pPr>
            <w:r>
              <w:rPr>
                <w:rFonts w:ascii="Calibri" w:hAnsi="Calibri" w:cs="Calibri"/>
                <w:color w:val="000000"/>
              </w:rPr>
              <w:t>5%</w:t>
            </w:r>
          </w:p>
        </w:tc>
      </w:tr>
      <w:tr w:rsidR="00D90517" w:rsidRPr="002D5B0E" w14:paraId="3CE7371C" w14:textId="77777777" w:rsidTr="00D26E50">
        <w:trPr>
          <w:trHeight w:val="286"/>
          <w:jc w:val="center"/>
        </w:trPr>
        <w:tc>
          <w:tcPr>
            <w:tcW w:w="2981" w:type="dxa"/>
            <w:shd w:val="clear" w:color="auto" w:fill="F4B083" w:themeFill="accent2" w:themeFillTint="99"/>
            <w:hideMark/>
          </w:tcPr>
          <w:p w14:paraId="1F54CF58" w14:textId="77777777" w:rsidR="00D90517" w:rsidRPr="002D5B0E" w:rsidRDefault="00D90517" w:rsidP="00D90517">
            <w:pPr>
              <w:rPr>
                <w:b/>
              </w:rPr>
            </w:pPr>
            <w:r w:rsidRPr="002D5B0E">
              <w:rPr>
                <w:b/>
                <w:bCs/>
              </w:rPr>
              <w:t>Severe drought</w:t>
            </w:r>
          </w:p>
        </w:tc>
        <w:tc>
          <w:tcPr>
            <w:tcW w:w="2234" w:type="dxa"/>
            <w:shd w:val="clear" w:color="auto" w:fill="F4B083" w:themeFill="accent2" w:themeFillTint="99"/>
            <w:vAlign w:val="bottom"/>
            <w:hideMark/>
          </w:tcPr>
          <w:p w14:paraId="13A32C54" w14:textId="6A3F8427" w:rsidR="00D90517" w:rsidRPr="002D5B0E" w:rsidRDefault="00D90517" w:rsidP="00D90517">
            <w:pPr>
              <w:jc w:val="center"/>
              <w:rPr>
                <w:b/>
              </w:rPr>
            </w:pPr>
            <w:r>
              <w:rPr>
                <w:rFonts w:ascii="Calibri" w:hAnsi="Calibri" w:cs="Calibri"/>
                <w:color w:val="000000"/>
              </w:rPr>
              <w:t>8%</w:t>
            </w:r>
          </w:p>
        </w:tc>
        <w:tc>
          <w:tcPr>
            <w:tcW w:w="2689" w:type="dxa"/>
            <w:shd w:val="clear" w:color="auto" w:fill="F4B083" w:themeFill="accent2" w:themeFillTint="99"/>
            <w:vAlign w:val="bottom"/>
          </w:tcPr>
          <w:p w14:paraId="75E83F52" w14:textId="07830F3E" w:rsidR="00D90517" w:rsidRPr="002D5B0E" w:rsidRDefault="00D90517" w:rsidP="00D90517">
            <w:pPr>
              <w:jc w:val="center"/>
              <w:rPr>
                <w:b/>
              </w:rPr>
            </w:pPr>
            <w:r>
              <w:rPr>
                <w:rFonts w:ascii="Calibri" w:hAnsi="Calibri" w:cs="Calibri"/>
                <w:color w:val="000000"/>
              </w:rPr>
              <w:t>5%</w:t>
            </w:r>
          </w:p>
        </w:tc>
        <w:tc>
          <w:tcPr>
            <w:tcW w:w="1595" w:type="dxa"/>
            <w:shd w:val="clear" w:color="auto" w:fill="F4B083" w:themeFill="accent2" w:themeFillTint="99"/>
            <w:vAlign w:val="bottom"/>
          </w:tcPr>
          <w:p w14:paraId="69D21E74" w14:textId="0C0BBD74" w:rsidR="00D90517" w:rsidRPr="002D5B0E" w:rsidRDefault="00D90517" w:rsidP="00D90517">
            <w:pPr>
              <w:jc w:val="center"/>
              <w:rPr>
                <w:b/>
              </w:rPr>
            </w:pPr>
            <w:r>
              <w:rPr>
                <w:rFonts w:ascii="Calibri" w:hAnsi="Calibri" w:cs="Calibri"/>
                <w:color w:val="000000"/>
              </w:rPr>
              <w:t>5%</w:t>
            </w:r>
          </w:p>
        </w:tc>
      </w:tr>
      <w:tr w:rsidR="00D90517" w:rsidRPr="002D5B0E" w14:paraId="108A71FF" w14:textId="77777777" w:rsidTr="00D26E50">
        <w:trPr>
          <w:trHeight w:val="286"/>
          <w:jc w:val="center"/>
        </w:trPr>
        <w:tc>
          <w:tcPr>
            <w:tcW w:w="2981" w:type="dxa"/>
            <w:shd w:val="clear" w:color="auto" w:fill="C45911" w:themeFill="accent2" w:themeFillShade="BF"/>
            <w:hideMark/>
          </w:tcPr>
          <w:p w14:paraId="0D3A0764" w14:textId="77777777" w:rsidR="00D90517" w:rsidRPr="002D5B0E" w:rsidRDefault="00D90517" w:rsidP="00D90517">
            <w:pPr>
              <w:rPr>
                <w:b/>
              </w:rPr>
            </w:pPr>
            <w:r w:rsidRPr="002D5B0E">
              <w:rPr>
                <w:b/>
                <w:bCs/>
              </w:rPr>
              <w:t>Extreme drought</w:t>
            </w:r>
          </w:p>
        </w:tc>
        <w:tc>
          <w:tcPr>
            <w:tcW w:w="2234" w:type="dxa"/>
            <w:shd w:val="clear" w:color="auto" w:fill="C45911" w:themeFill="accent2" w:themeFillShade="BF"/>
            <w:vAlign w:val="bottom"/>
            <w:hideMark/>
          </w:tcPr>
          <w:p w14:paraId="063A2F1E" w14:textId="1220E058" w:rsidR="00D90517" w:rsidRPr="002D5B0E" w:rsidRDefault="00D90517" w:rsidP="00D90517">
            <w:pPr>
              <w:jc w:val="center"/>
              <w:rPr>
                <w:b/>
              </w:rPr>
            </w:pPr>
            <w:r>
              <w:rPr>
                <w:rFonts w:ascii="Calibri" w:hAnsi="Calibri" w:cs="Calibri"/>
                <w:color w:val="000000"/>
              </w:rPr>
              <w:t>0%</w:t>
            </w:r>
          </w:p>
        </w:tc>
        <w:tc>
          <w:tcPr>
            <w:tcW w:w="2689" w:type="dxa"/>
            <w:shd w:val="clear" w:color="auto" w:fill="C45911" w:themeFill="accent2" w:themeFillShade="BF"/>
            <w:vAlign w:val="bottom"/>
          </w:tcPr>
          <w:p w14:paraId="012E56B0" w14:textId="6F2A5E45" w:rsidR="00D90517" w:rsidRPr="002D5B0E" w:rsidRDefault="00D90517" w:rsidP="00D90517">
            <w:pPr>
              <w:jc w:val="center"/>
              <w:rPr>
                <w:b/>
              </w:rPr>
            </w:pPr>
            <w:r>
              <w:rPr>
                <w:rFonts w:ascii="Calibri" w:hAnsi="Calibri" w:cs="Calibri"/>
                <w:color w:val="000000"/>
              </w:rPr>
              <w:t>3%</w:t>
            </w:r>
          </w:p>
        </w:tc>
        <w:tc>
          <w:tcPr>
            <w:tcW w:w="1595" w:type="dxa"/>
            <w:shd w:val="clear" w:color="auto" w:fill="C45911" w:themeFill="accent2" w:themeFillShade="BF"/>
            <w:vAlign w:val="bottom"/>
          </w:tcPr>
          <w:p w14:paraId="69C047AC" w14:textId="18A1AEC9" w:rsidR="00D90517" w:rsidRPr="002D5B0E" w:rsidRDefault="00D90517" w:rsidP="00D90517">
            <w:pPr>
              <w:jc w:val="center"/>
              <w:rPr>
                <w:b/>
              </w:rPr>
            </w:pPr>
            <w:r>
              <w:rPr>
                <w:rFonts w:ascii="Calibri" w:hAnsi="Calibri" w:cs="Calibri"/>
                <w:color w:val="000000"/>
              </w:rPr>
              <w:t>3%</w:t>
            </w:r>
          </w:p>
        </w:tc>
      </w:tr>
    </w:tbl>
    <w:p w14:paraId="68036A0C" w14:textId="77777777" w:rsidR="000E31C3" w:rsidRDefault="000E31C3" w:rsidP="000E31C3"/>
    <w:p w14:paraId="3302D9CA" w14:textId="179DBF2C" w:rsidR="002F6392" w:rsidRDefault="00D90517" w:rsidP="00D90517">
      <w:pPr>
        <w:keepNext/>
        <w:jc w:val="center"/>
      </w:pPr>
      <w:r>
        <w:rPr>
          <w:noProof/>
          <w:lang w:eastAsia="en-IN"/>
        </w:rPr>
        <w:drawing>
          <wp:inline distT="0" distB="0" distL="0" distR="0" wp14:anchorId="19BBC7B7" wp14:editId="21E45845">
            <wp:extent cx="5479576" cy="3441712"/>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5768" cy="3445601"/>
                    </a:xfrm>
                    <a:prstGeom prst="rect">
                      <a:avLst/>
                    </a:prstGeom>
                  </pic:spPr>
                </pic:pic>
              </a:graphicData>
            </a:graphic>
          </wp:inline>
        </w:drawing>
      </w:r>
    </w:p>
    <w:p w14:paraId="310467DC" w14:textId="31EDB304" w:rsidR="000E31C3" w:rsidRPr="001E6442" w:rsidRDefault="002F6392" w:rsidP="009679C5">
      <w:pPr>
        <w:pStyle w:val="Caption"/>
        <w:jc w:val="center"/>
      </w:pPr>
      <w:bookmarkStart w:id="62" w:name="_Ref71882164"/>
      <w:r w:rsidRPr="009679C5">
        <w:rPr>
          <w:sz w:val="22"/>
          <w:szCs w:val="22"/>
        </w:rPr>
        <w:t xml:space="preserve">Figure </w:t>
      </w:r>
      <w:r w:rsidRPr="009679C5">
        <w:rPr>
          <w:sz w:val="22"/>
          <w:szCs w:val="22"/>
        </w:rPr>
        <w:fldChar w:fldCharType="begin"/>
      </w:r>
      <w:r w:rsidRPr="009679C5">
        <w:rPr>
          <w:sz w:val="22"/>
          <w:szCs w:val="22"/>
        </w:rPr>
        <w:instrText xml:space="preserve"> SEQ Figure \* ARABIC </w:instrText>
      </w:r>
      <w:r w:rsidRPr="009679C5">
        <w:rPr>
          <w:sz w:val="22"/>
          <w:szCs w:val="22"/>
        </w:rPr>
        <w:fldChar w:fldCharType="separate"/>
      </w:r>
      <w:r w:rsidR="00CA671E">
        <w:rPr>
          <w:noProof/>
          <w:sz w:val="22"/>
          <w:szCs w:val="22"/>
        </w:rPr>
        <w:t>3</w:t>
      </w:r>
      <w:r w:rsidRPr="009679C5">
        <w:rPr>
          <w:sz w:val="22"/>
          <w:szCs w:val="22"/>
        </w:rPr>
        <w:fldChar w:fldCharType="end"/>
      </w:r>
      <w:bookmarkEnd w:id="62"/>
      <w:r w:rsidRPr="009679C5">
        <w:rPr>
          <w:sz w:val="22"/>
          <w:szCs w:val="22"/>
        </w:rPr>
        <w:t xml:space="preserve">: </w:t>
      </w:r>
      <w:r w:rsidRPr="009679C5">
        <w:rPr>
          <w:bCs w:val="0"/>
          <w:sz w:val="22"/>
          <w:szCs w:val="22"/>
        </w:rPr>
        <w:t>Annual time series of rainfall with drought category</w:t>
      </w:r>
    </w:p>
    <w:p w14:paraId="250FAC5F" w14:textId="1ED7C653" w:rsidR="000E31C3" w:rsidRPr="009679C5" w:rsidRDefault="000E31C3" w:rsidP="00DB3075">
      <w:pPr>
        <w:pStyle w:val="Heading1"/>
        <w:rPr>
          <w:b/>
        </w:rPr>
      </w:pPr>
      <w:bookmarkStart w:id="63" w:name="_Toc73473380"/>
      <w:r w:rsidRPr="009679C5">
        <w:rPr>
          <w:b/>
        </w:rPr>
        <w:lastRenderedPageBreak/>
        <w:t>Drought proofing assessment</w:t>
      </w:r>
      <w:bookmarkEnd w:id="63"/>
    </w:p>
    <w:p w14:paraId="70AB85AE" w14:textId="74108CC1" w:rsidR="009A7805" w:rsidRPr="009A7805" w:rsidRDefault="00FF00BC" w:rsidP="009A7805">
      <w:pPr>
        <w:spacing w:line="276" w:lineRule="auto"/>
        <w:jc w:val="both"/>
        <w:rPr>
          <w:rFonts w:cstheme="minorHAnsi"/>
          <w:sz w:val="24"/>
          <w:szCs w:val="24"/>
        </w:rPr>
      </w:pPr>
      <w:bookmarkStart w:id="64" w:name="_Hlk73620176"/>
      <w:r w:rsidRPr="009A7805">
        <w:rPr>
          <w:rFonts w:cstheme="minorHAnsi"/>
          <w:sz w:val="24"/>
          <w:szCs w:val="24"/>
          <w:lang w:val="en-US"/>
        </w:rPr>
        <w:t>Drought proofing assessment is carried out using the developed conceptual drought proofing framework (</w:t>
      </w:r>
      <w:r w:rsidR="008D1C04" w:rsidRPr="009A7805">
        <w:rPr>
          <w:rFonts w:cstheme="minorHAnsi"/>
          <w:sz w:val="24"/>
          <w:szCs w:val="24"/>
          <w:lang w:val="en-US"/>
        </w:rPr>
        <w:fldChar w:fldCharType="begin"/>
      </w:r>
      <w:r w:rsidR="008D1C04" w:rsidRPr="009A7805">
        <w:rPr>
          <w:rFonts w:cstheme="minorHAnsi"/>
          <w:sz w:val="24"/>
          <w:szCs w:val="24"/>
          <w:lang w:val="en-US"/>
        </w:rPr>
        <w:instrText xml:space="preserve"> REF _Ref71821016 \h </w:instrText>
      </w:r>
      <w:r w:rsidR="009A7805" w:rsidRPr="009A7805">
        <w:rPr>
          <w:rFonts w:cstheme="minorHAnsi"/>
          <w:sz w:val="24"/>
          <w:szCs w:val="24"/>
          <w:lang w:val="en-US"/>
        </w:rPr>
        <w:instrText xml:space="preserve"> \* MERGEFORMAT </w:instrText>
      </w:r>
      <w:r w:rsidR="008D1C04" w:rsidRPr="009A7805">
        <w:rPr>
          <w:rFonts w:cstheme="minorHAnsi"/>
          <w:sz w:val="24"/>
          <w:szCs w:val="24"/>
          <w:lang w:val="en-US"/>
        </w:rPr>
      </w:r>
      <w:r w:rsidR="008D1C04" w:rsidRPr="009A7805">
        <w:rPr>
          <w:rFonts w:cstheme="minorHAnsi"/>
          <w:sz w:val="24"/>
          <w:szCs w:val="24"/>
          <w:lang w:val="en-US"/>
        </w:rPr>
        <w:fldChar w:fldCharType="separate"/>
      </w:r>
      <w:r w:rsidR="00CA671E" w:rsidRPr="009A7805">
        <w:rPr>
          <w:b/>
          <w:sz w:val="24"/>
          <w:szCs w:val="24"/>
        </w:rPr>
        <w:t xml:space="preserve">Figure </w:t>
      </w:r>
      <w:r w:rsidR="00CA671E" w:rsidRPr="009A7805">
        <w:rPr>
          <w:b/>
          <w:noProof/>
          <w:sz w:val="24"/>
          <w:szCs w:val="24"/>
        </w:rPr>
        <w:t>4</w:t>
      </w:r>
      <w:r w:rsidR="008D1C04" w:rsidRPr="009A7805">
        <w:rPr>
          <w:rFonts w:cstheme="minorHAnsi"/>
          <w:sz w:val="24"/>
          <w:szCs w:val="24"/>
          <w:lang w:val="en-US"/>
        </w:rPr>
        <w:fldChar w:fldCharType="end"/>
      </w:r>
      <w:r w:rsidRPr="009A7805">
        <w:rPr>
          <w:rFonts w:cstheme="minorHAnsi"/>
          <w:sz w:val="24"/>
          <w:szCs w:val="24"/>
          <w:lang w:val="en-US"/>
        </w:rPr>
        <w:t xml:space="preserve">). In the framework, </w:t>
      </w:r>
      <w:r w:rsidR="009A7805" w:rsidRPr="009A7805">
        <w:rPr>
          <w:rFonts w:cstheme="minorHAnsi"/>
          <w:sz w:val="24"/>
          <w:szCs w:val="24"/>
        </w:rPr>
        <w:t xml:space="preserve">Drought proofing in a watershed is conceptualized as an interaction between water availability for crops and water use efficiency (Figure </w:t>
      </w:r>
      <w:r w:rsidR="009A7805">
        <w:rPr>
          <w:rFonts w:cstheme="minorHAnsi"/>
          <w:sz w:val="24"/>
          <w:szCs w:val="24"/>
        </w:rPr>
        <w:t>4</w:t>
      </w:r>
      <w:r w:rsidR="009A7805" w:rsidRPr="009A7805">
        <w:rPr>
          <w:rFonts w:cstheme="minorHAnsi"/>
          <w:sz w:val="24"/>
          <w:szCs w:val="24"/>
        </w:rPr>
        <w:t>). At the base level, drought proofing is defined as an interaction between water availability for a crop (mm or m</w:t>
      </w:r>
      <w:r w:rsidR="009A7805" w:rsidRPr="009A7805">
        <w:rPr>
          <w:rFonts w:cstheme="minorHAnsi"/>
          <w:sz w:val="24"/>
          <w:szCs w:val="24"/>
          <w:vertAlign w:val="superscript"/>
        </w:rPr>
        <w:t>3</w:t>
      </w:r>
      <w:r w:rsidR="009A7805" w:rsidRPr="009A7805">
        <w:rPr>
          <w:rFonts w:cstheme="minorHAnsi"/>
          <w:sz w:val="24"/>
          <w:szCs w:val="24"/>
        </w:rPr>
        <w:t xml:space="preserve"> ha</w:t>
      </w:r>
      <w:r w:rsidR="009A7805" w:rsidRPr="009A7805">
        <w:rPr>
          <w:rFonts w:cstheme="minorHAnsi"/>
          <w:sz w:val="24"/>
          <w:szCs w:val="24"/>
          <w:vertAlign w:val="superscript"/>
        </w:rPr>
        <w:t xml:space="preserve">-1 </w:t>
      </w:r>
      <w:r w:rsidR="009A7805" w:rsidRPr="009A7805">
        <w:rPr>
          <w:rFonts w:cstheme="minorHAnsi"/>
          <w:sz w:val="24"/>
          <w:szCs w:val="24"/>
        </w:rPr>
        <w:t xml:space="preserve">or % of crop water needs met) and water use efficiency (Figure </w:t>
      </w:r>
      <w:r w:rsidR="009A7805">
        <w:rPr>
          <w:rFonts w:cstheme="minorHAnsi"/>
          <w:sz w:val="24"/>
          <w:szCs w:val="24"/>
        </w:rPr>
        <w:t>4</w:t>
      </w:r>
      <w:r w:rsidR="009A7805" w:rsidRPr="009A7805">
        <w:rPr>
          <w:rFonts w:cstheme="minorHAnsi"/>
          <w:sz w:val="24"/>
          <w:szCs w:val="24"/>
        </w:rPr>
        <w:t>).  Water availability for a crop is the water available from all the sources (rainfall, soil moisture, groundwater, and surface water storage) to meet crop water requirements. Water efficiency determines how efficiently irrigation water is used.  For irrigated areas, this is the irrigation application efficiency. For rainfed areas, this can be translated to how efficiently rainfall is used.</w:t>
      </w:r>
    </w:p>
    <w:p w14:paraId="0F9516C3" w14:textId="08AA9691" w:rsidR="00FF00BC" w:rsidRPr="00BF134B" w:rsidRDefault="00FF00BC" w:rsidP="009A7805">
      <w:pPr>
        <w:spacing w:before="240" w:line="276" w:lineRule="auto"/>
        <w:jc w:val="both"/>
        <w:rPr>
          <w:rFonts w:cstheme="minorHAnsi"/>
          <w:sz w:val="24"/>
          <w:szCs w:val="24"/>
        </w:rPr>
      </w:pPr>
      <w:r w:rsidRPr="00BF134B">
        <w:rPr>
          <w:rFonts w:cstheme="minorHAnsi"/>
          <w:sz w:val="24"/>
          <w:szCs w:val="24"/>
        </w:rPr>
        <w:t>Across a simple 2*2 plane, we can identify four distinct quadrants (</w:t>
      </w:r>
      <w:r w:rsidR="008D1C04">
        <w:rPr>
          <w:rFonts w:cstheme="minorHAnsi"/>
          <w:sz w:val="24"/>
          <w:szCs w:val="24"/>
        </w:rPr>
        <w:fldChar w:fldCharType="begin"/>
      </w:r>
      <w:r w:rsidR="008D1C04">
        <w:rPr>
          <w:rFonts w:cstheme="minorHAnsi"/>
          <w:sz w:val="24"/>
          <w:szCs w:val="24"/>
        </w:rPr>
        <w:instrText xml:space="preserve"> REF _Ref71821016 \h </w:instrText>
      </w:r>
      <w:r w:rsidR="008D1C04">
        <w:rPr>
          <w:rFonts w:cstheme="minorHAnsi"/>
          <w:sz w:val="24"/>
          <w:szCs w:val="24"/>
        </w:rPr>
      </w:r>
      <w:r w:rsidR="008D1C04">
        <w:rPr>
          <w:rFonts w:cstheme="minorHAnsi"/>
          <w:sz w:val="24"/>
          <w:szCs w:val="24"/>
        </w:rPr>
        <w:fldChar w:fldCharType="separate"/>
      </w:r>
      <w:r w:rsidR="00CA671E" w:rsidRPr="008D1C04">
        <w:rPr>
          <w:b/>
        </w:rPr>
        <w:t xml:space="preserve">Figure </w:t>
      </w:r>
      <w:r w:rsidR="00CA671E">
        <w:rPr>
          <w:b/>
          <w:noProof/>
        </w:rPr>
        <w:t>4</w:t>
      </w:r>
      <w:r w:rsidR="008D1C04">
        <w:rPr>
          <w:rFonts w:cstheme="minorHAnsi"/>
          <w:sz w:val="24"/>
          <w:szCs w:val="24"/>
        </w:rPr>
        <w:fldChar w:fldCharType="end"/>
      </w:r>
      <w:r w:rsidRPr="00BF134B">
        <w:rPr>
          <w:rFonts w:cstheme="minorHAnsi"/>
          <w:sz w:val="24"/>
          <w:szCs w:val="24"/>
        </w:rPr>
        <w:t xml:space="preserve">) with water availability for </w:t>
      </w:r>
      <w:r w:rsidR="009A7805">
        <w:rPr>
          <w:rFonts w:cstheme="minorHAnsi"/>
          <w:sz w:val="24"/>
          <w:szCs w:val="24"/>
        </w:rPr>
        <w:t xml:space="preserve">a </w:t>
      </w:r>
      <w:r w:rsidRPr="00BF134B">
        <w:rPr>
          <w:rFonts w:cstheme="minorHAnsi"/>
          <w:sz w:val="24"/>
          <w:szCs w:val="24"/>
        </w:rPr>
        <w:t xml:space="preserve">crop on </w:t>
      </w:r>
      <w:r w:rsidR="009A7805">
        <w:rPr>
          <w:rFonts w:cstheme="minorHAnsi"/>
          <w:sz w:val="24"/>
          <w:szCs w:val="24"/>
        </w:rPr>
        <w:t xml:space="preserve">the </w:t>
      </w:r>
      <w:r w:rsidRPr="00BF134B">
        <w:rPr>
          <w:rFonts w:cstheme="minorHAnsi"/>
          <w:sz w:val="24"/>
          <w:szCs w:val="24"/>
        </w:rPr>
        <w:t>y-axis and crop water use efficiency (WUE) on x</w:t>
      </w:r>
      <w:r w:rsidR="009A7805">
        <w:rPr>
          <w:rFonts w:cstheme="minorHAnsi"/>
          <w:sz w:val="24"/>
          <w:szCs w:val="24"/>
        </w:rPr>
        <w:t>-</w:t>
      </w:r>
      <w:r w:rsidRPr="00BF134B">
        <w:rPr>
          <w:rFonts w:cstheme="minorHAnsi"/>
          <w:sz w:val="24"/>
          <w:szCs w:val="24"/>
        </w:rPr>
        <w:t>axis. B</w:t>
      </w:r>
      <w:r w:rsidR="00CC41C8">
        <w:rPr>
          <w:rFonts w:cstheme="minorHAnsi"/>
          <w:sz w:val="24"/>
          <w:szCs w:val="24"/>
        </w:rPr>
        <w:t>ased on the</w:t>
      </w:r>
      <w:r w:rsidRPr="00BF134B">
        <w:rPr>
          <w:rFonts w:cstheme="minorHAnsi"/>
          <w:sz w:val="24"/>
          <w:szCs w:val="24"/>
        </w:rPr>
        <w:t xml:space="preserve"> analysis</w:t>
      </w:r>
      <w:r w:rsidR="00CC41C8">
        <w:rPr>
          <w:rFonts w:cstheme="minorHAnsi"/>
          <w:sz w:val="24"/>
          <w:szCs w:val="24"/>
        </w:rPr>
        <w:t xml:space="preserve"> and</w:t>
      </w:r>
      <w:r w:rsidRPr="00BF134B">
        <w:rPr>
          <w:rFonts w:cstheme="minorHAnsi"/>
          <w:sz w:val="24"/>
          <w:szCs w:val="24"/>
        </w:rPr>
        <w:t xml:space="preserve"> where watershed crops </w:t>
      </w:r>
      <w:r w:rsidR="00871B5A" w:rsidRPr="00BF134B">
        <w:rPr>
          <w:rFonts w:cstheme="minorHAnsi"/>
          <w:sz w:val="24"/>
          <w:szCs w:val="24"/>
        </w:rPr>
        <w:t>lie</w:t>
      </w:r>
      <w:r w:rsidRPr="00BF134B">
        <w:rPr>
          <w:rFonts w:cstheme="minorHAnsi"/>
          <w:sz w:val="24"/>
          <w:szCs w:val="24"/>
        </w:rPr>
        <w:t xml:space="preserve"> in different rainfall years, user</w:t>
      </w:r>
      <w:r w:rsidR="009A7805">
        <w:rPr>
          <w:rFonts w:cstheme="minorHAnsi"/>
          <w:sz w:val="24"/>
          <w:szCs w:val="24"/>
        </w:rPr>
        <w:t>s</w:t>
      </w:r>
      <w:r w:rsidRPr="00BF134B">
        <w:rPr>
          <w:rFonts w:cstheme="minorHAnsi"/>
          <w:sz w:val="24"/>
          <w:szCs w:val="24"/>
        </w:rPr>
        <w:t xml:space="preserve"> can identify the type and intensity of required interventions.  Water availability can be increased with supply augmenting practices (storage, recharge, and soil moisture conservation) whereas water use efficiency can be increased through water saving and irrigation application efficiency measures (micro</w:t>
      </w:r>
      <w:r w:rsidR="009A7805">
        <w:rPr>
          <w:rFonts w:cstheme="minorHAnsi"/>
          <w:sz w:val="24"/>
          <w:szCs w:val="24"/>
        </w:rPr>
        <w:t>-</w:t>
      </w:r>
      <w:r w:rsidRPr="00BF134B">
        <w:rPr>
          <w:rFonts w:cstheme="minorHAnsi"/>
          <w:sz w:val="24"/>
          <w:szCs w:val="24"/>
        </w:rPr>
        <w:t>irrigation).</w:t>
      </w:r>
    </w:p>
    <w:bookmarkEnd w:id="64"/>
    <w:p w14:paraId="03A72AA4" w14:textId="15D6C96F" w:rsidR="00FF00BC" w:rsidRPr="000A40AB" w:rsidRDefault="00FF00BC" w:rsidP="00FF00BC">
      <w:pPr>
        <w:autoSpaceDE w:val="0"/>
        <w:autoSpaceDN w:val="0"/>
        <w:adjustRightInd w:val="0"/>
        <w:spacing w:after="0" w:line="276" w:lineRule="auto"/>
        <w:jc w:val="both"/>
        <w:rPr>
          <w:rFonts w:cstheme="minorHAnsi"/>
          <w:lang w:val="en-US"/>
        </w:rPr>
      </w:pPr>
      <w:r>
        <w:rPr>
          <w:noProof/>
          <w:lang w:eastAsia="en-IN"/>
        </w:rPr>
        <w:drawing>
          <wp:inline distT="0" distB="0" distL="0" distR="0" wp14:anchorId="6BFA53D4" wp14:editId="7E3E2767">
            <wp:extent cx="5619750" cy="4423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0851" cy="4424619"/>
                    </a:xfrm>
                    <a:prstGeom prst="rect">
                      <a:avLst/>
                    </a:prstGeom>
                  </pic:spPr>
                </pic:pic>
              </a:graphicData>
            </a:graphic>
          </wp:inline>
        </w:drawing>
      </w:r>
    </w:p>
    <w:p w14:paraId="3F1B903F" w14:textId="31E54A53" w:rsidR="00FF00BC" w:rsidRPr="000A40AB" w:rsidRDefault="00FF00BC" w:rsidP="00FF00BC">
      <w:pPr>
        <w:autoSpaceDE w:val="0"/>
        <w:autoSpaceDN w:val="0"/>
        <w:adjustRightInd w:val="0"/>
        <w:spacing w:after="0" w:line="276" w:lineRule="auto"/>
        <w:jc w:val="both"/>
        <w:rPr>
          <w:rFonts w:cstheme="minorHAnsi"/>
          <w:lang w:val="en-US"/>
        </w:rPr>
      </w:pPr>
    </w:p>
    <w:p w14:paraId="1F79A358" w14:textId="422E27E9" w:rsidR="00FF00BC" w:rsidRPr="000A40AB" w:rsidRDefault="008D1C04" w:rsidP="00FF00BC">
      <w:pPr>
        <w:autoSpaceDE w:val="0"/>
        <w:autoSpaceDN w:val="0"/>
        <w:adjustRightInd w:val="0"/>
        <w:spacing w:after="0" w:line="24" w:lineRule="atLeast"/>
        <w:jc w:val="center"/>
        <w:rPr>
          <w:rFonts w:cstheme="minorHAnsi"/>
          <w:b/>
          <w:bCs/>
        </w:rPr>
      </w:pPr>
      <w:bookmarkStart w:id="65" w:name="_Ref71821016"/>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CA671E">
        <w:rPr>
          <w:b/>
          <w:noProof/>
        </w:rPr>
        <w:t>4</w:t>
      </w:r>
      <w:r w:rsidRPr="008D1C04">
        <w:rPr>
          <w:b/>
        </w:rPr>
        <w:fldChar w:fldCharType="end"/>
      </w:r>
      <w:bookmarkEnd w:id="65"/>
      <w:r w:rsidRPr="008D1C04">
        <w:rPr>
          <w:b/>
        </w:rPr>
        <w:t xml:space="preserve">: </w:t>
      </w:r>
      <w:r w:rsidR="00FF00BC" w:rsidRPr="008D1C04">
        <w:rPr>
          <w:rFonts w:cstheme="minorHAnsi"/>
          <w:b/>
          <w:bCs/>
        </w:rPr>
        <w:t>Conceptual</w:t>
      </w:r>
      <w:r w:rsidR="00FF00BC" w:rsidRPr="000A40AB">
        <w:rPr>
          <w:rFonts w:cstheme="minorHAnsi"/>
          <w:b/>
          <w:bCs/>
        </w:rPr>
        <w:t xml:space="preserve"> physical drought proofing framework</w:t>
      </w:r>
    </w:p>
    <w:p w14:paraId="187C345F" w14:textId="77777777" w:rsidR="00FF00BC" w:rsidRPr="000A40AB" w:rsidRDefault="00FF00BC" w:rsidP="00FF00BC">
      <w:pPr>
        <w:autoSpaceDE w:val="0"/>
        <w:autoSpaceDN w:val="0"/>
        <w:adjustRightInd w:val="0"/>
        <w:spacing w:after="0" w:line="276" w:lineRule="auto"/>
        <w:jc w:val="both"/>
        <w:rPr>
          <w:rFonts w:cstheme="minorHAnsi"/>
          <w:lang w:val="en-US"/>
        </w:rPr>
      </w:pPr>
    </w:p>
    <w:p w14:paraId="07EDBA8C" w14:textId="06265A96" w:rsidR="00006FBB" w:rsidRPr="009A7805" w:rsidRDefault="00FF00BC" w:rsidP="00006FBB">
      <w:pPr>
        <w:autoSpaceDE w:val="0"/>
        <w:autoSpaceDN w:val="0"/>
        <w:adjustRightInd w:val="0"/>
        <w:spacing w:after="0" w:line="276" w:lineRule="auto"/>
        <w:jc w:val="both"/>
        <w:rPr>
          <w:rFonts w:cstheme="minorHAnsi"/>
          <w:sz w:val="24"/>
          <w:szCs w:val="24"/>
        </w:rPr>
      </w:pPr>
      <w:bookmarkStart w:id="66" w:name="_Hlk73620190"/>
      <w:r w:rsidRPr="009A7805">
        <w:rPr>
          <w:rFonts w:cstheme="minorHAnsi"/>
          <w:sz w:val="24"/>
          <w:szCs w:val="24"/>
          <w:lang w:val="en-US"/>
        </w:rPr>
        <w:t>With water as the key input to the drought</w:t>
      </w:r>
      <w:r w:rsidR="009A7805" w:rsidRPr="009A7805">
        <w:rPr>
          <w:rFonts w:cstheme="minorHAnsi"/>
          <w:sz w:val="24"/>
          <w:szCs w:val="24"/>
          <w:lang w:val="en-US"/>
        </w:rPr>
        <w:t>-</w:t>
      </w:r>
      <w:r w:rsidRPr="009A7805">
        <w:rPr>
          <w:rFonts w:cstheme="minorHAnsi"/>
          <w:sz w:val="24"/>
          <w:szCs w:val="24"/>
          <w:lang w:val="en-US"/>
        </w:rPr>
        <w:t>proofing framework (</w:t>
      </w:r>
      <w:r w:rsidR="002C65FE" w:rsidRPr="009A7805">
        <w:rPr>
          <w:rFonts w:cstheme="minorHAnsi"/>
          <w:sz w:val="24"/>
          <w:szCs w:val="24"/>
          <w:lang w:val="en-US"/>
        </w:rPr>
        <w:fldChar w:fldCharType="begin"/>
      </w:r>
      <w:r w:rsidR="002C65FE" w:rsidRPr="009A7805">
        <w:rPr>
          <w:rFonts w:cstheme="minorHAnsi"/>
          <w:sz w:val="24"/>
          <w:szCs w:val="24"/>
          <w:lang w:val="en-US"/>
        </w:rPr>
        <w:instrText xml:space="preserve"> REF _Ref71821016 \h </w:instrText>
      </w:r>
      <w:r w:rsidR="009A7805" w:rsidRPr="009A7805">
        <w:rPr>
          <w:rFonts w:cstheme="minorHAnsi"/>
          <w:sz w:val="24"/>
          <w:szCs w:val="24"/>
          <w:lang w:val="en-US"/>
        </w:rPr>
        <w:instrText xml:space="preserve"> \* MERGEFORMAT </w:instrText>
      </w:r>
      <w:r w:rsidR="002C65FE" w:rsidRPr="009A7805">
        <w:rPr>
          <w:rFonts w:cstheme="minorHAnsi"/>
          <w:sz w:val="24"/>
          <w:szCs w:val="24"/>
          <w:lang w:val="en-US"/>
        </w:rPr>
      </w:r>
      <w:r w:rsidR="002C65FE" w:rsidRPr="009A7805">
        <w:rPr>
          <w:rFonts w:cstheme="minorHAnsi"/>
          <w:sz w:val="24"/>
          <w:szCs w:val="24"/>
          <w:lang w:val="en-US"/>
        </w:rPr>
        <w:fldChar w:fldCharType="separate"/>
      </w:r>
      <w:r w:rsidR="00CA671E" w:rsidRPr="009A7805">
        <w:rPr>
          <w:b/>
          <w:sz w:val="24"/>
          <w:szCs w:val="24"/>
        </w:rPr>
        <w:t xml:space="preserve">Figure </w:t>
      </w:r>
      <w:r w:rsidR="00CA671E" w:rsidRPr="009A7805">
        <w:rPr>
          <w:b/>
          <w:noProof/>
          <w:sz w:val="24"/>
          <w:szCs w:val="24"/>
        </w:rPr>
        <w:t>4</w:t>
      </w:r>
      <w:r w:rsidR="002C65FE" w:rsidRPr="009A7805">
        <w:rPr>
          <w:rFonts w:cstheme="minorHAnsi"/>
          <w:sz w:val="24"/>
          <w:szCs w:val="24"/>
          <w:lang w:val="en-US"/>
        </w:rPr>
        <w:fldChar w:fldCharType="end"/>
      </w:r>
      <w:r w:rsidRPr="009A7805">
        <w:rPr>
          <w:rFonts w:cstheme="minorHAnsi"/>
          <w:sz w:val="24"/>
          <w:szCs w:val="24"/>
          <w:lang w:val="en-US"/>
        </w:rPr>
        <w:t xml:space="preserve">), </w:t>
      </w:r>
      <w:r w:rsidR="009A7805" w:rsidRPr="009A7805">
        <w:rPr>
          <w:rFonts w:cstheme="minorHAnsi"/>
          <w:sz w:val="24"/>
          <w:szCs w:val="24"/>
          <w:lang w:val="en-US"/>
        </w:rPr>
        <w:t>water balance</w:t>
      </w:r>
      <w:r w:rsidRPr="009A7805">
        <w:rPr>
          <w:rFonts w:cstheme="minorHAnsi"/>
          <w:sz w:val="24"/>
          <w:szCs w:val="24"/>
          <w:lang w:val="en-US"/>
        </w:rPr>
        <w:t xml:space="preserve"> tool is developed to operationalize the framework. </w:t>
      </w:r>
      <w:r w:rsidR="00006FBB" w:rsidRPr="009A7805">
        <w:rPr>
          <w:rFonts w:cstheme="minorHAnsi"/>
          <w:sz w:val="24"/>
          <w:szCs w:val="24"/>
          <w:lang w:val="en-US"/>
        </w:rPr>
        <w:t xml:space="preserve">The tool is modeled in excel spreadsheet with minimum input data requirements for simplifications. </w:t>
      </w:r>
      <w:r w:rsidR="00006FBB" w:rsidRPr="009A7805">
        <w:rPr>
          <w:rFonts w:cstheme="minorHAnsi"/>
          <w:sz w:val="24"/>
          <w:szCs w:val="24"/>
        </w:rPr>
        <w:t>Drought Proofing Tool is developed in MS Excel + Visual Basic Editor (VBA) platform.</w:t>
      </w:r>
    </w:p>
    <w:p w14:paraId="445E01D4" w14:textId="77777777" w:rsidR="009A7805" w:rsidRPr="009A7805" w:rsidRDefault="009A7805" w:rsidP="00FF00BC">
      <w:pPr>
        <w:autoSpaceDE w:val="0"/>
        <w:autoSpaceDN w:val="0"/>
        <w:adjustRightInd w:val="0"/>
        <w:spacing w:after="0" w:line="276" w:lineRule="auto"/>
        <w:jc w:val="both"/>
        <w:rPr>
          <w:rFonts w:cstheme="minorHAnsi"/>
          <w:sz w:val="24"/>
          <w:szCs w:val="24"/>
          <w:lang w:val="en-US"/>
        </w:rPr>
      </w:pPr>
    </w:p>
    <w:p w14:paraId="2F04988D" w14:textId="216DB01D" w:rsidR="00FF00BC" w:rsidRPr="009A7805" w:rsidRDefault="009A7805" w:rsidP="00FF00BC">
      <w:pPr>
        <w:autoSpaceDE w:val="0"/>
        <w:autoSpaceDN w:val="0"/>
        <w:adjustRightInd w:val="0"/>
        <w:spacing w:after="0" w:line="276" w:lineRule="auto"/>
        <w:jc w:val="both"/>
        <w:rPr>
          <w:rFonts w:cstheme="minorHAnsi"/>
          <w:sz w:val="24"/>
          <w:szCs w:val="24"/>
          <w:lang w:val="en-US"/>
        </w:rPr>
      </w:pPr>
      <w:r w:rsidRPr="009A7805">
        <w:rPr>
          <w:rFonts w:cstheme="minorHAnsi"/>
          <w:sz w:val="24"/>
          <w:szCs w:val="24"/>
          <w:lang w:val="en-US"/>
        </w:rPr>
        <w:t>The water balance</w:t>
      </w:r>
      <w:r w:rsidR="00FF00BC" w:rsidRPr="009A7805">
        <w:rPr>
          <w:rFonts w:cstheme="minorHAnsi"/>
          <w:sz w:val="24"/>
          <w:szCs w:val="24"/>
          <w:lang w:val="en-US"/>
        </w:rPr>
        <w:t xml:space="preserve"> tool helps in site</w:t>
      </w:r>
      <w:r w:rsidRPr="009A7805">
        <w:rPr>
          <w:rFonts w:cstheme="minorHAnsi"/>
          <w:sz w:val="24"/>
          <w:szCs w:val="24"/>
          <w:lang w:val="en-US"/>
        </w:rPr>
        <w:t>-</w:t>
      </w:r>
      <w:r w:rsidR="00FF00BC" w:rsidRPr="009A7805">
        <w:rPr>
          <w:rFonts w:cstheme="minorHAnsi"/>
          <w:sz w:val="24"/>
          <w:szCs w:val="24"/>
          <w:lang w:val="en-US"/>
        </w:rPr>
        <w:t>specific water balance, crop yield</w:t>
      </w:r>
      <w:r w:rsidRPr="009A7805">
        <w:rPr>
          <w:rFonts w:cstheme="minorHAnsi"/>
          <w:sz w:val="24"/>
          <w:szCs w:val="24"/>
          <w:lang w:val="en-US"/>
        </w:rPr>
        <w:t>,</w:t>
      </w:r>
      <w:r w:rsidR="00FF00BC" w:rsidRPr="009A7805">
        <w:rPr>
          <w:rFonts w:cstheme="minorHAnsi"/>
          <w:sz w:val="24"/>
          <w:szCs w:val="24"/>
          <w:lang w:val="en-US"/>
        </w:rPr>
        <w:t xml:space="preserve"> and crop requirement assessments.</w:t>
      </w:r>
      <w:r w:rsidRPr="009A7805">
        <w:rPr>
          <w:rFonts w:cstheme="minorHAnsi"/>
          <w:sz w:val="24"/>
          <w:szCs w:val="24"/>
          <w:lang w:val="en-US"/>
        </w:rPr>
        <w:t xml:space="preserve"> </w:t>
      </w:r>
      <w:r w:rsidR="00FF00BC" w:rsidRPr="009A7805">
        <w:rPr>
          <w:rFonts w:cstheme="minorHAnsi"/>
          <w:sz w:val="24"/>
          <w:szCs w:val="24"/>
          <w:lang w:val="en-US"/>
        </w:rPr>
        <w:t xml:space="preserve">The two-key function of the tool </w:t>
      </w:r>
      <w:r w:rsidRPr="009A7805">
        <w:rPr>
          <w:rFonts w:cstheme="minorHAnsi"/>
          <w:sz w:val="24"/>
          <w:szCs w:val="24"/>
          <w:lang w:val="en-US"/>
        </w:rPr>
        <w:t>is</w:t>
      </w:r>
      <w:r w:rsidR="00FF00BC" w:rsidRPr="009A7805">
        <w:rPr>
          <w:rFonts w:cstheme="minorHAnsi"/>
          <w:sz w:val="24"/>
          <w:szCs w:val="24"/>
          <w:lang w:val="en-US"/>
        </w:rPr>
        <w:t xml:space="preserve"> as follows:</w:t>
      </w:r>
    </w:p>
    <w:p w14:paraId="6221F79C" w14:textId="77777777" w:rsidR="009A7805" w:rsidRPr="009A7805" w:rsidRDefault="009A7805" w:rsidP="009A7805">
      <w:pPr>
        <w:pStyle w:val="ListParagraph"/>
        <w:numPr>
          <w:ilvl w:val="0"/>
          <w:numId w:val="23"/>
        </w:numPr>
        <w:spacing w:after="0" w:line="276" w:lineRule="auto"/>
        <w:jc w:val="both"/>
        <w:rPr>
          <w:rFonts w:cstheme="minorHAnsi"/>
          <w:sz w:val="24"/>
          <w:szCs w:val="24"/>
        </w:rPr>
      </w:pPr>
      <w:r w:rsidRPr="009A7805">
        <w:rPr>
          <w:rFonts w:cstheme="minorHAnsi"/>
          <w:sz w:val="24"/>
          <w:szCs w:val="24"/>
        </w:rPr>
        <w:t>To assess the water balance of the study area for various hydrological conditions (dry, normal &amp; wet years)</w:t>
      </w:r>
    </w:p>
    <w:p w14:paraId="4C251787" w14:textId="77777777" w:rsidR="009A7805" w:rsidRPr="009A7805" w:rsidRDefault="009A7805" w:rsidP="009A7805">
      <w:pPr>
        <w:pStyle w:val="ListParagraph"/>
        <w:numPr>
          <w:ilvl w:val="0"/>
          <w:numId w:val="23"/>
        </w:numPr>
        <w:spacing w:after="0" w:line="276" w:lineRule="auto"/>
        <w:jc w:val="both"/>
        <w:rPr>
          <w:rFonts w:cstheme="minorHAnsi"/>
          <w:sz w:val="24"/>
          <w:szCs w:val="24"/>
        </w:rPr>
      </w:pPr>
      <w:r w:rsidRPr="009A7805">
        <w:rPr>
          <w:rFonts w:cstheme="minorHAnsi"/>
          <w:sz w:val="24"/>
          <w:szCs w:val="24"/>
        </w:rPr>
        <w:t>To assess the impact of proposed water management interventions in achieving drought proofing</w:t>
      </w:r>
    </w:p>
    <w:p w14:paraId="5FA50010" w14:textId="77777777" w:rsidR="00FF00BC" w:rsidRPr="009A7805" w:rsidRDefault="00FF00BC" w:rsidP="00FF00BC">
      <w:pPr>
        <w:autoSpaceDE w:val="0"/>
        <w:autoSpaceDN w:val="0"/>
        <w:adjustRightInd w:val="0"/>
        <w:spacing w:after="0" w:line="276" w:lineRule="auto"/>
        <w:jc w:val="both"/>
        <w:rPr>
          <w:rFonts w:cstheme="minorHAnsi"/>
          <w:sz w:val="24"/>
          <w:szCs w:val="24"/>
          <w:lang w:val="en-US"/>
        </w:rPr>
      </w:pPr>
    </w:p>
    <w:p w14:paraId="3FFE6F13" w14:textId="02A94D85" w:rsidR="00FF00BC" w:rsidRPr="009A7805" w:rsidRDefault="006D6D71" w:rsidP="00FF00BC">
      <w:pPr>
        <w:spacing w:line="276" w:lineRule="auto"/>
        <w:jc w:val="both"/>
        <w:rPr>
          <w:rFonts w:cstheme="minorHAnsi"/>
          <w:sz w:val="24"/>
          <w:szCs w:val="24"/>
          <w:lang w:val="en-AU"/>
        </w:rPr>
      </w:pPr>
      <w:r w:rsidRPr="009A7805">
        <w:rPr>
          <w:rFonts w:cstheme="minorHAnsi"/>
          <w:sz w:val="24"/>
          <w:szCs w:val="24"/>
        </w:rPr>
        <w:t xml:space="preserve">Here we provide the results of </w:t>
      </w:r>
      <w:r w:rsidR="009A7805" w:rsidRPr="009A7805">
        <w:rPr>
          <w:rFonts w:cstheme="minorHAnsi"/>
          <w:sz w:val="24"/>
          <w:szCs w:val="24"/>
        </w:rPr>
        <w:t xml:space="preserve">the </w:t>
      </w:r>
      <w:r w:rsidRPr="009A7805">
        <w:rPr>
          <w:rFonts w:cstheme="minorHAnsi"/>
          <w:sz w:val="24"/>
          <w:szCs w:val="24"/>
        </w:rPr>
        <w:t xml:space="preserve">application of </w:t>
      </w:r>
      <w:r w:rsidR="009A7805">
        <w:rPr>
          <w:rFonts w:cstheme="minorHAnsi"/>
          <w:sz w:val="24"/>
          <w:szCs w:val="24"/>
        </w:rPr>
        <w:t xml:space="preserve">the </w:t>
      </w:r>
      <w:r w:rsidR="009A7805" w:rsidRPr="009A7805">
        <w:rPr>
          <w:rFonts w:cstheme="minorHAnsi"/>
          <w:sz w:val="24"/>
          <w:szCs w:val="24"/>
        </w:rPr>
        <w:t>water balance</w:t>
      </w:r>
      <w:r w:rsidRPr="009A7805">
        <w:rPr>
          <w:rFonts w:cstheme="minorHAnsi"/>
          <w:sz w:val="24"/>
          <w:szCs w:val="24"/>
        </w:rPr>
        <w:t xml:space="preserve"> tool for the watershed. </w:t>
      </w:r>
      <w:r w:rsidR="00FF00BC" w:rsidRPr="009A7805">
        <w:rPr>
          <w:rFonts w:cstheme="minorHAnsi"/>
          <w:sz w:val="24"/>
          <w:szCs w:val="24"/>
        </w:rPr>
        <w:t>For details</w:t>
      </w:r>
      <w:r w:rsidRPr="009A7805">
        <w:rPr>
          <w:rFonts w:cstheme="minorHAnsi"/>
          <w:sz w:val="24"/>
          <w:szCs w:val="24"/>
        </w:rPr>
        <w:t xml:space="preserve"> on </w:t>
      </w:r>
      <w:r w:rsidR="009A7805" w:rsidRPr="009A7805">
        <w:rPr>
          <w:rFonts w:cstheme="minorHAnsi"/>
          <w:sz w:val="24"/>
          <w:szCs w:val="24"/>
        </w:rPr>
        <w:t xml:space="preserve">the </w:t>
      </w:r>
      <w:r w:rsidRPr="009A7805">
        <w:rPr>
          <w:rFonts w:cstheme="minorHAnsi"/>
          <w:sz w:val="24"/>
          <w:szCs w:val="24"/>
        </w:rPr>
        <w:t xml:space="preserve">methodological and workflow of </w:t>
      </w:r>
      <w:r w:rsidR="009A7805" w:rsidRPr="009A7805">
        <w:rPr>
          <w:rFonts w:cstheme="minorHAnsi"/>
          <w:sz w:val="24"/>
          <w:szCs w:val="24"/>
        </w:rPr>
        <w:t xml:space="preserve">the </w:t>
      </w:r>
      <w:r w:rsidRPr="009A7805">
        <w:rPr>
          <w:rFonts w:cstheme="minorHAnsi"/>
          <w:sz w:val="24"/>
          <w:szCs w:val="24"/>
        </w:rPr>
        <w:t>tool</w:t>
      </w:r>
      <w:r w:rsidR="00FF00BC" w:rsidRPr="009A7805">
        <w:rPr>
          <w:rFonts w:cstheme="minorHAnsi"/>
          <w:sz w:val="24"/>
          <w:szCs w:val="24"/>
        </w:rPr>
        <w:t xml:space="preserve">, please check </w:t>
      </w:r>
      <w:r w:rsidR="00FF00BC" w:rsidRPr="009A7805">
        <w:rPr>
          <w:rFonts w:cstheme="minorHAnsi"/>
          <w:color w:val="002060"/>
          <w:sz w:val="24"/>
          <w:szCs w:val="24"/>
        </w:rPr>
        <w:t>Technical Manual</w:t>
      </w:r>
      <w:r w:rsidR="00FF00BC" w:rsidRPr="009A7805">
        <w:rPr>
          <w:rFonts w:cstheme="minorHAnsi"/>
          <w:sz w:val="24"/>
          <w:szCs w:val="24"/>
        </w:rPr>
        <w:t xml:space="preserve">, </w:t>
      </w:r>
      <w:r w:rsidR="00FF00BC" w:rsidRPr="009A7805">
        <w:rPr>
          <w:rFonts w:cstheme="minorHAnsi"/>
          <w:color w:val="002060"/>
          <w:sz w:val="24"/>
          <w:szCs w:val="24"/>
        </w:rPr>
        <w:t>User Manual</w:t>
      </w:r>
      <w:r w:rsidR="009A7805" w:rsidRPr="009A7805">
        <w:rPr>
          <w:rFonts w:cstheme="minorHAnsi"/>
          <w:color w:val="002060"/>
          <w:sz w:val="24"/>
          <w:szCs w:val="24"/>
        </w:rPr>
        <w:t>,</w:t>
      </w:r>
      <w:r w:rsidR="00FF00BC" w:rsidRPr="009A7805">
        <w:rPr>
          <w:rFonts w:cstheme="minorHAnsi"/>
          <w:sz w:val="24"/>
          <w:szCs w:val="24"/>
        </w:rPr>
        <w:t xml:space="preserve"> and </w:t>
      </w:r>
      <w:r w:rsidR="00FF00BC" w:rsidRPr="009A7805">
        <w:rPr>
          <w:rFonts w:cstheme="minorHAnsi"/>
          <w:color w:val="002060"/>
          <w:sz w:val="24"/>
          <w:szCs w:val="24"/>
        </w:rPr>
        <w:t>Case Study example</w:t>
      </w:r>
      <w:r w:rsidR="00FF00BC" w:rsidRPr="009A7805">
        <w:rPr>
          <w:rFonts w:cstheme="minorHAnsi"/>
          <w:sz w:val="24"/>
          <w:szCs w:val="24"/>
        </w:rPr>
        <w:t>.</w:t>
      </w:r>
    </w:p>
    <w:p w14:paraId="32D199DE" w14:textId="7C06183A" w:rsidR="00FF00BC" w:rsidRPr="009679C5" w:rsidRDefault="00FF00BC" w:rsidP="00006FBB">
      <w:pPr>
        <w:pStyle w:val="Heading1"/>
        <w:rPr>
          <w:b/>
        </w:rPr>
      </w:pPr>
      <w:bookmarkStart w:id="67" w:name="_Toc73473381"/>
      <w:bookmarkEnd w:id="66"/>
      <w:r w:rsidRPr="009679C5">
        <w:rPr>
          <w:b/>
        </w:rPr>
        <w:t xml:space="preserve">Application of </w:t>
      </w:r>
      <w:r w:rsidR="009A7805">
        <w:rPr>
          <w:b/>
        </w:rPr>
        <w:t>water balance</w:t>
      </w:r>
      <w:r w:rsidRPr="009679C5">
        <w:rPr>
          <w:b/>
        </w:rPr>
        <w:t xml:space="preserve"> tool</w:t>
      </w:r>
      <w:bookmarkEnd w:id="67"/>
    </w:p>
    <w:p w14:paraId="7B5162B8" w14:textId="429706DA" w:rsidR="006D6D71" w:rsidRPr="00286AEF" w:rsidRDefault="009A7805" w:rsidP="009679C5">
      <w:pPr>
        <w:spacing w:before="240"/>
        <w:jc w:val="both"/>
        <w:rPr>
          <w:sz w:val="24"/>
          <w:szCs w:val="24"/>
        </w:rPr>
      </w:pPr>
      <w:bookmarkStart w:id="68" w:name="_Hlk73619444"/>
      <w:r w:rsidRPr="00286AEF">
        <w:rPr>
          <w:sz w:val="24"/>
          <w:szCs w:val="24"/>
        </w:rPr>
        <w:t xml:space="preserve">The first step is the entry of input data. </w:t>
      </w:r>
      <w:r w:rsidR="00FF00BC" w:rsidRPr="00286AEF">
        <w:rPr>
          <w:sz w:val="24"/>
          <w:szCs w:val="24"/>
        </w:rPr>
        <w:t xml:space="preserve">Input data to tool covers: Land use and soil data, crop details, irrigation and domestic and rainfall and temperature (see user manual). While </w:t>
      </w:r>
      <w:r w:rsidRPr="00286AEF">
        <w:rPr>
          <w:sz w:val="24"/>
          <w:szCs w:val="24"/>
        </w:rPr>
        <w:t xml:space="preserve">a </w:t>
      </w:r>
      <w:r w:rsidR="00FF00BC" w:rsidRPr="00286AEF">
        <w:rPr>
          <w:sz w:val="24"/>
          <w:szCs w:val="24"/>
        </w:rPr>
        <w:t>brief of each is provided in the study area description</w:t>
      </w:r>
      <w:r w:rsidRPr="00286AEF">
        <w:rPr>
          <w:sz w:val="24"/>
          <w:szCs w:val="24"/>
        </w:rPr>
        <w:t xml:space="preserve"> and</w:t>
      </w:r>
      <w:r w:rsidR="00FF00BC" w:rsidRPr="00286AEF">
        <w:rPr>
          <w:sz w:val="24"/>
          <w:szCs w:val="24"/>
        </w:rPr>
        <w:t xml:space="preserve"> summarised</w:t>
      </w:r>
      <w:r w:rsidRPr="00286AEF">
        <w:rPr>
          <w:sz w:val="24"/>
          <w:szCs w:val="24"/>
        </w:rPr>
        <w:t xml:space="preserve"> in Table 4</w:t>
      </w:r>
      <w:r w:rsidR="00FF00BC" w:rsidRPr="00286AEF">
        <w:rPr>
          <w:sz w:val="24"/>
          <w:szCs w:val="24"/>
        </w:rPr>
        <w:t xml:space="preserve">, and detailed input data is </w:t>
      </w:r>
      <w:r w:rsidR="00413374" w:rsidRPr="00286AEF">
        <w:rPr>
          <w:sz w:val="24"/>
          <w:szCs w:val="24"/>
        </w:rPr>
        <w:t>given</w:t>
      </w:r>
      <w:r w:rsidR="00FF00BC" w:rsidRPr="00286AEF">
        <w:rPr>
          <w:sz w:val="24"/>
          <w:szCs w:val="24"/>
        </w:rPr>
        <w:t xml:space="preserve"> in </w:t>
      </w:r>
      <w:hyperlink w:anchor="_Appendix_A:_Input" w:history="1">
        <w:r w:rsidR="00FF00BC" w:rsidRPr="00286AEF">
          <w:rPr>
            <w:rStyle w:val="Hyperlink"/>
            <w:sz w:val="24"/>
            <w:szCs w:val="24"/>
          </w:rPr>
          <w:t>Appendix A</w:t>
        </w:r>
      </w:hyperlink>
      <w:r w:rsidR="00FF00BC" w:rsidRPr="00286AEF">
        <w:rPr>
          <w:sz w:val="24"/>
          <w:szCs w:val="24"/>
        </w:rPr>
        <w:t xml:space="preserve">. </w:t>
      </w:r>
    </w:p>
    <w:p w14:paraId="2E8FD8BB" w14:textId="24A36F7B" w:rsidR="00006FBB" w:rsidRPr="00FF00BC" w:rsidRDefault="00D6797B" w:rsidP="00413374">
      <w:pPr>
        <w:jc w:val="center"/>
      </w:pPr>
      <w:bookmarkStart w:id="69" w:name="_Ref71834252"/>
      <w:bookmarkEnd w:id="68"/>
      <w:r w:rsidRPr="00BB4FC5">
        <w:rPr>
          <w:b/>
          <w:bCs/>
          <w:szCs w:val="20"/>
        </w:rPr>
        <w:t xml:space="preserve">Table </w:t>
      </w:r>
      <w:r w:rsidRPr="00BB4FC5">
        <w:rPr>
          <w:b/>
          <w:bCs/>
          <w:szCs w:val="20"/>
        </w:rPr>
        <w:fldChar w:fldCharType="begin"/>
      </w:r>
      <w:r w:rsidRPr="00BB4FC5">
        <w:rPr>
          <w:b/>
          <w:bCs/>
          <w:szCs w:val="20"/>
        </w:rPr>
        <w:instrText xml:space="preserve"> SEQ Table \* ARABIC </w:instrText>
      </w:r>
      <w:r w:rsidRPr="00BB4FC5">
        <w:rPr>
          <w:b/>
          <w:bCs/>
          <w:szCs w:val="20"/>
        </w:rPr>
        <w:fldChar w:fldCharType="separate"/>
      </w:r>
      <w:r w:rsidR="00CA671E">
        <w:rPr>
          <w:b/>
          <w:bCs/>
          <w:noProof/>
          <w:szCs w:val="20"/>
        </w:rPr>
        <w:t>4</w:t>
      </w:r>
      <w:r w:rsidRPr="00BB4FC5">
        <w:rPr>
          <w:b/>
          <w:bCs/>
          <w:szCs w:val="20"/>
        </w:rPr>
        <w:fldChar w:fldCharType="end"/>
      </w:r>
      <w:bookmarkEnd w:id="69"/>
      <w:r w:rsidRPr="00BB4FC5">
        <w:rPr>
          <w:b/>
          <w:bCs/>
          <w:szCs w:val="20"/>
        </w:rPr>
        <w:t>:</w:t>
      </w:r>
      <w:r w:rsidRPr="00DB3075">
        <w:rPr>
          <w:bCs/>
          <w:szCs w:val="20"/>
        </w:rPr>
        <w:t xml:space="preserve"> </w:t>
      </w:r>
      <w:r w:rsidR="00006FBB" w:rsidRPr="00413374">
        <w:rPr>
          <w:b/>
          <w:bCs/>
        </w:rPr>
        <w:t>Overview of input data</w:t>
      </w:r>
      <w:r w:rsidR="00413374" w:rsidRPr="00413374">
        <w:rPr>
          <w:b/>
          <w:bCs/>
        </w:rPr>
        <w:t xml:space="preserve">. </w:t>
      </w:r>
      <w:r w:rsidR="00413374">
        <w:t>D</w:t>
      </w:r>
      <w:r w:rsidR="00413374" w:rsidRPr="00FF00BC">
        <w:t xml:space="preserve">etailed input data is </w:t>
      </w:r>
      <w:r w:rsidR="00413374">
        <w:t>given</w:t>
      </w:r>
      <w:r w:rsidR="00413374" w:rsidRPr="00FF00BC">
        <w:t xml:space="preserve"> in Appendix A</w:t>
      </w:r>
    </w:p>
    <w:tbl>
      <w:tblPr>
        <w:tblStyle w:val="PlainTable2"/>
        <w:tblW w:w="9429" w:type="dxa"/>
        <w:tblLook w:val="04A0" w:firstRow="1" w:lastRow="0" w:firstColumn="1" w:lastColumn="0" w:noHBand="0" w:noVBand="1"/>
      </w:tblPr>
      <w:tblGrid>
        <w:gridCol w:w="4653"/>
        <w:gridCol w:w="4776"/>
      </w:tblGrid>
      <w:tr w:rsidR="00413374" w:rsidRPr="006D6D71" w14:paraId="6A6A7E39" w14:textId="77777777" w:rsidTr="00D01B6B">
        <w:trPr>
          <w:cnfStyle w:val="100000000000" w:firstRow="1" w:lastRow="0" w:firstColumn="0" w:lastColumn="0" w:oddVBand="0" w:evenVBand="0" w:oddHBand="0"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0" w:type="dxa"/>
            <w:vAlign w:val="center"/>
          </w:tcPr>
          <w:p w14:paraId="15D60646" w14:textId="17265B29" w:rsidR="00413374" w:rsidRPr="00413374" w:rsidRDefault="00413374" w:rsidP="00CC41C8">
            <w:pPr>
              <w:rPr>
                <w:sz w:val="24"/>
                <w:szCs w:val="24"/>
              </w:rPr>
            </w:pPr>
            <w:r w:rsidRPr="00413374">
              <w:rPr>
                <w:sz w:val="24"/>
                <w:szCs w:val="24"/>
              </w:rPr>
              <w:t>Parameter</w:t>
            </w:r>
          </w:p>
        </w:tc>
        <w:tc>
          <w:tcPr>
            <w:tcW w:w="0" w:type="dxa"/>
            <w:vAlign w:val="center"/>
          </w:tcPr>
          <w:p w14:paraId="4EBB6BCB" w14:textId="65DD37C3" w:rsidR="00413374" w:rsidRPr="00413374" w:rsidRDefault="00413374">
            <w:pPr>
              <w:cnfStyle w:val="100000000000" w:firstRow="1" w:lastRow="0" w:firstColumn="0" w:lastColumn="0" w:oddVBand="0" w:evenVBand="0" w:oddHBand="0" w:evenHBand="0" w:firstRowFirstColumn="0" w:firstRowLastColumn="0" w:lastRowFirstColumn="0" w:lastRowLastColumn="0"/>
              <w:rPr>
                <w:sz w:val="24"/>
                <w:szCs w:val="24"/>
              </w:rPr>
            </w:pPr>
            <w:r w:rsidRPr="00413374">
              <w:rPr>
                <w:sz w:val="24"/>
                <w:szCs w:val="24"/>
              </w:rPr>
              <w:t>Information</w:t>
            </w:r>
          </w:p>
        </w:tc>
      </w:tr>
      <w:tr w:rsidR="00413374" w:rsidRPr="006D6D71" w14:paraId="79B4E777" w14:textId="77777777" w:rsidTr="00D01B6B">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0" w:type="dxa"/>
            <w:vAlign w:val="center"/>
          </w:tcPr>
          <w:p w14:paraId="12793903" w14:textId="3EEEEA20" w:rsidR="00413374" w:rsidRPr="006D6D71" w:rsidRDefault="00413374" w:rsidP="00CC41C8">
            <w:pPr>
              <w:rPr>
                <w:sz w:val="24"/>
                <w:szCs w:val="24"/>
              </w:rPr>
            </w:pPr>
            <w:r w:rsidRPr="006D6D71">
              <w:rPr>
                <w:sz w:val="24"/>
                <w:szCs w:val="24"/>
              </w:rPr>
              <w:t>Land use</w:t>
            </w:r>
          </w:p>
        </w:tc>
        <w:tc>
          <w:tcPr>
            <w:tcW w:w="0" w:type="dxa"/>
            <w:vAlign w:val="center"/>
          </w:tcPr>
          <w:p w14:paraId="4F8CD592" w14:textId="5AD83F6F" w:rsidR="00413374" w:rsidRPr="006D6D71" w:rsidRDefault="00F60D8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fldChar w:fldCharType="begin"/>
            </w:r>
            <w:r>
              <w:rPr>
                <w:sz w:val="24"/>
                <w:szCs w:val="24"/>
              </w:rPr>
              <w:instrText xml:space="preserve"> REF _Ref71818739 \h </w:instrText>
            </w:r>
            <w:r w:rsidR="00CC41C8">
              <w:rPr>
                <w:sz w:val="24"/>
                <w:szCs w:val="24"/>
              </w:rPr>
              <w:instrText xml:space="preserve"> \* MERGEFORMAT </w:instrText>
            </w:r>
            <w:r>
              <w:rPr>
                <w:sz w:val="24"/>
                <w:szCs w:val="24"/>
              </w:rPr>
            </w:r>
            <w:r>
              <w:rPr>
                <w:sz w:val="24"/>
                <w:szCs w:val="24"/>
              </w:rPr>
              <w:fldChar w:fldCharType="separate"/>
            </w:r>
            <w:r w:rsidR="00CA671E" w:rsidRPr="00FF3CDA">
              <w:rPr>
                <w:rFonts w:cstheme="minorHAnsi"/>
                <w:szCs w:val="24"/>
              </w:rPr>
              <w:t xml:space="preserve">Table </w:t>
            </w:r>
            <w:r w:rsidR="00CA671E">
              <w:rPr>
                <w:rFonts w:cstheme="minorHAnsi"/>
                <w:noProof/>
                <w:szCs w:val="24"/>
              </w:rPr>
              <w:t>1</w:t>
            </w:r>
            <w:r>
              <w:rPr>
                <w:sz w:val="24"/>
                <w:szCs w:val="24"/>
              </w:rPr>
              <w:fldChar w:fldCharType="end"/>
            </w:r>
          </w:p>
        </w:tc>
      </w:tr>
      <w:tr w:rsidR="00413374" w:rsidRPr="006D6D71" w14:paraId="0AD33D34" w14:textId="77777777" w:rsidTr="00D01B6B">
        <w:trPr>
          <w:trHeight w:val="317"/>
        </w:trPr>
        <w:tc>
          <w:tcPr>
            <w:cnfStyle w:val="001000000000" w:firstRow="0" w:lastRow="0" w:firstColumn="1" w:lastColumn="0" w:oddVBand="0" w:evenVBand="0" w:oddHBand="0" w:evenHBand="0" w:firstRowFirstColumn="0" w:firstRowLastColumn="0" w:lastRowFirstColumn="0" w:lastRowLastColumn="0"/>
            <w:tcW w:w="0" w:type="dxa"/>
            <w:vAlign w:val="center"/>
          </w:tcPr>
          <w:p w14:paraId="2C20BD36" w14:textId="20EC44A7" w:rsidR="00413374" w:rsidRPr="006D6D71" w:rsidRDefault="00413374" w:rsidP="00CC41C8">
            <w:pPr>
              <w:rPr>
                <w:sz w:val="24"/>
                <w:szCs w:val="24"/>
              </w:rPr>
            </w:pPr>
            <w:r w:rsidRPr="006D6D71">
              <w:rPr>
                <w:sz w:val="24"/>
                <w:szCs w:val="24"/>
              </w:rPr>
              <w:t>Soil</w:t>
            </w:r>
          </w:p>
        </w:tc>
        <w:tc>
          <w:tcPr>
            <w:tcW w:w="0" w:type="dxa"/>
            <w:vAlign w:val="center"/>
          </w:tcPr>
          <w:p w14:paraId="7F07998E" w14:textId="0FFC8D47" w:rsidR="00413374" w:rsidRPr="006D6D71" w:rsidRDefault="008B283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Black cotton (100 %) [Clay loam]</w:t>
            </w:r>
          </w:p>
        </w:tc>
      </w:tr>
      <w:tr w:rsidR="00413374" w:rsidRPr="006D6D71" w14:paraId="0421DA8F" w14:textId="77777777" w:rsidTr="00D01B6B">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dxa"/>
            <w:vMerge w:val="restart"/>
            <w:vAlign w:val="center"/>
          </w:tcPr>
          <w:p w14:paraId="64DFA531" w14:textId="21DB0154" w:rsidR="00413374" w:rsidRPr="006D6D71" w:rsidRDefault="00413374" w:rsidP="00CC41C8">
            <w:pPr>
              <w:rPr>
                <w:sz w:val="24"/>
                <w:szCs w:val="24"/>
              </w:rPr>
            </w:pPr>
            <w:r w:rsidRPr="006D6D71">
              <w:rPr>
                <w:sz w:val="24"/>
                <w:szCs w:val="24"/>
              </w:rPr>
              <w:t>Crops</w:t>
            </w:r>
          </w:p>
        </w:tc>
        <w:tc>
          <w:tcPr>
            <w:tcW w:w="0" w:type="dxa"/>
            <w:vAlign w:val="center"/>
          </w:tcPr>
          <w:p w14:paraId="72D13691" w14:textId="6E2A08A1" w:rsidR="00413374" w:rsidRPr="006D6D71" w:rsidRDefault="00413374">
            <w:pPr>
              <w:cnfStyle w:val="000000100000" w:firstRow="0" w:lastRow="0" w:firstColumn="0" w:lastColumn="0" w:oddVBand="0" w:evenVBand="0" w:oddHBand="1" w:evenHBand="0" w:firstRowFirstColumn="0" w:firstRowLastColumn="0" w:lastRowFirstColumn="0" w:lastRowLastColumn="0"/>
              <w:rPr>
                <w:sz w:val="24"/>
                <w:szCs w:val="24"/>
              </w:rPr>
            </w:pPr>
            <w:r w:rsidRPr="006D6D71">
              <w:rPr>
                <w:sz w:val="24"/>
                <w:szCs w:val="24"/>
              </w:rPr>
              <w:t xml:space="preserve">Kharif: </w:t>
            </w:r>
            <w:r w:rsidR="008B2832">
              <w:rPr>
                <w:sz w:val="24"/>
                <w:szCs w:val="24"/>
              </w:rPr>
              <w:t>Soyabean and Maize</w:t>
            </w:r>
          </w:p>
        </w:tc>
      </w:tr>
      <w:tr w:rsidR="00413374" w:rsidRPr="006D6D71" w14:paraId="61285358" w14:textId="77777777" w:rsidTr="00D01B6B">
        <w:trPr>
          <w:trHeight w:val="155"/>
        </w:trPr>
        <w:tc>
          <w:tcPr>
            <w:cnfStyle w:val="001000000000" w:firstRow="0" w:lastRow="0" w:firstColumn="1" w:lastColumn="0" w:oddVBand="0" w:evenVBand="0" w:oddHBand="0" w:evenHBand="0" w:firstRowFirstColumn="0" w:firstRowLastColumn="0" w:lastRowFirstColumn="0" w:lastRowLastColumn="0"/>
            <w:tcW w:w="0" w:type="dxa"/>
            <w:vMerge/>
            <w:vAlign w:val="center"/>
          </w:tcPr>
          <w:p w14:paraId="21CA5EBE" w14:textId="77777777" w:rsidR="00413374" w:rsidRPr="006D6D71" w:rsidRDefault="00413374">
            <w:pPr>
              <w:rPr>
                <w:sz w:val="24"/>
                <w:szCs w:val="24"/>
              </w:rPr>
            </w:pPr>
          </w:p>
        </w:tc>
        <w:tc>
          <w:tcPr>
            <w:tcW w:w="0" w:type="dxa"/>
            <w:vAlign w:val="center"/>
          </w:tcPr>
          <w:p w14:paraId="6BA15ABD" w14:textId="3B1EB41C" w:rsidR="00413374" w:rsidRPr="006D6D71" w:rsidRDefault="004133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Rabi</w:t>
            </w:r>
            <w:r w:rsidRPr="006D6D71">
              <w:rPr>
                <w:sz w:val="24"/>
                <w:szCs w:val="24"/>
              </w:rPr>
              <w:t xml:space="preserve">: </w:t>
            </w:r>
            <w:r w:rsidR="008B2832">
              <w:rPr>
                <w:sz w:val="24"/>
                <w:szCs w:val="24"/>
              </w:rPr>
              <w:t>Wheat</w:t>
            </w:r>
          </w:p>
        </w:tc>
      </w:tr>
      <w:tr w:rsidR="00413374" w:rsidRPr="006D6D71" w14:paraId="78EB6BF7" w14:textId="77777777" w:rsidTr="00D01B6B">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dxa"/>
            <w:vAlign w:val="center"/>
          </w:tcPr>
          <w:p w14:paraId="775DBF72" w14:textId="49DD3B3D" w:rsidR="00413374" w:rsidRPr="006D6D71" w:rsidRDefault="00413374" w:rsidP="00CC41C8">
            <w:pPr>
              <w:rPr>
                <w:sz w:val="24"/>
                <w:szCs w:val="24"/>
              </w:rPr>
            </w:pPr>
            <w:r w:rsidRPr="006D6D71">
              <w:rPr>
                <w:sz w:val="24"/>
                <w:szCs w:val="24"/>
              </w:rPr>
              <w:t>Irrigation</w:t>
            </w:r>
          </w:p>
        </w:tc>
        <w:tc>
          <w:tcPr>
            <w:tcW w:w="0" w:type="dxa"/>
            <w:vAlign w:val="center"/>
          </w:tcPr>
          <w:p w14:paraId="628664AF" w14:textId="3E85B8B0" w:rsidR="00413374" w:rsidRPr="006D6D71" w:rsidRDefault="0041337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Crop wise irrigated area, Groundwater irrigation </w:t>
            </w:r>
            <w:r w:rsidR="00B10AA4">
              <w:rPr>
                <w:sz w:val="24"/>
                <w:szCs w:val="24"/>
              </w:rPr>
              <w:t>85</w:t>
            </w:r>
            <w:r>
              <w:rPr>
                <w:sz w:val="24"/>
                <w:szCs w:val="24"/>
              </w:rPr>
              <w:t xml:space="preserve"> %, default irrigation efficiency of 0.5</w:t>
            </w:r>
          </w:p>
        </w:tc>
      </w:tr>
      <w:tr w:rsidR="00413374" w:rsidRPr="006D6D71" w14:paraId="50D1E6CD" w14:textId="77777777" w:rsidTr="00D01B6B">
        <w:trPr>
          <w:trHeight w:val="472"/>
        </w:trPr>
        <w:tc>
          <w:tcPr>
            <w:cnfStyle w:val="001000000000" w:firstRow="0" w:lastRow="0" w:firstColumn="1" w:lastColumn="0" w:oddVBand="0" w:evenVBand="0" w:oddHBand="0" w:evenHBand="0" w:firstRowFirstColumn="0" w:firstRowLastColumn="0" w:lastRowFirstColumn="0" w:lastRowLastColumn="0"/>
            <w:tcW w:w="0" w:type="dxa"/>
            <w:vAlign w:val="center"/>
          </w:tcPr>
          <w:p w14:paraId="634FE12A" w14:textId="5C789B0D" w:rsidR="00413374" w:rsidRPr="006D6D71" w:rsidRDefault="00413374" w:rsidP="00CC41C8">
            <w:pPr>
              <w:rPr>
                <w:sz w:val="24"/>
                <w:szCs w:val="24"/>
              </w:rPr>
            </w:pPr>
            <w:r w:rsidRPr="006D6D71">
              <w:rPr>
                <w:sz w:val="24"/>
                <w:szCs w:val="24"/>
              </w:rPr>
              <w:t>Rainfall and temperature</w:t>
            </w:r>
          </w:p>
        </w:tc>
        <w:tc>
          <w:tcPr>
            <w:tcW w:w="0" w:type="dxa"/>
            <w:vAlign w:val="center"/>
          </w:tcPr>
          <w:p w14:paraId="0A7E0637" w14:textId="312B48A2" w:rsidR="00413374" w:rsidRPr="006D6D71" w:rsidRDefault="0041337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Daily rainfall, mean, max and min temperature data (20 years)</w:t>
            </w:r>
          </w:p>
        </w:tc>
      </w:tr>
    </w:tbl>
    <w:p w14:paraId="10A7FC7B" w14:textId="25D117B4" w:rsidR="00FF00BC" w:rsidRDefault="00FF00BC" w:rsidP="00FF00BC">
      <w:pPr>
        <w:rPr>
          <w:b/>
          <w:bCs/>
          <w:sz w:val="24"/>
          <w:szCs w:val="24"/>
        </w:rPr>
      </w:pPr>
    </w:p>
    <w:p w14:paraId="61871A26" w14:textId="11FD9DAA" w:rsidR="006D6D71" w:rsidRDefault="009A7805" w:rsidP="006D6D71">
      <w:pPr>
        <w:jc w:val="both"/>
        <w:rPr>
          <w:sz w:val="24"/>
          <w:szCs w:val="24"/>
        </w:rPr>
      </w:pPr>
      <w:r>
        <w:rPr>
          <w:sz w:val="24"/>
          <w:szCs w:val="24"/>
        </w:rPr>
        <w:t>The f</w:t>
      </w:r>
      <w:r w:rsidR="006D6D71" w:rsidRPr="006D6D71">
        <w:rPr>
          <w:sz w:val="24"/>
          <w:szCs w:val="24"/>
        </w:rPr>
        <w:t>low diagram</w:t>
      </w:r>
      <w:r w:rsidR="00413374">
        <w:rPr>
          <w:sz w:val="24"/>
          <w:szCs w:val="24"/>
        </w:rPr>
        <w:t xml:space="preserve"> </w:t>
      </w:r>
      <w:r>
        <w:rPr>
          <w:sz w:val="24"/>
          <w:szCs w:val="24"/>
        </w:rPr>
        <w:t xml:space="preserve">in </w:t>
      </w:r>
      <w:r w:rsidR="00975FC1">
        <w:rPr>
          <w:sz w:val="24"/>
          <w:szCs w:val="24"/>
        </w:rPr>
        <w:fldChar w:fldCharType="begin"/>
      </w:r>
      <w:r w:rsidR="00975FC1">
        <w:rPr>
          <w:sz w:val="24"/>
          <w:szCs w:val="24"/>
        </w:rPr>
        <w:instrText xml:space="preserve"> REF _Ref71834669 \h </w:instrText>
      </w:r>
      <w:r w:rsidR="00975FC1">
        <w:rPr>
          <w:sz w:val="24"/>
          <w:szCs w:val="24"/>
        </w:rPr>
      </w:r>
      <w:r w:rsidR="00975FC1">
        <w:rPr>
          <w:sz w:val="24"/>
          <w:szCs w:val="24"/>
        </w:rPr>
        <w:fldChar w:fldCharType="separate"/>
      </w:r>
      <w:r w:rsidR="00CA671E" w:rsidRPr="008D1C04">
        <w:rPr>
          <w:b/>
        </w:rPr>
        <w:t xml:space="preserve">Figure </w:t>
      </w:r>
      <w:r w:rsidR="00CA671E">
        <w:rPr>
          <w:b/>
          <w:noProof/>
        </w:rPr>
        <w:t>5</w:t>
      </w:r>
      <w:r w:rsidR="00975FC1">
        <w:rPr>
          <w:sz w:val="24"/>
          <w:szCs w:val="24"/>
        </w:rPr>
        <w:fldChar w:fldCharType="end"/>
      </w:r>
      <w:r w:rsidR="006D6D71" w:rsidRPr="006D6D71">
        <w:rPr>
          <w:sz w:val="24"/>
          <w:szCs w:val="24"/>
        </w:rPr>
        <w:t xml:space="preserve"> below gives the step</w:t>
      </w:r>
      <w:r w:rsidR="00AC3871">
        <w:rPr>
          <w:sz w:val="24"/>
          <w:szCs w:val="24"/>
        </w:rPr>
        <w:t>s involved in</w:t>
      </w:r>
      <w:r w:rsidR="006D6D71" w:rsidRPr="006D6D71">
        <w:rPr>
          <w:sz w:val="24"/>
          <w:szCs w:val="24"/>
        </w:rPr>
        <w:t xml:space="preserve"> running </w:t>
      </w:r>
      <w:r w:rsidR="00AC3871">
        <w:rPr>
          <w:sz w:val="24"/>
          <w:szCs w:val="24"/>
        </w:rPr>
        <w:t xml:space="preserve">the </w:t>
      </w:r>
      <w:r w:rsidR="006D6D71" w:rsidRPr="006D6D71">
        <w:rPr>
          <w:sz w:val="24"/>
          <w:szCs w:val="24"/>
        </w:rPr>
        <w:t>tool and planning water management interventions.</w:t>
      </w:r>
    </w:p>
    <w:p w14:paraId="69BC13FF" w14:textId="49963ABB" w:rsidR="00413374" w:rsidRPr="00BF134B" w:rsidRDefault="006D6D71" w:rsidP="006D6D71">
      <w:pPr>
        <w:pStyle w:val="ListParagraph"/>
        <w:numPr>
          <w:ilvl w:val="0"/>
          <w:numId w:val="17"/>
        </w:numPr>
        <w:jc w:val="both"/>
        <w:rPr>
          <w:sz w:val="24"/>
          <w:szCs w:val="24"/>
        </w:rPr>
      </w:pPr>
      <w:r w:rsidRPr="00BF134B">
        <w:rPr>
          <w:sz w:val="24"/>
          <w:szCs w:val="24"/>
        </w:rPr>
        <w:lastRenderedPageBreak/>
        <w:t xml:space="preserve">Step1: </w:t>
      </w:r>
      <w:r w:rsidR="00413374" w:rsidRPr="00BF134B">
        <w:rPr>
          <w:sz w:val="24"/>
          <w:szCs w:val="24"/>
        </w:rPr>
        <w:t>I</w:t>
      </w:r>
      <w:r w:rsidRPr="00BF134B">
        <w:rPr>
          <w:sz w:val="24"/>
          <w:szCs w:val="24"/>
        </w:rPr>
        <w:t>nput data</w:t>
      </w:r>
      <w:r w:rsidR="00413374" w:rsidRPr="00BF134B">
        <w:rPr>
          <w:sz w:val="24"/>
          <w:szCs w:val="24"/>
        </w:rPr>
        <w:t xml:space="preserve"> is entered in the tool</w:t>
      </w:r>
      <w:r w:rsidRPr="00BF134B">
        <w:rPr>
          <w:sz w:val="24"/>
          <w:szCs w:val="24"/>
        </w:rPr>
        <w:t xml:space="preserve">. See </w:t>
      </w:r>
      <w:hyperlink w:anchor="_Appendix_A:_Input" w:history="1">
        <w:r w:rsidRPr="003926E4">
          <w:rPr>
            <w:rStyle w:val="Hyperlink"/>
            <w:sz w:val="24"/>
            <w:szCs w:val="24"/>
          </w:rPr>
          <w:t>Appendix A</w:t>
        </w:r>
      </w:hyperlink>
      <w:r w:rsidRPr="00BF134B">
        <w:rPr>
          <w:sz w:val="24"/>
          <w:szCs w:val="24"/>
        </w:rPr>
        <w:t xml:space="preserve"> and </w:t>
      </w:r>
      <w:r w:rsidR="009A7805">
        <w:rPr>
          <w:sz w:val="24"/>
          <w:szCs w:val="24"/>
        </w:rPr>
        <w:t xml:space="preserve">the </w:t>
      </w:r>
      <w:r w:rsidRPr="00BF134B">
        <w:rPr>
          <w:sz w:val="24"/>
          <w:szCs w:val="24"/>
        </w:rPr>
        <w:t>user manual.</w:t>
      </w:r>
    </w:p>
    <w:p w14:paraId="7D80F319" w14:textId="36FB33D3" w:rsidR="006D6D71" w:rsidRPr="00BF134B" w:rsidRDefault="006D6D71" w:rsidP="006D6D71">
      <w:pPr>
        <w:pStyle w:val="ListParagraph"/>
        <w:numPr>
          <w:ilvl w:val="0"/>
          <w:numId w:val="17"/>
        </w:numPr>
        <w:jc w:val="both"/>
        <w:rPr>
          <w:sz w:val="24"/>
          <w:szCs w:val="24"/>
        </w:rPr>
      </w:pPr>
      <w:r w:rsidRPr="00BF134B">
        <w:rPr>
          <w:sz w:val="24"/>
          <w:szCs w:val="24"/>
        </w:rPr>
        <w:t xml:space="preserve">Step 2: </w:t>
      </w:r>
      <w:r w:rsidR="009A7805">
        <w:rPr>
          <w:sz w:val="24"/>
          <w:szCs w:val="24"/>
        </w:rPr>
        <w:t>The b</w:t>
      </w:r>
      <w:r w:rsidRPr="00BF134B">
        <w:rPr>
          <w:sz w:val="24"/>
          <w:szCs w:val="24"/>
        </w:rPr>
        <w:t xml:space="preserve">aseline scenario is </w:t>
      </w:r>
      <w:r w:rsidR="00413374" w:rsidRPr="00BF134B">
        <w:rPr>
          <w:sz w:val="24"/>
          <w:szCs w:val="24"/>
        </w:rPr>
        <w:t xml:space="preserve">simulated. </w:t>
      </w:r>
      <w:r w:rsidR="009A7805">
        <w:rPr>
          <w:sz w:val="24"/>
          <w:szCs w:val="24"/>
        </w:rPr>
        <w:t>The b</w:t>
      </w:r>
      <w:r w:rsidR="00413374" w:rsidRPr="00BF134B">
        <w:rPr>
          <w:sz w:val="24"/>
          <w:szCs w:val="24"/>
        </w:rPr>
        <w:t xml:space="preserve">aseline </w:t>
      </w:r>
      <w:r w:rsidRPr="00BF134B">
        <w:rPr>
          <w:sz w:val="24"/>
          <w:szCs w:val="24"/>
        </w:rPr>
        <w:t xml:space="preserve">scenario </w:t>
      </w:r>
      <w:r w:rsidR="00413374" w:rsidRPr="00BF134B">
        <w:rPr>
          <w:sz w:val="24"/>
          <w:szCs w:val="24"/>
        </w:rPr>
        <w:t xml:space="preserve">is </w:t>
      </w:r>
      <w:r w:rsidRPr="00BF134B">
        <w:rPr>
          <w:sz w:val="24"/>
          <w:szCs w:val="24"/>
        </w:rPr>
        <w:t xml:space="preserve">where no water management interventions are in place. </w:t>
      </w:r>
    </w:p>
    <w:p w14:paraId="6E72701D" w14:textId="0FABABB8" w:rsidR="006D6D71" w:rsidRPr="00BF134B" w:rsidRDefault="006D6D71" w:rsidP="006D6D71">
      <w:pPr>
        <w:pStyle w:val="ListParagraph"/>
        <w:numPr>
          <w:ilvl w:val="0"/>
          <w:numId w:val="17"/>
        </w:numPr>
        <w:jc w:val="both"/>
        <w:rPr>
          <w:sz w:val="24"/>
          <w:szCs w:val="24"/>
        </w:rPr>
      </w:pPr>
      <w:r w:rsidRPr="00BF134B">
        <w:rPr>
          <w:sz w:val="24"/>
          <w:szCs w:val="24"/>
        </w:rPr>
        <w:t>Step 3:</w:t>
      </w:r>
      <w:r w:rsidR="00413374" w:rsidRPr="00BF134B">
        <w:rPr>
          <w:sz w:val="24"/>
          <w:szCs w:val="24"/>
        </w:rPr>
        <w:t xml:space="preserve"> Water balance, crop water requirements</w:t>
      </w:r>
      <w:r w:rsidR="009A7805">
        <w:rPr>
          <w:sz w:val="24"/>
          <w:szCs w:val="24"/>
        </w:rPr>
        <w:t>,</w:t>
      </w:r>
      <w:r w:rsidR="00413374" w:rsidRPr="00BF134B">
        <w:rPr>
          <w:sz w:val="24"/>
          <w:szCs w:val="24"/>
        </w:rPr>
        <w:t xml:space="preserve"> and crop water deficit results are analy</w:t>
      </w:r>
      <w:r w:rsidR="009A7805">
        <w:rPr>
          <w:sz w:val="24"/>
          <w:szCs w:val="24"/>
        </w:rPr>
        <w:t>z</w:t>
      </w:r>
      <w:r w:rsidR="00413374" w:rsidRPr="00BF134B">
        <w:rPr>
          <w:sz w:val="24"/>
          <w:szCs w:val="24"/>
        </w:rPr>
        <w:t>ed</w:t>
      </w:r>
    </w:p>
    <w:p w14:paraId="18703FDA" w14:textId="11C25C80" w:rsidR="006D6D71" w:rsidRPr="00BF134B" w:rsidRDefault="006D6D71" w:rsidP="006D6D71">
      <w:pPr>
        <w:pStyle w:val="ListParagraph"/>
        <w:numPr>
          <w:ilvl w:val="0"/>
          <w:numId w:val="17"/>
        </w:numPr>
        <w:jc w:val="both"/>
        <w:rPr>
          <w:sz w:val="24"/>
          <w:szCs w:val="24"/>
        </w:rPr>
      </w:pPr>
      <w:r w:rsidRPr="00BF134B">
        <w:rPr>
          <w:sz w:val="24"/>
          <w:szCs w:val="24"/>
        </w:rPr>
        <w:t>Step 4:</w:t>
      </w:r>
      <w:r w:rsidR="00413374" w:rsidRPr="00BF134B">
        <w:rPr>
          <w:sz w:val="24"/>
          <w:szCs w:val="24"/>
        </w:rPr>
        <w:t xml:space="preserve"> Based on analy</w:t>
      </w:r>
      <w:r w:rsidR="009A7805">
        <w:rPr>
          <w:sz w:val="24"/>
          <w:szCs w:val="24"/>
        </w:rPr>
        <w:t>z</w:t>
      </w:r>
      <w:r w:rsidR="00413374" w:rsidRPr="00BF134B">
        <w:rPr>
          <w:sz w:val="24"/>
          <w:szCs w:val="24"/>
        </w:rPr>
        <w:t>ed results, water management interventions are planned and entered in the tool as scenarios</w:t>
      </w:r>
    </w:p>
    <w:p w14:paraId="2B317668" w14:textId="446EE23B" w:rsidR="006D6D71" w:rsidRPr="00BF134B" w:rsidRDefault="006D6D71" w:rsidP="006D6D71">
      <w:pPr>
        <w:pStyle w:val="ListParagraph"/>
        <w:numPr>
          <w:ilvl w:val="0"/>
          <w:numId w:val="17"/>
        </w:numPr>
        <w:jc w:val="both"/>
        <w:rPr>
          <w:sz w:val="24"/>
          <w:szCs w:val="24"/>
        </w:rPr>
      </w:pPr>
      <w:r w:rsidRPr="00BF134B">
        <w:rPr>
          <w:sz w:val="24"/>
          <w:szCs w:val="24"/>
        </w:rPr>
        <w:t>Step 5:</w:t>
      </w:r>
      <w:r w:rsidR="00413374" w:rsidRPr="00BF134B">
        <w:rPr>
          <w:sz w:val="24"/>
          <w:szCs w:val="24"/>
        </w:rPr>
        <w:t xml:space="preserve"> Scenarios are simulated and their impact on drought</w:t>
      </w:r>
      <w:r w:rsidR="009A7805">
        <w:rPr>
          <w:sz w:val="24"/>
          <w:szCs w:val="24"/>
        </w:rPr>
        <w:t>-</w:t>
      </w:r>
      <w:r w:rsidR="00413374" w:rsidRPr="00BF134B">
        <w:rPr>
          <w:sz w:val="24"/>
          <w:szCs w:val="24"/>
        </w:rPr>
        <w:t>proofing is analy</w:t>
      </w:r>
      <w:r w:rsidR="009A7805">
        <w:rPr>
          <w:sz w:val="24"/>
          <w:szCs w:val="24"/>
        </w:rPr>
        <w:t>z</w:t>
      </w:r>
      <w:r w:rsidR="00413374" w:rsidRPr="00BF134B">
        <w:rPr>
          <w:sz w:val="24"/>
          <w:szCs w:val="24"/>
        </w:rPr>
        <w:t>ed. If drought</w:t>
      </w:r>
      <w:r w:rsidR="009A7805">
        <w:rPr>
          <w:sz w:val="24"/>
          <w:szCs w:val="24"/>
        </w:rPr>
        <w:t>-</w:t>
      </w:r>
      <w:r w:rsidR="00AB6B56">
        <w:rPr>
          <w:sz w:val="24"/>
          <w:szCs w:val="24"/>
        </w:rPr>
        <w:t>proofing</w:t>
      </w:r>
      <w:r w:rsidR="00413374" w:rsidRPr="00BF134B">
        <w:rPr>
          <w:sz w:val="24"/>
          <w:szCs w:val="24"/>
        </w:rPr>
        <w:t xml:space="preserve"> is not reali</w:t>
      </w:r>
      <w:r w:rsidR="009A7805">
        <w:rPr>
          <w:sz w:val="24"/>
          <w:szCs w:val="24"/>
        </w:rPr>
        <w:t>z</w:t>
      </w:r>
      <w:r w:rsidR="00413374" w:rsidRPr="00BF134B">
        <w:rPr>
          <w:sz w:val="24"/>
          <w:szCs w:val="24"/>
        </w:rPr>
        <w:t>ed, step</w:t>
      </w:r>
      <w:r w:rsidR="009A7805">
        <w:rPr>
          <w:sz w:val="24"/>
          <w:szCs w:val="24"/>
        </w:rPr>
        <w:t>s</w:t>
      </w:r>
      <w:r w:rsidR="00413374" w:rsidRPr="00BF134B">
        <w:rPr>
          <w:sz w:val="24"/>
          <w:szCs w:val="24"/>
        </w:rPr>
        <w:t xml:space="preserve"> 3 and 4 are repeated until </w:t>
      </w:r>
      <w:r w:rsidR="009A7805">
        <w:rPr>
          <w:sz w:val="24"/>
          <w:szCs w:val="24"/>
        </w:rPr>
        <w:t xml:space="preserve">the </w:t>
      </w:r>
      <w:r w:rsidR="00413374" w:rsidRPr="00BF134B">
        <w:rPr>
          <w:sz w:val="24"/>
          <w:szCs w:val="24"/>
        </w:rPr>
        <w:t>best results on drought proofing are obtained.</w:t>
      </w:r>
    </w:p>
    <w:p w14:paraId="731B2460" w14:textId="1F441E3D" w:rsidR="006D6D71" w:rsidRDefault="00413374" w:rsidP="00CA671E">
      <w:pPr>
        <w:spacing w:before="240"/>
        <w:jc w:val="both"/>
        <w:rPr>
          <w:sz w:val="24"/>
          <w:szCs w:val="24"/>
        </w:rPr>
      </w:pPr>
      <w:r w:rsidRPr="00413374">
        <w:rPr>
          <w:sz w:val="24"/>
          <w:szCs w:val="24"/>
        </w:rPr>
        <w:t xml:space="preserve">Accordingly, results in </w:t>
      </w:r>
      <w:r w:rsidR="009A7805">
        <w:rPr>
          <w:sz w:val="24"/>
          <w:szCs w:val="24"/>
        </w:rPr>
        <w:t xml:space="preserve">the </w:t>
      </w:r>
      <w:r w:rsidRPr="00413374">
        <w:rPr>
          <w:sz w:val="24"/>
          <w:szCs w:val="24"/>
        </w:rPr>
        <w:t xml:space="preserve">upcoming section are given in the same order. </w:t>
      </w:r>
      <w:r w:rsidR="006D6D71" w:rsidRPr="00413374">
        <w:rPr>
          <w:sz w:val="24"/>
          <w:szCs w:val="24"/>
        </w:rPr>
        <w:t>As mild and moderate droughts are most frequent, drought</w:t>
      </w:r>
      <w:r w:rsidR="009A7805">
        <w:rPr>
          <w:sz w:val="24"/>
          <w:szCs w:val="24"/>
        </w:rPr>
        <w:t>-</w:t>
      </w:r>
      <w:r w:rsidR="006D6D71" w:rsidRPr="00413374">
        <w:rPr>
          <w:sz w:val="24"/>
          <w:szCs w:val="24"/>
        </w:rPr>
        <w:t>proofing assessment is carried out for the same.</w:t>
      </w:r>
    </w:p>
    <w:p w14:paraId="283A6095" w14:textId="77777777" w:rsidR="000D1A00" w:rsidRDefault="000D1A00" w:rsidP="00CA671E">
      <w:pPr>
        <w:spacing w:before="240"/>
        <w:jc w:val="both"/>
        <w:rPr>
          <w:sz w:val="24"/>
          <w:szCs w:val="24"/>
        </w:rPr>
      </w:pPr>
    </w:p>
    <w:p w14:paraId="136B57BE" w14:textId="7C019FDA" w:rsidR="00413374" w:rsidRDefault="00413374" w:rsidP="006D6D71">
      <w:r>
        <w:rPr>
          <w:noProof/>
          <w:sz w:val="24"/>
          <w:szCs w:val="24"/>
          <w:lang w:eastAsia="en-IN"/>
        </w:rPr>
        <mc:AlternateContent>
          <mc:Choice Requires="wps">
            <w:drawing>
              <wp:anchor distT="0" distB="0" distL="114300" distR="114300" simplePos="0" relativeHeight="251678720" behindDoc="0" locked="0" layoutInCell="1" allowOverlap="1" wp14:anchorId="57766968" wp14:editId="40F93781">
                <wp:simplePos x="0" y="0"/>
                <wp:positionH relativeFrom="column">
                  <wp:posOffset>4013854</wp:posOffset>
                </wp:positionH>
                <wp:positionV relativeFrom="paragraph">
                  <wp:posOffset>-935156</wp:posOffset>
                </wp:positionV>
                <wp:extent cx="617019" cy="2481186"/>
                <wp:effectExtent l="1270" t="0" r="0" b="32385"/>
                <wp:wrapNone/>
                <wp:docPr id="28" name="Arrow: Curved Left 28"/>
                <wp:cNvGraphicFramePr/>
                <a:graphic xmlns:a="http://schemas.openxmlformats.org/drawingml/2006/main">
                  <a:graphicData uri="http://schemas.microsoft.com/office/word/2010/wordprocessingShape">
                    <wps:wsp>
                      <wps:cNvSpPr/>
                      <wps:spPr>
                        <a:xfrm rot="16200000">
                          <a:off x="0" y="0"/>
                          <a:ext cx="617019" cy="2481186"/>
                        </a:xfrm>
                        <a:prstGeom prst="curvedLeftArrow">
                          <a:avLst>
                            <a:gd name="adj1" fmla="val 6776"/>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D944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28" o:spid="_x0000_s1026" type="#_x0000_t103" style="position:absolute;margin-left:316.05pt;margin-top:-73.65pt;width:48.6pt;height:195.3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" adj="18914,20439,5400" fillcolor="#4472c4 [3204]" strokecolor="#1f3763 [1604]" strokeweight="1pt"/>
            </w:pict>
          </mc:Fallback>
        </mc:AlternateContent>
      </w:r>
    </w:p>
    <w:p w14:paraId="3E90F313" w14:textId="6A79F43F" w:rsidR="00413374" w:rsidRDefault="00413374" w:rsidP="006D6D71">
      <w:r>
        <w:rPr>
          <w:noProof/>
          <w:sz w:val="24"/>
          <w:szCs w:val="24"/>
          <w:lang w:eastAsia="en-IN"/>
        </w:rPr>
        <mc:AlternateContent>
          <mc:Choice Requires="wps">
            <w:drawing>
              <wp:anchor distT="0" distB="0" distL="114300" distR="114300" simplePos="0" relativeHeight="251676672" behindDoc="0" locked="0" layoutInCell="1" allowOverlap="1" wp14:anchorId="5EBACE65" wp14:editId="1D2DB0C3">
                <wp:simplePos x="0" y="0"/>
                <wp:positionH relativeFrom="column">
                  <wp:posOffset>4032639</wp:posOffset>
                </wp:positionH>
                <wp:positionV relativeFrom="paragraph">
                  <wp:posOffset>220970</wp:posOffset>
                </wp:positionV>
                <wp:extent cx="617019" cy="2481186"/>
                <wp:effectExtent l="0" t="17780" r="13335" b="13335"/>
                <wp:wrapNone/>
                <wp:docPr id="27" name="Arrow: Curved Left 27"/>
                <wp:cNvGraphicFramePr/>
                <a:graphic xmlns:a="http://schemas.openxmlformats.org/drawingml/2006/main">
                  <a:graphicData uri="http://schemas.microsoft.com/office/word/2010/wordprocessingShape">
                    <wps:wsp>
                      <wps:cNvSpPr/>
                      <wps:spPr>
                        <a:xfrm rot="5400000">
                          <a:off x="0" y="0"/>
                          <a:ext cx="617019" cy="2481186"/>
                        </a:xfrm>
                        <a:prstGeom prst="curvedLeftArrow">
                          <a:avLst>
                            <a:gd name="adj1" fmla="val 6776"/>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9F28" id="Arrow: Curved Left 27" o:spid="_x0000_s1026" type="#_x0000_t103" style="position:absolute;margin-left:317.55pt;margin-top:17.4pt;width:48.6pt;height:195.3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" adj="18914,20439,5400" fillcolor="#4472c4 [3204]" strokecolor="#1f3763 [1604]" strokeweight="1pt"/>
            </w:pict>
          </mc:Fallback>
        </mc:AlternateContent>
      </w:r>
    </w:p>
    <w:p w14:paraId="3578D472" w14:textId="7AEC4692" w:rsidR="00413374" w:rsidRDefault="00413374" w:rsidP="006D6D71">
      <w:r>
        <w:rPr>
          <w:noProof/>
          <w:sz w:val="24"/>
          <w:szCs w:val="24"/>
          <w:lang w:eastAsia="en-IN"/>
        </w:rPr>
        <w:drawing>
          <wp:inline distT="0" distB="0" distL="0" distR="0" wp14:anchorId="0C16F515" wp14:editId="606CF9C4">
            <wp:extent cx="5943600" cy="908685"/>
            <wp:effectExtent l="0" t="0" r="5715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0C4CDF4" w14:textId="591DD5FE" w:rsidR="00413374" w:rsidRDefault="00413374" w:rsidP="006D6D71"/>
    <w:p w14:paraId="68A74EA2" w14:textId="75808320" w:rsidR="00413374" w:rsidRDefault="00413374" w:rsidP="006D6D71"/>
    <w:p w14:paraId="586A4FC4" w14:textId="3BD292FF" w:rsidR="00413374" w:rsidRPr="000A40AB" w:rsidRDefault="001B62A6" w:rsidP="00413374">
      <w:pPr>
        <w:autoSpaceDE w:val="0"/>
        <w:autoSpaceDN w:val="0"/>
        <w:adjustRightInd w:val="0"/>
        <w:spacing w:after="0" w:line="24" w:lineRule="atLeast"/>
        <w:jc w:val="center"/>
        <w:rPr>
          <w:rFonts w:cstheme="minorHAnsi"/>
          <w:b/>
          <w:bCs/>
        </w:rPr>
      </w:pPr>
      <w:bookmarkStart w:id="70" w:name="_Ref71834669"/>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CA671E">
        <w:rPr>
          <w:b/>
          <w:noProof/>
        </w:rPr>
        <w:t>5</w:t>
      </w:r>
      <w:r w:rsidRPr="008D1C04">
        <w:rPr>
          <w:b/>
        </w:rPr>
        <w:fldChar w:fldCharType="end"/>
      </w:r>
      <w:bookmarkEnd w:id="70"/>
      <w:r w:rsidRPr="008D1C04">
        <w:rPr>
          <w:b/>
        </w:rPr>
        <w:t xml:space="preserve">: </w:t>
      </w:r>
      <w:r w:rsidR="00413374" w:rsidRPr="000A40AB">
        <w:rPr>
          <w:rFonts w:cstheme="minorHAnsi"/>
          <w:b/>
          <w:bCs/>
        </w:rPr>
        <w:t xml:space="preserve">Conceptual </w:t>
      </w:r>
      <w:r w:rsidR="00413374">
        <w:rPr>
          <w:rFonts w:cstheme="minorHAnsi"/>
          <w:b/>
          <w:bCs/>
        </w:rPr>
        <w:t>workflow of applying drought proofing tool</w:t>
      </w:r>
    </w:p>
    <w:p w14:paraId="41C8D6B7" w14:textId="77777777" w:rsidR="00413374" w:rsidRPr="006D6D71" w:rsidRDefault="00413374" w:rsidP="006D6D71"/>
    <w:p w14:paraId="30D78C7A" w14:textId="551A76A6" w:rsidR="000E31C3" w:rsidRPr="009679C5" w:rsidRDefault="006D6D71" w:rsidP="006D6D71">
      <w:pPr>
        <w:pStyle w:val="Heading3"/>
        <w:numPr>
          <w:ilvl w:val="1"/>
          <w:numId w:val="16"/>
        </w:numPr>
        <w:rPr>
          <w:rFonts w:asciiTheme="minorHAnsi" w:hAnsiTheme="minorHAnsi" w:cstheme="minorHAnsi"/>
          <w:b/>
        </w:rPr>
      </w:pPr>
      <w:bookmarkStart w:id="71" w:name="_Toc73473382"/>
      <w:r w:rsidRPr="009679C5">
        <w:rPr>
          <w:rFonts w:asciiTheme="minorHAnsi" w:hAnsiTheme="minorHAnsi" w:cstheme="minorHAnsi"/>
          <w:b/>
        </w:rPr>
        <w:t>Baseline scenario</w:t>
      </w:r>
      <w:bookmarkEnd w:id="71"/>
    </w:p>
    <w:p w14:paraId="2604137D" w14:textId="76C6A9A4" w:rsidR="005F55DB" w:rsidRPr="009679C5" w:rsidRDefault="005F55DB" w:rsidP="005F55DB">
      <w:pPr>
        <w:pStyle w:val="Heading3"/>
        <w:numPr>
          <w:ilvl w:val="2"/>
          <w:numId w:val="16"/>
        </w:numPr>
        <w:rPr>
          <w:b/>
        </w:rPr>
      </w:pPr>
      <w:bookmarkStart w:id="72" w:name="_Toc73473383"/>
      <w:r w:rsidRPr="009679C5">
        <w:rPr>
          <w:b/>
        </w:rPr>
        <w:t>Water balance</w:t>
      </w:r>
      <w:bookmarkEnd w:id="72"/>
    </w:p>
    <w:p w14:paraId="4137DFF3" w14:textId="77614F19" w:rsidR="00494094" w:rsidRDefault="00975FC1" w:rsidP="00A351DD">
      <w:pPr>
        <w:jc w:val="both"/>
        <w:rPr>
          <w:rFonts w:cstheme="minorHAnsi"/>
          <w:sz w:val="24"/>
          <w:szCs w:val="24"/>
        </w:rPr>
      </w:pPr>
      <w:r>
        <w:rPr>
          <w:rFonts w:cstheme="minorHAnsi"/>
          <w:sz w:val="24"/>
          <w:szCs w:val="24"/>
        </w:rPr>
        <w:fldChar w:fldCharType="begin"/>
      </w:r>
      <w:r>
        <w:rPr>
          <w:rFonts w:cstheme="minorHAnsi"/>
          <w:sz w:val="24"/>
          <w:szCs w:val="24"/>
        </w:rPr>
        <w:instrText xml:space="preserve"> REF _Ref71834759 \h </w:instrText>
      </w:r>
      <w:r>
        <w:rPr>
          <w:rFonts w:cstheme="minorHAnsi"/>
          <w:sz w:val="24"/>
          <w:szCs w:val="24"/>
        </w:rPr>
      </w:r>
      <w:r>
        <w:rPr>
          <w:rFonts w:cstheme="minorHAnsi"/>
          <w:sz w:val="24"/>
          <w:szCs w:val="24"/>
        </w:rPr>
        <w:fldChar w:fldCharType="separate"/>
      </w:r>
      <w:r w:rsidR="00CA671E" w:rsidRPr="009679C5">
        <w:rPr>
          <w:bCs/>
        </w:rPr>
        <w:t xml:space="preserve">Table </w:t>
      </w:r>
      <w:r w:rsidR="00CA671E">
        <w:rPr>
          <w:bCs/>
          <w:noProof/>
        </w:rPr>
        <w:t>5</w:t>
      </w:r>
      <w:r>
        <w:rPr>
          <w:rFonts w:cstheme="minorHAnsi"/>
          <w:sz w:val="24"/>
          <w:szCs w:val="24"/>
        </w:rPr>
        <w:fldChar w:fldCharType="end"/>
      </w:r>
      <w:r>
        <w:rPr>
          <w:rFonts w:cstheme="minorHAnsi"/>
          <w:sz w:val="24"/>
          <w:szCs w:val="24"/>
        </w:rPr>
        <w:t xml:space="preserve"> </w:t>
      </w:r>
      <w:r w:rsidR="000E31C3" w:rsidRPr="004F400B">
        <w:rPr>
          <w:rFonts w:cstheme="minorHAnsi"/>
          <w:sz w:val="24"/>
          <w:szCs w:val="24"/>
        </w:rPr>
        <w:t>gives the water balance results for the watershed</w:t>
      </w:r>
      <w:r w:rsidR="005F55DB">
        <w:rPr>
          <w:rFonts w:cstheme="minorHAnsi"/>
          <w:sz w:val="24"/>
          <w:szCs w:val="24"/>
        </w:rPr>
        <w:t xml:space="preserve"> for the normal, mild</w:t>
      </w:r>
      <w:r w:rsidR="009A7805">
        <w:rPr>
          <w:rFonts w:cstheme="minorHAnsi"/>
          <w:sz w:val="24"/>
          <w:szCs w:val="24"/>
        </w:rPr>
        <w:t>,</w:t>
      </w:r>
      <w:r w:rsidR="005F55DB">
        <w:rPr>
          <w:rFonts w:cstheme="minorHAnsi"/>
          <w:sz w:val="24"/>
          <w:szCs w:val="24"/>
        </w:rPr>
        <w:t xml:space="preserve"> and moderate drought years. </w:t>
      </w:r>
      <w:r w:rsidR="006A5071">
        <w:rPr>
          <w:rFonts w:cstheme="minorHAnsi"/>
          <w:sz w:val="24"/>
          <w:szCs w:val="24"/>
        </w:rPr>
        <w:t xml:space="preserve">Normal years include all years where rainfall is above </w:t>
      </w:r>
      <w:r w:rsidR="009A7805">
        <w:rPr>
          <w:rFonts w:cstheme="minorHAnsi"/>
          <w:sz w:val="24"/>
          <w:szCs w:val="24"/>
        </w:rPr>
        <w:t xml:space="preserve">the </w:t>
      </w:r>
      <w:r w:rsidR="006A5071">
        <w:rPr>
          <w:rFonts w:cstheme="minorHAnsi"/>
          <w:sz w:val="24"/>
          <w:szCs w:val="24"/>
        </w:rPr>
        <w:t>drought threshold, including wet years.</w:t>
      </w:r>
      <w:r w:rsidR="000E31C3" w:rsidRPr="004F400B">
        <w:rPr>
          <w:rFonts w:cstheme="minorHAnsi"/>
          <w:sz w:val="24"/>
          <w:szCs w:val="24"/>
        </w:rPr>
        <w:t xml:space="preserve"> The </w:t>
      </w:r>
      <w:r w:rsidR="00635D08">
        <w:rPr>
          <w:rFonts w:cstheme="minorHAnsi"/>
          <w:sz w:val="24"/>
          <w:szCs w:val="24"/>
        </w:rPr>
        <w:t xml:space="preserve">rainfall in mild and moderate years is lesser by </w:t>
      </w:r>
      <w:r w:rsidR="008F0D36">
        <w:rPr>
          <w:rFonts w:cstheme="minorHAnsi"/>
          <w:sz w:val="24"/>
          <w:szCs w:val="24"/>
        </w:rPr>
        <w:t>2</w:t>
      </w:r>
      <w:r w:rsidR="00494094">
        <w:rPr>
          <w:rFonts w:cstheme="minorHAnsi"/>
          <w:sz w:val="24"/>
          <w:szCs w:val="24"/>
        </w:rPr>
        <w:t>9</w:t>
      </w:r>
      <w:r w:rsidR="00635D08">
        <w:rPr>
          <w:rFonts w:cstheme="minorHAnsi"/>
          <w:sz w:val="24"/>
          <w:szCs w:val="24"/>
        </w:rPr>
        <w:t xml:space="preserve"> % and 4</w:t>
      </w:r>
      <w:r w:rsidR="00494094">
        <w:rPr>
          <w:rFonts w:cstheme="minorHAnsi"/>
          <w:sz w:val="24"/>
          <w:szCs w:val="24"/>
        </w:rPr>
        <w:t>3</w:t>
      </w:r>
      <w:r w:rsidR="00635D08">
        <w:rPr>
          <w:rFonts w:cstheme="minorHAnsi"/>
          <w:sz w:val="24"/>
          <w:szCs w:val="24"/>
        </w:rPr>
        <w:t xml:space="preserve"> % relative to normal years. In </w:t>
      </w:r>
      <w:r w:rsidR="00494094">
        <w:rPr>
          <w:rFonts w:cstheme="minorHAnsi"/>
          <w:sz w:val="24"/>
          <w:szCs w:val="24"/>
        </w:rPr>
        <w:t xml:space="preserve">normal and mild </w:t>
      </w:r>
      <w:r w:rsidR="008F0D36">
        <w:rPr>
          <w:rFonts w:cstheme="minorHAnsi"/>
          <w:sz w:val="24"/>
          <w:szCs w:val="24"/>
        </w:rPr>
        <w:t xml:space="preserve">years, </w:t>
      </w:r>
      <w:r w:rsidR="00635D08">
        <w:rPr>
          <w:rFonts w:cstheme="minorHAnsi"/>
          <w:sz w:val="24"/>
          <w:szCs w:val="24"/>
        </w:rPr>
        <w:t>runoff (</w:t>
      </w:r>
      <w:r w:rsidR="00494094">
        <w:rPr>
          <w:rFonts w:cstheme="minorHAnsi"/>
          <w:sz w:val="24"/>
          <w:szCs w:val="24"/>
        </w:rPr>
        <w:t>27</w:t>
      </w:r>
      <w:r w:rsidR="008F0D36">
        <w:rPr>
          <w:rFonts w:cstheme="minorHAnsi"/>
          <w:sz w:val="24"/>
          <w:szCs w:val="24"/>
        </w:rPr>
        <w:t>-</w:t>
      </w:r>
      <w:r w:rsidR="00C076AC">
        <w:rPr>
          <w:rFonts w:cstheme="minorHAnsi"/>
          <w:sz w:val="24"/>
          <w:szCs w:val="24"/>
        </w:rPr>
        <w:t>39</w:t>
      </w:r>
      <w:r w:rsidR="00635D08">
        <w:rPr>
          <w:rFonts w:cstheme="minorHAnsi"/>
          <w:sz w:val="24"/>
          <w:szCs w:val="24"/>
        </w:rPr>
        <w:t xml:space="preserve"> % of rainfall) </w:t>
      </w:r>
      <w:r w:rsidR="00494094">
        <w:rPr>
          <w:rFonts w:cstheme="minorHAnsi"/>
          <w:sz w:val="24"/>
          <w:szCs w:val="24"/>
        </w:rPr>
        <w:t>is very high</w:t>
      </w:r>
      <w:r w:rsidR="00635D08">
        <w:rPr>
          <w:rFonts w:cstheme="minorHAnsi"/>
          <w:sz w:val="24"/>
          <w:szCs w:val="24"/>
        </w:rPr>
        <w:t xml:space="preserve">. </w:t>
      </w:r>
      <w:r w:rsidR="00494094">
        <w:rPr>
          <w:rFonts w:cstheme="minorHAnsi"/>
          <w:sz w:val="24"/>
          <w:szCs w:val="24"/>
        </w:rPr>
        <w:t xml:space="preserve">Recharge ranges from </w:t>
      </w:r>
      <w:r w:rsidR="00C076AC">
        <w:rPr>
          <w:rFonts w:cstheme="minorHAnsi"/>
          <w:sz w:val="24"/>
          <w:szCs w:val="24"/>
        </w:rPr>
        <w:t>4</w:t>
      </w:r>
      <w:r w:rsidR="00494094">
        <w:rPr>
          <w:rFonts w:cstheme="minorHAnsi"/>
          <w:sz w:val="24"/>
          <w:szCs w:val="24"/>
        </w:rPr>
        <w:t>-13 % of rainfall, decreasing from normal (13 %) to moderate drought years (</w:t>
      </w:r>
      <w:r w:rsidR="004C790F">
        <w:rPr>
          <w:rFonts w:cstheme="minorHAnsi"/>
          <w:sz w:val="24"/>
          <w:szCs w:val="24"/>
        </w:rPr>
        <w:t>5</w:t>
      </w:r>
      <w:r w:rsidR="00494094">
        <w:rPr>
          <w:rFonts w:cstheme="minorHAnsi"/>
          <w:sz w:val="24"/>
          <w:szCs w:val="24"/>
        </w:rPr>
        <w:t xml:space="preserve"> %). Despite low runoff as </w:t>
      </w:r>
      <w:r w:rsidR="009A7805">
        <w:rPr>
          <w:rFonts w:cstheme="minorHAnsi"/>
          <w:sz w:val="24"/>
          <w:szCs w:val="24"/>
        </w:rPr>
        <w:t xml:space="preserve">a </w:t>
      </w:r>
      <w:r w:rsidR="00494094">
        <w:rPr>
          <w:rFonts w:cstheme="minorHAnsi"/>
          <w:sz w:val="24"/>
          <w:szCs w:val="24"/>
        </w:rPr>
        <w:t>percent of rainfall in moderate years (13.6 %), absolute runoff is more than 100 mm showing the potential to capture in surface and groundwater storages.</w:t>
      </w:r>
    </w:p>
    <w:p w14:paraId="319BA653" w14:textId="4849B8B6" w:rsidR="000E31C3" w:rsidRPr="009679C5" w:rsidRDefault="00D6797B" w:rsidP="00494094">
      <w:pPr>
        <w:pStyle w:val="Caption"/>
        <w:keepNext/>
        <w:spacing w:line="276" w:lineRule="auto"/>
        <w:jc w:val="center"/>
        <w:rPr>
          <w:rFonts w:cstheme="minorHAnsi"/>
          <w:color w:val="auto"/>
          <w:sz w:val="22"/>
          <w:szCs w:val="22"/>
        </w:rPr>
      </w:pPr>
      <w:bookmarkStart w:id="73" w:name="_Ref71834759"/>
      <w:bookmarkStart w:id="74" w:name="_Ref71834754"/>
      <w:r w:rsidRPr="009679C5">
        <w:rPr>
          <w:bCs w:val="0"/>
          <w:color w:val="auto"/>
          <w:sz w:val="22"/>
          <w:szCs w:val="22"/>
        </w:rPr>
        <w:t xml:space="preserve">Table </w:t>
      </w:r>
      <w:r w:rsidRPr="009679C5">
        <w:rPr>
          <w:bCs w:val="0"/>
          <w:color w:val="auto"/>
          <w:sz w:val="22"/>
          <w:szCs w:val="22"/>
        </w:rPr>
        <w:fldChar w:fldCharType="begin"/>
      </w:r>
      <w:r w:rsidRPr="009679C5">
        <w:rPr>
          <w:bCs w:val="0"/>
          <w:color w:val="auto"/>
          <w:sz w:val="22"/>
          <w:szCs w:val="22"/>
        </w:rPr>
        <w:instrText xml:space="preserve"> SEQ Table \* ARABIC </w:instrText>
      </w:r>
      <w:r w:rsidRPr="009679C5">
        <w:rPr>
          <w:bCs w:val="0"/>
          <w:color w:val="auto"/>
          <w:sz w:val="22"/>
          <w:szCs w:val="22"/>
        </w:rPr>
        <w:fldChar w:fldCharType="separate"/>
      </w:r>
      <w:r w:rsidR="00CA671E">
        <w:rPr>
          <w:bCs w:val="0"/>
          <w:noProof/>
          <w:color w:val="auto"/>
          <w:sz w:val="22"/>
          <w:szCs w:val="22"/>
        </w:rPr>
        <w:t>5</w:t>
      </w:r>
      <w:r w:rsidRPr="009679C5">
        <w:rPr>
          <w:bCs w:val="0"/>
          <w:color w:val="auto"/>
          <w:sz w:val="22"/>
          <w:szCs w:val="22"/>
        </w:rPr>
        <w:fldChar w:fldCharType="end"/>
      </w:r>
      <w:bookmarkEnd w:id="73"/>
      <w:r w:rsidRPr="009679C5">
        <w:rPr>
          <w:bCs w:val="0"/>
          <w:color w:val="auto"/>
          <w:sz w:val="22"/>
          <w:szCs w:val="22"/>
        </w:rPr>
        <w:t>:</w:t>
      </w:r>
      <w:r w:rsidRPr="00D6797B">
        <w:rPr>
          <w:bCs w:val="0"/>
          <w:color w:val="auto"/>
          <w:sz w:val="22"/>
          <w:szCs w:val="22"/>
        </w:rPr>
        <w:t xml:space="preserve"> </w:t>
      </w:r>
      <w:r w:rsidR="000E31C3" w:rsidRPr="009679C5">
        <w:rPr>
          <w:rFonts w:cstheme="minorHAnsi"/>
          <w:color w:val="auto"/>
          <w:sz w:val="22"/>
          <w:szCs w:val="22"/>
        </w:rPr>
        <w:t>Water balance results (in mm)</w:t>
      </w:r>
      <w:bookmarkEnd w:id="74"/>
    </w:p>
    <w:tbl>
      <w:tblPr>
        <w:tblStyle w:val="TableGrid"/>
        <w:tblW w:w="0" w:type="auto"/>
        <w:tblLook w:val="04A0" w:firstRow="1" w:lastRow="0" w:firstColumn="1" w:lastColumn="0" w:noHBand="0" w:noVBand="1"/>
      </w:tblPr>
      <w:tblGrid>
        <w:gridCol w:w="1870"/>
        <w:gridCol w:w="1870"/>
        <w:gridCol w:w="1870"/>
        <w:gridCol w:w="1870"/>
        <w:gridCol w:w="1870"/>
      </w:tblGrid>
      <w:tr w:rsidR="000E31C3" w:rsidRPr="004F400B" w14:paraId="340256F7" w14:textId="77777777" w:rsidTr="005F55DB">
        <w:tc>
          <w:tcPr>
            <w:tcW w:w="1870" w:type="dxa"/>
            <w:shd w:val="clear" w:color="auto" w:fill="auto"/>
          </w:tcPr>
          <w:p w14:paraId="3B487E84" w14:textId="77777777" w:rsidR="000E31C3" w:rsidRPr="004F400B" w:rsidRDefault="000E31C3" w:rsidP="00872EFA">
            <w:pPr>
              <w:jc w:val="center"/>
              <w:rPr>
                <w:rFonts w:cstheme="minorHAnsi"/>
                <w:b/>
                <w:sz w:val="24"/>
                <w:szCs w:val="24"/>
              </w:rPr>
            </w:pPr>
            <w:r w:rsidRPr="004F400B">
              <w:rPr>
                <w:rFonts w:cstheme="minorHAnsi"/>
                <w:b/>
                <w:sz w:val="24"/>
                <w:szCs w:val="24"/>
              </w:rPr>
              <w:t>Year</w:t>
            </w:r>
          </w:p>
        </w:tc>
        <w:tc>
          <w:tcPr>
            <w:tcW w:w="1870" w:type="dxa"/>
            <w:shd w:val="clear" w:color="auto" w:fill="auto"/>
          </w:tcPr>
          <w:p w14:paraId="672A68EA" w14:textId="77777777" w:rsidR="000E31C3" w:rsidRPr="004F400B" w:rsidRDefault="000E31C3" w:rsidP="00872EFA">
            <w:pPr>
              <w:jc w:val="center"/>
              <w:rPr>
                <w:rFonts w:cstheme="minorHAnsi"/>
                <w:b/>
                <w:sz w:val="24"/>
                <w:szCs w:val="24"/>
              </w:rPr>
            </w:pPr>
            <w:r w:rsidRPr="004F400B">
              <w:rPr>
                <w:rFonts w:cstheme="minorHAnsi"/>
                <w:b/>
                <w:sz w:val="24"/>
                <w:szCs w:val="24"/>
              </w:rPr>
              <w:t>Rainfall</w:t>
            </w:r>
          </w:p>
        </w:tc>
        <w:tc>
          <w:tcPr>
            <w:tcW w:w="1870" w:type="dxa"/>
            <w:shd w:val="clear" w:color="auto" w:fill="auto"/>
          </w:tcPr>
          <w:p w14:paraId="6107C67A" w14:textId="77777777" w:rsidR="000E31C3" w:rsidRPr="004F400B" w:rsidRDefault="000E31C3" w:rsidP="00872EFA">
            <w:pPr>
              <w:jc w:val="center"/>
              <w:rPr>
                <w:rFonts w:cstheme="minorHAnsi"/>
                <w:b/>
                <w:sz w:val="24"/>
                <w:szCs w:val="24"/>
              </w:rPr>
            </w:pPr>
            <w:r w:rsidRPr="004F400B">
              <w:rPr>
                <w:rFonts w:cstheme="minorHAnsi"/>
                <w:b/>
                <w:sz w:val="24"/>
                <w:szCs w:val="24"/>
              </w:rPr>
              <w:t>Runoff</w:t>
            </w:r>
          </w:p>
        </w:tc>
        <w:tc>
          <w:tcPr>
            <w:tcW w:w="1870" w:type="dxa"/>
            <w:shd w:val="clear" w:color="auto" w:fill="auto"/>
          </w:tcPr>
          <w:p w14:paraId="02561EA0" w14:textId="77777777" w:rsidR="000E31C3" w:rsidRPr="004F400B" w:rsidRDefault="000E31C3" w:rsidP="00872EFA">
            <w:pPr>
              <w:jc w:val="center"/>
              <w:rPr>
                <w:rFonts w:cstheme="minorHAnsi"/>
                <w:b/>
                <w:sz w:val="24"/>
                <w:szCs w:val="24"/>
              </w:rPr>
            </w:pPr>
            <w:r w:rsidRPr="004F400B">
              <w:rPr>
                <w:rFonts w:cstheme="minorHAnsi"/>
                <w:b/>
                <w:sz w:val="24"/>
                <w:szCs w:val="24"/>
              </w:rPr>
              <w:t>recharge</w:t>
            </w:r>
          </w:p>
        </w:tc>
        <w:tc>
          <w:tcPr>
            <w:tcW w:w="1870" w:type="dxa"/>
            <w:shd w:val="clear" w:color="auto" w:fill="auto"/>
          </w:tcPr>
          <w:p w14:paraId="3CE18D9B" w14:textId="77777777" w:rsidR="000E31C3" w:rsidRPr="004F400B" w:rsidRDefault="000E31C3" w:rsidP="00872EFA">
            <w:pPr>
              <w:jc w:val="center"/>
              <w:rPr>
                <w:rFonts w:cstheme="minorHAnsi"/>
                <w:b/>
                <w:sz w:val="24"/>
                <w:szCs w:val="24"/>
              </w:rPr>
            </w:pPr>
            <w:r w:rsidRPr="004F400B">
              <w:rPr>
                <w:rFonts w:cstheme="minorHAnsi"/>
                <w:b/>
                <w:sz w:val="24"/>
                <w:szCs w:val="24"/>
              </w:rPr>
              <w:t>ET</w:t>
            </w:r>
          </w:p>
        </w:tc>
      </w:tr>
      <w:tr w:rsidR="00C076AC" w:rsidRPr="004F400B" w14:paraId="49BCE157" w14:textId="77777777" w:rsidTr="00D26E50">
        <w:tc>
          <w:tcPr>
            <w:tcW w:w="1870" w:type="dxa"/>
            <w:shd w:val="clear" w:color="auto" w:fill="FBE4D5" w:themeFill="accent2" w:themeFillTint="33"/>
          </w:tcPr>
          <w:p w14:paraId="58CF2289" w14:textId="5061B0AE" w:rsidR="00C076AC" w:rsidRPr="004F400B" w:rsidRDefault="00C076AC" w:rsidP="00C076AC">
            <w:pPr>
              <w:jc w:val="center"/>
              <w:rPr>
                <w:rFonts w:cstheme="minorHAnsi"/>
                <w:sz w:val="24"/>
                <w:szCs w:val="24"/>
              </w:rPr>
            </w:pPr>
            <w:r>
              <w:rPr>
                <w:rFonts w:cstheme="minorHAnsi"/>
                <w:sz w:val="24"/>
                <w:szCs w:val="24"/>
              </w:rPr>
              <w:lastRenderedPageBreak/>
              <w:t>Normal</w:t>
            </w:r>
          </w:p>
        </w:tc>
        <w:tc>
          <w:tcPr>
            <w:tcW w:w="1870" w:type="dxa"/>
            <w:shd w:val="clear" w:color="auto" w:fill="FBE4D5" w:themeFill="accent2" w:themeFillTint="33"/>
            <w:vAlign w:val="center"/>
          </w:tcPr>
          <w:p w14:paraId="1D6CD5B0" w14:textId="4882C40E" w:rsidR="00C076AC" w:rsidRPr="004F400B" w:rsidRDefault="00C076AC" w:rsidP="00C076AC">
            <w:pPr>
              <w:jc w:val="center"/>
              <w:rPr>
                <w:rFonts w:cstheme="minorHAnsi"/>
                <w:sz w:val="24"/>
                <w:szCs w:val="24"/>
              </w:rPr>
            </w:pPr>
            <w:r>
              <w:rPr>
                <w:rFonts w:ascii="Calibri" w:hAnsi="Calibri" w:cs="Calibri"/>
                <w:color w:val="000000"/>
              </w:rPr>
              <w:t>1347.8</w:t>
            </w:r>
          </w:p>
        </w:tc>
        <w:tc>
          <w:tcPr>
            <w:tcW w:w="1870" w:type="dxa"/>
            <w:shd w:val="clear" w:color="auto" w:fill="FBE4D5" w:themeFill="accent2" w:themeFillTint="33"/>
            <w:vAlign w:val="center"/>
          </w:tcPr>
          <w:p w14:paraId="734E7456" w14:textId="58A84816" w:rsidR="00C076AC" w:rsidRPr="004F400B" w:rsidRDefault="00C076AC" w:rsidP="00C076AC">
            <w:pPr>
              <w:jc w:val="center"/>
              <w:rPr>
                <w:rFonts w:cstheme="minorHAnsi"/>
                <w:sz w:val="24"/>
                <w:szCs w:val="24"/>
              </w:rPr>
            </w:pPr>
            <w:r>
              <w:rPr>
                <w:rFonts w:ascii="Calibri" w:hAnsi="Calibri" w:cs="Calibri"/>
                <w:color w:val="000000"/>
              </w:rPr>
              <w:t>528.2</w:t>
            </w:r>
          </w:p>
        </w:tc>
        <w:tc>
          <w:tcPr>
            <w:tcW w:w="1870" w:type="dxa"/>
            <w:shd w:val="clear" w:color="auto" w:fill="FBE4D5" w:themeFill="accent2" w:themeFillTint="33"/>
            <w:vAlign w:val="center"/>
          </w:tcPr>
          <w:p w14:paraId="23D1F850" w14:textId="6A8B0B1D" w:rsidR="00C076AC" w:rsidRPr="004F400B" w:rsidRDefault="00C076AC" w:rsidP="00C076AC">
            <w:pPr>
              <w:jc w:val="center"/>
              <w:rPr>
                <w:rFonts w:cstheme="minorHAnsi"/>
                <w:sz w:val="24"/>
                <w:szCs w:val="24"/>
              </w:rPr>
            </w:pPr>
            <w:r>
              <w:rPr>
                <w:rFonts w:ascii="Calibri" w:hAnsi="Calibri" w:cs="Calibri"/>
                <w:color w:val="000000"/>
              </w:rPr>
              <w:t>169.8</w:t>
            </w:r>
          </w:p>
        </w:tc>
        <w:tc>
          <w:tcPr>
            <w:tcW w:w="1870" w:type="dxa"/>
            <w:shd w:val="clear" w:color="auto" w:fill="FBE4D5" w:themeFill="accent2" w:themeFillTint="33"/>
            <w:vAlign w:val="center"/>
          </w:tcPr>
          <w:p w14:paraId="492FCC49" w14:textId="02EE2C15" w:rsidR="00C076AC" w:rsidRPr="004F400B" w:rsidRDefault="00C076AC" w:rsidP="00C076AC">
            <w:pPr>
              <w:jc w:val="center"/>
              <w:rPr>
                <w:rFonts w:cstheme="minorHAnsi"/>
                <w:sz w:val="24"/>
                <w:szCs w:val="24"/>
              </w:rPr>
            </w:pPr>
            <w:r>
              <w:rPr>
                <w:rFonts w:ascii="Calibri" w:hAnsi="Calibri" w:cs="Calibri"/>
                <w:color w:val="000000"/>
              </w:rPr>
              <w:t>649.8</w:t>
            </w:r>
          </w:p>
        </w:tc>
      </w:tr>
      <w:tr w:rsidR="00C076AC" w:rsidRPr="004F400B" w14:paraId="16AD072E" w14:textId="77777777" w:rsidTr="00D26E50">
        <w:tc>
          <w:tcPr>
            <w:tcW w:w="1870" w:type="dxa"/>
            <w:shd w:val="clear" w:color="auto" w:fill="F7CAAC" w:themeFill="accent2" w:themeFillTint="66"/>
          </w:tcPr>
          <w:p w14:paraId="6E1D91C2" w14:textId="77777777" w:rsidR="00C076AC" w:rsidRPr="004F400B" w:rsidRDefault="00C076AC" w:rsidP="00C076AC">
            <w:pPr>
              <w:jc w:val="center"/>
              <w:rPr>
                <w:rFonts w:cstheme="minorHAnsi"/>
                <w:sz w:val="24"/>
                <w:szCs w:val="24"/>
              </w:rPr>
            </w:pPr>
            <w:r w:rsidRPr="004F400B">
              <w:rPr>
                <w:rFonts w:cstheme="minorHAnsi"/>
                <w:sz w:val="24"/>
                <w:szCs w:val="24"/>
              </w:rPr>
              <w:t>Mild</w:t>
            </w:r>
          </w:p>
        </w:tc>
        <w:tc>
          <w:tcPr>
            <w:tcW w:w="1870" w:type="dxa"/>
            <w:shd w:val="clear" w:color="auto" w:fill="F7CAAC" w:themeFill="accent2" w:themeFillTint="66"/>
            <w:vAlign w:val="center"/>
          </w:tcPr>
          <w:p w14:paraId="7F6DA06E" w14:textId="0DF4ED8A" w:rsidR="00C076AC" w:rsidRPr="004F400B" w:rsidRDefault="00C076AC" w:rsidP="00C076AC">
            <w:pPr>
              <w:jc w:val="center"/>
              <w:rPr>
                <w:rFonts w:cstheme="minorHAnsi"/>
                <w:sz w:val="24"/>
                <w:szCs w:val="24"/>
              </w:rPr>
            </w:pPr>
            <w:r>
              <w:rPr>
                <w:rFonts w:ascii="Calibri" w:hAnsi="Calibri" w:cs="Calibri"/>
                <w:color w:val="000000"/>
              </w:rPr>
              <w:t>952.0</w:t>
            </w:r>
          </w:p>
        </w:tc>
        <w:tc>
          <w:tcPr>
            <w:tcW w:w="1870" w:type="dxa"/>
            <w:shd w:val="clear" w:color="auto" w:fill="F7CAAC" w:themeFill="accent2" w:themeFillTint="66"/>
            <w:vAlign w:val="center"/>
          </w:tcPr>
          <w:p w14:paraId="2BB09DF7" w14:textId="426B3423" w:rsidR="00C076AC" w:rsidRPr="004F400B" w:rsidRDefault="00C076AC" w:rsidP="00C076AC">
            <w:pPr>
              <w:jc w:val="center"/>
              <w:rPr>
                <w:rFonts w:cstheme="minorHAnsi"/>
                <w:sz w:val="24"/>
                <w:szCs w:val="24"/>
              </w:rPr>
            </w:pPr>
            <w:r>
              <w:rPr>
                <w:rFonts w:ascii="Calibri" w:hAnsi="Calibri" w:cs="Calibri"/>
                <w:color w:val="000000"/>
              </w:rPr>
              <w:t>260.2</w:t>
            </w:r>
          </w:p>
        </w:tc>
        <w:tc>
          <w:tcPr>
            <w:tcW w:w="1870" w:type="dxa"/>
            <w:shd w:val="clear" w:color="auto" w:fill="F7CAAC" w:themeFill="accent2" w:themeFillTint="66"/>
            <w:vAlign w:val="center"/>
          </w:tcPr>
          <w:p w14:paraId="31A8C5E7" w14:textId="37CBA9A2" w:rsidR="00C076AC" w:rsidRPr="004F400B" w:rsidRDefault="00C076AC" w:rsidP="00C076AC">
            <w:pPr>
              <w:jc w:val="center"/>
              <w:rPr>
                <w:rFonts w:cstheme="minorHAnsi"/>
                <w:sz w:val="24"/>
                <w:szCs w:val="24"/>
              </w:rPr>
            </w:pPr>
            <w:r>
              <w:rPr>
                <w:rFonts w:ascii="Calibri" w:hAnsi="Calibri" w:cs="Calibri"/>
                <w:color w:val="000000"/>
              </w:rPr>
              <w:t>70.2</w:t>
            </w:r>
          </w:p>
        </w:tc>
        <w:tc>
          <w:tcPr>
            <w:tcW w:w="1870" w:type="dxa"/>
            <w:shd w:val="clear" w:color="auto" w:fill="F7CAAC" w:themeFill="accent2" w:themeFillTint="66"/>
            <w:vAlign w:val="center"/>
          </w:tcPr>
          <w:p w14:paraId="32BCF919" w14:textId="3D893808" w:rsidR="00C076AC" w:rsidRPr="004F400B" w:rsidRDefault="00C076AC" w:rsidP="00C076AC">
            <w:pPr>
              <w:jc w:val="center"/>
              <w:rPr>
                <w:rFonts w:cstheme="minorHAnsi"/>
                <w:sz w:val="24"/>
                <w:szCs w:val="24"/>
              </w:rPr>
            </w:pPr>
            <w:r>
              <w:rPr>
                <w:rFonts w:ascii="Calibri" w:hAnsi="Calibri" w:cs="Calibri"/>
                <w:color w:val="000000"/>
              </w:rPr>
              <w:t>621.6</w:t>
            </w:r>
          </w:p>
        </w:tc>
      </w:tr>
      <w:tr w:rsidR="00C076AC" w:rsidRPr="004F400B" w14:paraId="04599665" w14:textId="77777777" w:rsidTr="00D26E50">
        <w:tc>
          <w:tcPr>
            <w:tcW w:w="1870" w:type="dxa"/>
            <w:shd w:val="clear" w:color="auto" w:fill="F4B083" w:themeFill="accent2" w:themeFillTint="99"/>
          </w:tcPr>
          <w:p w14:paraId="06F9340D" w14:textId="77777777" w:rsidR="00C076AC" w:rsidRPr="004F400B" w:rsidRDefault="00C076AC" w:rsidP="00C076AC">
            <w:pPr>
              <w:jc w:val="center"/>
              <w:rPr>
                <w:rFonts w:cstheme="minorHAnsi"/>
                <w:sz w:val="24"/>
                <w:szCs w:val="24"/>
              </w:rPr>
            </w:pPr>
            <w:r w:rsidRPr="004F400B">
              <w:rPr>
                <w:rFonts w:cstheme="minorHAnsi"/>
                <w:sz w:val="24"/>
                <w:szCs w:val="24"/>
              </w:rPr>
              <w:t>Moderate</w:t>
            </w:r>
          </w:p>
        </w:tc>
        <w:tc>
          <w:tcPr>
            <w:tcW w:w="1870" w:type="dxa"/>
            <w:shd w:val="clear" w:color="auto" w:fill="F4B083" w:themeFill="accent2" w:themeFillTint="99"/>
            <w:vAlign w:val="center"/>
          </w:tcPr>
          <w:p w14:paraId="214E7D03" w14:textId="65BFB9E2" w:rsidR="00C076AC" w:rsidRPr="004F400B" w:rsidRDefault="00C076AC" w:rsidP="00C076AC">
            <w:pPr>
              <w:jc w:val="center"/>
              <w:rPr>
                <w:rFonts w:cstheme="minorHAnsi"/>
                <w:sz w:val="24"/>
                <w:szCs w:val="24"/>
              </w:rPr>
            </w:pPr>
            <w:r>
              <w:rPr>
                <w:rFonts w:ascii="Calibri" w:hAnsi="Calibri" w:cs="Calibri"/>
                <w:color w:val="000000"/>
              </w:rPr>
              <w:t>759.0</w:t>
            </w:r>
          </w:p>
        </w:tc>
        <w:tc>
          <w:tcPr>
            <w:tcW w:w="1870" w:type="dxa"/>
            <w:shd w:val="clear" w:color="auto" w:fill="F4B083" w:themeFill="accent2" w:themeFillTint="99"/>
            <w:vAlign w:val="center"/>
          </w:tcPr>
          <w:p w14:paraId="5B1EAEF6" w14:textId="6BA52A9E" w:rsidR="00C076AC" w:rsidRPr="004F400B" w:rsidRDefault="00C076AC" w:rsidP="00C076AC">
            <w:pPr>
              <w:jc w:val="center"/>
              <w:rPr>
                <w:rFonts w:cstheme="minorHAnsi"/>
                <w:sz w:val="24"/>
                <w:szCs w:val="24"/>
              </w:rPr>
            </w:pPr>
            <w:r>
              <w:rPr>
                <w:rFonts w:ascii="Calibri" w:hAnsi="Calibri" w:cs="Calibri"/>
                <w:color w:val="000000"/>
              </w:rPr>
              <w:t>103.3</w:t>
            </w:r>
          </w:p>
        </w:tc>
        <w:tc>
          <w:tcPr>
            <w:tcW w:w="1870" w:type="dxa"/>
            <w:shd w:val="clear" w:color="auto" w:fill="F4B083" w:themeFill="accent2" w:themeFillTint="99"/>
            <w:vAlign w:val="center"/>
          </w:tcPr>
          <w:p w14:paraId="432AE929" w14:textId="3192F2C3" w:rsidR="00C076AC" w:rsidRPr="004F400B" w:rsidRDefault="00C076AC" w:rsidP="00C076AC">
            <w:pPr>
              <w:jc w:val="center"/>
              <w:rPr>
                <w:rFonts w:cstheme="minorHAnsi"/>
                <w:sz w:val="24"/>
                <w:szCs w:val="24"/>
              </w:rPr>
            </w:pPr>
            <w:r>
              <w:rPr>
                <w:rFonts w:ascii="Calibri" w:hAnsi="Calibri" w:cs="Calibri"/>
                <w:color w:val="000000"/>
              </w:rPr>
              <w:t>33.2</w:t>
            </w:r>
          </w:p>
        </w:tc>
        <w:tc>
          <w:tcPr>
            <w:tcW w:w="1870" w:type="dxa"/>
            <w:shd w:val="clear" w:color="auto" w:fill="F4B083" w:themeFill="accent2" w:themeFillTint="99"/>
            <w:vAlign w:val="center"/>
          </w:tcPr>
          <w:p w14:paraId="603FA2E8" w14:textId="2ED214A2" w:rsidR="00C076AC" w:rsidRPr="004F400B" w:rsidRDefault="00C076AC" w:rsidP="00C076AC">
            <w:pPr>
              <w:jc w:val="center"/>
              <w:rPr>
                <w:rFonts w:cstheme="minorHAnsi"/>
                <w:sz w:val="24"/>
                <w:szCs w:val="24"/>
              </w:rPr>
            </w:pPr>
            <w:r>
              <w:rPr>
                <w:rFonts w:ascii="Calibri" w:hAnsi="Calibri" w:cs="Calibri"/>
                <w:color w:val="000000"/>
              </w:rPr>
              <w:t>622.6</w:t>
            </w:r>
          </w:p>
        </w:tc>
      </w:tr>
    </w:tbl>
    <w:p w14:paraId="0F02DC0B" w14:textId="77777777" w:rsidR="000E31C3" w:rsidRPr="009679C5" w:rsidRDefault="000E31C3" w:rsidP="006D6D71">
      <w:pPr>
        <w:pStyle w:val="Heading3"/>
        <w:numPr>
          <w:ilvl w:val="2"/>
          <w:numId w:val="16"/>
        </w:numPr>
        <w:rPr>
          <w:rFonts w:asciiTheme="minorHAnsi" w:hAnsiTheme="minorHAnsi" w:cstheme="minorHAnsi"/>
          <w:b/>
        </w:rPr>
      </w:pPr>
      <w:bookmarkStart w:id="75" w:name="_Toc69297314"/>
      <w:bookmarkStart w:id="76" w:name="_Toc73473384"/>
      <w:r w:rsidRPr="009679C5">
        <w:rPr>
          <w:rFonts w:asciiTheme="minorHAnsi" w:hAnsiTheme="minorHAnsi" w:cstheme="minorHAnsi"/>
          <w:b/>
        </w:rPr>
        <w:t>Crop water requirement and irrigation water requirement</w:t>
      </w:r>
      <w:bookmarkEnd w:id="75"/>
      <w:bookmarkEnd w:id="76"/>
    </w:p>
    <w:p w14:paraId="4B7B94E8" w14:textId="5C090EBE" w:rsidR="006A5071" w:rsidRDefault="007D56A1" w:rsidP="00A351DD">
      <w:pPr>
        <w:spacing w:before="240"/>
        <w:jc w:val="both"/>
        <w:rPr>
          <w:rFonts w:cstheme="minorHAnsi"/>
          <w:sz w:val="24"/>
          <w:szCs w:val="24"/>
        </w:rPr>
      </w:pPr>
      <w:r>
        <w:rPr>
          <w:rFonts w:cstheme="minorHAnsi"/>
          <w:sz w:val="24"/>
          <w:szCs w:val="24"/>
        </w:rPr>
        <w:fldChar w:fldCharType="begin"/>
      </w:r>
      <w:r>
        <w:rPr>
          <w:rFonts w:cstheme="minorHAnsi"/>
          <w:sz w:val="24"/>
          <w:szCs w:val="24"/>
        </w:rPr>
        <w:instrText xml:space="preserve"> REF _Ref71835936 \h </w:instrText>
      </w:r>
      <w:r>
        <w:rPr>
          <w:rFonts w:cstheme="minorHAnsi"/>
          <w:sz w:val="24"/>
          <w:szCs w:val="24"/>
        </w:rPr>
      </w:r>
      <w:r>
        <w:rPr>
          <w:rFonts w:cstheme="minorHAnsi"/>
          <w:sz w:val="24"/>
          <w:szCs w:val="24"/>
        </w:rPr>
        <w:fldChar w:fldCharType="separate"/>
      </w:r>
      <w:r w:rsidR="00CA671E" w:rsidRPr="004F400B">
        <w:rPr>
          <w:rFonts w:cstheme="minorHAnsi"/>
          <w:sz w:val="24"/>
          <w:szCs w:val="24"/>
        </w:rPr>
        <w:t xml:space="preserve">Table </w:t>
      </w:r>
      <w:r w:rsidR="00CA671E">
        <w:rPr>
          <w:rFonts w:cstheme="minorHAnsi"/>
          <w:noProof/>
          <w:sz w:val="24"/>
          <w:szCs w:val="24"/>
        </w:rPr>
        <w:t>6</w:t>
      </w:r>
      <w:r>
        <w:rPr>
          <w:rFonts w:cstheme="minorHAnsi"/>
          <w:sz w:val="24"/>
          <w:szCs w:val="24"/>
        </w:rPr>
        <w:fldChar w:fldCharType="end"/>
      </w:r>
      <w:r>
        <w:rPr>
          <w:rFonts w:cstheme="minorHAnsi"/>
          <w:sz w:val="24"/>
          <w:szCs w:val="24"/>
        </w:rPr>
        <w:t xml:space="preserve"> </w:t>
      </w:r>
      <w:r w:rsidR="005F55DB">
        <w:rPr>
          <w:rFonts w:cstheme="minorHAnsi"/>
          <w:sz w:val="24"/>
          <w:szCs w:val="24"/>
        </w:rPr>
        <w:t xml:space="preserve">gives the crop water requirement (CWR) and irrigation water requirement (IWR) of each simulated crop for normal, </w:t>
      </w:r>
      <w:r w:rsidR="00A351DD">
        <w:rPr>
          <w:rFonts w:cstheme="minorHAnsi"/>
          <w:sz w:val="24"/>
          <w:szCs w:val="24"/>
        </w:rPr>
        <w:t>mild,</w:t>
      </w:r>
      <w:r w:rsidR="005F55DB">
        <w:rPr>
          <w:rFonts w:cstheme="minorHAnsi"/>
          <w:sz w:val="24"/>
          <w:szCs w:val="24"/>
        </w:rPr>
        <w:t xml:space="preserve"> and moderate drought years.</w:t>
      </w:r>
      <w:r w:rsidR="00A351DD">
        <w:rPr>
          <w:rFonts w:cstheme="minorHAnsi"/>
          <w:sz w:val="24"/>
          <w:szCs w:val="24"/>
        </w:rPr>
        <w:t xml:space="preserve"> </w:t>
      </w:r>
      <w:r w:rsidR="00A351DD" w:rsidRPr="00A351DD">
        <w:rPr>
          <w:rFonts w:cstheme="minorHAnsi"/>
          <w:sz w:val="24"/>
          <w:szCs w:val="24"/>
        </w:rPr>
        <w:t xml:space="preserve">CWR of </w:t>
      </w:r>
      <w:r w:rsidR="009A7805">
        <w:rPr>
          <w:rFonts w:cstheme="minorHAnsi"/>
          <w:sz w:val="24"/>
          <w:szCs w:val="24"/>
        </w:rPr>
        <w:t xml:space="preserve">the </w:t>
      </w:r>
      <w:r w:rsidR="00A351DD" w:rsidRPr="00A351DD">
        <w:rPr>
          <w:rFonts w:cstheme="minorHAnsi"/>
          <w:sz w:val="24"/>
          <w:szCs w:val="24"/>
        </w:rPr>
        <w:t>crop is calculated based on reference evapotranspiration (ET</w:t>
      </w:r>
      <w:r w:rsidR="00B96786">
        <w:rPr>
          <w:rFonts w:cstheme="minorHAnsi"/>
          <w:sz w:val="24"/>
          <w:szCs w:val="24"/>
          <w:vertAlign w:val="subscript"/>
        </w:rPr>
        <w:t>o</w:t>
      </w:r>
      <w:r w:rsidR="00A351DD" w:rsidRPr="00A351DD">
        <w:rPr>
          <w:rFonts w:cstheme="minorHAnsi"/>
          <w:sz w:val="24"/>
          <w:szCs w:val="24"/>
        </w:rPr>
        <w:t>)</w:t>
      </w:r>
      <w:r w:rsidR="006A5071">
        <w:rPr>
          <w:rFonts w:cstheme="minorHAnsi"/>
          <w:sz w:val="24"/>
          <w:szCs w:val="24"/>
        </w:rPr>
        <w:t>. A</w:t>
      </w:r>
      <w:r w:rsidR="00A351DD" w:rsidRPr="00A351DD">
        <w:rPr>
          <w:rFonts w:cstheme="minorHAnsi"/>
          <w:sz w:val="24"/>
          <w:szCs w:val="24"/>
        </w:rPr>
        <w:t>s the</w:t>
      </w:r>
      <w:r w:rsidR="00A351DD">
        <w:rPr>
          <w:rFonts w:cstheme="minorHAnsi"/>
          <w:sz w:val="24"/>
          <w:szCs w:val="24"/>
        </w:rPr>
        <w:t xml:space="preserve">re is </w:t>
      </w:r>
      <w:r w:rsidR="009A7805">
        <w:rPr>
          <w:rFonts w:cstheme="minorHAnsi"/>
          <w:sz w:val="24"/>
          <w:szCs w:val="24"/>
        </w:rPr>
        <w:t xml:space="preserve">a </w:t>
      </w:r>
      <w:r w:rsidR="00A351DD">
        <w:rPr>
          <w:rFonts w:cstheme="minorHAnsi"/>
          <w:sz w:val="24"/>
          <w:szCs w:val="24"/>
        </w:rPr>
        <w:t>slight</w:t>
      </w:r>
      <w:r w:rsidR="00A351DD" w:rsidRPr="00A351DD">
        <w:rPr>
          <w:rFonts w:cstheme="minorHAnsi"/>
          <w:sz w:val="24"/>
          <w:szCs w:val="24"/>
        </w:rPr>
        <w:t xml:space="preserve"> temperature difference between drought years,</w:t>
      </w:r>
      <w:r w:rsidR="00A351DD">
        <w:rPr>
          <w:rFonts w:cstheme="minorHAnsi"/>
          <w:sz w:val="24"/>
          <w:szCs w:val="24"/>
        </w:rPr>
        <w:t xml:space="preserve"> CWR differs</w:t>
      </w:r>
      <w:r w:rsidR="008F0D36">
        <w:rPr>
          <w:rFonts w:cstheme="minorHAnsi"/>
          <w:sz w:val="24"/>
          <w:szCs w:val="24"/>
        </w:rPr>
        <w:t xml:space="preserve"> among different drought years</w:t>
      </w:r>
      <w:r w:rsidR="00A351DD">
        <w:rPr>
          <w:rFonts w:cstheme="minorHAnsi"/>
          <w:sz w:val="24"/>
          <w:szCs w:val="24"/>
        </w:rPr>
        <w:t xml:space="preserve">. </w:t>
      </w:r>
    </w:p>
    <w:p w14:paraId="5CD49B89" w14:textId="0013B4DB" w:rsidR="000E31C3" w:rsidRPr="001A6945" w:rsidRDefault="00494094" w:rsidP="001A6945">
      <w:pPr>
        <w:spacing w:before="240"/>
        <w:jc w:val="both"/>
        <w:rPr>
          <w:rFonts w:cstheme="minorHAnsi"/>
          <w:sz w:val="24"/>
          <w:szCs w:val="24"/>
        </w:rPr>
      </w:pPr>
      <w:r>
        <w:rPr>
          <w:rFonts w:cstheme="minorHAnsi"/>
          <w:sz w:val="24"/>
          <w:szCs w:val="24"/>
        </w:rPr>
        <w:t xml:space="preserve">Kharif Soyabean </w:t>
      </w:r>
      <w:r w:rsidR="008F0D36">
        <w:rPr>
          <w:rFonts w:cstheme="minorHAnsi"/>
          <w:sz w:val="24"/>
          <w:szCs w:val="24"/>
        </w:rPr>
        <w:t>CWR</w:t>
      </w:r>
      <w:r w:rsidR="001A6945">
        <w:rPr>
          <w:rFonts w:cstheme="minorHAnsi"/>
          <w:sz w:val="24"/>
          <w:szCs w:val="24"/>
        </w:rPr>
        <w:t xml:space="preserve"> (</w:t>
      </w:r>
      <w:r>
        <w:rPr>
          <w:rFonts w:cstheme="minorHAnsi"/>
          <w:sz w:val="24"/>
          <w:szCs w:val="24"/>
        </w:rPr>
        <w:t>310-325 mm</w:t>
      </w:r>
      <w:r w:rsidR="001A6945">
        <w:rPr>
          <w:rFonts w:cstheme="minorHAnsi"/>
          <w:sz w:val="24"/>
          <w:szCs w:val="24"/>
        </w:rPr>
        <w:t>)</w:t>
      </w:r>
      <w:r>
        <w:rPr>
          <w:rFonts w:cstheme="minorHAnsi"/>
          <w:sz w:val="24"/>
          <w:szCs w:val="24"/>
        </w:rPr>
        <w:t xml:space="preserve"> and Maize CWR (400-415 mm)</w:t>
      </w:r>
      <w:r w:rsidR="00A351DD">
        <w:rPr>
          <w:rFonts w:cstheme="minorHAnsi"/>
          <w:sz w:val="24"/>
          <w:szCs w:val="24"/>
        </w:rPr>
        <w:t xml:space="preserve"> </w:t>
      </w:r>
      <w:r w:rsidR="008F0D36">
        <w:rPr>
          <w:rFonts w:cstheme="minorHAnsi"/>
          <w:sz w:val="24"/>
          <w:szCs w:val="24"/>
        </w:rPr>
        <w:t xml:space="preserve">is relatively </w:t>
      </w:r>
      <w:r>
        <w:rPr>
          <w:rFonts w:cstheme="minorHAnsi"/>
          <w:sz w:val="24"/>
          <w:szCs w:val="24"/>
        </w:rPr>
        <w:t>lower compared to</w:t>
      </w:r>
      <w:r w:rsidR="008F0D36">
        <w:rPr>
          <w:rFonts w:cstheme="minorHAnsi"/>
          <w:sz w:val="24"/>
          <w:szCs w:val="24"/>
        </w:rPr>
        <w:t xml:space="preserve"> </w:t>
      </w:r>
      <w:r>
        <w:rPr>
          <w:rFonts w:cstheme="minorHAnsi"/>
          <w:sz w:val="24"/>
          <w:szCs w:val="24"/>
        </w:rPr>
        <w:t xml:space="preserve">wheat </w:t>
      </w:r>
      <w:r w:rsidR="008F0D36">
        <w:rPr>
          <w:rFonts w:cstheme="minorHAnsi"/>
          <w:sz w:val="24"/>
          <w:szCs w:val="24"/>
        </w:rPr>
        <w:t xml:space="preserve">CWR </w:t>
      </w:r>
      <w:r w:rsidR="001A6945">
        <w:rPr>
          <w:rFonts w:cstheme="minorHAnsi"/>
          <w:sz w:val="24"/>
          <w:szCs w:val="24"/>
        </w:rPr>
        <w:t>(</w:t>
      </w:r>
      <w:r>
        <w:rPr>
          <w:rFonts w:cstheme="minorHAnsi"/>
          <w:sz w:val="24"/>
          <w:szCs w:val="24"/>
        </w:rPr>
        <w:t>~ 530 mm</w:t>
      </w:r>
      <w:r w:rsidR="001A6945">
        <w:rPr>
          <w:rFonts w:cstheme="minorHAnsi"/>
          <w:sz w:val="24"/>
          <w:szCs w:val="24"/>
        </w:rPr>
        <w:t>)</w:t>
      </w:r>
      <w:r w:rsidR="00A351DD">
        <w:rPr>
          <w:rFonts w:cstheme="minorHAnsi"/>
          <w:sz w:val="24"/>
          <w:szCs w:val="24"/>
        </w:rPr>
        <w:t>.</w:t>
      </w:r>
      <w:r w:rsidR="001A6945">
        <w:rPr>
          <w:rFonts w:cstheme="minorHAnsi"/>
          <w:sz w:val="24"/>
          <w:szCs w:val="24"/>
        </w:rPr>
        <w:t xml:space="preserve"> </w:t>
      </w:r>
      <w:r w:rsidR="00A351DD">
        <w:rPr>
          <w:rFonts w:cstheme="minorHAnsi"/>
          <w:sz w:val="24"/>
          <w:szCs w:val="24"/>
        </w:rPr>
        <w:t>Irrigation water requirement (</w:t>
      </w:r>
      <w:r w:rsidR="00A351DD" w:rsidRPr="004F400B">
        <w:rPr>
          <w:rFonts w:cstheme="minorHAnsi"/>
          <w:sz w:val="24"/>
          <w:szCs w:val="24"/>
        </w:rPr>
        <w:t>IWR</w:t>
      </w:r>
      <w:r w:rsidR="00A351DD">
        <w:rPr>
          <w:rFonts w:cstheme="minorHAnsi"/>
          <w:sz w:val="24"/>
          <w:szCs w:val="24"/>
        </w:rPr>
        <w:t>)</w:t>
      </w:r>
      <w:r w:rsidR="00A351DD" w:rsidRPr="004F400B">
        <w:rPr>
          <w:rFonts w:cstheme="minorHAnsi"/>
          <w:sz w:val="24"/>
          <w:szCs w:val="24"/>
        </w:rPr>
        <w:t xml:space="preserve"> is the difference between CWR and rainfall in the crop growing period.</w:t>
      </w:r>
      <w:r w:rsidR="00A351DD">
        <w:rPr>
          <w:rFonts w:cstheme="minorHAnsi"/>
          <w:sz w:val="24"/>
          <w:szCs w:val="24"/>
        </w:rPr>
        <w:t xml:space="preserve"> </w:t>
      </w:r>
      <w:r w:rsidR="008F0D36">
        <w:rPr>
          <w:rFonts w:cstheme="minorHAnsi"/>
          <w:sz w:val="24"/>
          <w:szCs w:val="24"/>
        </w:rPr>
        <w:t xml:space="preserve">As only </w:t>
      </w:r>
      <w:r>
        <w:rPr>
          <w:rFonts w:cstheme="minorHAnsi"/>
          <w:sz w:val="24"/>
          <w:szCs w:val="24"/>
        </w:rPr>
        <w:t>Wheat</w:t>
      </w:r>
      <w:r w:rsidR="008F0D36">
        <w:rPr>
          <w:rFonts w:cstheme="minorHAnsi"/>
          <w:sz w:val="24"/>
          <w:szCs w:val="24"/>
        </w:rPr>
        <w:t xml:space="preserve"> is irrigated in the watershed</w:t>
      </w:r>
      <w:r w:rsidR="00733EE0">
        <w:rPr>
          <w:rFonts w:cstheme="minorHAnsi"/>
          <w:sz w:val="24"/>
          <w:szCs w:val="24"/>
        </w:rPr>
        <w:t xml:space="preserve"> (</w:t>
      </w:r>
      <w:hyperlink w:anchor="_Appendix_A:_Input" w:history="1">
        <w:r w:rsidR="00733EE0" w:rsidRPr="003926E4">
          <w:rPr>
            <w:rStyle w:val="Hyperlink"/>
            <w:rFonts w:cstheme="minorHAnsi"/>
            <w:sz w:val="24"/>
            <w:szCs w:val="24"/>
          </w:rPr>
          <w:t>Appendix A, Table 1b</w:t>
        </w:r>
      </w:hyperlink>
      <w:r w:rsidR="00733EE0">
        <w:rPr>
          <w:rFonts w:cstheme="minorHAnsi"/>
          <w:sz w:val="24"/>
          <w:szCs w:val="24"/>
        </w:rPr>
        <w:t>)</w:t>
      </w:r>
      <w:r w:rsidR="008F0D36">
        <w:rPr>
          <w:rFonts w:cstheme="minorHAnsi"/>
          <w:sz w:val="24"/>
          <w:szCs w:val="24"/>
        </w:rPr>
        <w:t xml:space="preserve">, IWR for </w:t>
      </w:r>
      <w:r>
        <w:rPr>
          <w:rFonts w:cstheme="minorHAnsi"/>
          <w:sz w:val="24"/>
          <w:szCs w:val="24"/>
        </w:rPr>
        <w:t>Wheat</w:t>
      </w:r>
      <w:r w:rsidR="00733EE0">
        <w:rPr>
          <w:rFonts w:cstheme="minorHAnsi"/>
          <w:sz w:val="24"/>
          <w:szCs w:val="24"/>
        </w:rPr>
        <w:t xml:space="preserve"> </w:t>
      </w:r>
      <w:r w:rsidR="008F0D36">
        <w:rPr>
          <w:rFonts w:cstheme="minorHAnsi"/>
          <w:sz w:val="24"/>
          <w:szCs w:val="24"/>
        </w:rPr>
        <w:t xml:space="preserve">is estimated. </w:t>
      </w:r>
      <w:r>
        <w:rPr>
          <w:rFonts w:cstheme="minorHAnsi"/>
          <w:sz w:val="24"/>
          <w:szCs w:val="24"/>
        </w:rPr>
        <w:t>IWR for wheat is very high, more than 50 % of total CWR, as post</w:t>
      </w:r>
      <w:r w:rsidR="009A7805">
        <w:rPr>
          <w:rFonts w:cstheme="minorHAnsi"/>
          <w:sz w:val="24"/>
          <w:szCs w:val="24"/>
        </w:rPr>
        <w:t>-</w:t>
      </w:r>
      <w:r>
        <w:rPr>
          <w:rFonts w:cstheme="minorHAnsi"/>
          <w:sz w:val="24"/>
          <w:szCs w:val="24"/>
        </w:rPr>
        <w:t xml:space="preserve">monsoon rainfall is limited and wheat completely on residual soil </w:t>
      </w:r>
      <w:r w:rsidR="00871B5A">
        <w:rPr>
          <w:rFonts w:cstheme="minorHAnsi"/>
          <w:sz w:val="24"/>
          <w:szCs w:val="24"/>
        </w:rPr>
        <w:t>moisture</w:t>
      </w:r>
      <w:r>
        <w:rPr>
          <w:rFonts w:cstheme="minorHAnsi"/>
          <w:sz w:val="24"/>
          <w:szCs w:val="24"/>
        </w:rPr>
        <w:t xml:space="preserve"> and irrigation.</w:t>
      </w:r>
      <w:r w:rsidR="00A351DD">
        <w:rPr>
          <w:rFonts w:cstheme="minorHAnsi"/>
          <w:sz w:val="24"/>
          <w:szCs w:val="24"/>
        </w:rPr>
        <w:t xml:space="preserve"> </w:t>
      </w:r>
    </w:p>
    <w:p w14:paraId="635FC7D6" w14:textId="27E268A4" w:rsidR="000E31C3" w:rsidRPr="004F400B" w:rsidRDefault="000E31C3" w:rsidP="000E31C3">
      <w:pPr>
        <w:pStyle w:val="Caption"/>
        <w:keepNext/>
        <w:spacing w:line="276" w:lineRule="auto"/>
        <w:ind w:left="720"/>
        <w:jc w:val="center"/>
        <w:rPr>
          <w:rFonts w:cstheme="minorHAnsi"/>
          <w:color w:val="auto"/>
          <w:sz w:val="24"/>
          <w:szCs w:val="24"/>
        </w:rPr>
      </w:pPr>
      <w:bookmarkStart w:id="77" w:name="_Ref71835936"/>
      <w:r w:rsidRPr="004F400B">
        <w:rPr>
          <w:rFonts w:cstheme="minorHAnsi"/>
          <w:color w:val="auto"/>
          <w:sz w:val="24"/>
          <w:szCs w:val="24"/>
        </w:rPr>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CA671E">
        <w:rPr>
          <w:rFonts w:cstheme="minorHAnsi"/>
          <w:noProof/>
          <w:color w:val="auto"/>
          <w:sz w:val="24"/>
          <w:szCs w:val="24"/>
        </w:rPr>
        <w:t>6</w:t>
      </w:r>
      <w:r w:rsidRPr="004F400B">
        <w:rPr>
          <w:rFonts w:cstheme="minorHAnsi"/>
          <w:color w:val="auto"/>
          <w:sz w:val="24"/>
          <w:szCs w:val="24"/>
        </w:rPr>
        <w:fldChar w:fldCharType="end"/>
      </w:r>
      <w:bookmarkEnd w:id="77"/>
      <w:r w:rsidRPr="004F400B">
        <w:rPr>
          <w:rFonts w:cstheme="minorHAnsi"/>
          <w:color w:val="auto"/>
          <w:sz w:val="24"/>
          <w:szCs w:val="24"/>
        </w:rPr>
        <w:t xml:space="preserve">: CWR &amp; IWR of </w:t>
      </w:r>
      <w:r w:rsidR="009A7805">
        <w:rPr>
          <w:rFonts w:cstheme="minorHAnsi"/>
          <w:color w:val="auto"/>
          <w:sz w:val="24"/>
          <w:szCs w:val="24"/>
        </w:rPr>
        <w:t xml:space="preserve">the </w:t>
      </w:r>
      <w:r w:rsidRPr="004F400B">
        <w:rPr>
          <w:rFonts w:cstheme="minorHAnsi"/>
          <w:color w:val="auto"/>
          <w:sz w:val="24"/>
          <w:szCs w:val="24"/>
        </w:rPr>
        <w:t>crop</w:t>
      </w:r>
      <w:r w:rsidR="009A7805">
        <w:rPr>
          <w:rFonts w:cstheme="minorHAnsi"/>
          <w:color w:val="auto"/>
          <w:sz w:val="24"/>
          <w:szCs w:val="24"/>
        </w:rPr>
        <w:t>s in the watershed</w:t>
      </w:r>
      <w:r w:rsidRPr="004F400B">
        <w:rPr>
          <w:rFonts w:cstheme="minorHAnsi"/>
          <w:color w:val="auto"/>
          <w:sz w:val="24"/>
          <w:szCs w:val="24"/>
        </w:rPr>
        <w:t xml:space="preserve"> (in mm)</w:t>
      </w:r>
    </w:p>
    <w:tbl>
      <w:tblPr>
        <w:tblStyle w:val="GridTable1Light"/>
        <w:tblW w:w="10061" w:type="dxa"/>
        <w:tblLook w:val="04A0" w:firstRow="1" w:lastRow="0" w:firstColumn="1" w:lastColumn="0" w:noHBand="0" w:noVBand="1"/>
      </w:tblPr>
      <w:tblGrid>
        <w:gridCol w:w="1464"/>
        <w:gridCol w:w="1757"/>
        <w:gridCol w:w="1140"/>
        <w:gridCol w:w="1140"/>
        <w:gridCol w:w="1140"/>
        <w:gridCol w:w="1140"/>
        <w:gridCol w:w="1140"/>
        <w:gridCol w:w="1140"/>
      </w:tblGrid>
      <w:tr w:rsidR="005F55DB" w:rsidRPr="00F661BD" w14:paraId="0AD2607D" w14:textId="77777777" w:rsidTr="00D01B6B">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0" w:type="dxa"/>
            <w:vMerge w:val="restart"/>
            <w:noWrap/>
            <w:vAlign w:val="center"/>
            <w:hideMark/>
          </w:tcPr>
          <w:p w14:paraId="01C4EBF4" w14:textId="4E19181F" w:rsidR="005F55DB" w:rsidRPr="005F55DB" w:rsidRDefault="005F55DB" w:rsidP="00404704">
            <w:pPr>
              <w:jc w:val="center"/>
              <w:rPr>
                <w:rFonts w:eastAsia="Times New Roman" w:cstheme="minorHAnsi"/>
                <w:sz w:val="24"/>
                <w:szCs w:val="24"/>
                <w:lang w:val="en-US"/>
              </w:rPr>
            </w:pPr>
            <w:r w:rsidRPr="005F55DB">
              <w:rPr>
                <w:rFonts w:eastAsia="Times New Roman" w:cstheme="minorHAnsi"/>
                <w:color w:val="000000"/>
                <w:sz w:val="24"/>
                <w:szCs w:val="24"/>
                <w:lang w:val="en-US"/>
              </w:rPr>
              <w:t>Season</w:t>
            </w:r>
          </w:p>
        </w:tc>
        <w:tc>
          <w:tcPr>
            <w:tcW w:w="0" w:type="dxa"/>
            <w:vMerge w:val="restart"/>
            <w:noWrap/>
            <w:vAlign w:val="center"/>
            <w:hideMark/>
          </w:tcPr>
          <w:p w14:paraId="7A9CACA1" w14:textId="79E9E7EC" w:rsidR="005F55DB" w:rsidRPr="005F55DB" w:rsidRDefault="005F55DB">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en-US"/>
              </w:rPr>
            </w:pPr>
            <w:r w:rsidRPr="005F55DB">
              <w:rPr>
                <w:rFonts w:eastAsia="Times New Roman" w:cstheme="minorHAnsi"/>
                <w:sz w:val="24"/>
                <w:szCs w:val="24"/>
                <w:lang w:val="en-US"/>
              </w:rPr>
              <w:t>Crop</w:t>
            </w:r>
          </w:p>
        </w:tc>
        <w:tc>
          <w:tcPr>
            <w:tcW w:w="0" w:type="dxa"/>
            <w:gridSpan w:val="2"/>
            <w:shd w:val="clear" w:color="auto" w:fill="FBE4D5" w:themeFill="accent2" w:themeFillTint="33"/>
            <w:noWrap/>
            <w:vAlign w:val="center"/>
            <w:hideMark/>
          </w:tcPr>
          <w:p w14:paraId="67979725" w14:textId="77777777" w:rsidR="005F55DB" w:rsidRPr="00F661BD" w:rsidRDefault="005F55D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Normal</w:t>
            </w:r>
          </w:p>
        </w:tc>
        <w:tc>
          <w:tcPr>
            <w:tcW w:w="0" w:type="dxa"/>
            <w:gridSpan w:val="2"/>
            <w:shd w:val="clear" w:color="auto" w:fill="F7CAAC" w:themeFill="accent2" w:themeFillTint="66"/>
            <w:noWrap/>
            <w:vAlign w:val="center"/>
            <w:hideMark/>
          </w:tcPr>
          <w:p w14:paraId="3D8E648C" w14:textId="77777777" w:rsidR="005F55DB" w:rsidRPr="00F661BD" w:rsidRDefault="005F55D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Mild</w:t>
            </w:r>
          </w:p>
        </w:tc>
        <w:tc>
          <w:tcPr>
            <w:tcW w:w="0" w:type="dxa"/>
            <w:gridSpan w:val="2"/>
            <w:shd w:val="clear" w:color="auto" w:fill="F4B083" w:themeFill="accent2" w:themeFillTint="99"/>
            <w:noWrap/>
            <w:vAlign w:val="center"/>
            <w:hideMark/>
          </w:tcPr>
          <w:p w14:paraId="1AB41D3D" w14:textId="77777777" w:rsidR="005F55DB" w:rsidRPr="00F661BD" w:rsidRDefault="005F55D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Moderate</w:t>
            </w:r>
          </w:p>
        </w:tc>
      </w:tr>
      <w:tr w:rsidR="005F55DB" w:rsidRPr="00F661BD" w14:paraId="04C1B365" w14:textId="77777777" w:rsidTr="00D01B6B">
        <w:trPr>
          <w:trHeight w:val="114"/>
        </w:trPr>
        <w:tc>
          <w:tcPr>
            <w:cnfStyle w:val="001000000000" w:firstRow="0" w:lastRow="0" w:firstColumn="1" w:lastColumn="0" w:oddVBand="0" w:evenVBand="0" w:oddHBand="0" w:evenHBand="0" w:firstRowFirstColumn="0" w:firstRowLastColumn="0" w:lastRowFirstColumn="0" w:lastRowLastColumn="0"/>
            <w:tcW w:w="0" w:type="dxa"/>
            <w:vMerge/>
            <w:tcBorders>
              <w:bottom w:val="double" w:sz="4" w:space="0" w:color="auto"/>
            </w:tcBorders>
            <w:noWrap/>
            <w:vAlign w:val="center"/>
            <w:hideMark/>
          </w:tcPr>
          <w:p w14:paraId="43CC5F25" w14:textId="5D101C43" w:rsidR="005F55DB" w:rsidRPr="00F661BD" w:rsidRDefault="005F55DB">
            <w:pPr>
              <w:jc w:val="center"/>
              <w:rPr>
                <w:rFonts w:ascii="Calibri" w:eastAsia="Times New Roman" w:hAnsi="Calibri" w:cs="Calibri"/>
                <w:color w:val="000000"/>
                <w:lang w:val="en-US"/>
              </w:rPr>
            </w:pPr>
          </w:p>
        </w:tc>
        <w:tc>
          <w:tcPr>
            <w:tcW w:w="0" w:type="dxa"/>
            <w:vMerge/>
            <w:tcBorders>
              <w:bottom w:val="double" w:sz="4" w:space="0" w:color="auto"/>
            </w:tcBorders>
            <w:noWrap/>
            <w:vAlign w:val="center"/>
            <w:hideMark/>
          </w:tcPr>
          <w:p w14:paraId="126AF013" w14:textId="077A4D08" w:rsidR="005F55DB" w:rsidRPr="00F661BD" w:rsidRDefault="005F55DB">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0" w:type="dxa"/>
            <w:tcBorders>
              <w:bottom w:val="double" w:sz="4" w:space="0" w:color="auto"/>
            </w:tcBorders>
            <w:shd w:val="clear" w:color="auto" w:fill="FBE4D5" w:themeFill="accent2" w:themeFillTint="33"/>
            <w:noWrap/>
            <w:vAlign w:val="center"/>
            <w:hideMark/>
          </w:tcPr>
          <w:p w14:paraId="2B88D661" w14:textId="77777777" w:rsidR="005F55DB" w:rsidRPr="005F55DB" w:rsidRDefault="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CWR</w:t>
            </w:r>
          </w:p>
        </w:tc>
        <w:tc>
          <w:tcPr>
            <w:tcW w:w="0" w:type="dxa"/>
            <w:tcBorders>
              <w:bottom w:val="double" w:sz="4" w:space="0" w:color="auto"/>
            </w:tcBorders>
            <w:shd w:val="clear" w:color="auto" w:fill="FBE4D5" w:themeFill="accent2" w:themeFillTint="33"/>
            <w:noWrap/>
            <w:vAlign w:val="center"/>
            <w:hideMark/>
          </w:tcPr>
          <w:p w14:paraId="3B951A09" w14:textId="77777777" w:rsidR="005F55DB" w:rsidRPr="005F55DB" w:rsidRDefault="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IWR</w:t>
            </w:r>
          </w:p>
        </w:tc>
        <w:tc>
          <w:tcPr>
            <w:tcW w:w="0" w:type="dxa"/>
            <w:tcBorders>
              <w:bottom w:val="double" w:sz="4" w:space="0" w:color="auto"/>
            </w:tcBorders>
            <w:shd w:val="clear" w:color="auto" w:fill="F7CAAC" w:themeFill="accent2" w:themeFillTint="66"/>
            <w:noWrap/>
            <w:vAlign w:val="center"/>
            <w:hideMark/>
          </w:tcPr>
          <w:p w14:paraId="62149A18" w14:textId="77777777" w:rsidR="005F55DB" w:rsidRPr="005F55DB" w:rsidRDefault="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CWR</w:t>
            </w:r>
          </w:p>
        </w:tc>
        <w:tc>
          <w:tcPr>
            <w:tcW w:w="0" w:type="dxa"/>
            <w:tcBorders>
              <w:bottom w:val="double" w:sz="4" w:space="0" w:color="auto"/>
            </w:tcBorders>
            <w:shd w:val="clear" w:color="auto" w:fill="F7CAAC" w:themeFill="accent2" w:themeFillTint="66"/>
            <w:noWrap/>
            <w:vAlign w:val="center"/>
            <w:hideMark/>
          </w:tcPr>
          <w:p w14:paraId="4B6867DB" w14:textId="77777777" w:rsidR="005F55DB" w:rsidRPr="005F55DB" w:rsidRDefault="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IWR</w:t>
            </w:r>
          </w:p>
        </w:tc>
        <w:tc>
          <w:tcPr>
            <w:tcW w:w="0" w:type="dxa"/>
            <w:tcBorders>
              <w:bottom w:val="double" w:sz="4" w:space="0" w:color="auto"/>
            </w:tcBorders>
            <w:shd w:val="clear" w:color="auto" w:fill="F4B083" w:themeFill="accent2" w:themeFillTint="99"/>
            <w:noWrap/>
            <w:vAlign w:val="center"/>
            <w:hideMark/>
          </w:tcPr>
          <w:p w14:paraId="7F650DED" w14:textId="77777777" w:rsidR="005F55DB" w:rsidRPr="005F55DB" w:rsidRDefault="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CWR</w:t>
            </w:r>
          </w:p>
        </w:tc>
        <w:tc>
          <w:tcPr>
            <w:tcW w:w="0" w:type="dxa"/>
            <w:tcBorders>
              <w:bottom w:val="double" w:sz="4" w:space="0" w:color="auto"/>
            </w:tcBorders>
            <w:shd w:val="clear" w:color="auto" w:fill="F4B083" w:themeFill="accent2" w:themeFillTint="99"/>
            <w:noWrap/>
            <w:vAlign w:val="center"/>
            <w:hideMark/>
          </w:tcPr>
          <w:p w14:paraId="62D44757" w14:textId="77777777" w:rsidR="005F55DB" w:rsidRPr="005F55DB" w:rsidRDefault="005F55D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IWR</w:t>
            </w:r>
          </w:p>
        </w:tc>
      </w:tr>
      <w:tr w:rsidR="00B95636" w:rsidRPr="00F661BD" w14:paraId="7554E9B7" w14:textId="77777777" w:rsidTr="00404704">
        <w:trPr>
          <w:trHeight w:val="282"/>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hideMark/>
          </w:tcPr>
          <w:p w14:paraId="160BD48E" w14:textId="0A60EFEE" w:rsidR="008F0D36" w:rsidRPr="00F661BD" w:rsidRDefault="008F0D36" w:rsidP="00404704">
            <w:pPr>
              <w:jc w:val="center"/>
              <w:rPr>
                <w:rFonts w:ascii="Calibri" w:eastAsia="Times New Roman" w:hAnsi="Calibri" w:cs="Calibri"/>
                <w:color w:val="000000"/>
                <w:lang w:val="en-US"/>
              </w:rPr>
            </w:pPr>
            <w:r w:rsidRPr="00F661BD">
              <w:rPr>
                <w:rFonts w:ascii="Calibri" w:eastAsia="Times New Roman" w:hAnsi="Calibri" w:cs="Calibri"/>
                <w:color w:val="000000"/>
                <w:lang w:val="en-US"/>
              </w:rPr>
              <w:t>Kharif</w:t>
            </w:r>
          </w:p>
        </w:tc>
        <w:tc>
          <w:tcPr>
            <w:tcW w:w="0" w:type="dxa"/>
            <w:tcBorders>
              <w:top w:val="double" w:sz="4" w:space="0" w:color="auto"/>
            </w:tcBorders>
            <w:noWrap/>
            <w:vAlign w:val="center"/>
            <w:hideMark/>
          </w:tcPr>
          <w:p w14:paraId="5EE5FB2A" w14:textId="3B126E87" w:rsidR="008F0D36" w:rsidRPr="00F661BD" w:rsidRDefault="0049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Soyabean</w:t>
            </w:r>
          </w:p>
        </w:tc>
        <w:tc>
          <w:tcPr>
            <w:tcW w:w="0" w:type="dxa"/>
            <w:tcBorders>
              <w:top w:val="double" w:sz="4" w:space="0" w:color="auto"/>
            </w:tcBorders>
            <w:shd w:val="clear" w:color="auto" w:fill="FBE4D5" w:themeFill="accent2" w:themeFillTint="33"/>
            <w:noWrap/>
            <w:vAlign w:val="center"/>
            <w:hideMark/>
          </w:tcPr>
          <w:p w14:paraId="37E16136" w14:textId="59219007" w:rsidR="008F0D36" w:rsidRPr="00494094" w:rsidRDefault="004940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312.4</w:t>
            </w:r>
          </w:p>
        </w:tc>
        <w:tc>
          <w:tcPr>
            <w:tcW w:w="0" w:type="dxa"/>
            <w:tcBorders>
              <w:top w:val="double" w:sz="4" w:space="0" w:color="auto"/>
            </w:tcBorders>
            <w:shd w:val="clear" w:color="auto" w:fill="FBE4D5" w:themeFill="accent2" w:themeFillTint="33"/>
            <w:noWrap/>
            <w:vAlign w:val="center"/>
            <w:hideMark/>
          </w:tcPr>
          <w:p w14:paraId="5C5B1E1F" w14:textId="5910D4F4" w:rsidR="008F0D36" w:rsidRPr="008F0D36" w:rsidRDefault="004940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w:t>
            </w:r>
          </w:p>
        </w:tc>
        <w:tc>
          <w:tcPr>
            <w:tcW w:w="0" w:type="dxa"/>
            <w:tcBorders>
              <w:top w:val="double" w:sz="4" w:space="0" w:color="auto"/>
            </w:tcBorders>
            <w:shd w:val="clear" w:color="auto" w:fill="F7CAAC" w:themeFill="accent2" w:themeFillTint="66"/>
            <w:noWrap/>
            <w:vAlign w:val="center"/>
            <w:hideMark/>
          </w:tcPr>
          <w:p w14:paraId="2E9F6C5F" w14:textId="5B954E4D" w:rsidR="008F0D36" w:rsidRPr="00F661BD" w:rsidRDefault="0049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hAnsi="Calibri" w:cs="Calibri"/>
                <w:color w:val="000000"/>
              </w:rPr>
              <w:t>324.7</w:t>
            </w:r>
          </w:p>
        </w:tc>
        <w:tc>
          <w:tcPr>
            <w:tcW w:w="0" w:type="dxa"/>
            <w:tcBorders>
              <w:top w:val="double" w:sz="4" w:space="0" w:color="auto"/>
            </w:tcBorders>
            <w:shd w:val="clear" w:color="auto" w:fill="F7CAAC" w:themeFill="accent2" w:themeFillTint="66"/>
            <w:noWrap/>
            <w:vAlign w:val="center"/>
            <w:hideMark/>
          </w:tcPr>
          <w:p w14:paraId="350D3B93" w14:textId="1362A2B2" w:rsidR="008F0D36" w:rsidRPr="008F0D36" w:rsidRDefault="004940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w:t>
            </w:r>
          </w:p>
        </w:tc>
        <w:tc>
          <w:tcPr>
            <w:tcW w:w="0" w:type="dxa"/>
            <w:tcBorders>
              <w:top w:val="double" w:sz="4" w:space="0" w:color="auto"/>
            </w:tcBorders>
            <w:shd w:val="clear" w:color="auto" w:fill="F4B083" w:themeFill="accent2" w:themeFillTint="99"/>
            <w:noWrap/>
            <w:vAlign w:val="center"/>
            <w:hideMark/>
          </w:tcPr>
          <w:p w14:paraId="57B33FAE" w14:textId="3278C5BA" w:rsidR="008F0D36" w:rsidRPr="00F661BD" w:rsidRDefault="0049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hAnsi="Calibri" w:cs="Calibri"/>
                <w:color w:val="000000"/>
              </w:rPr>
              <w:t>322.5</w:t>
            </w:r>
          </w:p>
        </w:tc>
        <w:tc>
          <w:tcPr>
            <w:tcW w:w="0" w:type="dxa"/>
            <w:tcBorders>
              <w:top w:val="double" w:sz="4" w:space="0" w:color="auto"/>
              <w:right w:val="double" w:sz="4" w:space="0" w:color="auto"/>
            </w:tcBorders>
            <w:shd w:val="clear" w:color="auto" w:fill="F4B083" w:themeFill="accent2" w:themeFillTint="99"/>
            <w:noWrap/>
            <w:vAlign w:val="center"/>
            <w:hideMark/>
          </w:tcPr>
          <w:p w14:paraId="129EE8C8" w14:textId="27F292C8" w:rsidR="008F0D36" w:rsidRPr="008F0D36" w:rsidRDefault="004940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w:t>
            </w:r>
          </w:p>
        </w:tc>
      </w:tr>
      <w:tr w:rsidR="00D01B6B" w:rsidRPr="00F661BD" w14:paraId="503FB01E" w14:textId="77777777" w:rsidTr="00404704">
        <w:trPr>
          <w:trHeight w:val="282"/>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tcPr>
          <w:p w14:paraId="564DF0B6" w14:textId="77777777" w:rsidR="00494094" w:rsidRPr="00F661BD" w:rsidRDefault="00494094" w:rsidP="00404704">
            <w:pPr>
              <w:jc w:val="center"/>
              <w:rPr>
                <w:rFonts w:ascii="Calibri" w:eastAsia="Times New Roman" w:hAnsi="Calibri" w:cs="Calibri"/>
                <w:color w:val="000000"/>
                <w:lang w:val="en-US"/>
              </w:rPr>
            </w:pPr>
          </w:p>
        </w:tc>
        <w:tc>
          <w:tcPr>
            <w:tcW w:w="0" w:type="dxa"/>
            <w:tcBorders>
              <w:top w:val="double" w:sz="4" w:space="0" w:color="auto"/>
            </w:tcBorders>
            <w:noWrap/>
            <w:vAlign w:val="center"/>
          </w:tcPr>
          <w:p w14:paraId="07184791" w14:textId="3974A994" w:rsidR="00494094" w:rsidRDefault="0049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Maize</w:t>
            </w:r>
          </w:p>
        </w:tc>
        <w:tc>
          <w:tcPr>
            <w:tcW w:w="0" w:type="dxa"/>
            <w:tcBorders>
              <w:top w:val="double" w:sz="4" w:space="0" w:color="auto"/>
            </w:tcBorders>
            <w:shd w:val="clear" w:color="auto" w:fill="FBE4D5" w:themeFill="accent2" w:themeFillTint="33"/>
            <w:noWrap/>
            <w:vAlign w:val="center"/>
          </w:tcPr>
          <w:p w14:paraId="497E4A29" w14:textId="5C7B8641" w:rsidR="00494094" w:rsidRDefault="004940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399.6</w:t>
            </w:r>
          </w:p>
        </w:tc>
        <w:tc>
          <w:tcPr>
            <w:tcW w:w="0" w:type="dxa"/>
            <w:tcBorders>
              <w:top w:val="double" w:sz="4" w:space="0" w:color="auto"/>
            </w:tcBorders>
            <w:shd w:val="clear" w:color="auto" w:fill="FBE4D5" w:themeFill="accent2" w:themeFillTint="33"/>
            <w:noWrap/>
            <w:vAlign w:val="center"/>
          </w:tcPr>
          <w:p w14:paraId="0CEFE17C" w14:textId="75C66782" w:rsidR="00494094" w:rsidRDefault="004940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tcBorders>
            <w:shd w:val="clear" w:color="auto" w:fill="F7CAAC" w:themeFill="accent2" w:themeFillTint="66"/>
            <w:noWrap/>
            <w:vAlign w:val="center"/>
          </w:tcPr>
          <w:p w14:paraId="69AA1CAC" w14:textId="5EDCD34A" w:rsidR="00494094" w:rsidRDefault="004940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415.1</w:t>
            </w:r>
          </w:p>
        </w:tc>
        <w:tc>
          <w:tcPr>
            <w:tcW w:w="0" w:type="dxa"/>
            <w:tcBorders>
              <w:top w:val="double" w:sz="4" w:space="0" w:color="auto"/>
            </w:tcBorders>
            <w:shd w:val="clear" w:color="auto" w:fill="F7CAAC" w:themeFill="accent2" w:themeFillTint="66"/>
            <w:noWrap/>
            <w:vAlign w:val="center"/>
          </w:tcPr>
          <w:p w14:paraId="3E1AEF64" w14:textId="4A083904" w:rsidR="00494094" w:rsidRDefault="004940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tcBorders>
            <w:shd w:val="clear" w:color="auto" w:fill="F4B083" w:themeFill="accent2" w:themeFillTint="99"/>
            <w:noWrap/>
            <w:vAlign w:val="center"/>
          </w:tcPr>
          <w:p w14:paraId="2A5EA14D" w14:textId="5679B0B2" w:rsidR="00494094" w:rsidRDefault="004940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410.8</w:t>
            </w:r>
          </w:p>
        </w:tc>
        <w:tc>
          <w:tcPr>
            <w:tcW w:w="0" w:type="dxa"/>
            <w:tcBorders>
              <w:top w:val="double" w:sz="4" w:space="0" w:color="auto"/>
              <w:right w:val="double" w:sz="4" w:space="0" w:color="auto"/>
            </w:tcBorders>
            <w:shd w:val="clear" w:color="auto" w:fill="F4B083" w:themeFill="accent2" w:themeFillTint="99"/>
            <w:noWrap/>
            <w:vAlign w:val="center"/>
          </w:tcPr>
          <w:p w14:paraId="0B5ED5E0" w14:textId="1FF5CB44" w:rsidR="00494094" w:rsidRDefault="004940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w:t>
            </w:r>
          </w:p>
        </w:tc>
      </w:tr>
      <w:tr w:rsidR="00B95636" w:rsidRPr="00F661BD" w14:paraId="4E4A3C14" w14:textId="77777777" w:rsidTr="00404704">
        <w:trPr>
          <w:trHeight w:val="348"/>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hideMark/>
          </w:tcPr>
          <w:p w14:paraId="35F49A62" w14:textId="6E9061CB" w:rsidR="008F0D36" w:rsidRDefault="008F0D36" w:rsidP="00404704">
            <w:pPr>
              <w:jc w:val="center"/>
              <w:rPr>
                <w:rFonts w:ascii="Calibri" w:eastAsia="Times New Roman" w:hAnsi="Calibri" w:cs="Calibri"/>
                <w:b w:val="0"/>
                <w:bCs w:val="0"/>
                <w:color w:val="000000"/>
                <w:lang w:val="en-US"/>
              </w:rPr>
            </w:pPr>
            <w:r w:rsidRPr="00F661BD">
              <w:rPr>
                <w:rFonts w:ascii="Calibri" w:eastAsia="Times New Roman" w:hAnsi="Calibri" w:cs="Calibri"/>
                <w:color w:val="000000"/>
                <w:lang w:val="en-US"/>
              </w:rPr>
              <w:t>Rabi</w:t>
            </w:r>
          </w:p>
          <w:p w14:paraId="6B14CD2E" w14:textId="32B486A0" w:rsidR="008F0D36" w:rsidRPr="00F661BD" w:rsidRDefault="008F0D36" w:rsidP="00B95636">
            <w:pPr>
              <w:rPr>
                <w:rFonts w:ascii="Calibri" w:eastAsia="Times New Roman" w:hAnsi="Calibri" w:cs="Calibri"/>
                <w:color w:val="000000"/>
                <w:lang w:val="en-US"/>
              </w:rPr>
            </w:pPr>
          </w:p>
        </w:tc>
        <w:tc>
          <w:tcPr>
            <w:tcW w:w="0" w:type="dxa"/>
            <w:tcBorders>
              <w:top w:val="double" w:sz="4" w:space="0" w:color="auto"/>
            </w:tcBorders>
            <w:noWrap/>
            <w:vAlign w:val="center"/>
            <w:hideMark/>
          </w:tcPr>
          <w:p w14:paraId="18104544" w14:textId="6014C416" w:rsidR="008F0D36" w:rsidRPr="00F661BD" w:rsidRDefault="0049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Wheat</w:t>
            </w:r>
          </w:p>
        </w:tc>
        <w:tc>
          <w:tcPr>
            <w:tcW w:w="0" w:type="dxa"/>
            <w:tcBorders>
              <w:top w:val="double" w:sz="4" w:space="0" w:color="auto"/>
            </w:tcBorders>
            <w:shd w:val="clear" w:color="auto" w:fill="FBE4D5" w:themeFill="accent2" w:themeFillTint="33"/>
            <w:noWrap/>
            <w:vAlign w:val="center"/>
            <w:hideMark/>
          </w:tcPr>
          <w:p w14:paraId="433DF661" w14:textId="16E3720F" w:rsidR="008F0D36" w:rsidRPr="00F661BD" w:rsidRDefault="0049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hAnsi="Calibri" w:cs="Calibri"/>
                <w:color w:val="000000"/>
              </w:rPr>
              <w:t>532.7</w:t>
            </w:r>
          </w:p>
        </w:tc>
        <w:tc>
          <w:tcPr>
            <w:tcW w:w="0" w:type="dxa"/>
            <w:tcBorders>
              <w:top w:val="double" w:sz="4" w:space="0" w:color="auto"/>
            </w:tcBorders>
            <w:shd w:val="clear" w:color="auto" w:fill="FBE4D5" w:themeFill="accent2" w:themeFillTint="33"/>
            <w:noWrap/>
            <w:vAlign w:val="center"/>
            <w:hideMark/>
          </w:tcPr>
          <w:p w14:paraId="3B21B550" w14:textId="5F64C766" w:rsidR="008F0D36" w:rsidRPr="00F661BD" w:rsidRDefault="004C790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rPr>
              <w:t>335.4</w:t>
            </w:r>
          </w:p>
        </w:tc>
        <w:tc>
          <w:tcPr>
            <w:tcW w:w="0" w:type="dxa"/>
            <w:tcBorders>
              <w:top w:val="double" w:sz="4" w:space="0" w:color="auto"/>
            </w:tcBorders>
            <w:shd w:val="clear" w:color="auto" w:fill="F7CAAC" w:themeFill="accent2" w:themeFillTint="66"/>
            <w:noWrap/>
            <w:vAlign w:val="center"/>
            <w:hideMark/>
          </w:tcPr>
          <w:p w14:paraId="1735A23F" w14:textId="41E6028C" w:rsidR="008F0D36" w:rsidRPr="00F661BD" w:rsidRDefault="0049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hAnsi="Calibri" w:cs="Calibri"/>
                <w:color w:val="000000"/>
              </w:rPr>
              <w:t>528.8</w:t>
            </w:r>
          </w:p>
        </w:tc>
        <w:tc>
          <w:tcPr>
            <w:tcW w:w="0" w:type="dxa"/>
            <w:tcBorders>
              <w:top w:val="double" w:sz="4" w:space="0" w:color="auto"/>
            </w:tcBorders>
            <w:shd w:val="clear" w:color="auto" w:fill="F7CAAC" w:themeFill="accent2" w:themeFillTint="66"/>
            <w:noWrap/>
            <w:vAlign w:val="center"/>
            <w:hideMark/>
          </w:tcPr>
          <w:p w14:paraId="7F9DF8BD" w14:textId="1424A352" w:rsidR="008F0D36" w:rsidRPr="00F661BD" w:rsidRDefault="004C790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rPr>
              <w:t>340.9</w:t>
            </w:r>
          </w:p>
        </w:tc>
        <w:tc>
          <w:tcPr>
            <w:tcW w:w="0" w:type="dxa"/>
            <w:tcBorders>
              <w:top w:val="double" w:sz="4" w:space="0" w:color="auto"/>
            </w:tcBorders>
            <w:shd w:val="clear" w:color="auto" w:fill="F4B083" w:themeFill="accent2" w:themeFillTint="99"/>
            <w:noWrap/>
            <w:vAlign w:val="center"/>
            <w:hideMark/>
          </w:tcPr>
          <w:p w14:paraId="6A5C7127" w14:textId="43B227F2" w:rsidR="008F0D36" w:rsidRPr="00F661BD" w:rsidRDefault="0049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hAnsi="Calibri" w:cs="Calibri"/>
                <w:color w:val="000000"/>
              </w:rPr>
              <w:t>530.0</w:t>
            </w:r>
          </w:p>
        </w:tc>
        <w:tc>
          <w:tcPr>
            <w:tcW w:w="0" w:type="dxa"/>
            <w:tcBorders>
              <w:top w:val="double" w:sz="4" w:space="0" w:color="auto"/>
              <w:right w:val="double" w:sz="4" w:space="0" w:color="auto"/>
            </w:tcBorders>
            <w:shd w:val="clear" w:color="auto" w:fill="F4B083" w:themeFill="accent2" w:themeFillTint="99"/>
            <w:noWrap/>
            <w:vAlign w:val="center"/>
            <w:hideMark/>
          </w:tcPr>
          <w:p w14:paraId="776DE72A" w14:textId="46C99CA7" w:rsidR="008F0D36" w:rsidRPr="00F661BD" w:rsidRDefault="004C790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rPr>
              <w:t>340.0</w:t>
            </w:r>
          </w:p>
        </w:tc>
      </w:tr>
    </w:tbl>
    <w:p w14:paraId="0AF545EA" w14:textId="77777777" w:rsidR="00ED1FE8" w:rsidRPr="004F400B" w:rsidRDefault="00ED1FE8" w:rsidP="000E31C3">
      <w:pPr>
        <w:rPr>
          <w:rFonts w:cstheme="minorHAnsi"/>
          <w:sz w:val="24"/>
          <w:szCs w:val="24"/>
        </w:rPr>
      </w:pPr>
    </w:p>
    <w:p w14:paraId="33E9B72B" w14:textId="77777777" w:rsidR="000E31C3" w:rsidRPr="009679C5" w:rsidRDefault="000E31C3" w:rsidP="006D6D71">
      <w:pPr>
        <w:pStyle w:val="Heading3"/>
        <w:numPr>
          <w:ilvl w:val="2"/>
          <w:numId w:val="16"/>
        </w:numPr>
        <w:rPr>
          <w:rFonts w:asciiTheme="minorHAnsi" w:hAnsiTheme="minorHAnsi" w:cstheme="minorHAnsi"/>
          <w:b/>
        </w:rPr>
      </w:pPr>
      <w:bookmarkStart w:id="78" w:name="_Toc69297315"/>
      <w:bookmarkStart w:id="79" w:name="_Toc73473385"/>
      <w:r w:rsidRPr="009679C5">
        <w:rPr>
          <w:rFonts w:asciiTheme="minorHAnsi" w:hAnsiTheme="minorHAnsi" w:cstheme="minorHAnsi"/>
          <w:b/>
        </w:rPr>
        <w:t>Crop water requirement met and crop yield</w:t>
      </w:r>
      <w:bookmarkEnd w:id="78"/>
      <w:bookmarkEnd w:id="79"/>
    </w:p>
    <w:p w14:paraId="7A9AB52C" w14:textId="1051E3EE" w:rsidR="000E7750" w:rsidRDefault="000E31C3" w:rsidP="000E7750">
      <w:pPr>
        <w:spacing w:before="240"/>
        <w:jc w:val="both"/>
        <w:rPr>
          <w:rFonts w:cstheme="minorHAnsi"/>
          <w:sz w:val="24"/>
          <w:szCs w:val="24"/>
        </w:rPr>
      </w:pPr>
      <w:r w:rsidRPr="005F55DB">
        <w:rPr>
          <w:rFonts w:cstheme="minorHAnsi"/>
          <w:sz w:val="24"/>
          <w:szCs w:val="24"/>
        </w:rPr>
        <w:t xml:space="preserve">CWR is met by rainfall and soil moisture in </w:t>
      </w:r>
      <w:r w:rsidR="009A7805">
        <w:rPr>
          <w:rFonts w:cstheme="minorHAnsi"/>
          <w:sz w:val="24"/>
          <w:szCs w:val="24"/>
        </w:rPr>
        <w:t xml:space="preserve">the </w:t>
      </w:r>
      <w:r w:rsidRPr="005F55DB">
        <w:rPr>
          <w:rFonts w:cstheme="minorHAnsi"/>
          <w:sz w:val="24"/>
          <w:szCs w:val="24"/>
        </w:rPr>
        <w:t>case of rainfed crops</w:t>
      </w:r>
      <w:r w:rsidR="00806731">
        <w:rPr>
          <w:rFonts w:cstheme="minorHAnsi"/>
          <w:sz w:val="24"/>
          <w:szCs w:val="24"/>
        </w:rPr>
        <w:t xml:space="preserve"> whereas irrigated area</w:t>
      </w:r>
      <w:r w:rsidR="009A7805">
        <w:rPr>
          <w:rFonts w:cstheme="minorHAnsi"/>
          <w:sz w:val="24"/>
          <w:szCs w:val="24"/>
        </w:rPr>
        <w:t>s</w:t>
      </w:r>
      <w:r w:rsidR="00806731">
        <w:rPr>
          <w:rFonts w:cstheme="minorHAnsi"/>
          <w:sz w:val="24"/>
          <w:szCs w:val="24"/>
        </w:rPr>
        <w:t xml:space="preserve"> can also access </w:t>
      </w:r>
      <w:r w:rsidRPr="005F55DB">
        <w:rPr>
          <w:rFonts w:cstheme="minorHAnsi"/>
          <w:sz w:val="24"/>
          <w:szCs w:val="24"/>
        </w:rPr>
        <w:t xml:space="preserve">irrigation storage </w:t>
      </w:r>
      <w:r w:rsidR="005A5425">
        <w:rPr>
          <w:rFonts w:cstheme="minorHAnsi"/>
          <w:sz w:val="24"/>
          <w:szCs w:val="24"/>
        </w:rPr>
        <w:t>to meet CWR</w:t>
      </w:r>
      <w:r w:rsidRPr="005F55DB">
        <w:rPr>
          <w:rFonts w:cstheme="minorHAnsi"/>
          <w:sz w:val="24"/>
          <w:szCs w:val="24"/>
        </w:rPr>
        <w:t>.</w:t>
      </w:r>
      <w:r w:rsidR="005A5425">
        <w:rPr>
          <w:rFonts w:cstheme="minorHAnsi"/>
          <w:sz w:val="24"/>
          <w:szCs w:val="24"/>
        </w:rPr>
        <w:t xml:space="preserve"> </w:t>
      </w:r>
      <w:bookmarkStart w:id="80" w:name="_Ref71836875"/>
      <w:r w:rsidR="000E7750">
        <w:rPr>
          <w:rFonts w:cstheme="minorHAnsi"/>
          <w:sz w:val="24"/>
          <w:szCs w:val="24"/>
        </w:rPr>
        <w:t xml:space="preserve"> Results show that for normal years, most of CWR is met for Kharif (~ 90 %). This is expected in normal years as rainfall</w:t>
      </w:r>
      <w:r w:rsidR="00814952">
        <w:rPr>
          <w:rFonts w:cstheme="minorHAnsi"/>
          <w:sz w:val="24"/>
          <w:szCs w:val="24"/>
        </w:rPr>
        <w:t xml:space="preserve"> is concentrated during </w:t>
      </w:r>
      <w:r w:rsidR="009A7805">
        <w:rPr>
          <w:rFonts w:cstheme="minorHAnsi"/>
          <w:sz w:val="24"/>
          <w:szCs w:val="24"/>
        </w:rPr>
        <w:t xml:space="preserve">the </w:t>
      </w:r>
      <w:r w:rsidR="00814952">
        <w:rPr>
          <w:rFonts w:cstheme="minorHAnsi"/>
          <w:sz w:val="24"/>
          <w:szCs w:val="24"/>
        </w:rPr>
        <w:t>monsoon season</w:t>
      </w:r>
      <w:r w:rsidR="000E7750">
        <w:rPr>
          <w:rFonts w:cstheme="minorHAnsi"/>
          <w:sz w:val="24"/>
          <w:szCs w:val="24"/>
        </w:rPr>
        <w:t xml:space="preserve">. Even in mild and moderate drought years, </w:t>
      </w:r>
      <w:r w:rsidR="009A7805">
        <w:rPr>
          <w:rFonts w:cstheme="minorHAnsi"/>
          <w:sz w:val="24"/>
          <w:szCs w:val="24"/>
        </w:rPr>
        <w:t xml:space="preserve">the </w:t>
      </w:r>
      <w:r w:rsidR="000E7750">
        <w:rPr>
          <w:rFonts w:cstheme="minorHAnsi"/>
          <w:sz w:val="24"/>
          <w:szCs w:val="24"/>
        </w:rPr>
        <w:t xml:space="preserve">impact on </w:t>
      </w:r>
      <w:r w:rsidR="009A7805">
        <w:rPr>
          <w:rFonts w:cstheme="minorHAnsi"/>
          <w:sz w:val="24"/>
          <w:szCs w:val="24"/>
        </w:rPr>
        <w:t>K</w:t>
      </w:r>
      <w:r w:rsidR="000E7750">
        <w:rPr>
          <w:rFonts w:cstheme="minorHAnsi"/>
          <w:sz w:val="24"/>
          <w:szCs w:val="24"/>
        </w:rPr>
        <w:t xml:space="preserve">harif crops is limited due to </w:t>
      </w:r>
      <w:r w:rsidR="009A7805">
        <w:rPr>
          <w:rFonts w:cstheme="minorHAnsi"/>
          <w:sz w:val="24"/>
          <w:szCs w:val="24"/>
        </w:rPr>
        <w:t xml:space="preserve">the </w:t>
      </w:r>
      <w:r w:rsidR="000E7750">
        <w:rPr>
          <w:rFonts w:cstheme="minorHAnsi"/>
          <w:sz w:val="24"/>
          <w:szCs w:val="24"/>
        </w:rPr>
        <w:t xml:space="preserve">concentration of rainfall during monsoon season, hence CWR is mostly met (&gt; 80 %). This reflects that </w:t>
      </w:r>
      <w:r w:rsidR="009A7805">
        <w:rPr>
          <w:rFonts w:cstheme="minorHAnsi"/>
          <w:sz w:val="24"/>
          <w:szCs w:val="24"/>
        </w:rPr>
        <w:t>K</w:t>
      </w:r>
      <w:r w:rsidR="000E7750">
        <w:rPr>
          <w:rFonts w:cstheme="minorHAnsi"/>
          <w:sz w:val="24"/>
          <w:szCs w:val="24"/>
        </w:rPr>
        <w:t>harif crops in the catchment are already drought proof</w:t>
      </w:r>
      <w:r w:rsidR="00814952">
        <w:rPr>
          <w:rFonts w:cstheme="minorHAnsi"/>
          <w:sz w:val="24"/>
          <w:szCs w:val="24"/>
        </w:rPr>
        <w:t>ed</w:t>
      </w:r>
      <w:r w:rsidR="000E7750">
        <w:rPr>
          <w:rFonts w:cstheme="minorHAnsi"/>
          <w:sz w:val="24"/>
          <w:szCs w:val="24"/>
        </w:rPr>
        <w:t xml:space="preserve"> for recurring mild and moderate drought years with only </w:t>
      </w:r>
      <w:r w:rsidR="009A7805">
        <w:rPr>
          <w:rFonts w:cstheme="minorHAnsi"/>
          <w:sz w:val="24"/>
          <w:szCs w:val="24"/>
        </w:rPr>
        <w:t xml:space="preserve">a </w:t>
      </w:r>
      <w:r w:rsidR="000E7750">
        <w:rPr>
          <w:rFonts w:cstheme="minorHAnsi"/>
          <w:sz w:val="24"/>
          <w:szCs w:val="24"/>
        </w:rPr>
        <w:t>slight reduction in CWR met.</w:t>
      </w:r>
    </w:p>
    <w:p w14:paraId="014B1B58" w14:textId="211C3A3F" w:rsidR="00814952" w:rsidRDefault="000E7750" w:rsidP="000E7750">
      <w:pPr>
        <w:jc w:val="both"/>
        <w:rPr>
          <w:rFonts w:cstheme="minorHAnsi"/>
          <w:sz w:val="24"/>
          <w:szCs w:val="24"/>
        </w:rPr>
      </w:pPr>
      <w:r>
        <w:rPr>
          <w:rFonts w:cstheme="minorHAnsi"/>
          <w:sz w:val="24"/>
          <w:szCs w:val="24"/>
        </w:rPr>
        <w:t xml:space="preserve">However, this is not the case for rabi season. Even in normal years with high rainfall and recharge, results show that only 60 % of wheat CWR can be met. This reflects that current groundwater storage in </w:t>
      </w:r>
      <w:r w:rsidR="009A7805">
        <w:rPr>
          <w:rFonts w:cstheme="minorHAnsi"/>
          <w:sz w:val="24"/>
          <w:szCs w:val="24"/>
        </w:rPr>
        <w:t xml:space="preserve">the </w:t>
      </w:r>
      <w:r>
        <w:rPr>
          <w:rFonts w:cstheme="minorHAnsi"/>
          <w:sz w:val="24"/>
          <w:szCs w:val="24"/>
        </w:rPr>
        <w:t xml:space="preserve">catchment is not sufficient to meet </w:t>
      </w:r>
      <w:r w:rsidR="009A7805">
        <w:rPr>
          <w:rFonts w:cstheme="minorHAnsi"/>
          <w:sz w:val="24"/>
          <w:szCs w:val="24"/>
        </w:rPr>
        <w:t xml:space="preserve">the </w:t>
      </w:r>
      <w:r>
        <w:rPr>
          <w:rFonts w:cstheme="minorHAnsi"/>
          <w:sz w:val="24"/>
          <w:szCs w:val="24"/>
        </w:rPr>
        <w:t>high IWR of wheat (Table 6). This is further aggravated in drought years where low rainfall leads to low recharge. In</w:t>
      </w:r>
      <w:r w:rsidR="009A7805">
        <w:rPr>
          <w:rFonts w:cstheme="minorHAnsi"/>
          <w:sz w:val="24"/>
          <w:szCs w:val="24"/>
        </w:rPr>
        <w:t xml:space="preserve"> </w:t>
      </w:r>
      <w:r>
        <w:rPr>
          <w:rFonts w:cstheme="minorHAnsi"/>
          <w:sz w:val="24"/>
          <w:szCs w:val="24"/>
        </w:rPr>
        <w:t>mild and moderate drought year</w:t>
      </w:r>
      <w:r w:rsidR="009A7805">
        <w:rPr>
          <w:rFonts w:cstheme="minorHAnsi"/>
          <w:sz w:val="24"/>
          <w:szCs w:val="24"/>
        </w:rPr>
        <w:t>s</w:t>
      </w:r>
      <w:r>
        <w:rPr>
          <w:rFonts w:cstheme="minorHAnsi"/>
          <w:sz w:val="24"/>
          <w:szCs w:val="24"/>
        </w:rPr>
        <w:t xml:space="preserve">, most of CWR remains unmet with CWR met of </w:t>
      </w:r>
      <w:r w:rsidR="004C790F">
        <w:rPr>
          <w:rFonts w:cstheme="minorHAnsi"/>
          <w:sz w:val="24"/>
          <w:szCs w:val="24"/>
        </w:rPr>
        <w:t>4</w:t>
      </w:r>
      <w:r w:rsidR="00675005">
        <w:rPr>
          <w:rFonts w:cstheme="minorHAnsi"/>
          <w:sz w:val="24"/>
          <w:szCs w:val="24"/>
        </w:rPr>
        <w:t>4</w:t>
      </w:r>
      <w:r>
        <w:rPr>
          <w:rFonts w:cstheme="minorHAnsi"/>
          <w:sz w:val="24"/>
          <w:szCs w:val="24"/>
        </w:rPr>
        <w:t xml:space="preserve"> % in mild drought years and </w:t>
      </w:r>
      <w:r w:rsidR="00675005">
        <w:rPr>
          <w:rFonts w:cstheme="minorHAnsi"/>
          <w:sz w:val="24"/>
          <w:szCs w:val="24"/>
        </w:rPr>
        <w:t>39</w:t>
      </w:r>
      <w:r>
        <w:rPr>
          <w:rFonts w:cstheme="minorHAnsi"/>
          <w:sz w:val="24"/>
          <w:szCs w:val="24"/>
        </w:rPr>
        <w:t xml:space="preserve"> % in moderate drought years. </w:t>
      </w:r>
    </w:p>
    <w:p w14:paraId="38E9538F" w14:textId="77777777" w:rsidR="00CC41C8" w:rsidRDefault="00CC41C8" w:rsidP="000E7750">
      <w:pPr>
        <w:jc w:val="both"/>
        <w:rPr>
          <w:rFonts w:cstheme="minorHAnsi"/>
          <w:sz w:val="24"/>
          <w:szCs w:val="24"/>
        </w:rPr>
      </w:pPr>
    </w:p>
    <w:p w14:paraId="0847CF8C" w14:textId="77777777" w:rsidR="00814952" w:rsidRDefault="00814952" w:rsidP="000E7750">
      <w:pPr>
        <w:jc w:val="both"/>
        <w:rPr>
          <w:rFonts w:cstheme="minorHAnsi"/>
          <w:sz w:val="24"/>
          <w:szCs w:val="24"/>
        </w:rPr>
      </w:pPr>
    </w:p>
    <w:p w14:paraId="30E7D896" w14:textId="5ABD2E26" w:rsidR="000E31C3" w:rsidRDefault="000E31C3" w:rsidP="000E31C3">
      <w:pPr>
        <w:pStyle w:val="Caption"/>
        <w:keepNext/>
        <w:spacing w:line="276" w:lineRule="auto"/>
        <w:ind w:left="720"/>
        <w:jc w:val="center"/>
        <w:rPr>
          <w:rFonts w:cstheme="minorHAnsi"/>
          <w:color w:val="auto"/>
          <w:sz w:val="24"/>
          <w:szCs w:val="24"/>
        </w:rPr>
      </w:pPr>
      <w:bookmarkStart w:id="81" w:name="_Ref73473892"/>
      <w:r w:rsidRPr="004F400B">
        <w:rPr>
          <w:rFonts w:cstheme="minorHAnsi"/>
          <w:color w:val="auto"/>
          <w:sz w:val="24"/>
          <w:szCs w:val="24"/>
        </w:rPr>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CA671E">
        <w:rPr>
          <w:rFonts w:cstheme="minorHAnsi"/>
          <w:noProof/>
          <w:color w:val="auto"/>
          <w:sz w:val="24"/>
          <w:szCs w:val="24"/>
        </w:rPr>
        <w:t>7</w:t>
      </w:r>
      <w:r w:rsidRPr="004F400B">
        <w:rPr>
          <w:rFonts w:cstheme="minorHAnsi"/>
          <w:color w:val="auto"/>
          <w:sz w:val="24"/>
          <w:szCs w:val="24"/>
        </w:rPr>
        <w:fldChar w:fldCharType="end"/>
      </w:r>
      <w:bookmarkEnd w:id="80"/>
      <w:bookmarkEnd w:id="81"/>
      <w:r w:rsidRPr="004F400B">
        <w:rPr>
          <w:rFonts w:cstheme="minorHAnsi"/>
          <w:color w:val="auto"/>
          <w:sz w:val="24"/>
          <w:szCs w:val="24"/>
        </w:rPr>
        <w:t xml:space="preserve">: </w:t>
      </w:r>
      <w:r w:rsidR="00014BAA">
        <w:rPr>
          <w:rFonts w:cstheme="minorHAnsi"/>
          <w:color w:val="auto"/>
          <w:sz w:val="24"/>
          <w:szCs w:val="24"/>
        </w:rPr>
        <w:t xml:space="preserve">Percent of total </w:t>
      </w:r>
      <w:r w:rsidRPr="004F400B">
        <w:rPr>
          <w:rFonts w:cstheme="minorHAnsi"/>
          <w:color w:val="auto"/>
          <w:sz w:val="24"/>
          <w:szCs w:val="24"/>
        </w:rPr>
        <w:t>CWR met</w:t>
      </w:r>
      <w:r w:rsidR="00014BAA">
        <w:rPr>
          <w:rFonts w:cstheme="minorHAnsi"/>
          <w:color w:val="auto"/>
          <w:sz w:val="24"/>
          <w:szCs w:val="24"/>
        </w:rPr>
        <w:t xml:space="preserve"> for each crop in different drought years</w:t>
      </w:r>
      <w:r w:rsidRPr="004F400B">
        <w:rPr>
          <w:rFonts w:cstheme="minorHAnsi"/>
          <w:color w:val="auto"/>
          <w:sz w:val="24"/>
          <w:szCs w:val="24"/>
        </w:rPr>
        <w:t xml:space="preserve"> </w:t>
      </w:r>
    </w:p>
    <w:tbl>
      <w:tblPr>
        <w:tblStyle w:val="PlainTable2"/>
        <w:tblW w:w="9323" w:type="dxa"/>
        <w:tblLook w:val="04A0" w:firstRow="1" w:lastRow="0" w:firstColumn="1" w:lastColumn="0" w:noHBand="0" w:noVBand="1"/>
      </w:tblPr>
      <w:tblGrid>
        <w:gridCol w:w="1067"/>
        <w:gridCol w:w="1281"/>
        <w:gridCol w:w="1244"/>
        <w:gridCol w:w="1081"/>
        <w:gridCol w:w="1244"/>
        <w:gridCol w:w="1081"/>
        <w:gridCol w:w="1244"/>
        <w:gridCol w:w="1081"/>
      </w:tblGrid>
      <w:tr w:rsidR="005F55DB" w:rsidRPr="00F661BD" w14:paraId="0723C5D3" w14:textId="77777777" w:rsidTr="00D01B6B">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dxa"/>
            <w:vMerge w:val="restart"/>
            <w:noWrap/>
            <w:vAlign w:val="center"/>
            <w:hideMark/>
          </w:tcPr>
          <w:p w14:paraId="142CF87A" w14:textId="540866E1" w:rsidR="005F55DB" w:rsidRPr="00F661BD" w:rsidRDefault="005F55DB" w:rsidP="00404704">
            <w:pPr>
              <w:jc w:val="center"/>
              <w:rPr>
                <w:rFonts w:ascii="Times New Roman" w:eastAsia="Times New Roman" w:hAnsi="Times New Roman" w:cs="Times New Roman"/>
                <w:sz w:val="24"/>
                <w:szCs w:val="24"/>
                <w:lang w:val="en-US"/>
              </w:rPr>
            </w:pPr>
            <w:r w:rsidRPr="005F55DB">
              <w:rPr>
                <w:rFonts w:eastAsia="Times New Roman" w:cstheme="minorHAnsi"/>
                <w:color w:val="000000"/>
                <w:sz w:val="24"/>
                <w:szCs w:val="24"/>
                <w:lang w:val="en-US"/>
              </w:rPr>
              <w:t>Season</w:t>
            </w:r>
          </w:p>
        </w:tc>
        <w:tc>
          <w:tcPr>
            <w:tcW w:w="0" w:type="dxa"/>
            <w:vMerge w:val="restart"/>
            <w:vAlign w:val="center"/>
            <w:hideMark/>
          </w:tcPr>
          <w:p w14:paraId="1C4520E9" w14:textId="6CA6CE23" w:rsidR="005F55DB" w:rsidRPr="00F661BD" w:rsidRDefault="005F55D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5F55DB">
              <w:rPr>
                <w:rFonts w:eastAsia="Times New Roman" w:cstheme="minorHAnsi"/>
                <w:sz w:val="24"/>
                <w:szCs w:val="24"/>
                <w:lang w:val="en-US"/>
              </w:rPr>
              <w:t>Crop</w:t>
            </w:r>
          </w:p>
        </w:tc>
        <w:tc>
          <w:tcPr>
            <w:tcW w:w="0" w:type="dxa"/>
            <w:gridSpan w:val="2"/>
            <w:shd w:val="clear" w:color="auto" w:fill="FBE4D5" w:themeFill="accent2" w:themeFillTint="33"/>
            <w:vAlign w:val="center"/>
            <w:hideMark/>
          </w:tcPr>
          <w:p w14:paraId="230C5427" w14:textId="77777777" w:rsidR="005F55DB" w:rsidRPr="00F661BD" w:rsidRDefault="005F55D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Normal</w:t>
            </w:r>
          </w:p>
        </w:tc>
        <w:tc>
          <w:tcPr>
            <w:tcW w:w="0" w:type="dxa"/>
            <w:gridSpan w:val="2"/>
            <w:shd w:val="clear" w:color="auto" w:fill="F7CAAC" w:themeFill="accent2" w:themeFillTint="66"/>
            <w:vAlign w:val="center"/>
            <w:hideMark/>
          </w:tcPr>
          <w:p w14:paraId="2B0516EA" w14:textId="77777777" w:rsidR="005F55DB" w:rsidRPr="00F661BD" w:rsidRDefault="005F55D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Mild</w:t>
            </w:r>
          </w:p>
        </w:tc>
        <w:tc>
          <w:tcPr>
            <w:tcW w:w="0" w:type="dxa"/>
            <w:gridSpan w:val="2"/>
            <w:shd w:val="clear" w:color="auto" w:fill="F4B083" w:themeFill="accent2" w:themeFillTint="99"/>
            <w:vAlign w:val="center"/>
            <w:hideMark/>
          </w:tcPr>
          <w:p w14:paraId="7D4CD211" w14:textId="77777777" w:rsidR="005F55DB" w:rsidRPr="00F661BD" w:rsidRDefault="005F55D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Moderate</w:t>
            </w:r>
          </w:p>
        </w:tc>
      </w:tr>
      <w:tr w:rsidR="005F55DB" w:rsidRPr="00F661BD" w14:paraId="4CE603B8" w14:textId="77777777" w:rsidTr="00D01B6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dxa"/>
            <w:vMerge/>
            <w:tcBorders>
              <w:bottom w:val="double" w:sz="4" w:space="0" w:color="auto"/>
            </w:tcBorders>
            <w:noWrap/>
            <w:vAlign w:val="center"/>
            <w:hideMark/>
          </w:tcPr>
          <w:p w14:paraId="0268D5A5" w14:textId="7F96B771" w:rsidR="005F55DB" w:rsidRPr="00F661BD" w:rsidRDefault="005F55DB">
            <w:pPr>
              <w:jc w:val="center"/>
              <w:rPr>
                <w:rFonts w:ascii="Calibri" w:eastAsia="Times New Roman" w:hAnsi="Calibri" w:cs="Calibri"/>
                <w:color w:val="000000"/>
                <w:sz w:val="24"/>
                <w:szCs w:val="24"/>
                <w:lang w:val="en-US"/>
              </w:rPr>
            </w:pPr>
          </w:p>
        </w:tc>
        <w:tc>
          <w:tcPr>
            <w:tcW w:w="0" w:type="dxa"/>
            <w:vMerge/>
            <w:tcBorders>
              <w:bottom w:val="double" w:sz="4" w:space="0" w:color="auto"/>
            </w:tcBorders>
            <w:vAlign w:val="center"/>
            <w:hideMark/>
          </w:tcPr>
          <w:p w14:paraId="0AD8D1F1" w14:textId="2555EE61"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0" w:type="dxa"/>
            <w:tcBorders>
              <w:bottom w:val="double" w:sz="4" w:space="0" w:color="auto"/>
            </w:tcBorders>
            <w:shd w:val="clear" w:color="auto" w:fill="FBE4D5" w:themeFill="accent2" w:themeFillTint="33"/>
            <w:vAlign w:val="center"/>
            <w:hideMark/>
          </w:tcPr>
          <w:p w14:paraId="3AFACA78" w14:textId="77777777"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0" w:type="dxa"/>
            <w:tcBorders>
              <w:bottom w:val="double" w:sz="4" w:space="0" w:color="auto"/>
            </w:tcBorders>
            <w:shd w:val="clear" w:color="auto" w:fill="FBE4D5" w:themeFill="accent2" w:themeFillTint="33"/>
            <w:vAlign w:val="center"/>
            <w:hideMark/>
          </w:tcPr>
          <w:p w14:paraId="423625BE" w14:textId="77777777"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c>
          <w:tcPr>
            <w:tcW w:w="0" w:type="dxa"/>
            <w:tcBorders>
              <w:bottom w:val="double" w:sz="4" w:space="0" w:color="auto"/>
            </w:tcBorders>
            <w:shd w:val="clear" w:color="auto" w:fill="F7CAAC" w:themeFill="accent2" w:themeFillTint="66"/>
            <w:vAlign w:val="center"/>
            <w:hideMark/>
          </w:tcPr>
          <w:p w14:paraId="3252B182" w14:textId="77777777"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0" w:type="dxa"/>
            <w:tcBorders>
              <w:bottom w:val="double" w:sz="4" w:space="0" w:color="auto"/>
            </w:tcBorders>
            <w:shd w:val="clear" w:color="auto" w:fill="F7CAAC" w:themeFill="accent2" w:themeFillTint="66"/>
            <w:vAlign w:val="center"/>
            <w:hideMark/>
          </w:tcPr>
          <w:p w14:paraId="297086A5" w14:textId="77777777"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c>
          <w:tcPr>
            <w:tcW w:w="0" w:type="dxa"/>
            <w:tcBorders>
              <w:bottom w:val="double" w:sz="4" w:space="0" w:color="auto"/>
            </w:tcBorders>
            <w:shd w:val="clear" w:color="auto" w:fill="F4B083" w:themeFill="accent2" w:themeFillTint="99"/>
            <w:vAlign w:val="center"/>
            <w:hideMark/>
          </w:tcPr>
          <w:p w14:paraId="5CEA272E" w14:textId="77777777"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0" w:type="dxa"/>
            <w:tcBorders>
              <w:bottom w:val="double" w:sz="4" w:space="0" w:color="auto"/>
            </w:tcBorders>
            <w:shd w:val="clear" w:color="auto" w:fill="F4B083" w:themeFill="accent2" w:themeFillTint="99"/>
            <w:vAlign w:val="center"/>
            <w:hideMark/>
          </w:tcPr>
          <w:p w14:paraId="1DEDF53E" w14:textId="77777777"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r>
      <w:tr w:rsidR="00B95636" w:rsidRPr="00F661BD" w14:paraId="7EB7537F" w14:textId="77777777" w:rsidTr="00404704">
        <w:trPr>
          <w:trHeight w:val="249"/>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hideMark/>
          </w:tcPr>
          <w:p w14:paraId="73477DF1" w14:textId="4AEB1A6E" w:rsidR="004C790F" w:rsidRPr="005F55DB" w:rsidRDefault="004C790F" w:rsidP="00404704">
            <w:pPr>
              <w:jc w:val="center"/>
              <w:rPr>
                <w:rFonts w:ascii="Calibri" w:eastAsia="Times New Roman" w:hAnsi="Calibri" w:cs="Calibri"/>
                <w:b w:val="0"/>
                <w:bCs w:val="0"/>
                <w:color w:val="000000"/>
                <w:lang w:val="en-US"/>
              </w:rPr>
            </w:pPr>
            <w:r w:rsidRPr="00F661BD">
              <w:rPr>
                <w:rFonts w:ascii="Calibri" w:eastAsia="Times New Roman" w:hAnsi="Calibri" w:cs="Calibri"/>
                <w:color w:val="000000"/>
                <w:lang w:val="en-US"/>
              </w:rPr>
              <w:t>Kharif</w:t>
            </w:r>
          </w:p>
        </w:tc>
        <w:tc>
          <w:tcPr>
            <w:tcW w:w="0" w:type="dxa"/>
            <w:tcBorders>
              <w:top w:val="double" w:sz="4" w:space="0" w:color="auto"/>
              <w:bottom w:val="single" w:sz="4" w:space="0" w:color="7F7F7F" w:themeColor="text1" w:themeTint="80"/>
            </w:tcBorders>
            <w:vAlign w:val="center"/>
            <w:hideMark/>
          </w:tcPr>
          <w:p w14:paraId="18B77F1E" w14:textId="1D0F348F" w:rsidR="004C790F" w:rsidRPr="005F55DB" w:rsidRDefault="004C790F" w:rsidP="00D01B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Pr>
                <w:rFonts w:ascii="Calibri" w:eastAsia="Times New Roman" w:hAnsi="Calibri" w:cs="Calibri"/>
                <w:b/>
                <w:bCs/>
                <w:color w:val="000000"/>
                <w:lang w:val="en-US"/>
              </w:rPr>
              <w:t>Soyabean</w:t>
            </w:r>
          </w:p>
        </w:tc>
        <w:tc>
          <w:tcPr>
            <w:tcW w:w="0" w:type="dxa"/>
            <w:tcBorders>
              <w:top w:val="double" w:sz="4" w:space="0" w:color="auto"/>
              <w:bottom w:val="single" w:sz="4" w:space="0" w:color="7F7F7F" w:themeColor="text1" w:themeTint="80"/>
            </w:tcBorders>
            <w:shd w:val="clear" w:color="auto" w:fill="FBE4D5" w:themeFill="accent2" w:themeFillTint="33"/>
            <w:noWrap/>
            <w:vAlign w:val="center"/>
            <w:hideMark/>
          </w:tcPr>
          <w:p w14:paraId="52944FFB" w14:textId="28D8795A" w:rsidR="004C790F" w:rsidRPr="00733EE0" w:rsidRDefault="004C790F" w:rsidP="004047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w:t>
            </w:r>
          </w:p>
        </w:tc>
        <w:tc>
          <w:tcPr>
            <w:tcW w:w="0" w:type="dxa"/>
            <w:tcBorders>
              <w:top w:val="double" w:sz="4" w:space="0" w:color="auto"/>
              <w:bottom w:val="single" w:sz="4" w:space="0" w:color="7F7F7F" w:themeColor="text1" w:themeTint="80"/>
            </w:tcBorders>
            <w:shd w:val="clear" w:color="auto" w:fill="FBE4D5" w:themeFill="accent2" w:themeFillTint="33"/>
            <w:noWrap/>
            <w:vAlign w:val="center"/>
          </w:tcPr>
          <w:p w14:paraId="1ECD1EDC" w14:textId="7320A95E" w:rsidR="004C790F" w:rsidRPr="000E7750" w:rsidRDefault="004C79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90.6%</w:t>
            </w:r>
          </w:p>
        </w:tc>
        <w:tc>
          <w:tcPr>
            <w:tcW w:w="0" w:type="dxa"/>
            <w:tcBorders>
              <w:top w:val="double" w:sz="4" w:space="0" w:color="auto"/>
              <w:bottom w:val="single" w:sz="4" w:space="0" w:color="7F7F7F" w:themeColor="text1" w:themeTint="80"/>
            </w:tcBorders>
            <w:shd w:val="clear" w:color="auto" w:fill="F7CAAC" w:themeFill="accent2" w:themeFillTint="66"/>
            <w:noWrap/>
            <w:vAlign w:val="center"/>
          </w:tcPr>
          <w:p w14:paraId="3E25AD1F" w14:textId="2FED57CB" w:rsidR="004C790F" w:rsidRPr="00733EE0" w:rsidRDefault="004C79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lang w:val="en-US"/>
              </w:rPr>
              <w:t>-</w:t>
            </w:r>
          </w:p>
        </w:tc>
        <w:tc>
          <w:tcPr>
            <w:tcW w:w="0" w:type="dxa"/>
            <w:tcBorders>
              <w:top w:val="double" w:sz="4" w:space="0" w:color="auto"/>
              <w:bottom w:val="single" w:sz="4" w:space="0" w:color="7F7F7F" w:themeColor="text1" w:themeTint="80"/>
            </w:tcBorders>
            <w:shd w:val="clear" w:color="auto" w:fill="F7CAAC" w:themeFill="accent2" w:themeFillTint="66"/>
            <w:noWrap/>
            <w:vAlign w:val="center"/>
          </w:tcPr>
          <w:p w14:paraId="466F57E0" w14:textId="64A7E7DC" w:rsidR="004C790F" w:rsidRPr="000E7750" w:rsidRDefault="004C79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86.6%</w:t>
            </w:r>
          </w:p>
        </w:tc>
        <w:tc>
          <w:tcPr>
            <w:tcW w:w="0" w:type="dxa"/>
            <w:tcBorders>
              <w:top w:val="double" w:sz="4" w:space="0" w:color="auto"/>
              <w:bottom w:val="single" w:sz="4" w:space="0" w:color="7F7F7F" w:themeColor="text1" w:themeTint="80"/>
            </w:tcBorders>
            <w:shd w:val="clear" w:color="auto" w:fill="F4B083" w:themeFill="accent2" w:themeFillTint="99"/>
            <w:noWrap/>
            <w:vAlign w:val="center"/>
          </w:tcPr>
          <w:p w14:paraId="388B0F82" w14:textId="4DE6C1D0" w:rsidR="004C790F" w:rsidRPr="00733EE0" w:rsidRDefault="004C79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lang w:val="en-US"/>
              </w:rPr>
              <w:t>-</w:t>
            </w:r>
          </w:p>
        </w:tc>
        <w:tc>
          <w:tcPr>
            <w:tcW w:w="0" w:type="dxa"/>
            <w:tcBorders>
              <w:top w:val="double" w:sz="4" w:space="0" w:color="auto"/>
              <w:bottom w:val="single" w:sz="4" w:space="0" w:color="7F7F7F" w:themeColor="text1" w:themeTint="80"/>
              <w:right w:val="double" w:sz="4" w:space="0" w:color="auto"/>
            </w:tcBorders>
            <w:shd w:val="clear" w:color="auto" w:fill="F4B083" w:themeFill="accent2" w:themeFillTint="99"/>
            <w:noWrap/>
            <w:vAlign w:val="center"/>
          </w:tcPr>
          <w:p w14:paraId="49DEAD9E" w14:textId="7C9463E9" w:rsidR="004C790F" w:rsidRPr="000E7750" w:rsidRDefault="004C79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83.7%</w:t>
            </w:r>
          </w:p>
        </w:tc>
      </w:tr>
      <w:tr w:rsidR="00B95636" w:rsidRPr="00F661BD" w14:paraId="7BE36948" w14:textId="77777777" w:rsidTr="0040470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tcPr>
          <w:p w14:paraId="40501B0A" w14:textId="77777777" w:rsidR="004C790F" w:rsidRPr="005F55DB" w:rsidRDefault="004C790F" w:rsidP="00404704">
            <w:pPr>
              <w:jc w:val="center"/>
              <w:rPr>
                <w:rFonts w:ascii="Calibri" w:eastAsia="Times New Roman" w:hAnsi="Calibri" w:cs="Calibri"/>
                <w:b w:val="0"/>
                <w:bCs w:val="0"/>
                <w:color w:val="000000"/>
                <w:lang w:val="en-US"/>
              </w:rPr>
            </w:pPr>
          </w:p>
        </w:tc>
        <w:tc>
          <w:tcPr>
            <w:tcW w:w="0" w:type="dxa"/>
            <w:tcBorders>
              <w:top w:val="double" w:sz="4" w:space="0" w:color="auto"/>
            </w:tcBorders>
            <w:vAlign w:val="center"/>
          </w:tcPr>
          <w:p w14:paraId="5C2A3416" w14:textId="6B600247" w:rsidR="004C790F" w:rsidRDefault="004C790F" w:rsidP="00D01B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Maize</w:t>
            </w:r>
          </w:p>
        </w:tc>
        <w:tc>
          <w:tcPr>
            <w:tcW w:w="0" w:type="dxa"/>
            <w:tcBorders>
              <w:top w:val="double" w:sz="4" w:space="0" w:color="auto"/>
            </w:tcBorders>
            <w:shd w:val="clear" w:color="auto" w:fill="FBE4D5" w:themeFill="accent2" w:themeFillTint="33"/>
            <w:noWrap/>
            <w:vAlign w:val="center"/>
          </w:tcPr>
          <w:p w14:paraId="5A1D0795" w14:textId="13B42D57" w:rsidR="004C790F" w:rsidRDefault="004C790F" w:rsidP="004047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tcBorders>
            <w:shd w:val="clear" w:color="auto" w:fill="FBE4D5" w:themeFill="accent2" w:themeFillTint="33"/>
            <w:noWrap/>
            <w:vAlign w:val="center"/>
          </w:tcPr>
          <w:p w14:paraId="26B8C5EF" w14:textId="118ADE47" w:rsidR="004C790F" w:rsidRPr="000E7750" w:rsidRDefault="004C79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r>
              <w:rPr>
                <w:rFonts w:ascii="Calibri" w:hAnsi="Calibri" w:cs="Calibri"/>
                <w:color w:val="000000"/>
              </w:rPr>
              <w:t>91.4%</w:t>
            </w:r>
          </w:p>
        </w:tc>
        <w:tc>
          <w:tcPr>
            <w:tcW w:w="0" w:type="dxa"/>
            <w:tcBorders>
              <w:top w:val="double" w:sz="4" w:space="0" w:color="auto"/>
            </w:tcBorders>
            <w:shd w:val="clear" w:color="auto" w:fill="F7CAAC" w:themeFill="accent2" w:themeFillTint="66"/>
            <w:noWrap/>
            <w:vAlign w:val="center"/>
          </w:tcPr>
          <w:p w14:paraId="198E1D65" w14:textId="3F4DD41C" w:rsidR="004C790F" w:rsidRDefault="004C79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tcBorders>
            <w:shd w:val="clear" w:color="auto" w:fill="F7CAAC" w:themeFill="accent2" w:themeFillTint="66"/>
            <w:noWrap/>
            <w:vAlign w:val="center"/>
          </w:tcPr>
          <w:p w14:paraId="7C0A6EAD" w14:textId="1F314B22" w:rsidR="004C790F" w:rsidRPr="000E7750" w:rsidRDefault="004C79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r>
              <w:rPr>
                <w:rFonts w:ascii="Calibri" w:hAnsi="Calibri" w:cs="Calibri"/>
                <w:color w:val="000000"/>
              </w:rPr>
              <w:t>87.4%</w:t>
            </w:r>
          </w:p>
        </w:tc>
        <w:tc>
          <w:tcPr>
            <w:tcW w:w="0" w:type="dxa"/>
            <w:tcBorders>
              <w:top w:val="double" w:sz="4" w:space="0" w:color="auto"/>
            </w:tcBorders>
            <w:shd w:val="clear" w:color="auto" w:fill="F4B083" w:themeFill="accent2" w:themeFillTint="99"/>
            <w:noWrap/>
            <w:vAlign w:val="center"/>
          </w:tcPr>
          <w:p w14:paraId="3744CB86" w14:textId="28A634D6" w:rsidR="004C790F" w:rsidRDefault="004C79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right w:val="double" w:sz="4" w:space="0" w:color="auto"/>
            </w:tcBorders>
            <w:shd w:val="clear" w:color="auto" w:fill="F4B083" w:themeFill="accent2" w:themeFillTint="99"/>
            <w:noWrap/>
            <w:vAlign w:val="center"/>
          </w:tcPr>
          <w:p w14:paraId="6540A413" w14:textId="50914EAF" w:rsidR="004C790F" w:rsidRPr="000E7750" w:rsidRDefault="004C79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r>
              <w:rPr>
                <w:rFonts w:ascii="Calibri" w:hAnsi="Calibri" w:cs="Calibri"/>
                <w:color w:val="000000"/>
              </w:rPr>
              <w:t>87.3%</w:t>
            </w:r>
          </w:p>
        </w:tc>
      </w:tr>
      <w:tr w:rsidR="00B95636" w:rsidRPr="00F661BD" w14:paraId="37BB35DC" w14:textId="77777777" w:rsidTr="00404704">
        <w:trPr>
          <w:trHeight w:val="294"/>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hideMark/>
          </w:tcPr>
          <w:p w14:paraId="46E1A120" w14:textId="405DFC46" w:rsidR="000E7750" w:rsidRPr="005F55DB" w:rsidRDefault="000E7750" w:rsidP="00B95636">
            <w:pPr>
              <w:jc w:val="center"/>
              <w:rPr>
                <w:rFonts w:ascii="Calibri" w:eastAsia="Times New Roman" w:hAnsi="Calibri" w:cs="Calibri"/>
                <w:b w:val="0"/>
                <w:bCs w:val="0"/>
                <w:color w:val="000000"/>
                <w:lang w:val="en-US"/>
              </w:rPr>
            </w:pPr>
            <w:r w:rsidRPr="00F661BD">
              <w:rPr>
                <w:rFonts w:ascii="Calibri" w:eastAsia="Times New Roman" w:hAnsi="Calibri" w:cs="Calibri"/>
                <w:color w:val="000000"/>
                <w:lang w:val="en-US"/>
              </w:rPr>
              <w:t>Rabi</w:t>
            </w:r>
          </w:p>
        </w:tc>
        <w:tc>
          <w:tcPr>
            <w:tcW w:w="0" w:type="dxa"/>
            <w:tcBorders>
              <w:top w:val="double" w:sz="4" w:space="0" w:color="auto"/>
            </w:tcBorders>
            <w:vAlign w:val="center"/>
            <w:hideMark/>
          </w:tcPr>
          <w:p w14:paraId="58EF23BD" w14:textId="71A44230" w:rsidR="000E7750" w:rsidRPr="005F55DB" w:rsidRDefault="000E7750" w:rsidP="00D01B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Pr>
                <w:rFonts w:ascii="Calibri" w:eastAsia="Times New Roman" w:hAnsi="Calibri" w:cs="Calibri"/>
                <w:b/>
                <w:bCs/>
                <w:color w:val="000000"/>
                <w:lang w:val="en-US"/>
              </w:rPr>
              <w:t>Wheat</w:t>
            </w:r>
          </w:p>
        </w:tc>
        <w:tc>
          <w:tcPr>
            <w:tcW w:w="0" w:type="dxa"/>
            <w:tcBorders>
              <w:top w:val="double" w:sz="4" w:space="0" w:color="auto"/>
            </w:tcBorders>
            <w:shd w:val="clear" w:color="auto" w:fill="FBE4D5" w:themeFill="accent2" w:themeFillTint="33"/>
            <w:noWrap/>
            <w:vAlign w:val="center"/>
            <w:hideMark/>
          </w:tcPr>
          <w:p w14:paraId="693ADEB4" w14:textId="57CBDCD6" w:rsidR="000E7750" w:rsidRPr="00B95636" w:rsidRDefault="000E7750" w:rsidP="00B956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5</w:t>
            </w:r>
            <w:r w:rsidR="004C790F">
              <w:rPr>
                <w:rFonts w:ascii="Calibri" w:hAnsi="Calibri" w:cs="Calibri"/>
                <w:color w:val="000000"/>
              </w:rPr>
              <w:t>8</w:t>
            </w:r>
            <w:r>
              <w:rPr>
                <w:rFonts w:ascii="Calibri" w:hAnsi="Calibri" w:cs="Calibri"/>
                <w:color w:val="000000"/>
              </w:rPr>
              <w:t>.</w:t>
            </w:r>
            <w:r w:rsidR="00675005">
              <w:rPr>
                <w:rFonts w:ascii="Calibri" w:hAnsi="Calibri" w:cs="Calibri"/>
                <w:color w:val="000000"/>
              </w:rPr>
              <w:t>7</w:t>
            </w:r>
            <w:r>
              <w:rPr>
                <w:rFonts w:ascii="Calibri" w:hAnsi="Calibri" w:cs="Calibri"/>
                <w:color w:val="000000"/>
              </w:rPr>
              <w:t>%</w:t>
            </w:r>
          </w:p>
        </w:tc>
        <w:tc>
          <w:tcPr>
            <w:tcW w:w="0" w:type="dxa"/>
            <w:tcBorders>
              <w:top w:val="double" w:sz="4" w:space="0" w:color="auto"/>
            </w:tcBorders>
            <w:shd w:val="clear" w:color="auto" w:fill="FBE4D5" w:themeFill="accent2" w:themeFillTint="33"/>
            <w:noWrap/>
            <w:vAlign w:val="center"/>
          </w:tcPr>
          <w:p w14:paraId="127E7F74" w14:textId="1B76998C" w:rsidR="000E7750" w:rsidRPr="00F661BD" w:rsidRDefault="000E77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0" w:type="dxa"/>
            <w:tcBorders>
              <w:top w:val="double" w:sz="4" w:space="0" w:color="auto"/>
            </w:tcBorders>
            <w:shd w:val="clear" w:color="auto" w:fill="F7CAAC" w:themeFill="accent2" w:themeFillTint="66"/>
            <w:noWrap/>
            <w:vAlign w:val="center"/>
          </w:tcPr>
          <w:p w14:paraId="19EC3360" w14:textId="590D1FD4" w:rsidR="000E7750" w:rsidRPr="000E7750" w:rsidRDefault="004C79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4</w:t>
            </w:r>
            <w:r w:rsidR="00675005">
              <w:rPr>
                <w:rFonts w:ascii="Calibri" w:hAnsi="Calibri" w:cs="Calibri"/>
                <w:color w:val="000000"/>
              </w:rPr>
              <w:t>4</w:t>
            </w:r>
            <w:r w:rsidR="000E7750">
              <w:rPr>
                <w:rFonts w:ascii="Calibri" w:hAnsi="Calibri" w:cs="Calibri"/>
                <w:color w:val="000000"/>
              </w:rPr>
              <w:t>.</w:t>
            </w:r>
            <w:r>
              <w:rPr>
                <w:rFonts w:ascii="Calibri" w:hAnsi="Calibri" w:cs="Calibri"/>
                <w:color w:val="000000"/>
              </w:rPr>
              <w:t>5</w:t>
            </w:r>
            <w:r w:rsidR="000E7750">
              <w:rPr>
                <w:rFonts w:ascii="Calibri" w:hAnsi="Calibri" w:cs="Calibri"/>
                <w:color w:val="000000"/>
              </w:rPr>
              <w:t>%</w:t>
            </w:r>
          </w:p>
        </w:tc>
        <w:tc>
          <w:tcPr>
            <w:tcW w:w="0" w:type="dxa"/>
            <w:tcBorders>
              <w:top w:val="double" w:sz="4" w:space="0" w:color="auto"/>
            </w:tcBorders>
            <w:shd w:val="clear" w:color="auto" w:fill="F7CAAC" w:themeFill="accent2" w:themeFillTint="66"/>
            <w:noWrap/>
            <w:vAlign w:val="center"/>
          </w:tcPr>
          <w:p w14:paraId="157BA020" w14:textId="27CF11B3" w:rsidR="000E7750" w:rsidRPr="00F661BD" w:rsidRDefault="000E77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0" w:type="dxa"/>
            <w:tcBorders>
              <w:top w:val="double" w:sz="4" w:space="0" w:color="auto"/>
            </w:tcBorders>
            <w:shd w:val="clear" w:color="auto" w:fill="F4B083" w:themeFill="accent2" w:themeFillTint="99"/>
            <w:noWrap/>
            <w:vAlign w:val="center"/>
          </w:tcPr>
          <w:p w14:paraId="42BAB295" w14:textId="06360F9E" w:rsidR="000E7750" w:rsidRPr="000E7750" w:rsidRDefault="0067500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39</w:t>
            </w:r>
            <w:r w:rsidR="000E7750">
              <w:rPr>
                <w:rFonts w:ascii="Calibri" w:hAnsi="Calibri" w:cs="Calibri"/>
                <w:color w:val="000000"/>
              </w:rPr>
              <w:t>%</w:t>
            </w:r>
          </w:p>
        </w:tc>
        <w:tc>
          <w:tcPr>
            <w:tcW w:w="0" w:type="dxa"/>
            <w:tcBorders>
              <w:top w:val="double" w:sz="4" w:space="0" w:color="auto"/>
              <w:right w:val="double" w:sz="4" w:space="0" w:color="auto"/>
            </w:tcBorders>
            <w:shd w:val="clear" w:color="auto" w:fill="F4B083" w:themeFill="accent2" w:themeFillTint="99"/>
            <w:vAlign w:val="center"/>
          </w:tcPr>
          <w:p w14:paraId="0F61D87F" w14:textId="0B45BB47" w:rsidR="000E7750" w:rsidRPr="00F661BD" w:rsidRDefault="000E7750">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r>
    </w:tbl>
    <w:p w14:paraId="0A01EFCC" w14:textId="77777777" w:rsidR="00F661BD" w:rsidRPr="00F661BD" w:rsidRDefault="00F661BD" w:rsidP="00F661BD"/>
    <w:p w14:paraId="1565A14B" w14:textId="1252F28F" w:rsidR="000E7750" w:rsidRPr="005A5425" w:rsidRDefault="000E7750" w:rsidP="000E7750">
      <w:pPr>
        <w:jc w:val="both"/>
        <w:rPr>
          <w:rFonts w:cstheme="minorHAnsi"/>
          <w:sz w:val="24"/>
          <w:szCs w:val="24"/>
        </w:rPr>
      </w:pPr>
      <w:bookmarkStart w:id="82" w:name="_Ref71840313"/>
      <w:r>
        <w:rPr>
          <w:rFonts w:cstheme="minorHAnsi"/>
          <w:sz w:val="24"/>
          <w:szCs w:val="24"/>
        </w:rPr>
        <w:t>Crop yield (as % of attainable yield) is influenced by how much CWR is met (</w:t>
      </w:r>
      <w:r w:rsidR="00D923FB">
        <w:rPr>
          <w:rFonts w:cstheme="minorHAnsi"/>
          <w:sz w:val="24"/>
          <w:szCs w:val="24"/>
        </w:rPr>
        <w:fldChar w:fldCharType="begin"/>
      </w:r>
      <w:r w:rsidR="00D923FB">
        <w:rPr>
          <w:rFonts w:cstheme="minorHAnsi"/>
          <w:sz w:val="24"/>
          <w:szCs w:val="24"/>
        </w:rPr>
        <w:instrText xml:space="preserve"> REF _Ref73473892 \h </w:instrText>
      </w:r>
      <w:r w:rsidR="00D923FB">
        <w:rPr>
          <w:rFonts w:cstheme="minorHAnsi"/>
          <w:sz w:val="24"/>
          <w:szCs w:val="24"/>
        </w:rPr>
      </w:r>
      <w:r w:rsidR="00D923FB">
        <w:rPr>
          <w:rFonts w:cstheme="minorHAnsi"/>
          <w:sz w:val="24"/>
          <w:szCs w:val="24"/>
        </w:rPr>
        <w:fldChar w:fldCharType="separate"/>
      </w:r>
      <w:r w:rsidR="00CA671E" w:rsidRPr="004F400B">
        <w:rPr>
          <w:rFonts w:cstheme="minorHAnsi"/>
          <w:sz w:val="24"/>
          <w:szCs w:val="24"/>
        </w:rPr>
        <w:t xml:space="preserve">Table </w:t>
      </w:r>
      <w:r w:rsidR="00CA671E">
        <w:rPr>
          <w:rFonts w:cstheme="minorHAnsi"/>
          <w:noProof/>
          <w:sz w:val="24"/>
          <w:szCs w:val="24"/>
        </w:rPr>
        <w:t>7</w:t>
      </w:r>
      <w:r w:rsidR="00D923FB">
        <w:rPr>
          <w:rFonts w:cstheme="minorHAnsi"/>
          <w:sz w:val="24"/>
          <w:szCs w:val="24"/>
        </w:rPr>
        <w:fldChar w:fldCharType="end"/>
      </w:r>
      <w:r>
        <w:rPr>
          <w:rFonts w:cstheme="minorHAnsi"/>
          <w:sz w:val="24"/>
          <w:szCs w:val="24"/>
        </w:rPr>
        <w:fldChar w:fldCharType="begin"/>
      </w:r>
      <w:r>
        <w:rPr>
          <w:rFonts w:cstheme="minorHAnsi"/>
          <w:sz w:val="24"/>
          <w:szCs w:val="24"/>
        </w:rPr>
        <w:instrText xml:space="preserve"> REF _Ref71836875 \h </w:instrText>
      </w:r>
      <w:r>
        <w:rPr>
          <w:rFonts w:cstheme="minorHAnsi"/>
          <w:sz w:val="24"/>
          <w:szCs w:val="24"/>
        </w:rPr>
      </w:r>
      <w:r>
        <w:rPr>
          <w:rFonts w:cstheme="minorHAnsi"/>
          <w:sz w:val="24"/>
          <w:szCs w:val="24"/>
        </w:rPr>
        <w:fldChar w:fldCharType="end"/>
      </w:r>
      <w:r>
        <w:rPr>
          <w:rFonts w:cstheme="minorHAnsi"/>
          <w:sz w:val="24"/>
          <w:szCs w:val="24"/>
        </w:rPr>
        <w:t>) and how sensitive it is to water deficits (</w:t>
      </w:r>
      <w:r w:rsidRPr="00014BAA">
        <w:rPr>
          <w:rFonts w:cstheme="minorHAnsi"/>
          <w:sz w:val="24"/>
          <w:szCs w:val="24"/>
        </w:rPr>
        <w:t>Steduto et al., 2012</w:t>
      </w:r>
      <w:r>
        <w:rPr>
          <w:rFonts w:cstheme="minorHAnsi"/>
          <w:sz w:val="24"/>
          <w:szCs w:val="24"/>
        </w:rPr>
        <w:t>). Crop yields (</w:t>
      </w:r>
      <w:r w:rsidR="00D923FB">
        <w:rPr>
          <w:rFonts w:cstheme="minorHAnsi"/>
          <w:sz w:val="24"/>
          <w:szCs w:val="24"/>
        </w:rPr>
        <w:fldChar w:fldCharType="begin"/>
      </w:r>
      <w:r w:rsidR="00D923FB">
        <w:rPr>
          <w:rFonts w:cstheme="minorHAnsi"/>
          <w:sz w:val="24"/>
          <w:szCs w:val="24"/>
        </w:rPr>
        <w:instrText xml:space="preserve"> REF _Ref73473876 \h </w:instrText>
      </w:r>
      <w:r w:rsidR="00D923FB">
        <w:rPr>
          <w:rFonts w:cstheme="minorHAnsi"/>
          <w:sz w:val="24"/>
          <w:szCs w:val="24"/>
        </w:rPr>
      </w:r>
      <w:r w:rsidR="00D923FB">
        <w:rPr>
          <w:rFonts w:cstheme="minorHAnsi"/>
          <w:sz w:val="24"/>
          <w:szCs w:val="24"/>
        </w:rPr>
        <w:fldChar w:fldCharType="separate"/>
      </w:r>
      <w:r w:rsidR="00CA671E" w:rsidRPr="004F400B">
        <w:rPr>
          <w:rFonts w:cstheme="minorHAnsi"/>
          <w:sz w:val="24"/>
          <w:szCs w:val="24"/>
        </w:rPr>
        <w:t xml:space="preserve">Table </w:t>
      </w:r>
      <w:r w:rsidR="00CA671E">
        <w:rPr>
          <w:rFonts w:cstheme="minorHAnsi"/>
          <w:noProof/>
          <w:sz w:val="24"/>
          <w:szCs w:val="24"/>
        </w:rPr>
        <w:t>8</w:t>
      </w:r>
      <w:r w:rsidR="00D923FB">
        <w:rPr>
          <w:rFonts w:cstheme="minorHAnsi"/>
          <w:sz w:val="24"/>
          <w:szCs w:val="24"/>
        </w:rPr>
        <w:fldChar w:fldCharType="end"/>
      </w:r>
      <w:r>
        <w:rPr>
          <w:rFonts w:cstheme="minorHAnsi"/>
          <w:sz w:val="24"/>
          <w:szCs w:val="24"/>
        </w:rPr>
        <w:t>) follow the same trend as CWR met in</w:t>
      </w:r>
      <w:r w:rsidR="00871B5A">
        <w:rPr>
          <w:rFonts w:cstheme="minorHAnsi"/>
          <w:sz w:val="24"/>
          <w:szCs w:val="24"/>
        </w:rPr>
        <w:t xml:space="preserve"> </w:t>
      </w:r>
      <w:r w:rsidR="00D923FB">
        <w:rPr>
          <w:rFonts w:cstheme="minorHAnsi"/>
          <w:sz w:val="24"/>
          <w:szCs w:val="24"/>
        </w:rPr>
        <w:fldChar w:fldCharType="begin"/>
      </w:r>
      <w:r w:rsidR="00D923FB">
        <w:rPr>
          <w:rFonts w:cstheme="minorHAnsi"/>
          <w:sz w:val="24"/>
          <w:szCs w:val="24"/>
        </w:rPr>
        <w:instrText xml:space="preserve"> REF _Ref73473892 \h </w:instrText>
      </w:r>
      <w:r w:rsidR="00D923FB">
        <w:rPr>
          <w:rFonts w:cstheme="minorHAnsi"/>
          <w:sz w:val="24"/>
          <w:szCs w:val="24"/>
        </w:rPr>
      </w:r>
      <w:r w:rsidR="00D923FB">
        <w:rPr>
          <w:rFonts w:cstheme="minorHAnsi"/>
          <w:sz w:val="24"/>
          <w:szCs w:val="24"/>
        </w:rPr>
        <w:fldChar w:fldCharType="separate"/>
      </w:r>
      <w:r w:rsidR="00CA671E" w:rsidRPr="004F400B">
        <w:rPr>
          <w:rFonts w:cstheme="minorHAnsi"/>
          <w:sz w:val="24"/>
          <w:szCs w:val="24"/>
        </w:rPr>
        <w:t xml:space="preserve">Table </w:t>
      </w:r>
      <w:r w:rsidR="00CA671E">
        <w:rPr>
          <w:rFonts w:cstheme="minorHAnsi"/>
          <w:noProof/>
          <w:sz w:val="24"/>
          <w:szCs w:val="24"/>
        </w:rPr>
        <w:t>7</w:t>
      </w:r>
      <w:r w:rsidR="00D923FB">
        <w:rPr>
          <w:rFonts w:cstheme="minorHAnsi"/>
          <w:sz w:val="24"/>
          <w:szCs w:val="24"/>
        </w:rPr>
        <w:fldChar w:fldCharType="end"/>
      </w:r>
      <w:r>
        <w:rPr>
          <w:rFonts w:cstheme="minorHAnsi"/>
          <w:sz w:val="24"/>
          <w:szCs w:val="24"/>
        </w:rPr>
        <w:fldChar w:fldCharType="begin"/>
      </w:r>
      <w:r>
        <w:rPr>
          <w:rFonts w:cstheme="minorHAnsi"/>
          <w:sz w:val="24"/>
          <w:szCs w:val="24"/>
        </w:rPr>
        <w:instrText xml:space="preserve"> REF _Ref71836875 \h </w:instrText>
      </w:r>
      <w:r>
        <w:rPr>
          <w:rFonts w:cstheme="minorHAnsi"/>
          <w:sz w:val="24"/>
          <w:szCs w:val="24"/>
        </w:rPr>
      </w:r>
      <w:r>
        <w:rPr>
          <w:rFonts w:cstheme="minorHAnsi"/>
          <w:sz w:val="24"/>
          <w:szCs w:val="24"/>
        </w:rPr>
        <w:fldChar w:fldCharType="end"/>
      </w:r>
      <w:r>
        <w:rPr>
          <w:rFonts w:cstheme="minorHAnsi"/>
          <w:sz w:val="24"/>
          <w:szCs w:val="24"/>
        </w:rPr>
        <w:t xml:space="preserve">. </w:t>
      </w:r>
      <w:r w:rsidR="009A7805">
        <w:rPr>
          <w:rFonts w:cstheme="minorHAnsi"/>
          <w:sz w:val="24"/>
          <w:szCs w:val="24"/>
        </w:rPr>
        <w:t>The c</w:t>
      </w:r>
      <w:r w:rsidRPr="005A5425">
        <w:rPr>
          <w:rFonts w:cstheme="minorHAnsi"/>
          <w:sz w:val="24"/>
          <w:szCs w:val="24"/>
        </w:rPr>
        <w:t xml:space="preserve">rop yield of </w:t>
      </w:r>
      <w:r>
        <w:rPr>
          <w:rFonts w:cstheme="minorHAnsi"/>
          <w:sz w:val="24"/>
          <w:szCs w:val="24"/>
        </w:rPr>
        <w:t>wheat</w:t>
      </w:r>
      <w:r w:rsidRPr="005A5425">
        <w:rPr>
          <w:rFonts w:cstheme="minorHAnsi"/>
          <w:sz w:val="24"/>
          <w:szCs w:val="24"/>
        </w:rPr>
        <w:t xml:space="preserve"> is significantly </w:t>
      </w:r>
      <w:r>
        <w:rPr>
          <w:rFonts w:cstheme="minorHAnsi"/>
          <w:sz w:val="24"/>
          <w:szCs w:val="24"/>
        </w:rPr>
        <w:t>impacted in drought years</w:t>
      </w:r>
      <w:r w:rsidRPr="005A5425">
        <w:rPr>
          <w:rFonts w:cstheme="minorHAnsi"/>
          <w:sz w:val="24"/>
          <w:szCs w:val="24"/>
        </w:rPr>
        <w:t>.</w:t>
      </w:r>
      <w:r>
        <w:rPr>
          <w:rFonts w:cstheme="minorHAnsi"/>
          <w:sz w:val="24"/>
          <w:szCs w:val="24"/>
        </w:rPr>
        <w:t xml:space="preserve"> This shows that</w:t>
      </w:r>
      <w:r w:rsidRPr="005A5425">
        <w:rPr>
          <w:rFonts w:cstheme="minorHAnsi"/>
          <w:sz w:val="24"/>
          <w:szCs w:val="24"/>
        </w:rPr>
        <w:t xml:space="preserve"> interventions </w:t>
      </w:r>
      <w:r>
        <w:rPr>
          <w:rFonts w:cstheme="minorHAnsi"/>
          <w:sz w:val="24"/>
          <w:szCs w:val="24"/>
        </w:rPr>
        <w:t>should primarily</w:t>
      </w:r>
      <w:r w:rsidRPr="005A5425">
        <w:rPr>
          <w:rFonts w:cstheme="minorHAnsi"/>
          <w:sz w:val="24"/>
          <w:szCs w:val="24"/>
        </w:rPr>
        <w:t xml:space="preserve"> focus on increasing the CWR met for </w:t>
      </w:r>
      <w:r w:rsidR="009A7805">
        <w:rPr>
          <w:rFonts w:cstheme="minorHAnsi"/>
          <w:sz w:val="24"/>
          <w:szCs w:val="24"/>
        </w:rPr>
        <w:t>wheat</w:t>
      </w:r>
      <w:r w:rsidRPr="005A5425">
        <w:rPr>
          <w:rFonts w:cstheme="minorHAnsi"/>
          <w:sz w:val="24"/>
          <w:szCs w:val="24"/>
        </w:rPr>
        <w:t>.</w:t>
      </w:r>
    </w:p>
    <w:p w14:paraId="6C504357" w14:textId="75F65F16" w:rsidR="000E31C3" w:rsidRPr="004F400B" w:rsidRDefault="000E31C3" w:rsidP="000E31C3">
      <w:pPr>
        <w:pStyle w:val="Caption"/>
        <w:keepNext/>
        <w:spacing w:line="276" w:lineRule="auto"/>
        <w:ind w:left="720"/>
        <w:jc w:val="center"/>
        <w:rPr>
          <w:rFonts w:cstheme="minorHAnsi"/>
          <w:color w:val="auto"/>
          <w:sz w:val="24"/>
          <w:szCs w:val="24"/>
        </w:rPr>
      </w:pPr>
      <w:bookmarkStart w:id="83" w:name="_Ref73473876"/>
      <w:r w:rsidRPr="004F400B">
        <w:rPr>
          <w:rFonts w:cstheme="minorHAnsi"/>
          <w:color w:val="auto"/>
          <w:sz w:val="24"/>
          <w:szCs w:val="24"/>
        </w:rPr>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CA671E">
        <w:rPr>
          <w:rFonts w:cstheme="minorHAnsi"/>
          <w:noProof/>
          <w:color w:val="auto"/>
          <w:sz w:val="24"/>
          <w:szCs w:val="24"/>
        </w:rPr>
        <w:t>8</w:t>
      </w:r>
      <w:r w:rsidRPr="004F400B">
        <w:rPr>
          <w:rFonts w:cstheme="minorHAnsi"/>
          <w:color w:val="auto"/>
          <w:sz w:val="24"/>
          <w:szCs w:val="24"/>
        </w:rPr>
        <w:fldChar w:fldCharType="end"/>
      </w:r>
      <w:bookmarkEnd w:id="82"/>
      <w:bookmarkEnd w:id="83"/>
      <w:r w:rsidRPr="004F400B">
        <w:rPr>
          <w:rFonts w:cstheme="minorHAnsi"/>
          <w:color w:val="auto"/>
          <w:sz w:val="24"/>
          <w:szCs w:val="24"/>
        </w:rPr>
        <w:t>: Crop yield</w:t>
      </w:r>
      <w:r w:rsidR="00014BAA">
        <w:rPr>
          <w:rFonts w:cstheme="minorHAnsi"/>
          <w:color w:val="auto"/>
          <w:sz w:val="24"/>
          <w:szCs w:val="24"/>
        </w:rPr>
        <w:t xml:space="preserve"> (as % of attainable yield) in different drought years</w:t>
      </w:r>
    </w:p>
    <w:tbl>
      <w:tblPr>
        <w:tblStyle w:val="PlainTable2"/>
        <w:tblW w:w="9323" w:type="dxa"/>
        <w:tblLook w:val="04A0" w:firstRow="1" w:lastRow="0" w:firstColumn="1" w:lastColumn="0" w:noHBand="0" w:noVBand="1"/>
      </w:tblPr>
      <w:tblGrid>
        <w:gridCol w:w="1067"/>
        <w:gridCol w:w="1281"/>
        <w:gridCol w:w="1244"/>
        <w:gridCol w:w="1081"/>
        <w:gridCol w:w="1244"/>
        <w:gridCol w:w="1081"/>
        <w:gridCol w:w="1244"/>
        <w:gridCol w:w="1081"/>
      </w:tblGrid>
      <w:tr w:rsidR="00875985" w:rsidRPr="00F661BD" w14:paraId="54998C43" w14:textId="77777777" w:rsidTr="00D01B6B">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dxa"/>
            <w:vMerge w:val="restart"/>
            <w:noWrap/>
            <w:vAlign w:val="center"/>
            <w:hideMark/>
          </w:tcPr>
          <w:p w14:paraId="179453FA" w14:textId="77777777" w:rsidR="00875985" w:rsidRPr="00F661BD" w:rsidRDefault="00875985" w:rsidP="00404704">
            <w:pPr>
              <w:jc w:val="center"/>
              <w:rPr>
                <w:rFonts w:ascii="Times New Roman" w:eastAsia="Times New Roman" w:hAnsi="Times New Roman" w:cs="Times New Roman"/>
                <w:sz w:val="24"/>
                <w:szCs w:val="24"/>
                <w:lang w:val="en-US"/>
              </w:rPr>
            </w:pPr>
            <w:r w:rsidRPr="005F55DB">
              <w:rPr>
                <w:rFonts w:eastAsia="Times New Roman" w:cstheme="minorHAnsi"/>
                <w:color w:val="000000"/>
                <w:sz w:val="24"/>
                <w:szCs w:val="24"/>
                <w:lang w:val="en-US"/>
              </w:rPr>
              <w:t>Season</w:t>
            </w:r>
          </w:p>
        </w:tc>
        <w:tc>
          <w:tcPr>
            <w:tcW w:w="0" w:type="dxa"/>
            <w:vMerge w:val="restart"/>
            <w:vAlign w:val="center"/>
            <w:hideMark/>
          </w:tcPr>
          <w:p w14:paraId="30666B99" w14:textId="77777777" w:rsidR="00875985" w:rsidRPr="00F661BD" w:rsidRDefault="0087598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5F55DB">
              <w:rPr>
                <w:rFonts w:eastAsia="Times New Roman" w:cstheme="minorHAnsi"/>
                <w:sz w:val="24"/>
                <w:szCs w:val="24"/>
                <w:lang w:val="en-US"/>
              </w:rPr>
              <w:t>Crop</w:t>
            </w:r>
          </w:p>
        </w:tc>
        <w:tc>
          <w:tcPr>
            <w:tcW w:w="0" w:type="dxa"/>
            <w:gridSpan w:val="2"/>
            <w:shd w:val="clear" w:color="auto" w:fill="FBE4D5" w:themeFill="accent2" w:themeFillTint="33"/>
            <w:vAlign w:val="center"/>
            <w:hideMark/>
          </w:tcPr>
          <w:p w14:paraId="643A94E3" w14:textId="77777777" w:rsidR="00875985" w:rsidRPr="00F661BD" w:rsidRDefault="008759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Normal</w:t>
            </w:r>
          </w:p>
        </w:tc>
        <w:tc>
          <w:tcPr>
            <w:tcW w:w="0" w:type="dxa"/>
            <w:gridSpan w:val="2"/>
            <w:shd w:val="clear" w:color="auto" w:fill="F7CAAC" w:themeFill="accent2" w:themeFillTint="66"/>
            <w:vAlign w:val="center"/>
            <w:hideMark/>
          </w:tcPr>
          <w:p w14:paraId="366EAD2B" w14:textId="77777777" w:rsidR="00875985" w:rsidRPr="00F661BD" w:rsidRDefault="008759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Mild</w:t>
            </w:r>
          </w:p>
        </w:tc>
        <w:tc>
          <w:tcPr>
            <w:tcW w:w="0" w:type="dxa"/>
            <w:gridSpan w:val="2"/>
            <w:shd w:val="clear" w:color="auto" w:fill="F4B083" w:themeFill="accent2" w:themeFillTint="99"/>
            <w:vAlign w:val="center"/>
            <w:hideMark/>
          </w:tcPr>
          <w:p w14:paraId="4EF62941" w14:textId="77777777" w:rsidR="00875985" w:rsidRPr="00F661BD" w:rsidRDefault="008759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Moderate</w:t>
            </w:r>
          </w:p>
        </w:tc>
      </w:tr>
      <w:tr w:rsidR="00875985" w:rsidRPr="00F661BD" w14:paraId="311A81A1" w14:textId="77777777" w:rsidTr="00D01B6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dxa"/>
            <w:vMerge/>
            <w:tcBorders>
              <w:bottom w:val="double" w:sz="4" w:space="0" w:color="auto"/>
            </w:tcBorders>
            <w:noWrap/>
            <w:vAlign w:val="center"/>
            <w:hideMark/>
          </w:tcPr>
          <w:p w14:paraId="21A6C487" w14:textId="77777777" w:rsidR="00875985" w:rsidRPr="00F661BD" w:rsidRDefault="00875985">
            <w:pPr>
              <w:jc w:val="center"/>
              <w:rPr>
                <w:rFonts w:ascii="Calibri" w:eastAsia="Times New Roman" w:hAnsi="Calibri" w:cs="Calibri"/>
                <w:color w:val="000000"/>
                <w:sz w:val="24"/>
                <w:szCs w:val="24"/>
                <w:lang w:val="en-US"/>
              </w:rPr>
            </w:pPr>
          </w:p>
        </w:tc>
        <w:tc>
          <w:tcPr>
            <w:tcW w:w="0" w:type="dxa"/>
            <w:vMerge/>
            <w:tcBorders>
              <w:bottom w:val="double" w:sz="4" w:space="0" w:color="auto"/>
            </w:tcBorders>
            <w:vAlign w:val="center"/>
            <w:hideMark/>
          </w:tcPr>
          <w:p w14:paraId="15CE2EE3"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0" w:type="dxa"/>
            <w:tcBorders>
              <w:bottom w:val="double" w:sz="4" w:space="0" w:color="auto"/>
            </w:tcBorders>
            <w:shd w:val="clear" w:color="auto" w:fill="FBE4D5" w:themeFill="accent2" w:themeFillTint="33"/>
            <w:vAlign w:val="center"/>
            <w:hideMark/>
          </w:tcPr>
          <w:p w14:paraId="21E964A7"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0" w:type="dxa"/>
            <w:tcBorders>
              <w:bottom w:val="double" w:sz="4" w:space="0" w:color="auto"/>
            </w:tcBorders>
            <w:shd w:val="clear" w:color="auto" w:fill="FBE4D5" w:themeFill="accent2" w:themeFillTint="33"/>
            <w:vAlign w:val="center"/>
            <w:hideMark/>
          </w:tcPr>
          <w:p w14:paraId="11C71843"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c>
          <w:tcPr>
            <w:tcW w:w="0" w:type="dxa"/>
            <w:tcBorders>
              <w:bottom w:val="double" w:sz="4" w:space="0" w:color="auto"/>
            </w:tcBorders>
            <w:shd w:val="clear" w:color="auto" w:fill="F7CAAC" w:themeFill="accent2" w:themeFillTint="66"/>
            <w:vAlign w:val="center"/>
            <w:hideMark/>
          </w:tcPr>
          <w:p w14:paraId="1DFA81A8"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0" w:type="dxa"/>
            <w:tcBorders>
              <w:bottom w:val="double" w:sz="4" w:space="0" w:color="auto"/>
            </w:tcBorders>
            <w:shd w:val="clear" w:color="auto" w:fill="F7CAAC" w:themeFill="accent2" w:themeFillTint="66"/>
            <w:vAlign w:val="center"/>
            <w:hideMark/>
          </w:tcPr>
          <w:p w14:paraId="2E4CD02A"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c>
          <w:tcPr>
            <w:tcW w:w="0" w:type="dxa"/>
            <w:tcBorders>
              <w:bottom w:val="double" w:sz="4" w:space="0" w:color="auto"/>
            </w:tcBorders>
            <w:shd w:val="clear" w:color="auto" w:fill="F4B083" w:themeFill="accent2" w:themeFillTint="99"/>
            <w:vAlign w:val="center"/>
            <w:hideMark/>
          </w:tcPr>
          <w:p w14:paraId="53DAB5B2"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0" w:type="dxa"/>
            <w:tcBorders>
              <w:bottom w:val="double" w:sz="4" w:space="0" w:color="auto"/>
            </w:tcBorders>
            <w:shd w:val="clear" w:color="auto" w:fill="F4B083" w:themeFill="accent2" w:themeFillTint="99"/>
            <w:vAlign w:val="center"/>
            <w:hideMark/>
          </w:tcPr>
          <w:p w14:paraId="087950B9"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r>
      <w:tr w:rsidR="00B95636" w:rsidRPr="00F661BD" w14:paraId="768A953E" w14:textId="77777777" w:rsidTr="00404704">
        <w:trPr>
          <w:trHeight w:val="249"/>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hideMark/>
          </w:tcPr>
          <w:p w14:paraId="60EBCEB5" w14:textId="77777777" w:rsidR="004C790F" w:rsidRPr="005F55DB" w:rsidRDefault="004C790F" w:rsidP="00404704">
            <w:pPr>
              <w:jc w:val="center"/>
              <w:rPr>
                <w:rFonts w:ascii="Calibri" w:eastAsia="Times New Roman" w:hAnsi="Calibri" w:cs="Calibri"/>
                <w:b w:val="0"/>
                <w:bCs w:val="0"/>
                <w:color w:val="000000"/>
                <w:lang w:val="en-US"/>
              </w:rPr>
            </w:pPr>
            <w:r w:rsidRPr="00F661BD">
              <w:rPr>
                <w:rFonts w:ascii="Calibri" w:eastAsia="Times New Roman" w:hAnsi="Calibri" w:cs="Calibri"/>
                <w:color w:val="000000"/>
                <w:lang w:val="en-US"/>
              </w:rPr>
              <w:t>Kharif</w:t>
            </w:r>
          </w:p>
        </w:tc>
        <w:tc>
          <w:tcPr>
            <w:tcW w:w="0" w:type="dxa"/>
            <w:tcBorders>
              <w:top w:val="double" w:sz="4" w:space="0" w:color="auto"/>
              <w:bottom w:val="single" w:sz="4" w:space="0" w:color="7F7F7F" w:themeColor="text1" w:themeTint="80"/>
            </w:tcBorders>
            <w:vAlign w:val="center"/>
            <w:hideMark/>
          </w:tcPr>
          <w:p w14:paraId="5165F20F" w14:textId="77777777" w:rsidR="004C790F" w:rsidRPr="005F55DB" w:rsidRDefault="004C790F" w:rsidP="00D01B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Pr>
                <w:rFonts w:ascii="Calibri" w:eastAsia="Times New Roman" w:hAnsi="Calibri" w:cs="Calibri"/>
                <w:b/>
                <w:bCs/>
                <w:color w:val="000000"/>
                <w:lang w:val="en-US"/>
              </w:rPr>
              <w:t>Soyabean</w:t>
            </w:r>
          </w:p>
        </w:tc>
        <w:tc>
          <w:tcPr>
            <w:tcW w:w="0" w:type="dxa"/>
            <w:tcBorders>
              <w:top w:val="double" w:sz="4" w:space="0" w:color="auto"/>
              <w:bottom w:val="single" w:sz="4" w:space="0" w:color="7F7F7F" w:themeColor="text1" w:themeTint="80"/>
            </w:tcBorders>
            <w:shd w:val="clear" w:color="auto" w:fill="FBE4D5" w:themeFill="accent2" w:themeFillTint="33"/>
            <w:noWrap/>
            <w:vAlign w:val="center"/>
            <w:hideMark/>
          </w:tcPr>
          <w:p w14:paraId="4F041066" w14:textId="77777777" w:rsidR="004C790F" w:rsidRPr="00733EE0" w:rsidRDefault="004C790F" w:rsidP="0040470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w:t>
            </w:r>
          </w:p>
        </w:tc>
        <w:tc>
          <w:tcPr>
            <w:tcW w:w="0" w:type="dxa"/>
            <w:tcBorders>
              <w:top w:val="double" w:sz="4" w:space="0" w:color="auto"/>
              <w:bottom w:val="single" w:sz="4" w:space="0" w:color="7F7F7F" w:themeColor="text1" w:themeTint="80"/>
            </w:tcBorders>
            <w:shd w:val="clear" w:color="auto" w:fill="FBE4D5" w:themeFill="accent2" w:themeFillTint="33"/>
            <w:noWrap/>
            <w:vAlign w:val="center"/>
          </w:tcPr>
          <w:p w14:paraId="69F608EC" w14:textId="187F486C" w:rsidR="004C790F" w:rsidRPr="000E7750" w:rsidRDefault="004C79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92.0%</w:t>
            </w:r>
          </w:p>
        </w:tc>
        <w:tc>
          <w:tcPr>
            <w:tcW w:w="0" w:type="dxa"/>
            <w:tcBorders>
              <w:top w:val="double" w:sz="4" w:space="0" w:color="auto"/>
              <w:bottom w:val="single" w:sz="4" w:space="0" w:color="7F7F7F" w:themeColor="text1" w:themeTint="80"/>
            </w:tcBorders>
            <w:shd w:val="clear" w:color="auto" w:fill="F7CAAC" w:themeFill="accent2" w:themeFillTint="66"/>
            <w:noWrap/>
            <w:vAlign w:val="center"/>
          </w:tcPr>
          <w:p w14:paraId="1EC126D8" w14:textId="77777777" w:rsidR="004C790F" w:rsidRPr="00733EE0" w:rsidRDefault="004C79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lang w:val="en-US"/>
              </w:rPr>
              <w:t>-</w:t>
            </w:r>
          </w:p>
        </w:tc>
        <w:tc>
          <w:tcPr>
            <w:tcW w:w="0" w:type="dxa"/>
            <w:tcBorders>
              <w:top w:val="double" w:sz="4" w:space="0" w:color="auto"/>
              <w:bottom w:val="single" w:sz="4" w:space="0" w:color="7F7F7F" w:themeColor="text1" w:themeTint="80"/>
            </w:tcBorders>
            <w:shd w:val="clear" w:color="auto" w:fill="F7CAAC" w:themeFill="accent2" w:themeFillTint="66"/>
            <w:noWrap/>
            <w:vAlign w:val="center"/>
          </w:tcPr>
          <w:p w14:paraId="72FBEF87" w14:textId="08C48AF5" w:rsidR="004C790F" w:rsidRPr="000E7750" w:rsidRDefault="004C79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88.6%</w:t>
            </w:r>
          </w:p>
        </w:tc>
        <w:tc>
          <w:tcPr>
            <w:tcW w:w="0" w:type="dxa"/>
            <w:tcBorders>
              <w:top w:val="double" w:sz="4" w:space="0" w:color="auto"/>
              <w:bottom w:val="single" w:sz="4" w:space="0" w:color="7F7F7F" w:themeColor="text1" w:themeTint="80"/>
            </w:tcBorders>
            <w:shd w:val="clear" w:color="auto" w:fill="F4B083" w:themeFill="accent2" w:themeFillTint="99"/>
            <w:noWrap/>
            <w:vAlign w:val="center"/>
          </w:tcPr>
          <w:p w14:paraId="4620FDB0" w14:textId="77777777" w:rsidR="004C790F" w:rsidRPr="00733EE0" w:rsidRDefault="004C79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lang w:val="en-US"/>
              </w:rPr>
              <w:t>-</w:t>
            </w:r>
          </w:p>
        </w:tc>
        <w:tc>
          <w:tcPr>
            <w:tcW w:w="0" w:type="dxa"/>
            <w:tcBorders>
              <w:top w:val="double" w:sz="4" w:space="0" w:color="auto"/>
              <w:bottom w:val="single" w:sz="4" w:space="0" w:color="7F7F7F" w:themeColor="text1" w:themeTint="80"/>
              <w:right w:val="double" w:sz="4" w:space="0" w:color="auto"/>
            </w:tcBorders>
            <w:shd w:val="clear" w:color="auto" w:fill="F4B083" w:themeFill="accent2" w:themeFillTint="99"/>
            <w:noWrap/>
            <w:vAlign w:val="center"/>
          </w:tcPr>
          <w:p w14:paraId="7AB11549" w14:textId="10EE6B99" w:rsidR="004C790F" w:rsidRPr="000E7750" w:rsidRDefault="004C790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86.1%</w:t>
            </w:r>
          </w:p>
        </w:tc>
      </w:tr>
      <w:tr w:rsidR="00B95636" w:rsidRPr="00F661BD" w14:paraId="262456DF" w14:textId="77777777" w:rsidTr="00404704">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tcPr>
          <w:p w14:paraId="3D8C51F3" w14:textId="77777777" w:rsidR="004C790F" w:rsidRPr="005F55DB" w:rsidRDefault="004C790F" w:rsidP="00404704">
            <w:pPr>
              <w:jc w:val="center"/>
              <w:rPr>
                <w:rFonts w:ascii="Calibri" w:eastAsia="Times New Roman" w:hAnsi="Calibri" w:cs="Calibri"/>
                <w:b w:val="0"/>
                <w:bCs w:val="0"/>
                <w:color w:val="000000"/>
                <w:lang w:val="en-US"/>
              </w:rPr>
            </w:pPr>
          </w:p>
        </w:tc>
        <w:tc>
          <w:tcPr>
            <w:tcW w:w="0" w:type="dxa"/>
            <w:tcBorders>
              <w:top w:val="double" w:sz="4" w:space="0" w:color="auto"/>
            </w:tcBorders>
            <w:vAlign w:val="center"/>
          </w:tcPr>
          <w:p w14:paraId="4B30BCCE" w14:textId="77777777" w:rsidR="004C790F" w:rsidRDefault="004C790F" w:rsidP="00D01B6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Maize</w:t>
            </w:r>
          </w:p>
        </w:tc>
        <w:tc>
          <w:tcPr>
            <w:tcW w:w="0" w:type="dxa"/>
            <w:tcBorders>
              <w:top w:val="double" w:sz="4" w:space="0" w:color="auto"/>
            </w:tcBorders>
            <w:shd w:val="clear" w:color="auto" w:fill="FBE4D5" w:themeFill="accent2" w:themeFillTint="33"/>
            <w:noWrap/>
            <w:vAlign w:val="center"/>
          </w:tcPr>
          <w:p w14:paraId="27C80966" w14:textId="77777777" w:rsidR="004C790F" w:rsidRDefault="004C790F" w:rsidP="00404704">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tcBorders>
            <w:shd w:val="clear" w:color="auto" w:fill="FBE4D5" w:themeFill="accent2" w:themeFillTint="33"/>
            <w:noWrap/>
            <w:vAlign w:val="center"/>
          </w:tcPr>
          <w:p w14:paraId="401D4A5F" w14:textId="2A46D9EC" w:rsidR="004C790F" w:rsidRPr="000E7750" w:rsidRDefault="004C79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r>
              <w:rPr>
                <w:rFonts w:ascii="Calibri" w:hAnsi="Calibri" w:cs="Calibri"/>
                <w:color w:val="000000"/>
              </w:rPr>
              <w:t>89.2%</w:t>
            </w:r>
          </w:p>
        </w:tc>
        <w:tc>
          <w:tcPr>
            <w:tcW w:w="0" w:type="dxa"/>
            <w:tcBorders>
              <w:top w:val="double" w:sz="4" w:space="0" w:color="auto"/>
            </w:tcBorders>
            <w:shd w:val="clear" w:color="auto" w:fill="F7CAAC" w:themeFill="accent2" w:themeFillTint="66"/>
            <w:noWrap/>
            <w:vAlign w:val="center"/>
          </w:tcPr>
          <w:p w14:paraId="3EBB00D1" w14:textId="77777777" w:rsidR="004C790F" w:rsidRDefault="004C79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tcBorders>
            <w:shd w:val="clear" w:color="auto" w:fill="F7CAAC" w:themeFill="accent2" w:themeFillTint="66"/>
            <w:noWrap/>
            <w:vAlign w:val="center"/>
          </w:tcPr>
          <w:p w14:paraId="271B37C1" w14:textId="4337F0E9" w:rsidR="004C790F" w:rsidRPr="000E7750" w:rsidRDefault="004C79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r>
              <w:rPr>
                <w:rFonts w:ascii="Calibri" w:hAnsi="Calibri" w:cs="Calibri"/>
                <w:color w:val="000000"/>
              </w:rPr>
              <w:t>84.3%</w:t>
            </w:r>
          </w:p>
        </w:tc>
        <w:tc>
          <w:tcPr>
            <w:tcW w:w="0" w:type="dxa"/>
            <w:tcBorders>
              <w:top w:val="double" w:sz="4" w:space="0" w:color="auto"/>
            </w:tcBorders>
            <w:shd w:val="clear" w:color="auto" w:fill="F4B083" w:themeFill="accent2" w:themeFillTint="99"/>
            <w:noWrap/>
            <w:vAlign w:val="center"/>
          </w:tcPr>
          <w:p w14:paraId="5A36BB2E" w14:textId="77777777" w:rsidR="004C790F" w:rsidRDefault="004C79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right w:val="double" w:sz="4" w:space="0" w:color="auto"/>
            </w:tcBorders>
            <w:shd w:val="clear" w:color="auto" w:fill="F4B083" w:themeFill="accent2" w:themeFillTint="99"/>
            <w:noWrap/>
            <w:vAlign w:val="center"/>
          </w:tcPr>
          <w:p w14:paraId="00B7CC46" w14:textId="68DD912D" w:rsidR="004C790F" w:rsidRPr="000E7750" w:rsidRDefault="004C790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r>
              <w:rPr>
                <w:rFonts w:ascii="Calibri" w:hAnsi="Calibri" w:cs="Calibri"/>
                <w:color w:val="000000"/>
              </w:rPr>
              <w:t>84.1%</w:t>
            </w:r>
          </w:p>
        </w:tc>
      </w:tr>
      <w:tr w:rsidR="00B95636" w:rsidRPr="00F661BD" w14:paraId="473E904F" w14:textId="77777777" w:rsidTr="00404704">
        <w:trPr>
          <w:trHeight w:val="294"/>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hideMark/>
          </w:tcPr>
          <w:p w14:paraId="48C945FD" w14:textId="5F4D8A23" w:rsidR="00875985" w:rsidRPr="005F55DB" w:rsidRDefault="00875985" w:rsidP="00B95636">
            <w:pPr>
              <w:jc w:val="center"/>
              <w:rPr>
                <w:rFonts w:ascii="Calibri" w:eastAsia="Times New Roman" w:hAnsi="Calibri" w:cs="Calibri"/>
                <w:b w:val="0"/>
                <w:bCs w:val="0"/>
                <w:color w:val="000000"/>
                <w:lang w:val="en-US"/>
              </w:rPr>
            </w:pPr>
            <w:r w:rsidRPr="00F661BD">
              <w:rPr>
                <w:rFonts w:ascii="Calibri" w:eastAsia="Times New Roman" w:hAnsi="Calibri" w:cs="Calibri"/>
                <w:color w:val="000000"/>
                <w:lang w:val="en-US"/>
              </w:rPr>
              <w:t>Rabi</w:t>
            </w:r>
          </w:p>
        </w:tc>
        <w:tc>
          <w:tcPr>
            <w:tcW w:w="0" w:type="dxa"/>
            <w:tcBorders>
              <w:top w:val="double" w:sz="4" w:space="0" w:color="auto"/>
            </w:tcBorders>
            <w:vAlign w:val="center"/>
            <w:hideMark/>
          </w:tcPr>
          <w:p w14:paraId="6C8EE335" w14:textId="77777777" w:rsidR="00875985" w:rsidRPr="005F55DB" w:rsidRDefault="00875985" w:rsidP="00D01B6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Pr>
                <w:rFonts w:ascii="Calibri" w:eastAsia="Times New Roman" w:hAnsi="Calibri" w:cs="Calibri"/>
                <w:b/>
                <w:bCs/>
                <w:color w:val="000000"/>
                <w:lang w:val="en-US"/>
              </w:rPr>
              <w:t>Wheat</w:t>
            </w:r>
          </w:p>
        </w:tc>
        <w:tc>
          <w:tcPr>
            <w:tcW w:w="0" w:type="dxa"/>
            <w:tcBorders>
              <w:top w:val="double" w:sz="4" w:space="0" w:color="auto"/>
            </w:tcBorders>
            <w:shd w:val="clear" w:color="auto" w:fill="FBE4D5" w:themeFill="accent2" w:themeFillTint="33"/>
            <w:noWrap/>
            <w:vAlign w:val="center"/>
            <w:hideMark/>
          </w:tcPr>
          <w:p w14:paraId="23612C99" w14:textId="3ABDF632" w:rsidR="00875985" w:rsidRPr="00B95636" w:rsidRDefault="00875985" w:rsidP="00B956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5</w:t>
            </w:r>
            <w:r w:rsidR="00675005">
              <w:rPr>
                <w:rFonts w:ascii="Calibri" w:hAnsi="Calibri" w:cs="Calibri"/>
                <w:color w:val="000000"/>
              </w:rPr>
              <w:t>5</w:t>
            </w:r>
            <w:r>
              <w:rPr>
                <w:rFonts w:ascii="Calibri" w:hAnsi="Calibri" w:cs="Calibri"/>
                <w:color w:val="000000"/>
              </w:rPr>
              <w:t>.</w:t>
            </w:r>
            <w:r w:rsidR="004C790F">
              <w:rPr>
                <w:rFonts w:ascii="Calibri" w:hAnsi="Calibri" w:cs="Calibri"/>
                <w:color w:val="000000"/>
              </w:rPr>
              <w:t>1</w:t>
            </w:r>
            <w:r>
              <w:rPr>
                <w:rFonts w:ascii="Calibri" w:hAnsi="Calibri" w:cs="Calibri"/>
                <w:color w:val="000000"/>
              </w:rPr>
              <w:t>%</w:t>
            </w:r>
          </w:p>
        </w:tc>
        <w:tc>
          <w:tcPr>
            <w:tcW w:w="0" w:type="dxa"/>
            <w:tcBorders>
              <w:top w:val="double" w:sz="4" w:space="0" w:color="auto"/>
            </w:tcBorders>
            <w:shd w:val="clear" w:color="auto" w:fill="FBE4D5" w:themeFill="accent2" w:themeFillTint="33"/>
            <w:noWrap/>
            <w:vAlign w:val="center"/>
          </w:tcPr>
          <w:p w14:paraId="61F8BA5A" w14:textId="77777777" w:rsidR="00875985" w:rsidRPr="00F661BD" w:rsidRDefault="008759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0" w:type="dxa"/>
            <w:tcBorders>
              <w:top w:val="double" w:sz="4" w:space="0" w:color="auto"/>
            </w:tcBorders>
            <w:shd w:val="clear" w:color="auto" w:fill="F7CAAC" w:themeFill="accent2" w:themeFillTint="66"/>
            <w:noWrap/>
            <w:vAlign w:val="center"/>
          </w:tcPr>
          <w:p w14:paraId="1E12078F" w14:textId="61EE0552" w:rsidR="00875985" w:rsidRPr="000E7750" w:rsidRDefault="0067500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39.1</w:t>
            </w:r>
            <w:r w:rsidR="00875985">
              <w:rPr>
                <w:rFonts w:ascii="Calibri" w:hAnsi="Calibri" w:cs="Calibri"/>
                <w:color w:val="000000"/>
              </w:rPr>
              <w:t>%</w:t>
            </w:r>
          </w:p>
        </w:tc>
        <w:tc>
          <w:tcPr>
            <w:tcW w:w="0" w:type="dxa"/>
            <w:tcBorders>
              <w:top w:val="double" w:sz="4" w:space="0" w:color="auto"/>
            </w:tcBorders>
            <w:shd w:val="clear" w:color="auto" w:fill="F7CAAC" w:themeFill="accent2" w:themeFillTint="66"/>
            <w:noWrap/>
            <w:vAlign w:val="center"/>
          </w:tcPr>
          <w:p w14:paraId="34B8ABE7" w14:textId="77777777" w:rsidR="00875985" w:rsidRPr="00F661BD" w:rsidRDefault="008759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0" w:type="dxa"/>
            <w:tcBorders>
              <w:top w:val="double" w:sz="4" w:space="0" w:color="auto"/>
            </w:tcBorders>
            <w:shd w:val="clear" w:color="auto" w:fill="F4B083" w:themeFill="accent2" w:themeFillTint="99"/>
            <w:noWrap/>
            <w:vAlign w:val="center"/>
          </w:tcPr>
          <w:p w14:paraId="2BA7842D" w14:textId="48BC439B" w:rsidR="00875985" w:rsidRPr="000E7750" w:rsidRDefault="00675005">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33.0</w:t>
            </w:r>
            <w:r w:rsidR="00875985">
              <w:rPr>
                <w:rFonts w:ascii="Calibri" w:hAnsi="Calibri" w:cs="Calibri"/>
                <w:color w:val="000000"/>
              </w:rPr>
              <w:t>%</w:t>
            </w:r>
          </w:p>
        </w:tc>
        <w:tc>
          <w:tcPr>
            <w:tcW w:w="0" w:type="dxa"/>
            <w:tcBorders>
              <w:top w:val="double" w:sz="4" w:space="0" w:color="auto"/>
              <w:right w:val="double" w:sz="4" w:space="0" w:color="auto"/>
            </w:tcBorders>
            <w:shd w:val="clear" w:color="auto" w:fill="F4B083" w:themeFill="accent2" w:themeFillTint="99"/>
            <w:vAlign w:val="center"/>
          </w:tcPr>
          <w:p w14:paraId="54868238" w14:textId="77777777" w:rsidR="00875985" w:rsidRPr="00F661BD" w:rsidRDefault="00875985">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r>
    </w:tbl>
    <w:p w14:paraId="4597F944" w14:textId="77777777" w:rsidR="000E31C3" w:rsidRPr="009679C5" w:rsidRDefault="000E31C3" w:rsidP="000E31C3">
      <w:pPr>
        <w:rPr>
          <w:rFonts w:cstheme="minorHAnsi"/>
          <w:b/>
          <w:sz w:val="24"/>
          <w:szCs w:val="24"/>
        </w:rPr>
      </w:pPr>
    </w:p>
    <w:p w14:paraId="72427D71" w14:textId="71BF3CA6" w:rsidR="000E31C3" w:rsidRPr="009679C5" w:rsidRDefault="000E31C3" w:rsidP="006D6D71">
      <w:pPr>
        <w:pStyle w:val="Heading3"/>
        <w:numPr>
          <w:ilvl w:val="2"/>
          <w:numId w:val="16"/>
        </w:numPr>
        <w:rPr>
          <w:rFonts w:asciiTheme="minorHAnsi" w:hAnsiTheme="minorHAnsi" w:cstheme="minorHAnsi"/>
          <w:b/>
        </w:rPr>
      </w:pPr>
      <w:bookmarkStart w:id="84" w:name="_Toc69297316"/>
      <w:bookmarkStart w:id="85" w:name="_Toc73473386"/>
      <w:r w:rsidRPr="009679C5">
        <w:rPr>
          <w:rFonts w:asciiTheme="minorHAnsi" w:hAnsiTheme="minorHAnsi" w:cstheme="minorHAnsi"/>
          <w:b/>
        </w:rPr>
        <w:t>Drought proofing and Quadrant</w:t>
      </w:r>
      <w:bookmarkEnd w:id="84"/>
      <w:bookmarkEnd w:id="85"/>
    </w:p>
    <w:p w14:paraId="7313BFDB" w14:textId="77777777" w:rsidR="00014BAA" w:rsidRDefault="00014BAA" w:rsidP="00BE4963"/>
    <w:p w14:paraId="75EF0F2F" w14:textId="1330037C" w:rsidR="000E7750" w:rsidRPr="00BE4963" w:rsidRDefault="000E7750" w:rsidP="000E7750">
      <w:pPr>
        <w:jc w:val="both"/>
        <w:rPr>
          <w:rFonts w:cstheme="minorHAnsi"/>
          <w:sz w:val="24"/>
          <w:szCs w:val="24"/>
        </w:rPr>
      </w:pPr>
      <w:r>
        <w:rPr>
          <w:rFonts w:cstheme="minorHAnsi"/>
          <w:sz w:val="24"/>
          <w:szCs w:val="24"/>
        </w:rPr>
        <w:t xml:space="preserve">Plotting CWR met and irrigation efficiency of </w:t>
      </w:r>
      <w:r w:rsidR="009A7805">
        <w:rPr>
          <w:rFonts w:cstheme="minorHAnsi"/>
          <w:sz w:val="24"/>
          <w:szCs w:val="24"/>
        </w:rPr>
        <w:t xml:space="preserve">the </w:t>
      </w:r>
      <w:r>
        <w:rPr>
          <w:rFonts w:cstheme="minorHAnsi"/>
          <w:sz w:val="24"/>
          <w:szCs w:val="24"/>
        </w:rPr>
        <w:t>crop on drought proofing quadrant (</w:t>
      </w:r>
      <w:r>
        <w:rPr>
          <w:rFonts w:cstheme="minorHAnsi"/>
          <w:sz w:val="24"/>
          <w:szCs w:val="24"/>
        </w:rPr>
        <w:fldChar w:fldCharType="begin"/>
      </w:r>
      <w:r>
        <w:rPr>
          <w:rFonts w:cstheme="minorHAnsi"/>
          <w:sz w:val="24"/>
          <w:szCs w:val="24"/>
        </w:rPr>
        <w:instrText xml:space="preserve"> REF _Ref71840589 \h  \* MERGEFORMAT </w:instrText>
      </w:r>
      <w:r>
        <w:rPr>
          <w:rFonts w:cstheme="minorHAnsi"/>
          <w:sz w:val="24"/>
          <w:szCs w:val="24"/>
        </w:rPr>
      </w:r>
      <w:r>
        <w:rPr>
          <w:rFonts w:cstheme="minorHAnsi"/>
          <w:sz w:val="24"/>
          <w:szCs w:val="24"/>
        </w:rPr>
        <w:fldChar w:fldCharType="separate"/>
      </w:r>
      <w:r w:rsidR="00CA671E" w:rsidRPr="008D1C04">
        <w:rPr>
          <w:b/>
        </w:rPr>
        <w:t xml:space="preserve">Figure </w:t>
      </w:r>
      <w:r w:rsidR="00CA671E">
        <w:rPr>
          <w:b/>
          <w:noProof/>
        </w:rPr>
        <w:t>6</w:t>
      </w:r>
      <w:r>
        <w:rPr>
          <w:rFonts w:cstheme="minorHAnsi"/>
          <w:sz w:val="24"/>
          <w:szCs w:val="24"/>
        </w:rPr>
        <w:fldChar w:fldCharType="end"/>
      </w:r>
      <w:r>
        <w:rPr>
          <w:rFonts w:cstheme="minorHAnsi"/>
          <w:sz w:val="24"/>
          <w:szCs w:val="24"/>
        </w:rPr>
        <w:t xml:space="preserve">) shows which crop and what kind of interventions are needed. As discussed above, it becomes clearer from drought proofing quadrant figures that </w:t>
      </w:r>
      <w:r w:rsidR="00814952">
        <w:rPr>
          <w:rFonts w:cstheme="minorHAnsi"/>
          <w:sz w:val="24"/>
          <w:szCs w:val="24"/>
        </w:rPr>
        <w:t>little</w:t>
      </w:r>
      <w:r w:rsidR="00875985">
        <w:rPr>
          <w:rFonts w:cstheme="minorHAnsi"/>
          <w:sz w:val="24"/>
          <w:szCs w:val="24"/>
        </w:rPr>
        <w:t xml:space="preserve"> additional </w:t>
      </w:r>
      <w:r w:rsidRPr="00BE4963">
        <w:rPr>
          <w:rFonts w:cstheme="minorHAnsi"/>
          <w:sz w:val="24"/>
          <w:szCs w:val="24"/>
        </w:rPr>
        <w:t xml:space="preserve">interventions for kharif crop </w:t>
      </w:r>
      <w:r w:rsidR="00875985">
        <w:rPr>
          <w:rFonts w:cstheme="minorHAnsi"/>
          <w:sz w:val="24"/>
          <w:szCs w:val="24"/>
        </w:rPr>
        <w:t xml:space="preserve">are required </w:t>
      </w:r>
      <w:r w:rsidRPr="00BE4963">
        <w:rPr>
          <w:rFonts w:cstheme="minorHAnsi"/>
          <w:sz w:val="24"/>
          <w:szCs w:val="24"/>
        </w:rPr>
        <w:t>as CWR met is already on the higher end.</w:t>
      </w:r>
      <w:r>
        <w:rPr>
          <w:rFonts w:cstheme="minorHAnsi"/>
          <w:sz w:val="24"/>
          <w:szCs w:val="24"/>
        </w:rPr>
        <w:t xml:space="preserve"> Whereas for </w:t>
      </w:r>
      <w:r w:rsidRPr="00BE4963">
        <w:rPr>
          <w:rFonts w:cstheme="minorHAnsi"/>
          <w:sz w:val="24"/>
          <w:szCs w:val="24"/>
        </w:rPr>
        <w:t xml:space="preserve">rabi crops (wheat), interventions need to be focussed on both supply and demand to improve both the CWR met and irrigation efficiency. </w:t>
      </w:r>
    </w:p>
    <w:p w14:paraId="66636CE7" w14:textId="733AFEB3" w:rsidR="001B62A6" w:rsidRDefault="004C790F" w:rsidP="000525C3">
      <w:pPr>
        <w:jc w:val="center"/>
        <w:rPr>
          <w:rFonts w:cstheme="minorHAnsi"/>
          <w:color w:val="FF0000"/>
          <w:sz w:val="24"/>
          <w:szCs w:val="24"/>
        </w:rPr>
      </w:pPr>
      <w:r w:rsidRPr="004C790F">
        <w:rPr>
          <w:rFonts w:cstheme="minorHAnsi"/>
          <w:noProof/>
          <w:color w:val="FF0000"/>
          <w:sz w:val="24"/>
          <w:szCs w:val="24"/>
          <w:lang w:eastAsia="en-IN"/>
        </w:rPr>
        <w:lastRenderedPageBreak/>
        <w:drawing>
          <wp:anchor distT="0" distB="0" distL="114300" distR="114300" simplePos="0" relativeHeight="251706368" behindDoc="0" locked="0" layoutInCell="1" allowOverlap="1" wp14:anchorId="4C9220D6" wp14:editId="1FE3AC2F">
            <wp:simplePos x="0" y="0"/>
            <wp:positionH relativeFrom="page">
              <wp:posOffset>3905250</wp:posOffset>
            </wp:positionH>
            <wp:positionV relativeFrom="paragraph">
              <wp:posOffset>361950</wp:posOffset>
            </wp:positionV>
            <wp:extent cx="3670300" cy="2254250"/>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547" t="3229" r="5876" b="3324"/>
                    <a:stretch/>
                  </pic:blipFill>
                  <pic:spPr bwMode="auto">
                    <a:xfrm>
                      <a:off x="0" y="0"/>
                      <a:ext cx="3670300" cy="2254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790F">
        <w:rPr>
          <w:rFonts w:cstheme="minorHAnsi"/>
          <w:noProof/>
          <w:color w:val="FF0000"/>
          <w:sz w:val="24"/>
          <w:szCs w:val="24"/>
          <w:lang w:eastAsia="en-IN"/>
        </w:rPr>
        <w:drawing>
          <wp:anchor distT="0" distB="0" distL="114300" distR="114300" simplePos="0" relativeHeight="251705344" behindDoc="0" locked="0" layoutInCell="1" allowOverlap="1" wp14:anchorId="564F938E" wp14:editId="2130FD36">
            <wp:simplePos x="0" y="0"/>
            <wp:positionH relativeFrom="column">
              <wp:posOffset>-723900</wp:posOffset>
            </wp:positionH>
            <wp:positionV relativeFrom="paragraph">
              <wp:posOffset>361950</wp:posOffset>
            </wp:positionV>
            <wp:extent cx="3721100" cy="225742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78" t="3229" r="5342" b="2755"/>
                    <a:stretch/>
                  </pic:blipFill>
                  <pic:spPr bwMode="auto">
                    <a:xfrm>
                      <a:off x="0" y="0"/>
                      <a:ext cx="3721100" cy="2257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7BAA7E" w14:textId="57257804" w:rsidR="005A3EC6" w:rsidRPr="004C790F" w:rsidRDefault="005A3EC6" w:rsidP="004C790F">
      <w:pPr>
        <w:rPr>
          <w:rFonts w:cstheme="minorHAnsi"/>
          <w:color w:val="FF0000"/>
          <w:sz w:val="24"/>
          <w:szCs w:val="24"/>
        </w:rPr>
      </w:pPr>
    </w:p>
    <w:p w14:paraId="228AED22" w14:textId="2752A782" w:rsidR="000E31C3" w:rsidRPr="004F400B" w:rsidRDefault="001B62A6" w:rsidP="000E31C3">
      <w:pPr>
        <w:autoSpaceDE w:val="0"/>
        <w:autoSpaceDN w:val="0"/>
        <w:adjustRightInd w:val="0"/>
        <w:spacing w:after="0" w:line="24" w:lineRule="atLeast"/>
        <w:jc w:val="center"/>
        <w:rPr>
          <w:rFonts w:cstheme="minorHAnsi"/>
          <w:b/>
          <w:bCs/>
          <w:sz w:val="24"/>
          <w:szCs w:val="24"/>
        </w:rPr>
      </w:pPr>
      <w:bookmarkStart w:id="86" w:name="_Ref71840589"/>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CA671E">
        <w:rPr>
          <w:b/>
          <w:noProof/>
        </w:rPr>
        <w:t>6</w:t>
      </w:r>
      <w:r w:rsidRPr="008D1C04">
        <w:rPr>
          <w:b/>
        </w:rPr>
        <w:fldChar w:fldCharType="end"/>
      </w:r>
      <w:bookmarkEnd w:id="86"/>
      <w:r w:rsidRPr="008D1C04">
        <w:rPr>
          <w:b/>
        </w:rPr>
        <w:t xml:space="preserve">: </w:t>
      </w:r>
      <w:r w:rsidR="000E31C3" w:rsidRPr="004F400B">
        <w:rPr>
          <w:rFonts w:cstheme="minorHAnsi"/>
          <w:b/>
          <w:bCs/>
          <w:sz w:val="24"/>
          <w:szCs w:val="24"/>
        </w:rPr>
        <w:t xml:space="preserve">Drought quadrant </w:t>
      </w:r>
      <w:r w:rsidR="000525C3">
        <w:rPr>
          <w:rFonts w:cstheme="minorHAnsi"/>
          <w:b/>
          <w:bCs/>
          <w:sz w:val="24"/>
          <w:szCs w:val="24"/>
        </w:rPr>
        <w:t>for mild (</w:t>
      </w:r>
      <w:r w:rsidR="00CC41C8">
        <w:rPr>
          <w:rFonts w:cstheme="minorHAnsi"/>
          <w:b/>
          <w:bCs/>
          <w:sz w:val="24"/>
          <w:szCs w:val="24"/>
        </w:rPr>
        <w:t>left</w:t>
      </w:r>
      <w:r w:rsidR="000525C3">
        <w:rPr>
          <w:rFonts w:cstheme="minorHAnsi"/>
          <w:b/>
          <w:bCs/>
          <w:sz w:val="24"/>
          <w:szCs w:val="24"/>
        </w:rPr>
        <w:t>) and moderate (</w:t>
      </w:r>
      <w:r w:rsidR="00CC41C8">
        <w:rPr>
          <w:rFonts w:cstheme="minorHAnsi"/>
          <w:b/>
          <w:bCs/>
          <w:sz w:val="24"/>
          <w:szCs w:val="24"/>
        </w:rPr>
        <w:t>right</w:t>
      </w:r>
      <w:r w:rsidR="000525C3">
        <w:rPr>
          <w:rFonts w:cstheme="minorHAnsi"/>
          <w:b/>
          <w:bCs/>
          <w:sz w:val="24"/>
          <w:szCs w:val="24"/>
        </w:rPr>
        <w:t>) drought</w:t>
      </w:r>
    </w:p>
    <w:p w14:paraId="7595D3A3" w14:textId="77777777" w:rsidR="00D34900" w:rsidRPr="004F400B" w:rsidRDefault="00D34900" w:rsidP="000E31C3">
      <w:pPr>
        <w:rPr>
          <w:rFonts w:cstheme="minorHAnsi"/>
          <w:sz w:val="24"/>
          <w:szCs w:val="24"/>
        </w:rPr>
      </w:pPr>
    </w:p>
    <w:p w14:paraId="1B70010C" w14:textId="73FAB6D9" w:rsidR="000E31C3" w:rsidRPr="00E667E0" w:rsidRDefault="000E31C3" w:rsidP="006D6D71">
      <w:pPr>
        <w:pStyle w:val="Heading1"/>
        <w:numPr>
          <w:ilvl w:val="0"/>
          <w:numId w:val="16"/>
        </w:numPr>
        <w:rPr>
          <w:rFonts w:asciiTheme="minorHAnsi" w:hAnsiTheme="minorHAnsi" w:cstheme="minorHAnsi"/>
          <w:b/>
          <w:bCs/>
          <w:sz w:val="28"/>
          <w:szCs w:val="28"/>
        </w:rPr>
      </w:pPr>
      <w:bookmarkStart w:id="87" w:name="_Toc69297317"/>
      <w:bookmarkStart w:id="88" w:name="_Toc73473387"/>
      <w:r w:rsidRPr="00E667E0">
        <w:rPr>
          <w:rFonts w:asciiTheme="minorHAnsi" w:hAnsiTheme="minorHAnsi" w:cstheme="minorHAnsi"/>
          <w:b/>
          <w:bCs/>
          <w:sz w:val="28"/>
          <w:szCs w:val="28"/>
        </w:rPr>
        <w:t xml:space="preserve">Plan </w:t>
      </w:r>
      <w:bookmarkEnd w:id="87"/>
      <w:r w:rsidR="005A3EC6">
        <w:rPr>
          <w:rFonts w:asciiTheme="minorHAnsi" w:hAnsiTheme="minorHAnsi" w:cstheme="minorHAnsi"/>
          <w:b/>
          <w:bCs/>
          <w:sz w:val="28"/>
          <w:szCs w:val="28"/>
        </w:rPr>
        <w:t>water management interventions</w:t>
      </w:r>
      <w:bookmarkEnd w:id="88"/>
    </w:p>
    <w:p w14:paraId="0C235A57" w14:textId="340273FB" w:rsidR="004C790F" w:rsidRDefault="000E7750" w:rsidP="000E7750">
      <w:pPr>
        <w:spacing w:before="240"/>
        <w:jc w:val="both"/>
        <w:rPr>
          <w:rFonts w:cstheme="minorHAnsi"/>
          <w:sz w:val="24"/>
          <w:szCs w:val="24"/>
        </w:rPr>
      </w:pPr>
      <w:bookmarkStart w:id="89" w:name="_Ref71841598"/>
      <w:bookmarkStart w:id="90" w:name="_Ref69257974"/>
      <w:r w:rsidRPr="000E7750">
        <w:rPr>
          <w:rFonts w:cstheme="minorHAnsi"/>
          <w:sz w:val="24"/>
          <w:szCs w:val="24"/>
        </w:rPr>
        <w:t xml:space="preserve">Crop water balance and deficit (CWR met) shows which crops are impacted the most and drought proofing quadrant shows which interventions are needed. However, </w:t>
      </w:r>
      <w:r w:rsidR="009A7805">
        <w:rPr>
          <w:rFonts w:cstheme="minorHAnsi"/>
          <w:sz w:val="24"/>
          <w:szCs w:val="24"/>
        </w:rPr>
        <w:t xml:space="preserve">the </w:t>
      </w:r>
      <w:r w:rsidRPr="000E7750">
        <w:rPr>
          <w:rFonts w:cstheme="minorHAnsi"/>
          <w:sz w:val="24"/>
          <w:szCs w:val="24"/>
        </w:rPr>
        <w:t>intensity or scale of water management interventions should be planned based on how much water is available and absolute crop deficits (in m</w:t>
      </w:r>
      <w:r w:rsidRPr="000E7750">
        <w:rPr>
          <w:rFonts w:cstheme="minorHAnsi"/>
          <w:sz w:val="24"/>
          <w:szCs w:val="24"/>
          <w:vertAlign w:val="superscript"/>
        </w:rPr>
        <w:t>3</w:t>
      </w:r>
      <w:r w:rsidRPr="000E7750">
        <w:rPr>
          <w:rFonts w:cstheme="minorHAnsi"/>
          <w:sz w:val="24"/>
          <w:szCs w:val="24"/>
        </w:rPr>
        <w:t>). Crop water deficits (CWR – CWR met) can be assessed from results on CWR (</w:t>
      </w:r>
      <w:r w:rsidRPr="000E7750">
        <w:rPr>
          <w:rFonts w:cstheme="minorHAnsi"/>
          <w:sz w:val="24"/>
          <w:szCs w:val="24"/>
        </w:rPr>
        <w:fldChar w:fldCharType="begin"/>
      </w:r>
      <w:r w:rsidRPr="000E7750">
        <w:rPr>
          <w:rFonts w:cstheme="minorHAnsi"/>
          <w:sz w:val="24"/>
          <w:szCs w:val="24"/>
        </w:rPr>
        <w:instrText xml:space="preserve"> REF _Ref71835936 \h </w:instrText>
      </w:r>
      <w:r w:rsidRPr="000E7750">
        <w:rPr>
          <w:rFonts w:cstheme="minorHAnsi"/>
          <w:sz w:val="24"/>
          <w:szCs w:val="24"/>
        </w:rPr>
      </w:r>
      <w:r w:rsidRPr="000E7750">
        <w:rPr>
          <w:rFonts w:cstheme="minorHAnsi"/>
          <w:sz w:val="24"/>
          <w:szCs w:val="24"/>
        </w:rPr>
        <w:fldChar w:fldCharType="separate"/>
      </w:r>
      <w:r w:rsidR="00CA671E" w:rsidRPr="004F400B">
        <w:rPr>
          <w:rFonts w:cstheme="minorHAnsi"/>
          <w:sz w:val="24"/>
          <w:szCs w:val="24"/>
        </w:rPr>
        <w:t xml:space="preserve">Table </w:t>
      </w:r>
      <w:r w:rsidR="00CA671E">
        <w:rPr>
          <w:rFonts w:cstheme="minorHAnsi"/>
          <w:noProof/>
          <w:sz w:val="24"/>
          <w:szCs w:val="24"/>
        </w:rPr>
        <w:t>6</w:t>
      </w:r>
      <w:r w:rsidRPr="000E7750">
        <w:rPr>
          <w:rFonts w:cstheme="minorHAnsi"/>
          <w:sz w:val="24"/>
          <w:szCs w:val="24"/>
        </w:rPr>
        <w:fldChar w:fldCharType="end"/>
      </w:r>
      <w:r w:rsidRPr="000E7750">
        <w:rPr>
          <w:rFonts w:cstheme="minorHAnsi"/>
          <w:sz w:val="24"/>
          <w:szCs w:val="24"/>
        </w:rPr>
        <w:t>) and CWR met (</w:t>
      </w:r>
      <w:r w:rsidR="00A93702">
        <w:rPr>
          <w:rFonts w:cstheme="minorHAnsi"/>
          <w:sz w:val="24"/>
          <w:szCs w:val="24"/>
        </w:rPr>
        <w:fldChar w:fldCharType="begin"/>
      </w:r>
      <w:r w:rsidR="00A93702">
        <w:rPr>
          <w:rFonts w:cstheme="minorHAnsi"/>
          <w:sz w:val="24"/>
          <w:szCs w:val="24"/>
        </w:rPr>
        <w:instrText xml:space="preserve"> REF _Ref73473892 \h </w:instrText>
      </w:r>
      <w:r w:rsidR="00A93702">
        <w:rPr>
          <w:rFonts w:cstheme="minorHAnsi"/>
          <w:sz w:val="24"/>
          <w:szCs w:val="24"/>
        </w:rPr>
      </w:r>
      <w:r w:rsidR="00A93702">
        <w:rPr>
          <w:rFonts w:cstheme="minorHAnsi"/>
          <w:sz w:val="24"/>
          <w:szCs w:val="24"/>
        </w:rPr>
        <w:fldChar w:fldCharType="separate"/>
      </w:r>
      <w:r w:rsidR="00CA671E" w:rsidRPr="004F400B">
        <w:rPr>
          <w:rFonts w:cstheme="minorHAnsi"/>
          <w:sz w:val="24"/>
          <w:szCs w:val="24"/>
        </w:rPr>
        <w:t xml:space="preserve">Table </w:t>
      </w:r>
      <w:r w:rsidR="00CA671E">
        <w:rPr>
          <w:rFonts w:cstheme="minorHAnsi"/>
          <w:noProof/>
          <w:sz w:val="24"/>
          <w:szCs w:val="24"/>
        </w:rPr>
        <w:t>7</w:t>
      </w:r>
      <w:r w:rsidR="00A93702">
        <w:rPr>
          <w:rFonts w:cstheme="minorHAnsi"/>
          <w:sz w:val="24"/>
          <w:szCs w:val="24"/>
        </w:rPr>
        <w:fldChar w:fldCharType="end"/>
      </w:r>
      <w:r w:rsidRPr="000E7750">
        <w:rPr>
          <w:rFonts w:cstheme="minorHAnsi"/>
          <w:sz w:val="24"/>
          <w:szCs w:val="24"/>
        </w:rPr>
        <w:fldChar w:fldCharType="begin"/>
      </w:r>
      <w:r w:rsidRPr="000E7750">
        <w:rPr>
          <w:rFonts w:cstheme="minorHAnsi"/>
          <w:sz w:val="24"/>
          <w:szCs w:val="24"/>
        </w:rPr>
        <w:instrText xml:space="preserve"> REF _Ref71836875 \h </w:instrText>
      </w:r>
      <w:r w:rsidRPr="000E7750">
        <w:rPr>
          <w:rFonts w:cstheme="minorHAnsi"/>
          <w:sz w:val="24"/>
          <w:szCs w:val="24"/>
        </w:rPr>
      </w:r>
      <w:r w:rsidRPr="000E7750">
        <w:rPr>
          <w:rFonts w:cstheme="minorHAnsi"/>
          <w:sz w:val="24"/>
          <w:szCs w:val="24"/>
        </w:rPr>
        <w:fldChar w:fldCharType="end"/>
      </w:r>
      <w:r w:rsidRPr="000E7750">
        <w:rPr>
          <w:rFonts w:cstheme="minorHAnsi"/>
          <w:sz w:val="24"/>
          <w:szCs w:val="24"/>
        </w:rPr>
        <w:t xml:space="preserve">). </w:t>
      </w:r>
      <w:r w:rsidR="00A93702">
        <w:rPr>
          <w:rFonts w:cstheme="minorHAnsi"/>
          <w:sz w:val="24"/>
          <w:szCs w:val="24"/>
        </w:rPr>
        <w:fldChar w:fldCharType="begin"/>
      </w:r>
      <w:r w:rsidR="00A93702">
        <w:rPr>
          <w:rFonts w:cstheme="minorHAnsi"/>
          <w:sz w:val="24"/>
          <w:szCs w:val="24"/>
        </w:rPr>
        <w:instrText xml:space="preserve"> REF _Ref73474186 \h </w:instrText>
      </w:r>
      <w:r w:rsidR="00A93702">
        <w:rPr>
          <w:rFonts w:cstheme="minorHAnsi"/>
          <w:sz w:val="24"/>
          <w:szCs w:val="24"/>
        </w:rPr>
      </w:r>
      <w:r w:rsidR="00A93702">
        <w:rPr>
          <w:rFonts w:cstheme="minorHAnsi"/>
          <w:sz w:val="24"/>
          <w:szCs w:val="24"/>
        </w:rPr>
        <w:fldChar w:fldCharType="separate"/>
      </w:r>
      <w:r w:rsidR="00CA671E" w:rsidRPr="004F400B">
        <w:rPr>
          <w:rFonts w:cstheme="minorHAnsi"/>
          <w:sz w:val="24"/>
          <w:szCs w:val="24"/>
        </w:rPr>
        <w:t xml:space="preserve">Table </w:t>
      </w:r>
      <w:r w:rsidR="00CA671E">
        <w:rPr>
          <w:rFonts w:cstheme="minorHAnsi"/>
          <w:noProof/>
          <w:sz w:val="24"/>
          <w:szCs w:val="24"/>
        </w:rPr>
        <w:t>10</w:t>
      </w:r>
      <w:r w:rsidR="00A93702">
        <w:rPr>
          <w:rFonts w:cstheme="minorHAnsi"/>
          <w:sz w:val="24"/>
          <w:szCs w:val="24"/>
        </w:rPr>
        <w:fldChar w:fldCharType="end"/>
      </w:r>
      <w:r w:rsidRPr="000E7750">
        <w:rPr>
          <w:rFonts w:cstheme="minorHAnsi"/>
          <w:sz w:val="24"/>
          <w:szCs w:val="24"/>
        </w:rPr>
        <w:fldChar w:fldCharType="begin"/>
      </w:r>
      <w:r w:rsidRPr="000E7750">
        <w:rPr>
          <w:rFonts w:cstheme="minorHAnsi"/>
          <w:sz w:val="24"/>
          <w:szCs w:val="24"/>
        </w:rPr>
        <w:instrText xml:space="preserve"> REF _Ref71841598 \h </w:instrText>
      </w:r>
      <w:r w:rsidRPr="000E7750">
        <w:rPr>
          <w:rFonts w:cstheme="minorHAnsi"/>
          <w:sz w:val="24"/>
          <w:szCs w:val="24"/>
        </w:rPr>
      </w:r>
      <w:r w:rsidRPr="000E7750">
        <w:rPr>
          <w:rFonts w:cstheme="minorHAnsi"/>
          <w:sz w:val="24"/>
          <w:szCs w:val="24"/>
        </w:rPr>
        <w:fldChar w:fldCharType="end"/>
      </w:r>
      <w:r w:rsidRPr="000E7750">
        <w:rPr>
          <w:rFonts w:cstheme="minorHAnsi"/>
          <w:sz w:val="24"/>
          <w:szCs w:val="24"/>
        </w:rPr>
        <w:t xml:space="preserve"> gives the crop water deficit (in m</w:t>
      </w:r>
      <w:r w:rsidRPr="000E7750">
        <w:rPr>
          <w:rFonts w:cstheme="minorHAnsi"/>
          <w:sz w:val="24"/>
          <w:szCs w:val="24"/>
          <w:vertAlign w:val="superscript"/>
        </w:rPr>
        <w:t>3</w:t>
      </w:r>
      <w:r w:rsidRPr="000E7750">
        <w:rPr>
          <w:rFonts w:cstheme="minorHAnsi"/>
          <w:sz w:val="24"/>
          <w:szCs w:val="24"/>
        </w:rPr>
        <w:t>) for all crops for mild and moderate drought years. Crop water deficit (in m</w:t>
      </w:r>
      <w:r w:rsidRPr="000E7750">
        <w:rPr>
          <w:rFonts w:cstheme="minorHAnsi"/>
          <w:sz w:val="24"/>
          <w:szCs w:val="24"/>
          <w:vertAlign w:val="superscript"/>
        </w:rPr>
        <w:t>3</w:t>
      </w:r>
      <w:r w:rsidRPr="000E7750">
        <w:rPr>
          <w:rFonts w:cstheme="minorHAnsi"/>
          <w:sz w:val="24"/>
          <w:szCs w:val="24"/>
        </w:rPr>
        <w:t xml:space="preserve">) is derived by multiplying unmet CWR (in mm) to the crop area.  </w:t>
      </w:r>
    </w:p>
    <w:p w14:paraId="25F805AA" w14:textId="69D62584" w:rsidR="000E7750" w:rsidRPr="000E7750" w:rsidRDefault="004C790F" w:rsidP="000E7750">
      <w:pPr>
        <w:spacing w:before="240"/>
        <w:jc w:val="both"/>
        <w:rPr>
          <w:rFonts w:cstheme="minorHAnsi"/>
          <w:sz w:val="24"/>
          <w:szCs w:val="24"/>
        </w:rPr>
      </w:pPr>
      <w:r>
        <w:rPr>
          <w:rFonts w:cstheme="minorHAnsi"/>
          <w:sz w:val="24"/>
          <w:szCs w:val="24"/>
        </w:rPr>
        <w:t>As rabi wheat primarily require intervention</w:t>
      </w:r>
      <w:r w:rsidR="009A7805">
        <w:rPr>
          <w:rFonts w:cstheme="minorHAnsi"/>
          <w:sz w:val="24"/>
          <w:szCs w:val="24"/>
        </w:rPr>
        <w:t>s</w:t>
      </w:r>
      <w:r>
        <w:rPr>
          <w:rFonts w:cstheme="minorHAnsi"/>
          <w:sz w:val="24"/>
          <w:szCs w:val="24"/>
        </w:rPr>
        <w:t>, we focus on wheat only here. Kharif crops are already drought proof</w:t>
      </w:r>
      <w:r w:rsidR="007056A8">
        <w:rPr>
          <w:rFonts w:cstheme="minorHAnsi"/>
          <w:sz w:val="24"/>
          <w:szCs w:val="24"/>
        </w:rPr>
        <w:t>ed</w:t>
      </w:r>
      <w:r>
        <w:rPr>
          <w:rFonts w:cstheme="minorHAnsi"/>
          <w:sz w:val="24"/>
          <w:szCs w:val="24"/>
        </w:rPr>
        <w:t xml:space="preserve"> to an extent in the catchment. </w:t>
      </w:r>
      <w:r w:rsidR="000E7750" w:rsidRPr="000E7750">
        <w:rPr>
          <w:rFonts w:cstheme="minorHAnsi"/>
          <w:sz w:val="24"/>
          <w:szCs w:val="24"/>
        </w:rPr>
        <w:t xml:space="preserve">Results show </w:t>
      </w:r>
      <w:r w:rsidR="009A7805">
        <w:rPr>
          <w:rFonts w:cstheme="minorHAnsi"/>
          <w:sz w:val="24"/>
          <w:szCs w:val="24"/>
        </w:rPr>
        <w:t>a</w:t>
      </w:r>
      <w:r w:rsidR="000E7750" w:rsidRPr="000E7750">
        <w:rPr>
          <w:rFonts w:cstheme="minorHAnsi"/>
          <w:sz w:val="24"/>
          <w:szCs w:val="24"/>
        </w:rPr>
        <w:t xml:space="preserve"> high absolute water deficit for </w:t>
      </w:r>
      <w:r w:rsidR="00E903DC">
        <w:rPr>
          <w:rFonts w:cstheme="minorHAnsi"/>
          <w:sz w:val="24"/>
          <w:szCs w:val="24"/>
        </w:rPr>
        <w:t>wheat for all years</w:t>
      </w:r>
      <w:r w:rsidR="000E7750" w:rsidRPr="000E7750">
        <w:rPr>
          <w:rFonts w:cstheme="minorHAnsi"/>
          <w:sz w:val="24"/>
          <w:szCs w:val="24"/>
        </w:rPr>
        <w:t xml:space="preserve">. This is driven by </w:t>
      </w:r>
      <w:r w:rsidR="00E903DC">
        <w:rPr>
          <w:rFonts w:cstheme="minorHAnsi"/>
          <w:sz w:val="24"/>
          <w:szCs w:val="24"/>
        </w:rPr>
        <w:t xml:space="preserve">high IWR and </w:t>
      </w:r>
      <w:r w:rsidR="000E7750" w:rsidRPr="000E7750">
        <w:rPr>
          <w:rFonts w:cstheme="minorHAnsi"/>
          <w:sz w:val="24"/>
          <w:szCs w:val="24"/>
        </w:rPr>
        <w:t xml:space="preserve">low CWR met (%) as given in </w:t>
      </w:r>
      <w:r w:rsidR="00A93702">
        <w:rPr>
          <w:rFonts w:cstheme="minorHAnsi"/>
          <w:sz w:val="24"/>
          <w:szCs w:val="24"/>
        </w:rPr>
        <w:fldChar w:fldCharType="begin"/>
      </w:r>
      <w:r w:rsidR="00A93702">
        <w:rPr>
          <w:rFonts w:cstheme="minorHAnsi"/>
          <w:sz w:val="24"/>
          <w:szCs w:val="24"/>
        </w:rPr>
        <w:instrText xml:space="preserve"> REF _Ref73473892 \h </w:instrText>
      </w:r>
      <w:r w:rsidR="00A93702">
        <w:rPr>
          <w:rFonts w:cstheme="minorHAnsi"/>
          <w:sz w:val="24"/>
          <w:szCs w:val="24"/>
        </w:rPr>
      </w:r>
      <w:r w:rsidR="00A93702">
        <w:rPr>
          <w:rFonts w:cstheme="minorHAnsi"/>
          <w:sz w:val="24"/>
          <w:szCs w:val="24"/>
        </w:rPr>
        <w:fldChar w:fldCharType="separate"/>
      </w:r>
      <w:r w:rsidR="00CA671E" w:rsidRPr="004F400B">
        <w:rPr>
          <w:rFonts w:cstheme="minorHAnsi"/>
          <w:sz w:val="24"/>
          <w:szCs w:val="24"/>
        </w:rPr>
        <w:t xml:space="preserve">Table </w:t>
      </w:r>
      <w:r w:rsidR="00CA671E">
        <w:rPr>
          <w:rFonts w:cstheme="minorHAnsi"/>
          <w:noProof/>
          <w:sz w:val="24"/>
          <w:szCs w:val="24"/>
        </w:rPr>
        <w:t>7</w:t>
      </w:r>
      <w:r w:rsidR="00A93702">
        <w:rPr>
          <w:rFonts w:cstheme="minorHAnsi"/>
          <w:sz w:val="24"/>
          <w:szCs w:val="24"/>
        </w:rPr>
        <w:fldChar w:fldCharType="end"/>
      </w:r>
      <w:r w:rsidR="000E7750" w:rsidRPr="000E7750">
        <w:rPr>
          <w:rFonts w:cstheme="minorHAnsi"/>
          <w:sz w:val="24"/>
          <w:szCs w:val="24"/>
        </w:rPr>
        <w:fldChar w:fldCharType="begin"/>
      </w:r>
      <w:r w:rsidR="000E7750" w:rsidRPr="000E7750">
        <w:rPr>
          <w:rFonts w:cstheme="minorHAnsi"/>
          <w:sz w:val="24"/>
          <w:szCs w:val="24"/>
        </w:rPr>
        <w:instrText xml:space="preserve"> REF _Ref71836875 \h </w:instrText>
      </w:r>
      <w:r w:rsidR="000E7750" w:rsidRPr="000E7750">
        <w:rPr>
          <w:rFonts w:cstheme="minorHAnsi"/>
          <w:sz w:val="24"/>
          <w:szCs w:val="24"/>
        </w:rPr>
      </w:r>
      <w:r w:rsidR="000E7750" w:rsidRPr="000E7750">
        <w:rPr>
          <w:rFonts w:cstheme="minorHAnsi"/>
          <w:sz w:val="24"/>
          <w:szCs w:val="24"/>
        </w:rPr>
        <w:fldChar w:fldCharType="end"/>
      </w:r>
      <w:r w:rsidR="000E7750" w:rsidRPr="000E7750">
        <w:rPr>
          <w:rFonts w:cstheme="minorHAnsi"/>
          <w:sz w:val="24"/>
          <w:szCs w:val="24"/>
        </w:rPr>
        <w:t xml:space="preserve">. </w:t>
      </w:r>
    </w:p>
    <w:p w14:paraId="4CEBE8FB" w14:textId="762C4B30" w:rsidR="000E7750" w:rsidRPr="000E7750" w:rsidRDefault="000E7750" w:rsidP="000E7750">
      <w:pPr>
        <w:spacing w:before="240"/>
        <w:jc w:val="both"/>
        <w:rPr>
          <w:rFonts w:cstheme="minorHAnsi"/>
          <w:sz w:val="24"/>
          <w:szCs w:val="24"/>
        </w:rPr>
      </w:pPr>
      <w:r w:rsidRPr="000E7750">
        <w:rPr>
          <w:rFonts w:cstheme="minorHAnsi"/>
          <w:sz w:val="24"/>
          <w:szCs w:val="24"/>
        </w:rPr>
        <w:t>Absolute crop water deficit (in m</w:t>
      </w:r>
      <w:r w:rsidRPr="000E7750">
        <w:rPr>
          <w:rFonts w:cstheme="minorHAnsi"/>
          <w:sz w:val="24"/>
          <w:szCs w:val="24"/>
          <w:vertAlign w:val="superscript"/>
        </w:rPr>
        <w:t>3</w:t>
      </w:r>
      <w:r w:rsidRPr="000E7750">
        <w:rPr>
          <w:rFonts w:cstheme="minorHAnsi"/>
          <w:sz w:val="24"/>
          <w:szCs w:val="24"/>
        </w:rPr>
        <w:t xml:space="preserve">) can give an idea </w:t>
      </w:r>
      <w:r w:rsidR="009A7805">
        <w:rPr>
          <w:rFonts w:cstheme="minorHAnsi"/>
          <w:sz w:val="24"/>
          <w:szCs w:val="24"/>
        </w:rPr>
        <w:t>of the intensity of required interventions</w:t>
      </w:r>
      <w:r w:rsidRPr="000E7750">
        <w:rPr>
          <w:rFonts w:cstheme="minorHAnsi"/>
          <w:sz w:val="24"/>
          <w:szCs w:val="24"/>
        </w:rPr>
        <w:t>. In addition to supply measures, water</w:t>
      </w:r>
      <w:r w:rsidR="009A7805">
        <w:rPr>
          <w:rFonts w:cstheme="minorHAnsi"/>
          <w:sz w:val="24"/>
          <w:szCs w:val="24"/>
        </w:rPr>
        <w:t>-</w:t>
      </w:r>
      <w:r w:rsidRPr="000E7750">
        <w:rPr>
          <w:rFonts w:cstheme="minorHAnsi"/>
          <w:sz w:val="24"/>
          <w:szCs w:val="24"/>
        </w:rPr>
        <w:t xml:space="preserve">saving can be achieved through improving irrigation efficiency measures. </w:t>
      </w:r>
      <w:r w:rsidR="00A93702">
        <w:rPr>
          <w:rFonts w:cstheme="minorHAnsi"/>
          <w:sz w:val="24"/>
          <w:szCs w:val="24"/>
        </w:rPr>
        <w:fldChar w:fldCharType="begin"/>
      </w:r>
      <w:r w:rsidR="00A93702">
        <w:rPr>
          <w:rFonts w:cstheme="minorHAnsi"/>
          <w:sz w:val="24"/>
          <w:szCs w:val="24"/>
        </w:rPr>
        <w:instrText xml:space="preserve"> REF _Ref73474235 \h </w:instrText>
      </w:r>
      <w:r w:rsidR="00A93702">
        <w:rPr>
          <w:rFonts w:cstheme="minorHAnsi"/>
          <w:sz w:val="24"/>
          <w:szCs w:val="24"/>
        </w:rPr>
      </w:r>
      <w:r w:rsidR="00A93702">
        <w:rPr>
          <w:rFonts w:cstheme="minorHAnsi"/>
          <w:sz w:val="24"/>
          <w:szCs w:val="24"/>
        </w:rPr>
        <w:fldChar w:fldCharType="separate"/>
      </w:r>
      <w:r w:rsidR="00CA671E" w:rsidRPr="004F400B">
        <w:rPr>
          <w:rFonts w:cstheme="minorHAnsi"/>
          <w:sz w:val="24"/>
          <w:szCs w:val="24"/>
        </w:rPr>
        <w:t xml:space="preserve">Table </w:t>
      </w:r>
      <w:r w:rsidR="00CA671E">
        <w:rPr>
          <w:rFonts w:cstheme="minorHAnsi"/>
          <w:noProof/>
          <w:sz w:val="24"/>
          <w:szCs w:val="24"/>
        </w:rPr>
        <w:t>9</w:t>
      </w:r>
      <w:r w:rsidR="00A93702">
        <w:rPr>
          <w:rFonts w:cstheme="minorHAnsi"/>
          <w:sz w:val="24"/>
          <w:szCs w:val="24"/>
        </w:rPr>
        <w:fldChar w:fldCharType="end"/>
      </w:r>
      <w:r w:rsidRPr="000E7750">
        <w:rPr>
          <w:rFonts w:cstheme="minorHAnsi"/>
          <w:sz w:val="24"/>
          <w:szCs w:val="24"/>
        </w:rPr>
        <w:fldChar w:fldCharType="begin"/>
      </w:r>
      <w:r w:rsidRPr="000E7750">
        <w:rPr>
          <w:rFonts w:cstheme="minorHAnsi"/>
          <w:sz w:val="24"/>
          <w:szCs w:val="24"/>
        </w:rPr>
        <w:instrText xml:space="preserve"> REF _Ref71841598 \h </w:instrText>
      </w:r>
      <w:r w:rsidRPr="000E7750">
        <w:rPr>
          <w:rFonts w:cstheme="minorHAnsi"/>
          <w:sz w:val="24"/>
          <w:szCs w:val="24"/>
        </w:rPr>
      </w:r>
      <w:r w:rsidRPr="000E7750">
        <w:rPr>
          <w:rFonts w:cstheme="minorHAnsi"/>
          <w:sz w:val="24"/>
          <w:szCs w:val="24"/>
        </w:rPr>
        <w:fldChar w:fldCharType="end"/>
      </w:r>
      <w:r w:rsidRPr="000E7750">
        <w:rPr>
          <w:rFonts w:cstheme="minorHAnsi"/>
          <w:sz w:val="24"/>
          <w:szCs w:val="24"/>
        </w:rPr>
        <w:t xml:space="preserve"> also gives the potential savings that can be achieved if irrigation efficiency is improved to </w:t>
      </w:r>
      <w:r w:rsidR="009A7805">
        <w:rPr>
          <w:rFonts w:cstheme="minorHAnsi"/>
          <w:sz w:val="24"/>
          <w:szCs w:val="24"/>
        </w:rPr>
        <w:t>75 %</w:t>
      </w:r>
      <w:r w:rsidRPr="000E7750">
        <w:rPr>
          <w:rFonts w:cstheme="minorHAnsi"/>
          <w:sz w:val="24"/>
          <w:szCs w:val="24"/>
        </w:rPr>
        <w:t xml:space="preserve"> and </w:t>
      </w:r>
      <w:r w:rsidR="009A7805">
        <w:rPr>
          <w:rFonts w:cstheme="minorHAnsi"/>
          <w:sz w:val="24"/>
          <w:szCs w:val="24"/>
        </w:rPr>
        <w:t>90 %</w:t>
      </w:r>
      <w:r w:rsidRPr="000E7750">
        <w:rPr>
          <w:rFonts w:cstheme="minorHAnsi"/>
          <w:sz w:val="24"/>
          <w:szCs w:val="24"/>
        </w:rPr>
        <w:t xml:space="preserve"> for all crops. Potential savings (in m</w:t>
      </w:r>
      <w:r w:rsidRPr="000E7750">
        <w:rPr>
          <w:rFonts w:cstheme="minorHAnsi"/>
          <w:sz w:val="24"/>
          <w:szCs w:val="24"/>
          <w:vertAlign w:val="superscript"/>
        </w:rPr>
        <w:t>3</w:t>
      </w:r>
      <w:r w:rsidRPr="000E7750">
        <w:rPr>
          <w:rFonts w:cstheme="minorHAnsi"/>
          <w:sz w:val="24"/>
          <w:szCs w:val="24"/>
        </w:rPr>
        <w:t>) are derived assuming all irrigation water requirement (IWR) is met th</w:t>
      </w:r>
      <w:r w:rsidR="009A7805">
        <w:rPr>
          <w:rFonts w:cstheme="minorHAnsi"/>
          <w:sz w:val="24"/>
          <w:szCs w:val="24"/>
        </w:rPr>
        <w:t>r</w:t>
      </w:r>
      <w:r w:rsidRPr="000E7750">
        <w:rPr>
          <w:rFonts w:cstheme="minorHAnsi"/>
          <w:sz w:val="24"/>
          <w:szCs w:val="24"/>
        </w:rPr>
        <w:t>ough increased efficiency. Calculations show that savings from increased irrigation efficiency can potential</w:t>
      </w:r>
      <w:r w:rsidR="009A7805">
        <w:rPr>
          <w:rFonts w:cstheme="minorHAnsi"/>
          <w:sz w:val="24"/>
          <w:szCs w:val="24"/>
        </w:rPr>
        <w:t>ly</w:t>
      </w:r>
      <w:r w:rsidRPr="000E7750">
        <w:rPr>
          <w:rFonts w:cstheme="minorHAnsi"/>
          <w:sz w:val="24"/>
          <w:szCs w:val="24"/>
        </w:rPr>
        <w:t xml:space="preserve"> cover 40-75 % of absolute crop water deficits.</w:t>
      </w:r>
    </w:p>
    <w:p w14:paraId="285A2146" w14:textId="22ECC91F" w:rsidR="000E31C3" w:rsidRDefault="00AD1C81" w:rsidP="000E31C3">
      <w:pPr>
        <w:pStyle w:val="Caption"/>
        <w:keepNext/>
        <w:spacing w:line="276" w:lineRule="auto"/>
        <w:ind w:left="720"/>
        <w:jc w:val="center"/>
        <w:rPr>
          <w:rFonts w:cstheme="minorHAnsi"/>
          <w:color w:val="auto"/>
          <w:sz w:val="24"/>
          <w:szCs w:val="24"/>
        </w:rPr>
      </w:pPr>
      <w:bookmarkStart w:id="91" w:name="_Ref73474235"/>
      <w:r w:rsidRPr="004F400B">
        <w:rPr>
          <w:rFonts w:cstheme="minorHAnsi"/>
          <w:color w:val="auto"/>
          <w:sz w:val="24"/>
          <w:szCs w:val="24"/>
        </w:rPr>
        <w:lastRenderedPageBreak/>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CA671E">
        <w:rPr>
          <w:rFonts w:cstheme="minorHAnsi"/>
          <w:noProof/>
          <w:color w:val="auto"/>
          <w:sz w:val="24"/>
          <w:szCs w:val="24"/>
        </w:rPr>
        <w:t>9</w:t>
      </w:r>
      <w:r w:rsidRPr="004F400B">
        <w:rPr>
          <w:rFonts w:cstheme="minorHAnsi"/>
          <w:color w:val="auto"/>
          <w:sz w:val="24"/>
          <w:szCs w:val="24"/>
        </w:rPr>
        <w:fldChar w:fldCharType="end"/>
      </w:r>
      <w:bookmarkEnd w:id="89"/>
      <w:bookmarkEnd w:id="91"/>
      <w:r w:rsidRPr="004F400B">
        <w:rPr>
          <w:rFonts w:cstheme="minorHAnsi"/>
          <w:color w:val="auto"/>
          <w:sz w:val="24"/>
          <w:szCs w:val="24"/>
        </w:rPr>
        <w:t xml:space="preserve">: </w:t>
      </w:r>
      <w:bookmarkEnd w:id="90"/>
      <w:r w:rsidR="006B39B9">
        <w:rPr>
          <w:rFonts w:cstheme="minorHAnsi"/>
          <w:color w:val="auto"/>
          <w:sz w:val="24"/>
          <w:szCs w:val="24"/>
        </w:rPr>
        <w:t xml:space="preserve">Absolute crop water deficit and potential saving from increasing irrigation efficiency for mild and moderate drought years. </w:t>
      </w:r>
    </w:p>
    <w:tbl>
      <w:tblPr>
        <w:tblW w:w="10423" w:type="dxa"/>
        <w:tblLook w:val="04A0" w:firstRow="1" w:lastRow="0" w:firstColumn="1" w:lastColumn="0" w:noHBand="0" w:noVBand="1"/>
      </w:tblPr>
      <w:tblGrid>
        <w:gridCol w:w="1155"/>
        <w:gridCol w:w="1348"/>
        <w:gridCol w:w="1042"/>
        <w:gridCol w:w="1180"/>
        <w:gridCol w:w="974"/>
        <w:gridCol w:w="1164"/>
        <w:gridCol w:w="1176"/>
        <w:gridCol w:w="1190"/>
        <w:gridCol w:w="1194"/>
      </w:tblGrid>
      <w:tr w:rsidR="00E903DC" w:rsidRPr="00756247" w14:paraId="0FA85520" w14:textId="77777777" w:rsidTr="00B85ED9">
        <w:trPr>
          <w:trHeight w:val="86"/>
        </w:trPr>
        <w:tc>
          <w:tcPr>
            <w:tcW w:w="3545" w:type="dxa"/>
            <w:gridSpan w:val="3"/>
            <w:tcBorders>
              <w:top w:val="single" w:sz="8" w:space="0" w:color="7F7F7F"/>
              <w:left w:val="nil"/>
              <w:bottom w:val="single" w:sz="4" w:space="0" w:color="auto"/>
              <w:right w:val="nil"/>
            </w:tcBorders>
            <w:shd w:val="clear" w:color="auto" w:fill="DEEAF6" w:themeFill="accent5" w:themeFillTint="33"/>
          </w:tcPr>
          <w:p w14:paraId="68A646FD" w14:textId="09E8749D" w:rsidR="00E903DC" w:rsidRDefault="00E903DC" w:rsidP="0075624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Normal</w:t>
            </w:r>
          </w:p>
        </w:tc>
        <w:tc>
          <w:tcPr>
            <w:tcW w:w="3318" w:type="dxa"/>
            <w:gridSpan w:val="3"/>
            <w:tcBorders>
              <w:top w:val="single" w:sz="8" w:space="0" w:color="7F7F7F"/>
              <w:left w:val="nil"/>
              <w:bottom w:val="single" w:sz="4" w:space="0" w:color="auto"/>
              <w:right w:val="nil"/>
            </w:tcBorders>
            <w:shd w:val="clear" w:color="auto" w:fill="F7CAAC" w:themeFill="accent2" w:themeFillTint="66"/>
            <w:noWrap/>
            <w:vAlign w:val="center"/>
          </w:tcPr>
          <w:p w14:paraId="57D7396E" w14:textId="1D3DD878" w:rsidR="00E903DC" w:rsidRPr="00756247" w:rsidRDefault="00E903DC" w:rsidP="0075624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Mild</w:t>
            </w:r>
          </w:p>
        </w:tc>
        <w:tc>
          <w:tcPr>
            <w:tcW w:w="3560" w:type="dxa"/>
            <w:gridSpan w:val="3"/>
            <w:tcBorders>
              <w:top w:val="single" w:sz="8" w:space="0" w:color="7F7F7F"/>
              <w:left w:val="nil"/>
              <w:bottom w:val="single" w:sz="4" w:space="0" w:color="auto"/>
              <w:right w:val="nil"/>
            </w:tcBorders>
            <w:shd w:val="clear" w:color="auto" w:fill="F4B083" w:themeFill="accent2" w:themeFillTint="99"/>
            <w:noWrap/>
            <w:vAlign w:val="center"/>
          </w:tcPr>
          <w:p w14:paraId="36C3C6A4" w14:textId="63941AD0" w:rsidR="00E903DC" w:rsidRPr="00756247" w:rsidRDefault="00E903DC" w:rsidP="0075624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Moderate</w:t>
            </w:r>
          </w:p>
        </w:tc>
      </w:tr>
      <w:tr w:rsidR="00E903DC" w:rsidRPr="00756247" w14:paraId="60A5D21A" w14:textId="77777777" w:rsidTr="00B85ED9">
        <w:trPr>
          <w:trHeight w:val="86"/>
        </w:trPr>
        <w:tc>
          <w:tcPr>
            <w:tcW w:w="115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201CACAD" w14:textId="1B8D9FB8" w:rsidR="00E903DC" w:rsidRPr="00756247" w:rsidRDefault="00E903DC" w:rsidP="00E903DC">
            <w:pPr>
              <w:spacing w:after="0" w:line="240" w:lineRule="auto"/>
              <w:jc w:val="center"/>
              <w:rPr>
                <w:rFonts w:ascii="Calibri" w:eastAsia="Times New Roman" w:hAnsi="Calibri" w:cs="Calibri"/>
                <w:b/>
                <w:bCs/>
                <w:color w:val="000000"/>
                <w:lang w:val="en-US"/>
              </w:rPr>
            </w:pPr>
            <w:r w:rsidRPr="00756247">
              <w:rPr>
                <w:rFonts w:ascii="Calibri" w:eastAsia="Times New Roman" w:hAnsi="Calibri" w:cs="Calibri"/>
                <w:b/>
                <w:bCs/>
                <w:color w:val="000000"/>
                <w:lang w:val="en-US"/>
              </w:rPr>
              <w:t>Deficit</w:t>
            </w:r>
            <w:r>
              <w:rPr>
                <w:rFonts w:ascii="Calibri" w:eastAsia="Times New Roman" w:hAnsi="Calibri" w:cs="Calibri"/>
                <w:b/>
                <w:bCs/>
                <w:color w:val="000000"/>
                <w:lang w:val="en-US"/>
              </w:rPr>
              <w:t xml:space="preserve"> (‘000 m</w:t>
            </w:r>
            <w:r w:rsidRPr="00014BAA">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r>
              <w:rPr>
                <w:rFonts w:ascii="Calibri" w:eastAsia="Times New Roman" w:hAnsi="Calibri" w:cs="Calibri"/>
                <w:b/>
                <w:bCs/>
                <w:color w:val="000000"/>
                <w:vertAlign w:val="superscript"/>
                <w:lang w:val="en-US"/>
              </w:rPr>
              <w:t>a</w:t>
            </w:r>
          </w:p>
        </w:tc>
        <w:tc>
          <w:tcPr>
            <w:tcW w:w="2390" w:type="dxa"/>
            <w:gridSpan w:val="2"/>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2CBBB96E" w14:textId="211921B2" w:rsidR="00E903DC" w:rsidRPr="00756247" w:rsidRDefault="00E903DC" w:rsidP="00E903DC">
            <w:pPr>
              <w:spacing w:after="0" w:line="240" w:lineRule="auto"/>
              <w:jc w:val="center"/>
              <w:rPr>
                <w:rFonts w:ascii="Calibri" w:eastAsia="Times New Roman" w:hAnsi="Calibri" w:cs="Calibri"/>
                <w:b/>
                <w:bCs/>
                <w:color w:val="000000"/>
                <w:lang w:val="en-US"/>
              </w:rPr>
            </w:pPr>
            <w:r w:rsidRPr="00756247">
              <w:rPr>
                <w:rFonts w:ascii="Calibri" w:eastAsia="Times New Roman" w:hAnsi="Calibri" w:cs="Calibri"/>
                <w:b/>
                <w:bCs/>
                <w:color w:val="000000"/>
                <w:lang w:val="en-US"/>
              </w:rPr>
              <w:t>Potential savings</w:t>
            </w:r>
            <w:r>
              <w:rPr>
                <w:rFonts w:ascii="Calibri" w:eastAsia="Times New Roman" w:hAnsi="Calibri" w:cs="Calibri"/>
                <w:b/>
                <w:bCs/>
                <w:color w:val="000000"/>
                <w:lang w:val="en-US"/>
              </w:rPr>
              <w:t xml:space="preserve"> (‘000 m</w:t>
            </w:r>
            <w:r w:rsidRPr="00014BAA">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r>
              <w:rPr>
                <w:rFonts w:ascii="Calibri" w:eastAsia="Times New Roman" w:hAnsi="Calibri" w:cs="Calibri"/>
                <w:b/>
                <w:bCs/>
                <w:color w:val="000000"/>
                <w:vertAlign w:val="superscript"/>
                <w:lang w:val="en-US"/>
              </w:rPr>
              <w:t>b</w:t>
            </w:r>
          </w:p>
        </w:tc>
        <w:tc>
          <w:tcPr>
            <w:tcW w:w="118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center"/>
            <w:hideMark/>
          </w:tcPr>
          <w:p w14:paraId="68212D56" w14:textId="4DFE381E" w:rsidR="00E903DC" w:rsidRPr="00707F31" w:rsidRDefault="00E903DC" w:rsidP="00E903DC">
            <w:pPr>
              <w:spacing w:after="0" w:line="240" w:lineRule="auto"/>
              <w:jc w:val="center"/>
              <w:rPr>
                <w:rFonts w:ascii="Calibri" w:eastAsia="Times New Roman" w:hAnsi="Calibri" w:cs="Calibri"/>
                <w:b/>
                <w:bCs/>
                <w:color w:val="000000"/>
                <w:vertAlign w:val="superscript"/>
                <w:lang w:val="en-US"/>
              </w:rPr>
            </w:pPr>
            <w:r w:rsidRPr="00756247">
              <w:rPr>
                <w:rFonts w:ascii="Calibri" w:eastAsia="Times New Roman" w:hAnsi="Calibri" w:cs="Calibri"/>
                <w:b/>
                <w:bCs/>
                <w:color w:val="000000"/>
                <w:lang w:val="en-US"/>
              </w:rPr>
              <w:t>Deficit</w:t>
            </w:r>
            <w:r>
              <w:rPr>
                <w:rFonts w:ascii="Calibri" w:eastAsia="Times New Roman" w:hAnsi="Calibri" w:cs="Calibri"/>
                <w:b/>
                <w:bCs/>
                <w:color w:val="000000"/>
                <w:lang w:val="en-US"/>
              </w:rPr>
              <w:t xml:space="preserve"> (‘000 m</w:t>
            </w:r>
            <w:r w:rsidRPr="00014BAA">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r>
              <w:rPr>
                <w:rFonts w:ascii="Calibri" w:eastAsia="Times New Roman" w:hAnsi="Calibri" w:cs="Calibri"/>
                <w:b/>
                <w:bCs/>
                <w:color w:val="000000"/>
                <w:vertAlign w:val="superscript"/>
                <w:lang w:val="en-US"/>
              </w:rPr>
              <w:t>a</w:t>
            </w:r>
          </w:p>
        </w:tc>
        <w:tc>
          <w:tcPr>
            <w:tcW w:w="213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center"/>
            <w:hideMark/>
          </w:tcPr>
          <w:p w14:paraId="5BD533AD" w14:textId="3EA1D054" w:rsidR="00E903DC" w:rsidRPr="00707F31" w:rsidRDefault="00E903DC" w:rsidP="00E903DC">
            <w:pPr>
              <w:spacing w:after="0" w:line="240" w:lineRule="auto"/>
              <w:jc w:val="center"/>
              <w:rPr>
                <w:rFonts w:ascii="Calibri" w:eastAsia="Times New Roman" w:hAnsi="Calibri" w:cs="Calibri"/>
                <w:b/>
                <w:bCs/>
                <w:color w:val="000000"/>
                <w:vertAlign w:val="superscript"/>
                <w:lang w:val="en-US"/>
              </w:rPr>
            </w:pPr>
            <w:r w:rsidRPr="00756247">
              <w:rPr>
                <w:rFonts w:ascii="Calibri" w:eastAsia="Times New Roman" w:hAnsi="Calibri" w:cs="Calibri"/>
                <w:b/>
                <w:bCs/>
                <w:color w:val="000000"/>
                <w:lang w:val="en-US"/>
              </w:rPr>
              <w:t>Potential savings</w:t>
            </w:r>
            <w:r>
              <w:rPr>
                <w:rFonts w:ascii="Calibri" w:eastAsia="Times New Roman" w:hAnsi="Calibri" w:cs="Calibri"/>
                <w:b/>
                <w:bCs/>
                <w:color w:val="000000"/>
                <w:lang w:val="en-US"/>
              </w:rPr>
              <w:t xml:space="preserve"> (‘000 m</w:t>
            </w:r>
            <w:r w:rsidRPr="00014BAA">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r>
              <w:rPr>
                <w:rFonts w:ascii="Calibri" w:eastAsia="Times New Roman" w:hAnsi="Calibri" w:cs="Calibri"/>
                <w:b/>
                <w:bCs/>
                <w:color w:val="000000"/>
                <w:vertAlign w:val="superscript"/>
                <w:lang w:val="en-US"/>
              </w:rPr>
              <w:t>b</w:t>
            </w:r>
          </w:p>
        </w:tc>
        <w:tc>
          <w:tcPr>
            <w:tcW w:w="1176"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1D2C6238" w14:textId="1B2D429B" w:rsidR="00E903DC" w:rsidRPr="00756247" w:rsidRDefault="00E903DC" w:rsidP="00E903DC">
            <w:pPr>
              <w:spacing w:after="0" w:line="240" w:lineRule="auto"/>
              <w:jc w:val="center"/>
              <w:rPr>
                <w:rFonts w:ascii="Calibri" w:eastAsia="Times New Roman" w:hAnsi="Calibri" w:cs="Calibri"/>
                <w:b/>
                <w:bCs/>
                <w:color w:val="000000"/>
                <w:lang w:val="en-US"/>
              </w:rPr>
            </w:pPr>
            <w:r w:rsidRPr="00756247">
              <w:rPr>
                <w:rFonts w:ascii="Calibri" w:eastAsia="Times New Roman" w:hAnsi="Calibri" w:cs="Calibri"/>
                <w:b/>
                <w:bCs/>
                <w:color w:val="000000"/>
                <w:lang w:val="en-US"/>
              </w:rPr>
              <w:t>Deficit</w:t>
            </w:r>
            <w:r>
              <w:rPr>
                <w:rFonts w:ascii="Calibri" w:eastAsia="Times New Roman" w:hAnsi="Calibri" w:cs="Calibri"/>
                <w:b/>
                <w:bCs/>
                <w:color w:val="000000"/>
                <w:lang w:val="en-US"/>
              </w:rPr>
              <w:t xml:space="preserve"> (‘000 m</w:t>
            </w:r>
            <w:r w:rsidRPr="00014BAA">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p>
        </w:tc>
        <w:tc>
          <w:tcPr>
            <w:tcW w:w="2384"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4AC0C72C" w14:textId="7304DA79" w:rsidR="00E903DC" w:rsidRPr="00756247" w:rsidRDefault="00E903DC" w:rsidP="00E903DC">
            <w:pPr>
              <w:spacing w:after="0" w:line="240" w:lineRule="auto"/>
              <w:jc w:val="center"/>
              <w:rPr>
                <w:rFonts w:ascii="Calibri" w:eastAsia="Times New Roman" w:hAnsi="Calibri" w:cs="Calibri"/>
                <w:b/>
                <w:bCs/>
                <w:color w:val="000000"/>
                <w:lang w:val="en-US"/>
              </w:rPr>
            </w:pPr>
            <w:r w:rsidRPr="00756247">
              <w:rPr>
                <w:rFonts w:ascii="Calibri" w:eastAsia="Times New Roman" w:hAnsi="Calibri" w:cs="Calibri"/>
                <w:b/>
                <w:bCs/>
                <w:color w:val="000000"/>
                <w:lang w:val="en-US"/>
              </w:rPr>
              <w:t>Potential savings</w:t>
            </w:r>
            <w:r>
              <w:rPr>
                <w:rFonts w:ascii="Calibri" w:eastAsia="Times New Roman" w:hAnsi="Calibri" w:cs="Calibri"/>
                <w:b/>
                <w:bCs/>
                <w:color w:val="000000"/>
                <w:lang w:val="en-US"/>
              </w:rPr>
              <w:t xml:space="preserve"> (‘000 m</w:t>
            </w:r>
            <w:r w:rsidRPr="00014BAA">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p>
        </w:tc>
      </w:tr>
      <w:tr w:rsidR="00E903DC" w:rsidRPr="00756247" w14:paraId="4550A6B8" w14:textId="77777777" w:rsidTr="00B85ED9">
        <w:trPr>
          <w:trHeight w:val="86"/>
        </w:trPr>
        <w:tc>
          <w:tcPr>
            <w:tcW w:w="1155"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6D937D74" w14:textId="442C468A" w:rsidR="00E903DC" w:rsidRPr="00756247" w:rsidRDefault="00E903DC" w:rsidP="00E903DC">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 </w:t>
            </w:r>
          </w:p>
        </w:tc>
        <w:tc>
          <w:tcPr>
            <w:tcW w:w="1348"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2AC6E0AA" w14:textId="719AF765" w:rsidR="00E903DC" w:rsidRPr="00756247" w:rsidRDefault="00E903DC" w:rsidP="00E903DC">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Eff =0.75</w:t>
            </w:r>
          </w:p>
        </w:tc>
        <w:tc>
          <w:tcPr>
            <w:tcW w:w="1042" w:type="dxa"/>
            <w:tcBorders>
              <w:top w:val="single" w:sz="4" w:space="0" w:color="auto"/>
              <w:left w:val="single" w:sz="4" w:space="0" w:color="auto"/>
              <w:bottom w:val="single" w:sz="4" w:space="0" w:color="auto"/>
              <w:right w:val="single" w:sz="4" w:space="0" w:color="auto"/>
            </w:tcBorders>
            <w:shd w:val="clear" w:color="auto" w:fill="DEEAF6" w:themeFill="accent5" w:themeFillTint="33"/>
            <w:vAlign w:val="center"/>
          </w:tcPr>
          <w:p w14:paraId="0C98D597" w14:textId="764A5A89" w:rsidR="00E903DC" w:rsidRPr="00756247" w:rsidRDefault="00E903DC" w:rsidP="00E903DC">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Eff = 0.9</w:t>
            </w:r>
          </w:p>
        </w:tc>
        <w:tc>
          <w:tcPr>
            <w:tcW w:w="118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center"/>
            <w:hideMark/>
          </w:tcPr>
          <w:p w14:paraId="6380BD4E" w14:textId="38C58555" w:rsidR="00E903DC" w:rsidRPr="00756247" w:rsidRDefault="00E903DC" w:rsidP="00E903DC">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 </w:t>
            </w:r>
          </w:p>
        </w:tc>
        <w:tc>
          <w:tcPr>
            <w:tcW w:w="974"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center"/>
            <w:hideMark/>
          </w:tcPr>
          <w:p w14:paraId="5CEB48C1" w14:textId="7C4919DA" w:rsidR="00E903DC" w:rsidRPr="00756247" w:rsidRDefault="00E903DC" w:rsidP="00E903DC">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Eff =0.75</w:t>
            </w:r>
          </w:p>
        </w:tc>
        <w:tc>
          <w:tcPr>
            <w:tcW w:w="1164"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center"/>
            <w:hideMark/>
          </w:tcPr>
          <w:p w14:paraId="4952F1C6" w14:textId="77777777" w:rsidR="00E903DC" w:rsidRPr="00756247" w:rsidRDefault="00E903DC" w:rsidP="00E903DC">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Eff = 0.9</w:t>
            </w:r>
          </w:p>
        </w:tc>
        <w:tc>
          <w:tcPr>
            <w:tcW w:w="1176"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0E1214B8" w14:textId="77777777" w:rsidR="00E903DC" w:rsidRPr="00756247" w:rsidRDefault="00E903DC" w:rsidP="00E903DC">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 </w:t>
            </w:r>
          </w:p>
        </w:tc>
        <w:tc>
          <w:tcPr>
            <w:tcW w:w="119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66B19DE0" w14:textId="77777777" w:rsidR="00E903DC" w:rsidRPr="00756247" w:rsidRDefault="00E903DC" w:rsidP="00E903DC">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Eff = 0.75</w:t>
            </w:r>
          </w:p>
        </w:tc>
        <w:tc>
          <w:tcPr>
            <w:tcW w:w="1194"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47027BB5" w14:textId="77777777" w:rsidR="00E903DC" w:rsidRPr="00756247" w:rsidRDefault="00E903DC" w:rsidP="00E903DC">
            <w:pPr>
              <w:spacing w:after="0" w:line="240" w:lineRule="auto"/>
              <w:rPr>
                <w:rFonts w:ascii="Calibri" w:eastAsia="Times New Roman" w:hAnsi="Calibri" w:cs="Calibri"/>
                <w:color w:val="000000"/>
                <w:lang w:val="en-US"/>
              </w:rPr>
            </w:pPr>
            <w:r w:rsidRPr="00756247">
              <w:rPr>
                <w:rFonts w:ascii="Calibri" w:eastAsia="Times New Roman" w:hAnsi="Calibri" w:cs="Calibri"/>
                <w:color w:val="000000"/>
                <w:lang w:val="en-US"/>
              </w:rPr>
              <w:t>Eff = 0.9</w:t>
            </w:r>
          </w:p>
        </w:tc>
      </w:tr>
      <w:tr w:rsidR="00E903DC" w:rsidRPr="00756247" w14:paraId="7A03866D" w14:textId="77777777" w:rsidTr="00B85ED9">
        <w:trPr>
          <w:trHeight w:val="86"/>
        </w:trPr>
        <w:tc>
          <w:tcPr>
            <w:tcW w:w="1155"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52C495D3" w14:textId="03A58C02" w:rsidR="00E903DC" w:rsidRDefault="00E903DC" w:rsidP="00B02747">
            <w:pPr>
              <w:spacing w:after="0" w:line="240" w:lineRule="auto"/>
              <w:jc w:val="center"/>
              <w:rPr>
                <w:rFonts w:ascii="Calibri" w:hAnsi="Calibri" w:cs="Calibri"/>
                <w:color w:val="000000"/>
              </w:rPr>
            </w:pPr>
            <w:r>
              <w:rPr>
                <w:rFonts w:ascii="Calibri" w:hAnsi="Calibri" w:cs="Calibri"/>
                <w:color w:val="000000"/>
              </w:rPr>
              <w:t>8288</w:t>
            </w:r>
          </w:p>
        </w:tc>
        <w:tc>
          <w:tcPr>
            <w:tcW w:w="1348"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E086137" w14:textId="7A1EC7A7" w:rsidR="00E903DC" w:rsidRDefault="00E903DC" w:rsidP="00B02747">
            <w:pPr>
              <w:spacing w:after="0" w:line="240" w:lineRule="auto"/>
              <w:jc w:val="center"/>
              <w:rPr>
                <w:rFonts w:ascii="Calibri" w:hAnsi="Calibri" w:cs="Calibri"/>
                <w:color w:val="000000"/>
              </w:rPr>
            </w:pPr>
            <w:r>
              <w:rPr>
                <w:rFonts w:ascii="Calibri" w:hAnsi="Calibri" w:cs="Calibri"/>
                <w:color w:val="000000"/>
              </w:rPr>
              <w:t>4161</w:t>
            </w:r>
          </w:p>
        </w:tc>
        <w:tc>
          <w:tcPr>
            <w:tcW w:w="1042" w:type="dxa"/>
            <w:tcBorders>
              <w:top w:val="single" w:sz="4" w:space="0" w:color="auto"/>
              <w:left w:val="single" w:sz="4" w:space="0" w:color="auto"/>
              <w:bottom w:val="single" w:sz="4" w:space="0" w:color="auto"/>
              <w:right w:val="single" w:sz="4" w:space="0" w:color="auto"/>
            </w:tcBorders>
            <w:shd w:val="clear" w:color="auto" w:fill="DEEAF6" w:themeFill="accent5" w:themeFillTint="33"/>
          </w:tcPr>
          <w:p w14:paraId="4C0183D6" w14:textId="358998E0" w:rsidR="00E903DC" w:rsidRDefault="00E903DC" w:rsidP="00B02747">
            <w:pPr>
              <w:spacing w:after="0" w:line="240" w:lineRule="auto"/>
              <w:jc w:val="center"/>
              <w:rPr>
                <w:rFonts w:ascii="Calibri" w:hAnsi="Calibri" w:cs="Calibri"/>
                <w:color w:val="000000"/>
              </w:rPr>
            </w:pPr>
            <w:r>
              <w:rPr>
                <w:rFonts w:ascii="Calibri" w:hAnsi="Calibri" w:cs="Calibri"/>
                <w:color w:val="000000"/>
              </w:rPr>
              <w:t>6935</w:t>
            </w:r>
          </w:p>
        </w:tc>
        <w:tc>
          <w:tcPr>
            <w:tcW w:w="118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center"/>
            <w:hideMark/>
          </w:tcPr>
          <w:p w14:paraId="7D65C351" w14:textId="3A2ADF2C" w:rsidR="00E903DC" w:rsidRPr="00756247" w:rsidRDefault="00E903DC" w:rsidP="00B02747">
            <w:pPr>
              <w:spacing w:after="0" w:line="240" w:lineRule="auto"/>
              <w:jc w:val="center"/>
              <w:rPr>
                <w:rFonts w:ascii="Calibri" w:eastAsia="Times New Roman" w:hAnsi="Calibri" w:cs="Calibri"/>
                <w:color w:val="000000"/>
                <w:lang w:val="en-US"/>
              </w:rPr>
            </w:pPr>
            <w:r>
              <w:rPr>
                <w:rFonts w:ascii="Calibri" w:hAnsi="Calibri" w:cs="Calibri"/>
                <w:color w:val="000000"/>
              </w:rPr>
              <w:t>10254</w:t>
            </w:r>
          </w:p>
        </w:tc>
        <w:tc>
          <w:tcPr>
            <w:tcW w:w="974"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4402FE86" w14:textId="1A695CAE" w:rsidR="00E903DC" w:rsidRPr="00756247" w:rsidRDefault="00E903DC" w:rsidP="00B02747">
            <w:pPr>
              <w:spacing w:after="0" w:line="240" w:lineRule="auto"/>
              <w:jc w:val="center"/>
              <w:rPr>
                <w:rFonts w:ascii="Calibri" w:eastAsia="Times New Roman" w:hAnsi="Calibri" w:cs="Calibri"/>
                <w:color w:val="000000"/>
                <w:lang w:val="en-US"/>
              </w:rPr>
            </w:pPr>
            <w:r>
              <w:rPr>
                <w:rFonts w:ascii="Calibri" w:hAnsi="Calibri" w:cs="Calibri"/>
                <w:color w:val="000000"/>
              </w:rPr>
              <w:t>4229</w:t>
            </w:r>
          </w:p>
        </w:tc>
        <w:tc>
          <w:tcPr>
            <w:tcW w:w="1164"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14:paraId="41EB3D83" w14:textId="6C9849E2" w:rsidR="00E903DC" w:rsidRPr="00756247" w:rsidRDefault="00E903DC" w:rsidP="00B02747">
            <w:pPr>
              <w:spacing w:after="0" w:line="240" w:lineRule="auto"/>
              <w:jc w:val="center"/>
              <w:rPr>
                <w:rFonts w:ascii="Calibri" w:eastAsia="Times New Roman" w:hAnsi="Calibri" w:cs="Calibri"/>
                <w:color w:val="000000"/>
                <w:lang w:val="en-US"/>
              </w:rPr>
            </w:pPr>
            <w:r>
              <w:rPr>
                <w:rFonts w:ascii="Calibri" w:hAnsi="Calibri" w:cs="Calibri"/>
                <w:color w:val="000000"/>
              </w:rPr>
              <w:t>7049</w:t>
            </w:r>
          </w:p>
        </w:tc>
        <w:tc>
          <w:tcPr>
            <w:tcW w:w="1176"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hideMark/>
          </w:tcPr>
          <w:p w14:paraId="78A39477" w14:textId="1E7A284C" w:rsidR="00E903DC" w:rsidRPr="00756247" w:rsidRDefault="00E903DC" w:rsidP="00B02747">
            <w:pPr>
              <w:spacing w:after="0" w:line="240" w:lineRule="auto"/>
              <w:jc w:val="center"/>
              <w:rPr>
                <w:rFonts w:ascii="Calibri" w:eastAsia="Times New Roman" w:hAnsi="Calibri" w:cs="Calibri"/>
                <w:color w:val="000000"/>
                <w:lang w:val="en-US"/>
              </w:rPr>
            </w:pPr>
            <w:r>
              <w:rPr>
                <w:rFonts w:ascii="Calibri" w:hAnsi="Calibri" w:cs="Calibri"/>
                <w:color w:val="000000"/>
              </w:rPr>
              <w:t>11737</w:t>
            </w:r>
          </w:p>
        </w:tc>
        <w:tc>
          <w:tcPr>
            <w:tcW w:w="1190"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36839D2E" w14:textId="7935B0E8" w:rsidR="00E903DC" w:rsidRPr="00756247" w:rsidRDefault="00E903DC" w:rsidP="00B02747">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rPr>
              <w:t>4218</w:t>
            </w:r>
          </w:p>
        </w:tc>
        <w:tc>
          <w:tcPr>
            <w:tcW w:w="1194" w:type="dxa"/>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hideMark/>
          </w:tcPr>
          <w:p w14:paraId="7231C29A" w14:textId="15015465" w:rsidR="00E903DC" w:rsidRPr="00756247" w:rsidRDefault="00E903DC" w:rsidP="00B02747">
            <w:pPr>
              <w:spacing w:after="0" w:line="240" w:lineRule="auto"/>
              <w:jc w:val="center"/>
              <w:rPr>
                <w:rFonts w:ascii="Calibri" w:eastAsia="Times New Roman" w:hAnsi="Calibri" w:cs="Calibri"/>
                <w:color w:val="000000"/>
                <w:lang w:val="en-US"/>
              </w:rPr>
            </w:pPr>
            <w:r>
              <w:rPr>
                <w:rFonts w:ascii="Calibri" w:hAnsi="Calibri" w:cs="Calibri"/>
                <w:color w:val="000000"/>
              </w:rPr>
              <w:t>7030</w:t>
            </w:r>
          </w:p>
        </w:tc>
      </w:tr>
    </w:tbl>
    <w:p w14:paraId="4E51FBD8" w14:textId="60C1FAA9" w:rsidR="00E667E0" w:rsidRPr="00707F31" w:rsidRDefault="00707F31" w:rsidP="00E667E0">
      <w:pPr>
        <w:rPr>
          <w:sz w:val="18"/>
          <w:szCs w:val="18"/>
        </w:rPr>
      </w:pPr>
      <w:r w:rsidRPr="00707F31">
        <w:rPr>
          <w:sz w:val="18"/>
          <w:szCs w:val="18"/>
          <w:vertAlign w:val="superscript"/>
        </w:rPr>
        <w:t>a</w:t>
      </w:r>
      <w:r w:rsidRPr="00707F31">
        <w:rPr>
          <w:sz w:val="18"/>
          <w:szCs w:val="18"/>
        </w:rPr>
        <w:t xml:space="preserve"> deficit = [CWR*(1-CWR</w:t>
      </w:r>
      <w:r w:rsidRPr="00707F31">
        <w:rPr>
          <w:sz w:val="18"/>
          <w:szCs w:val="18"/>
          <w:vertAlign w:val="subscript"/>
        </w:rPr>
        <w:t>met</w:t>
      </w:r>
      <w:r w:rsidRPr="00707F31">
        <w:rPr>
          <w:sz w:val="18"/>
          <w:szCs w:val="18"/>
        </w:rPr>
        <w:t>(%)]*Crop area</w:t>
      </w:r>
    </w:p>
    <w:p w14:paraId="0CB9FE90" w14:textId="599B48D6" w:rsidR="00707F31" w:rsidRPr="00707F31" w:rsidRDefault="00707F31" w:rsidP="00E667E0">
      <w:pPr>
        <w:rPr>
          <w:sz w:val="18"/>
          <w:szCs w:val="18"/>
        </w:rPr>
      </w:pPr>
      <w:r w:rsidRPr="00707F31">
        <w:rPr>
          <w:sz w:val="18"/>
          <w:szCs w:val="18"/>
          <w:vertAlign w:val="superscript"/>
        </w:rPr>
        <w:t>b</w:t>
      </w:r>
      <w:r w:rsidRPr="00707F31">
        <w:rPr>
          <w:sz w:val="18"/>
          <w:szCs w:val="18"/>
        </w:rPr>
        <w:t xml:space="preserve"> savings = [(IWR/eff</w:t>
      </w:r>
      <w:r w:rsidRPr="00707F31">
        <w:rPr>
          <w:sz w:val="18"/>
          <w:szCs w:val="18"/>
          <w:vertAlign w:val="subscript"/>
        </w:rPr>
        <w:t>c</w:t>
      </w:r>
      <w:r w:rsidRPr="00707F31">
        <w:rPr>
          <w:sz w:val="18"/>
          <w:szCs w:val="18"/>
        </w:rPr>
        <w:t>) - (IWR/eff</w:t>
      </w:r>
      <w:r w:rsidRPr="00707F31">
        <w:rPr>
          <w:sz w:val="18"/>
          <w:szCs w:val="18"/>
          <w:vertAlign w:val="subscript"/>
        </w:rPr>
        <w:t>im</w:t>
      </w:r>
      <w:r w:rsidRPr="00707F31">
        <w:rPr>
          <w:sz w:val="18"/>
          <w:szCs w:val="18"/>
        </w:rPr>
        <w:t>)]*Crop area, where eff</w:t>
      </w:r>
      <w:r w:rsidRPr="00707F31">
        <w:rPr>
          <w:sz w:val="18"/>
          <w:szCs w:val="18"/>
          <w:vertAlign w:val="subscript"/>
        </w:rPr>
        <w:t xml:space="preserve">c </w:t>
      </w:r>
      <w:r w:rsidRPr="00707F31">
        <w:rPr>
          <w:sz w:val="18"/>
          <w:szCs w:val="18"/>
        </w:rPr>
        <w:t>and eff</w:t>
      </w:r>
      <w:r w:rsidRPr="00707F31">
        <w:rPr>
          <w:sz w:val="18"/>
          <w:szCs w:val="18"/>
          <w:vertAlign w:val="subscript"/>
        </w:rPr>
        <w:t>im</w:t>
      </w:r>
      <w:r w:rsidRPr="00707F31">
        <w:rPr>
          <w:sz w:val="18"/>
          <w:szCs w:val="18"/>
        </w:rPr>
        <w:t xml:space="preserve"> is the current and improved irrigation efficiency.</w:t>
      </w:r>
    </w:p>
    <w:bookmarkStart w:id="92" w:name="_Ref69258015"/>
    <w:p w14:paraId="6537172A" w14:textId="7CA984AD" w:rsidR="000E7750" w:rsidRPr="00761C5F" w:rsidRDefault="00D923FB" w:rsidP="000E7750">
      <w:pPr>
        <w:jc w:val="both"/>
        <w:rPr>
          <w:sz w:val="24"/>
          <w:szCs w:val="24"/>
        </w:rPr>
      </w:pPr>
      <w:r>
        <w:rPr>
          <w:sz w:val="24"/>
          <w:szCs w:val="24"/>
        </w:rPr>
        <w:fldChar w:fldCharType="begin"/>
      </w:r>
      <w:r>
        <w:rPr>
          <w:sz w:val="24"/>
          <w:szCs w:val="24"/>
        </w:rPr>
        <w:instrText xml:space="preserve"> REF _Ref73474186 \h </w:instrText>
      </w:r>
      <w:r>
        <w:rPr>
          <w:sz w:val="24"/>
          <w:szCs w:val="24"/>
        </w:rPr>
      </w:r>
      <w:r>
        <w:rPr>
          <w:sz w:val="24"/>
          <w:szCs w:val="24"/>
        </w:rPr>
        <w:fldChar w:fldCharType="separate"/>
      </w:r>
      <w:r w:rsidR="00CA671E" w:rsidRPr="004F400B">
        <w:rPr>
          <w:rFonts w:cstheme="minorHAnsi"/>
          <w:sz w:val="24"/>
          <w:szCs w:val="24"/>
        </w:rPr>
        <w:t xml:space="preserve">Table </w:t>
      </w:r>
      <w:r w:rsidR="00CA671E">
        <w:rPr>
          <w:rFonts w:cstheme="minorHAnsi"/>
          <w:noProof/>
          <w:sz w:val="24"/>
          <w:szCs w:val="24"/>
        </w:rPr>
        <w:t>10</w:t>
      </w:r>
      <w:r>
        <w:rPr>
          <w:sz w:val="24"/>
          <w:szCs w:val="24"/>
        </w:rPr>
        <w:fldChar w:fldCharType="end"/>
      </w:r>
      <w:r w:rsidR="000E7750">
        <w:rPr>
          <w:sz w:val="24"/>
          <w:szCs w:val="24"/>
        </w:rPr>
        <w:fldChar w:fldCharType="begin"/>
      </w:r>
      <w:r w:rsidR="000E7750">
        <w:rPr>
          <w:sz w:val="24"/>
          <w:szCs w:val="24"/>
        </w:rPr>
        <w:instrText xml:space="preserve"> REF _Ref69258015 \h </w:instrText>
      </w:r>
      <w:r w:rsidR="000E7750">
        <w:rPr>
          <w:sz w:val="24"/>
          <w:szCs w:val="24"/>
        </w:rPr>
      </w:r>
      <w:r w:rsidR="000E7750">
        <w:rPr>
          <w:sz w:val="24"/>
          <w:szCs w:val="24"/>
        </w:rPr>
        <w:fldChar w:fldCharType="end"/>
      </w:r>
      <w:r w:rsidR="000E7750">
        <w:rPr>
          <w:sz w:val="24"/>
          <w:szCs w:val="24"/>
        </w:rPr>
        <w:t xml:space="preserve"> </w:t>
      </w:r>
      <w:r w:rsidR="000E7750" w:rsidRPr="00761C5F">
        <w:rPr>
          <w:sz w:val="24"/>
          <w:szCs w:val="24"/>
        </w:rPr>
        <w:t xml:space="preserve">compares the total deficit and total </w:t>
      </w:r>
      <w:r w:rsidR="000E7750">
        <w:rPr>
          <w:sz w:val="24"/>
          <w:szCs w:val="24"/>
        </w:rPr>
        <w:t xml:space="preserve">potential irrigation </w:t>
      </w:r>
      <w:r w:rsidR="000E7750" w:rsidRPr="00761C5F">
        <w:rPr>
          <w:sz w:val="24"/>
          <w:szCs w:val="24"/>
        </w:rPr>
        <w:t>savings to available water. Available water is the runoff in the area which can be captured for storage or recharge to meet crop water deficits.</w:t>
      </w:r>
      <w:r w:rsidR="000E7750">
        <w:rPr>
          <w:sz w:val="24"/>
          <w:szCs w:val="24"/>
        </w:rPr>
        <w:t xml:space="preserve"> </w:t>
      </w:r>
      <w:r w:rsidR="009A7805">
        <w:rPr>
          <w:sz w:val="24"/>
          <w:szCs w:val="24"/>
        </w:rPr>
        <w:t>The c</w:t>
      </w:r>
      <w:r w:rsidR="000E7750">
        <w:rPr>
          <w:sz w:val="24"/>
          <w:szCs w:val="24"/>
        </w:rPr>
        <w:t>omparison show</w:t>
      </w:r>
      <w:r w:rsidR="009A7805">
        <w:rPr>
          <w:sz w:val="24"/>
          <w:szCs w:val="24"/>
        </w:rPr>
        <w:t>s</w:t>
      </w:r>
      <w:r w:rsidR="000E7750">
        <w:rPr>
          <w:sz w:val="24"/>
          <w:szCs w:val="24"/>
        </w:rPr>
        <w:t xml:space="preserve"> that for </w:t>
      </w:r>
      <w:r w:rsidR="00E903DC">
        <w:rPr>
          <w:sz w:val="24"/>
          <w:szCs w:val="24"/>
        </w:rPr>
        <w:t xml:space="preserve">normal and </w:t>
      </w:r>
      <w:r w:rsidR="000E7750">
        <w:rPr>
          <w:sz w:val="24"/>
          <w:szCs w:val="24"/>
        </w:rPr>
        <w:t xml:space="preserve">mild drought years, available water is more than the </w:t>
      </w:r>
      <w:r w:rsidR="00E903DC">
        <w:rPr>
          <w:sz w:val="24"/>
          <w:szCs w:val="24"/>
        </w:rPr>
        <w:t>wheat</w:t>
      </w:r>
      <w:r w:rsidR="000E7750">
        <w:rPr>
          <w:sz w:val="24"/>
          <w:szCs w:val="24"/>
        </w:rPr>
        <w:t xml:space="preserve"> water deficit meaning supply side interventions can potentially mitigate the drought impact.  Along with irrigation improving measures, there is potential to completely mitigate the impact of mild drought. However, for moderate drought years, available water is not sufficient to meet the crop water deficit. Drought proofing moderate years potentially will require interventions </w:t>
      </w:r>
      <w:r w:rsidR="007056A8">
        <w:rPr>
          <w:sz w:val="24"/>
          <w:szCs w:val="24"/>
        </w:rPr>
        <w:t xml:space="preserve">focussed on increasing </w:t>
      </w:r>
      <w:r w:rsidR="00E903DC">
        <w:rPr>
          <w:sz w:val="24"/>
          <w:szCs w:val="24"/>
        </w:rPr>
        <w:t>irrigation efficiency to improve application efficiency</w:t>
      </w:r>
      <w:r w:rsidR="000E7750">
        <w:rPr>
          <w:sz w:val="24"/>
          <w:szCs w:val="24"/>
        </w:rPr>
        <w:t>.</w:t>
      </w:r>
    </w:p>
    <w:p w14:paraId="544F22E1" w14:textId="0E53E673" w:rsidR="000E31C3" w:rsidRPr="004F400B" w:rsidRDefault="000E31C3" w:rsidP="000E31C3">
      <w:pPr>
        <w:pStyle w:val="Caption"/>
        <w:keepNext/>
        <w:spacing w:line="276" w:lineRule="auto"/>
        <w:ind w:left="720"/>
        <w:jc w:val="center"/>
        <w:rPr>
          <w:rFonts w:cstheme="minorHAnsi"/>
          <w:color w:val="auto"/>
          <w:sz w:val="24"/>
          <w:szCs w:val="24"/>
        </w:rPr>
      </w:pPr>
      <w:bookmarkStart w:id="93" w:name="_Ref73474186"/>
      <w:r w:rsidRPr="004F400B">
        <w:rPr>
          <w:rFonts w:cstheme="minorHAnsi"/>
          <w:color w:val="auto"/>
          <w:sz w:val="24"/>
          <w:szCs w:val="24"/>
        </w:rPr>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CA671E">
        <w:rPr>
          <w:rFonts w:cstheme="minorHAnsi"/>
          <w:noProof/>
          <w:color w:val="auto"/>
          <w:sz w:val="24"/>
          <w:szCs w:val="24"/>
        </w:rPr>
        <w:t>10</w:t>
      </w:r>
      <w:r w:rsidRPr="004F400B">
        <w:rPr>
          <w:rFonts w:cstheme="minorHAnsi"/>
          <w:color w:val="auto"/>
          <w:sz w:val="24"/>
          <w:szCs w:val="24"/>
        </w:rPr>
        <w:fldChar w:fldCharType="end"/>
      </w:r>
      <w:bookmarkEnd w:id="92"/>
      <w:bookmarkEnd w:id="93"/>
      <w:r w:rsidRPr="004F400B">
        <w:rPr>
          <w:rFonts w:cstheme="minorHAnsi"/>
          <w:color w:val="auto"/>
          <w:sz w:val="24"/>
          <w:szCs w:val="24"/>
        </w:rPr>
        <w:t xml:space="preserve">: </w:t>
      </w:r>
      <w:r w:rsidR="006B39B9">
        <w:rPr>
          <w:rFonts w:cstheme="minorHAnsi"/>
          <w:color w:val="auto"/>
          <w:sz w:val="24"/>
          <w:szCs w:val="24"/>
        </w:rPr>
        <w:t xml:space="preserve">Comparison of total available water with </w:t>
      </w:r>
      <w:r w:rsidR="009A7805">
        <w:rPr>
          <w:rFonts w:cstheme="minorHAnsi"/>
          <w:color w:val="auto"/>
          <w:sz w:val="24"/>
          <w:szCs w:val="24"/>
        </w:rPr>
        <w:t xml:space="preserve">the </w:t>
      </w:r>
      <w:r w:rsidR="006B39B9">
        <w:rPr>
          <w:rFonts w:cstheme="minorHAnsi"/>
          <w:color w:val="auto"/>
          <w:sz w:val="24"/>
          <w:szCs w:val="24"/>
        </w:rPr>
        <w:t>total deficit and irrigation potential savings (in m</w:t>
      </w:r>
      <w:r w:rsidR="006B39B9" w:rsidRPr="006B39B9">
        <w:rPr>
          <w:rFonts w:cstheme="minorHAnsi"/>
          <w:color w:val="auto"/>
          <w:sz w:val="24"/>
          <w:szCs w:val="24"/>
          <w:vertAlign w:val="superscript"/>
        </w:rPr>
        <w:t>3</w:t>
      </w:r>
      <w:r w:rsidR="006B39B9">
        <w:rPr>
          <w:rFonts w:cstheme="minorHAnsi"/>
          <w:color w:val="auto"/>
          <w:sz w:val="24"/>
          <w:szCs w:val="24"/>
        </w:rPr>
        <w:t>)</w:t>
      </w:r>
    </w:p>
    <w:tbl>
      <w:tblPr>
        <w:tblStyle w:val="PlainTable2"/>
        <w:tblW w:w="9900" w:type="dxa"/>
        <w:tblLook w:val="04A0" w:firstRow="1" w:lastRow="0" w:firstColumn="1" w:lastColumn="0" w:noHBand="0" w:noVBand="1"/>
      </w:tblPr>
      <w:tblGrid>
        <w:gridCol w:w="1722"/>
        <w:gridCol w:w="2540"/>
        <w:gridCol w:w="1412"/>
        <w:gridCol w:w="2237"/>
        <w:gridCol w:w="314"/>
        <w:gridCol w:w="1675"/>
      </w:tblGrid>
      <w:tr w:rsidR="00E667E0" w:rsidRPr="004F400B" w14:paraId="435A4773" w14:textId="65AE82EF" w:rsidTr="006B39B9">
        <w:trPr>
          <w:cnfStyle w:val="100000000000" w:firstRow="1" w:lastRow="0" w:firstColumn="0" w:lastColumn="0" w:oddVBand="0" w:evenVBand="0" w:oddHBand="0"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722" w:type="dxa"/>
            <w:shd w:val="clear" w:color="auto" w:fill="F2F2F2" w:themeFill="background1" w:themeFillShade="F2"/>
            <w:vAlign w:val="center"/>
            <w:hideMark/>
          </w:tcPr>
          <w:p w14:paraId="7AF9F5EA" w14:textId="77777777" w:rsidR="00E667E0" w:rsidRPr="004F400B" w:rsidRDefault="00E667E0" w:rsidP="00872EFA">
            <w:pPr>
              <w:jc w:val="center"/>
              <w:rPr>
                <w:rFonts w:eastAsia="Times New Roman" w:cstheme="minorHAnsi"/>
                <w:sz w:val="24"/>
                <w:szCs w:val="24"/>
                <w:lang w:eastAsia="en-IN"/>
              </w:rPr>
            </w:pPr>
          </w:p>
        </w:tc>
        <w:tc>
          <w:tcPr>
            <w:tcW w:w="2540" w:type="dxa"/>
            <w:shd w:val="clear" w:color="auto" w:fill="F2F2F2" w:themeFill="background1" w:themeFillShade="F2"/>
            <w:vAlign w:val="center"/>
            <w:hideMark/>
          </w:tcPr>
          <w:p w14:paraId="5F39B179" w14:textId="1DE23302" w:rsidR="00E667E0" w:rsidRPr="00E667E0"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vertAlign w:val="superscript"/>
                <w:lang w:eastAsia="en-IN"/>
              </w:rPr>
            </w:pPr>
            <w:r w:rsidRPr="004F400B">
              <w:rPr>
                <w:rFonts w:eastAsia="Times New Roman" w:cstheme="minorHAnsi"/>
                <w:color w:val="000000"/>
                <w:sz w:val="24"/>
                <w:szCs w:val="24"/>
                <w:lang w:eastAsia="en-IN"/>
              </w:rPr>
              <w:t xml:space="preserve">Available </w:t>
            </w:r>
            <w:r w:rsidR="00BF134B">
              <w:rPr>
                <w:rFonts w:eastAsia="Times New Roman" w:cstheme="minorHAnsi"/>
                <w:color w:val="000000"/>
                <w:sz w:val="24"/>
                <w:szCs w:val="24"/>
                <w:lang w:eastAsia="en-IN"/>
              </w:rPr>
              <w:t>w</w:t>
            </w:r>
            <w:r w:rsidRPr="004F400B">
              <w:rPr>
                <w:rFonts w:eastAsia="Times New Roman" w:cstheme="minorHAnsi"/>
                <w:color w:val="000000"/>
                <w:sz w:val="24"/>
                <w:szCs w:val="24"/>
                <w:lang w:eastAsia="en-IN"/>
              </w:rPr>
              <w:t>ater</w:t>
            </w:r>
            <w:r>
              <w:rPr>
                <w:rFonts w:eastAsia="Times New Roman" w:cstheme="minorHAnsi"/>
                <w:color w:val="000000"/>
                <w:sz w:val="24"/>
                <w:szCs w:val="24"/>
                <w:vertAlign w:val="superscript"/>
                <w:lang w:eastAsia="en-IN"/>
              </w:rPr>
              <w:t>a</w:t>
            </w:r>
          </w:p>
        </w:tc>
        <w:tc>
          <w:tcPr>
            <w:tcW w:w="1412" w:type="dxa"/>
            <w:shd w:val="clear" w:color="auto" w:fill="F2F2F2" w:themeFill="background1" w:themeFillShade="F2"/>
          </w:tcPr>
          <w:p w14:paraId="20C76396" w14:textId="59EEC254" w:rsidR="00E667E0" w:rsidRPr="004F400B"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Total deficit</w:t>
            </w:r>
          </w:p>
        </w:tc>
        <w:tc>
          <w:tcPr>
            <w:tcW w:w="2237" w:type="dxa"/>
            <w:shd w:val="clear" w:color="auto" w:fill="F2F2F2" w:themeFill="background1" w:themeFillShade="F2"/>
          </w:tcPr>
          <w:p w14:paraId="5379440C" w14:textId="383ECD95" w:rsidR="00E667E0" w:rsidRPr="004F400B"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Potential savings [0.75]</w:t>
            </w:r>
          </w:p>
        </w:tc>
        <w:tc>
          <w:tcPr>
            <w:tcW w:w="314" w:type="dxa"/>
            <w:shd w:val="clear" w:color="auto" w:fill="F2F2F2" w:themeFill="background1" w:themeFillShade="F2"/>
          </w:tcPr>
          <w:p w14:paraId="1E46693E" w14:textId="77777777" w:rsidR="00E667E0"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p>
        </w:tc>
        <w:tc>
          <w:tcPr>
            <w:tcW w:w="1675" w:type="dxa"/>
            <w:shd w:val="clear" w:color="auto" w:fill="F2F2F2" w:themeFill="background1" w:themeFillShade="F2"/>
          </w:tcPr>
          <w:p w14:paraId="72E1F0A6" w14:textId="1576A5B9" w:rsidR="00E667E0"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Potential savings [0.9]</w:t>
            </w:r>
          </w:p>
        </w:tc>
      </w:tr>
      <w:tr w:rsidR="00E903DC" w:rsidRPr="004F400B" w14:paraId="7FBCDD36" w14:textId="77777777" w:rsidTr="006B39B9">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1722" w:type="dxa"/>
            <w:shd w:val="clear" w:color="auto" w:fill="F7CAAC" w:themeFill="accent2" w:themeFillTint="66"/>
            <w:vAlign w:val="center"/>
          </w:tcPr>
          <w:p w14:paraId="566D7000" w14:textId="65AD730E" w:rsidR="00E903DC" w:rsidRPr="004F400B" w:rsidRDefault="00E903DC" w:rsidP="00872EFA">
            <w:pPr>
              <w:jc w:val="center"/>
              <w:rPr>
                <w:rFonts w:eastAsia="Times New Roman" w:cstheme="minorHAnsi"/>
                <w:color w:val="000000"/>
                <w:sz w:val="24"/>
                <w:szCs w:val="24"/>
                <w:lang w:eastAsia="en-IN"/>
              </w:rPr>
            </w:pPr>
            <w:r>
              <w:rPr>
                <w:rFonts w:eastAsia="Times New Roman" w:cstheme="minorHAnsi"/>
                <w:color w:val="000000"/>
                <w:sz w:val="24"/>
                <w:szCs w:val="24"/>
                <w:lang w:eastAsia="en-IN"/>
              </w:rPr>
              <w:t>Normal</w:t>
            </w:r>
          </w:p>
        </w:tc>
        <w:tc>
          <w:tcPr>
            <w:tcW w:w="2540" w:type="dxa"/>
            <w:shd w:val="clear" w:color="auto" w:fill="F7CAAC" w:themeFill="accent2" w:themeFillTint="66"/>
            <w:noWrap/>
            <w:vAlign w:val="center"/>
          </w:tcPr>
          <w:p w14:paraId="3F6E99B9" w14:textId="059FB765" w:rsidR="00E903DC" w:rsidRDefault="00E903DC"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19885</w:t>
            </w:r>
          </w:p>
        </w:tc>
        <w:tc>
          <w:tcPr>
            <w:tcW w:w="1412" w:type="dxa"/>
            <w:shd w:val="clear" w:color="auto" w:fill="F7CAAC" w:themeFill="accent2" w:themeFillTint="66"/>
          </w:tcPr>
          <w:p w14:paraId="110C335D" w14:textId="5C93E167" w:rsidR="00E903DC" w:rsidRDefault="00E903DC"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8288</w:t>
            </w:r>
          </w:p>
        </w:tc>
        <w:tc>
          <w:tcPr>
            <w:tcW w:w="2237" w:type="dxa"/>
            <w:shd w:val="clear" w:color="auto" w:fill="F7CAAC" w:themeFill="accent2" w:themeFillTint="66"/>
          </w:tcPr>
          <w:p w14:paraId="1C1B3281" w14:textId="7266B1F6" w:rsidR="00E903DC" w:rsidRDefault="00E903DC"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4161</w:t>
            </w:r>
          </w:p>
        </w:tc>
        <w:tc>
          <w:tcPr>
            <w:tcW w:w="314" w:type="dxa"/>
            <w:shd w:val="clear" w:color="auto" w:fill="F7CAAC" w:themeFill="accent2" w:themeFillTint="66"/>
          </w:tcPr>
          <w:p w14:paraId="5A6D4FC9" w14:textId="77777777" w:rsidR="00E903DC" w:rsidRDefault="00E903DC"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p>
        </w:tc>
        <w:tc>
          <w:tcPr>
            <w:tcW w:w="1675" w:type="dxa"/>
            <w:shd w:val="clear" w:color="auto" w:fill="F7CAAC" w:themeFill="accent2" w:themeFillTint="66"/>
          </w:tcPr>
          <w:p w14:paraId="2E9AB274" w14:textId="563F9389" w:rsidR="00E903DC" w:rsidRDefault="00E903DC"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6935</w:t>
            </w:r>
          </w:p>
        </w:tc>
      </w:tr>
      <w:tr w:rsidR="00E667E0" w:rsidRPr="004F400B" w14:paraId="264650C2" w14:textId="60DA0ABC" w:rsidTr="006B39B9">
        <w:trPr>
          <w:trHeight w:val="122"/>
        </w:trPr>
        <w:tc>
          <w:tcPr>
            <w:cnfStyle w:val="001000000000" w:firstRow="0" w:lastRow="0" w:firstColumn="1" w:lastColumn="0" w:oddVBand="0" w:evenVBand="0" w:oddHBand="0" w:evenHBand="0" w:firstRowFirstColumn="0" w:firstRowLastColumn="0" w:lastRowFirstColumn="0" w:lastRowLastColumn="0"/>
            <w:tcW w:w="1722" w:type="dxa"/>
            <w:shd w:val="clear" w:color="auto" w:fill="F7CAAC" w:themeFill="accent2" w:themeFillTint="66"/>
            <w:vAlign w:val="center"/>
            <w:hideMark/>
          </w:tcPr>
          <w:p w14:paraId="13954985" w14:textId="77777777" w:rsidR="00E667E0" w:rsidRPr="004F400B" w:rsidRDefault="00E667E0" w:rsidP="00872EFA">
            <w:pPr>
              <w:jc w:val="center"/>
              <w:rPr>
                <w:rFonts w:eastAsia="Times New Roman" w:cstheme="minorHAnsi"/>
                <w:color w:val="000000"/>
                <w:sz w:val="24"/>
                <w:szCs w:val="24"/>
                <w:lang w:eastAsia="en-IN"/>
              </w:rPr>
            </w:pPr>
            <w:r w:rsidRPr="004F400B">
              <w:rPr>
                <w:rFonts w:eastAsia="Times New Roman" w:cstheme="minorHAnsi"/>
                <w:color w:val="000000"/>
                <w:sz w:val="24"/>
                <w:szCs w:val="24"/>
                <w:lang w:eastAsia="en-IN"/>
              </w:rPr>
              <w:t>Mild</w:t>
            </w:r>
          </w:p>
        </w:tc>
        <w:tc>
          <w:tcPr>
            <w:tcW w:w="2540" w:type="dxa"/>
            <w:shd w:val="clear" w:color="auto" w:fill="F7CAAC" w:themeFill="accent2" w:themeFillTint="66"/>
            <w:noWrap/>
            <w:vAlign w:val="center"/>
            <w:hideMark/>
          </w:tcPr>
          <w:p w14:paraId="55E3FBF9" w14:textId="76408732" w:rsidR="00E667E0" w:rsidRPr="004F400B" w:rsidRDefault="00E903DC"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11263</w:t>
            </w:r>
          </w:p>
        </w:tc>
        <w:tc>
          <w:tcPr>
            <w:tcW w:w="1412" w:type="dxa"/>
            <w:shd w:val="clear" w:color="auto" w:fill="F7CAAC" w:themeFill="accent2" w:themeFillTint="66"/>
          </w:tcPr>
          <w:p w14:paraId="7EC39ED2" w14:textId="4AEF2BAE" w:rsidR="00E667E0" w:rsidRDefault="00E903DC"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10254</w:t>
            </w:r>
          </w:p>
        </w:tc>
        <w:tc>
          <w:tcPr>
            <w:tcW w:w="2237" w:type="dxa"/>
            <w:shd w:val="clear" w:color="auto" w:fill="F7CAAC" w:themeFill="accent2" w:themeFillTint="66"/>
          </w:tcPr>
          <w:p w14:paraId="6B946FC1" w14:textId="3B289740" w:rsidR="00E667E0" w:rsidRDefault="00E903DC"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4229</w:t>
            </w:r>
          </w:p>
        </w:tc>
        <w:tc>
          <w:tcPr>
            <w:tcW w:w="314" w:type="dxa"/>
            <w:shd w:val="clear" w:color="auto" w:fill="F7CAAC" w:themeFill="accent2" w:themeFillTint="66"/>
          </w:tcPr>
          <w:p w14:paraId="4FA7F05C" w14:textId="77777777" w:rsidR="00E667E0" w:rsidRDefault="00E667E0"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p>
        </w:tc>
        <w:tc>
          <w:tcPr>
            <w:tcW w:w="1675" w:type="dxa"/>
            <w:shd w:val="clear" w:color="auto" w:fill="F7CAAC" w:themeFill="accent2" w:themeFillTint="66"/>
          </w:tcPr>
          <w:p w14:paraId="27DAC702" w14:textId="2327FB74" w:rsidR="00E667E0" w:rsidRDefault="00E903DC"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7049</w:t>
            </w:r>
          </w:p>
        </w:tc>
      </w:tr>
      <w:tr w:rsidR="00E667E0" w:rsidRPr="004F400B" w14:paraId="24750EEC" w14:textId="0F11631C" w:rsidTr="006B39B9">
        <w:trPr>
          <w:cnfStyle w:val="000000100000" w:firstRow="0" w:lastRow="0" w:firstColumn="0" w:lastColumn="0" w:oddVBand="0" w:evenVBand="0" w:oddHBand="1" w:evenHBand="0" w:firstRowFirstColumn="0" w:firstRowLastColumn="0" w:lastRowFirstColumn="0" w:lastRowLastColumn="0"/>
          <w:trHeight w:val="114"/>
        </w:trPr>
        <w:tc>
          <w:tcPr>
            <w:cnfStyle w:val="001000000000" w:firstRow="0" w:lastRow="0" w:firstColumn="1" w:lastColumn="0" w:oddVBand="0" w:evenVBand="0" w:oddHBand="0" w:evenHBand="0" w:firstRowFirstColumn="0" w:firstRowLastColumn="0" w:lastRowFirstColumn="0" w:lastRowLastColumn="0"/>
            <w:tcW w:w="1722" w:type="dxa"/>
            <w:shd w:val="clear" w:color="auto" w:fill="F4B083" w:themeFill="accent2" w:themeFillTint="99"/>
            <w:vAlign w:val="center"/>
            <w:hideMark/>
          </w:tcPr>
          <w:p w14:paraId="7294D906" w14:textId="77777777" w:rsidR="00E667E0" w:rsidRPr="004F400B" w:rsidRDefault="00E667E0" w:rsidP="00872EFA">
            <w:pPr>
              <w:jc w:val="center"/>
              <w:rPr>
                <w:rFonts w:eastAsia="Times New Roman" w:cstheme="minorHAnsi"/>
                <w:color w:val="000000"/>
                <w:sz w:val="24"/>
                <w:szCs w:val="24"/>
                <w:lang w:eastAsia="en-IN"/>
              </w:rPr>
            </w:pPr>
            <w:r w:rsidRPr="004F400B">
              <w:rPr>
                <w:rFonts w:eastAsia="Times New Roman" w:cstheme="minorHAnsi"/>
                <w:color w:val="000000"/>
                <w:sz w:val="24"/>
                <w:szCs w:val="24"/>
                <w:lang w:eastAsia="en-IN"/>
              </w:rPr>
              <w:t>Moderate</w:t>
            </w:r>
          </w:p>
        </w:tc>
        <w:tc>
          <w:tcPr>
            <w:tcW w:w="2540" w:type="dxa"/>
            <w:shd w:val="clear" w:color="auto" w:fill="F4B083" w:themeFill="accent2" w:themeFillTint="99"/>
            <w:noWrap/>
            <w:vAlign w:val="center"/>
            <w:hideMark/>
          </w:tcPr>
          <w:p w14:paraId="2993C18D" w14:textId="02B2A988" w:rsidR="00E667E0" w:rsidRPr="004F400B" w:rsidRDefault="00E903DC"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4469</w:t>
            </w:r>
          </w:p>
        </w:tc>
        <w:tc>
          <w:tcPr>
            <w:tcW w:w="1412" w:type="dxa"/>
            <w:shd w:val="clear" w:color="auto" w:fill="F4B083" w:themeFill="accent2" w:themeFillTint="99"/>
          </w:tcPr>
          <w:p w14:paraId="68D8BF01" w14:textId="6D8B85CF" w:rsidR="00E667E0" w:rsidRDefault="00E903DC"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11737</w:t>
            </w:r>
          </w:p>
        </w:tc>
        <w:tc>
          <w:tcPr>
            <w:tcW w:w="2237" w:type="dxa"/>
            <w:shd w:val="clear" w:color="auto" w:fill="F4B083" w:themeFill="accent2" w:themeFillTint="99"/>
          </w:tcPr>
          <w:p w14:paraId="0F0DECDE" w14:textId="7771587B" w:rsidR="00E667E0" w:rsidRDefault="00E903DC"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4218</w:t>
            </w:r>
          </w:p>
        </w:tc>
        <w:tc>
          <w:tcPr>
            <w:tcW w:w="314" w:type="dxa"/>
            <w:shd w:val="clear" w:color="auto" w:fill="F4B083" w:themeFill="accent2" w:themeFillTint="99"/>
          </w:tcPr>
          <w:p w14:paraId="7DD0D0B7" w14:textId="77777777" w:rsidR="00E667E0" w:rsidRDefault="00E667E0"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p>
        </w:tc>
        <w:tc>
          <w:tcPr>
            <w:tcW w:w="1675" w:type="dxa"/>
            <w:shd w:val="clear" w:color="auto" w:fill="F4B083" w:themeFill="accent2" w:themeFillTint="99"/>
          </w:tcPr>
          <w:p w14:paraId="2913D24F" w14:textId="115B43AA" w:rsidR="00E667E0" w:rsidRDefault="00E903DC"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7030</w:t>
            </w:r>
          </w:p>
        </w:tc>
      </w:tr>
    </w:tbl>
    <w:p w14:paraId="39CA3F43" w14:textId="57C1254D" w:rsidR="000E31C3" w:rsidRPr="004F400B" w:rsidRDefault="00E667E0" w:rsidP="00E667E0">
      <w:pPr>
        <w:pStyle w:val="Caption"/>
        <w:keepNext/>
        <w:spacing w:line="276" w:lineRule="auto"/>
        <w:ind w:left="720"/>
        <w:rPr>
          <w:rFonts w:cstheme="minorHAnsi"/>
          <w:color w:val="auto"/>
          <w:sz w:val="24"/>
          <w:szCs w:val="24"/>
        </w:rPr>
      </w:pPr>
      <w:r w:rsidRPr="00761C5F">
        <w:rPr>
          <w:rFonts w:cstheme="minorHAnsi"/>
          <w:b w:val="0"/>
          <w:bCs w:val="0"/>
          <w:color w:val="auto"/>
          <w:sz w:val="24"/>
          <w:szCs w:val="24"/>
          <w:vertAlign w:val="superscript"/>
        </w:rPr>
        <w:t>a</w:t>
      </w:r>
      <w:r>
        <w:rPr>
          <w:rFonts w:cstheme="minorHAnsi"/>
          <w:color w:val="auto"/>
          <w:sz w:val="24"/>
          <w:szCs w:val="24"/>
        </w:rPr>
        <w:t xml:space="preserve"> </w:t>
      </w:r>
      <w:r w:rsidRPr="00761C5F">
        <w:rPr>
          <w:rFonts w:cstheme="minorHAnsi"/>
          <w:b w:val="0"/>
          <w:bCs w:val="0"/>
          <w:color w:val="auto"/>
          <w:sz w:val="22"/>
          <w:szCs w:val="22"/>
        </w:rPr>
        <w:t>runoff*Watershed area</w:t>
      </w:r>
    </w:p>
    <w:p w14:paraId="44E9C510" w14:textId="03BB0701" w:rsidR="000E31C3" w:rsidRPr="009679C5" w:rsidRDefault="00761C5F" w:rsidP="006D6D71">
      <w:pPr>
        <w:pStyle w:val="Heading2"/>
        <w:numPr>
          <w:ilvl w:val="1"/>
          <w:numId w:val="16"/>
        </w:numPr>
        <w:rPr>
          <w:rFonts w:asciiTheme="minorHAnsi" w:hAnsiTheme="minorHAnsi" w:cstheme="minorHAnsi"/>
          <w:b/>
          <w:sz w:val="24"/>
          <w:szCs w:val="24"/>
        </w:rPr>
      </w:pPr>
      <w:bookmarkStart w:id="94" w:name="_Toc73473388"/>
      <w:r w:rsidRPr="009679C5">
        <w:rPr>
          <w:rFonts w:asciiTheme="minorHAnsi" w:hAnsiTheme="minorHAnsi" w:cstheme="minorHAnsi"/>
          <w:b/>
          <w:sz w:val="24"/>
          <w:szCs w:val="24"/>
        </w:rPr>
        <w:t>Water management interventions scenarios</w:t>
      </w:r>
      <w:bookmarkEnd w:id="94"/>
    </w:p>
    <w:p w14:paraId="1AB590D5" w14:textId="66DBE08A" w:rsidR="000E31C3" w:rsidRDefault="00761C5F" w:rsidP="009679C5">
      <w:pPr>
        <w:spacing w:before="240"/>
        <w:jc w:val="both"/>
        <w:rPr>
          <w:sz w:val="24"/>
          <w:szCs w:val="24"/>
        </w:rPr>
      </w:pPr>
      <w:r w:rsidRPr="00761C5F">
        <w:rPr>
          <w:sz w:val="24"/>
          <w:szCs w:val="24"/>
        </w:rPr>
        <w:t>Based on the assessed deficit, potential</w:t>
      </w:r>
      <w:r w:rsidR="006B39B9">
        <w:rPr>
          <w:sz w:val="24"/>
          <w:szCs w:val="24"/>
        </w:rPr>
        <w:t xml:space="preserve"> irrigation</w:t>
      </w:r>
      <w:r w:rsidRPr="00761C5F">
        <w:rPr>
          <w:sz w:val="24"/>
          <w:szCs w:val="24"/>
        </w:rPr>
        <w:t xml:space="preserve"> savings</w:t>
      </w:r>
      <w:r w:rsidR="009A7805">
        <w:rPr>
          <w:sz w:val="24"/>
          <w:szCs w:val="24"/>
        </w:rPr>
        <w:t>,</w:t>
      </w:r>
      <w:r w:rsidRPr="00761C5F">
        <w:rPr>
          <w:sz w:val="24"/>
          <w:szCs w:val="24"/>
        </w:rPr>
        <w:t xml:space="preserve"> and available water, </w:t>
      </w:r>
      <w:r w:rsidR="009A7805">
        <w:rPr>
          <w:sz w:val="24"/>
          <w:szCs w:val="24"/>
        </w:rPr>
        <w:t xml:space="preserve">the </w:t>
      </w:r>
      <w:r w:rsidRPr="00761C5F">
        <w:rPr>
          <w:sz w:val="24"/>
          <w:szCs w:val="24"/>
        </w:rPr>
        <w:t xml:space="preserve">following initial </w:t>
      </w:r>
      <w:r w:rsidR="009A7805">
        <w:rPr>
          <w:sz w:val="24"/>
          <w:szCs w:val="24"/>
        </w:rPr>
        <w:t>5</w:t>
      </w:r>
      <w:r w:rsidRPr="00761C5F">
        <w:rPr>
          <w:sz w:val="24"/>
          <w:szCs w:val="24"/>
        </w:rPr>
        <w:t xml:space="preserve"> scenarios are designed and simulated</w:t>
      </w:r>
      <w:r w:rsidR="006B39B9">
        <w:rPr>
          <w:sz w:val="24"/>
          <w:szCs w:val="24"/>
        </w:rPr>
        <w:t xml:space="preserve"> (</w:t>
      </w:r>
      <w:r w:rsidR="006C0184">
        <w:rPr>
          <w:sz w:val="24"/>
          <w:szCs w:val="24"/>
        </w:rPr>
        <w:fldChar w:fldCharType="begin"/>
      </w:r>
      <w:r w:rsidR="006C0184">
        <w:rPr>
          <w:sz w:val="24"/>
          <w:szCs w:val="24"/>
        </w:rPr>
        <w:instrText xml:space="preserve"> REF _Ref71844142 \h </w:instrText>
      </w:r>
      <w:r w:rsidR="006C0184">
        <w:rPr>
          <w:sz w:val="24"/>
          <w:szCs w:val="24"/>
        </w:rPr>
      </w:r>
      <w:r w:rsidR="006C0184">
        <w:rPr>
          <w:sz w:val="24"/>
          <w:szCs w:val="24"/>
        </w:rPr>
        <w:fldChar w:fldCharType="separate"/>
      </w:r>
      <w:r w:rsidR="00CA671E" w:rsidRPr="009679C5">
        <w:rPr>
          <w:rFonts w:cstheme="minorHAnsi"/>
          <w:b/>
          <w:sz w:val="24"/>
          <w:szCs w:val="24"/>
        </w:rPr>
        <w:t xml:space="preserve">Table </w:t>
      </w:r>
      <w:r w:rsidR="00CA671E">
        <w:rPr>
          <w:rFonts w:cstheme="minorHAnsi"/>
          <w:b/>
          <w:noProof/>
          <w:sz w:val="24"/>
          <w:szCs w:val="24"/>
        </w:rPr>
        <w:t>11</w:t>
      </w:r>
      <w:r w:rsidR="006C0184">
        <w:rPr>
          <w:sz w:val="24"/>
          <w:szCs w:val="24"/>
        </w:rPr>
        <w:fldChar w:fldCharType="end"/>
      </w:r>
      <w:r w:rsidR="006B39B9">
        <w:rPr>
          <w:sz w:val="24"/>
          <w:szCs w:val="24"/>
        </w:rPr>
        <w:t>)</w:t>
      </w:r>
      <w:r w:rsidRPr="00761C5F">
        <w:rPr>
          <w:sz w:val="24"/>
          <w:szCs w:val="24"/>
        </w:rPr>
        <w:t xml:space="preserve">. Scenario 1 to </w:t>
      </w:r>
      <w:r w:rsidR="009A7805">
        <w:rPr>
          <w:sz w:val="24"/>
          <w:szCs w:val="24"/>
        </w:rPr>
        <w:t>5</w:t>
      </w:r>
      <w:r w:rsidRPr="00761C5F">
        <w:rPr>
          <w:sz w:val="24"/>
          <w:szCs w:val="24"/>
        </w:rPr>
        <w:t xml:space="preserve"> gradually increase</w:t>
      </w:r>
      <w:r w:rsidR="006B39B9">
        <w:rPr>
          <w:sz w:val="24"/>
          <w:szCs w:val="24"/>
        </w:rPr>
        <w:t>s</w:t>
      </w:r>
      <w:r w:rsidRPr="00761C5F">
        <w:rPr>
          <w:sz w:val="24"/>
          <w:szCs w:val="24"/>
        </w:rPr>
        <w:t xml:space="preserve"> the intensity of </w:t>
      </w:r>
      <w:r w:rsidR="006B39B9">
        <w:rPr>
          <w:sz w:val="24"/>
          <w:szCs w:val="24"/>
        </w:rPr>
        <w:t>intervention</w:t>
      </w:r>
      <w:r w:rsidRPr="00761C5F">
        <w:rPr>
          <w:sz w:val="24"/>
          <w:szCs w:val="24"/>
        </w:rPr>
        <w:t xml:space="preserve">s. </w:t>
      </w:r>
      <w:r w:rsidR="001E6442">
        <w:rPr>
          <w:sz w:val="24"/>
          <w:szCs w:val="24"/>
        </w:rPr>
        <w:t>Scen</w:t>
      </w:r>
      <w:r w:rsidR="006C0184">
        <w:rPr>
          <w:sz w:val="24"/>
          <w:szCs w:val="24"/>
        </w:rPr>
        <w:t>arios</w:t>
      </w:r>
      <w:r w:rsidRPr="00761C5F">
        <w:rPr>
          <w:sz w:val="24"/>
          <w:szCs w:val="24"/>
        </w:rPr>
        <w:t xml:space="preserve"> primarily cover supply and demand side interventions.</w:t>
      </w:r>
    </w:p>
    <w:p w14:paraId="2DA75C99" w14:textId="70AEC515" w:rsidR="006B39B9" w:rsidRDefault="00761C5F" w:rsidP="0096375A">
      <w:pPr>
        <w:jc w:val="both"/>
        <w:rPr>
          <w:sz w:val="24"/>
          <w:szCs w:val="24"/>
        </w:rPr>
      </w:pPr>
      <w:r>
        <w:rPr>
          <w:sz w:val="24"/>
          <w:szCs w:val="24"/>
        </w:rPr>
        <w:t>Supply side is proposed to be augmented through storage</w:t>
      </w:r>
      <w:r w:rsidR="00B555D0">
        <w:rPr>
          <w:sz w:val="24"/>
          <w:szCs w:val="24"/>
        </w:rPr>
        <w:t xml:space="preserve"> </w:t>
      </w:r>
      <w:r>
        <w:rPr>
          <w:sz w:val="24"/>
          <w:szCs w:val="24"/>
        </w:rPr>
        <w:t xml:space="preserve">and recharge from </w:t>
      </w:r>
      <w:r w:rsidR="00B555D0">
        <w:rPr>
          <w:sz w:val="24"/>
          <w:szCs w:val="24"/>
        </w:rPr>
        <w:t>farm ponds, stop dams and recharge shafts</w:t>
      </w:r>
      <w:r>
        <w:rPr>
          <w:sz w:val="24"/>
          <w:szCs w:val="24"/>
        </w:rPr>
        <w:t xml:space="preserve">. Total </w:t>
      </w:r>
      <w:r w:rsidR="00FD5057">
        <w:rPr>
          <w:sz w:val="24"/>
          <w:szCs w:val="24"/>
        </w:rPr>
        <w:t xml:space="preserve">potential </w:t>
      </w:r>
      <w:r>
        <w:rPr>
          <w:sz w:val="24"/>
          <w:szCs w:val="24"/>
        </w:rPr>
        <w:t>created capacity</w:t>
      </w:r>
      <w:r w:rsidR="00FD5057">
        <w:rPr>
          <w:sz w:val="24"/>
          <w:szCs w:val="24"/>
        </w:rPr>
        <w:t xml:space="preserve"> (in storage and recharge)</w:t>
      </w:r>
      <w:r>
        <w:rPr>
          <w:sz w:val="24"/>
          <w:szCs w:val="24"/>
        </w:rPr>
        <w:t xml:space="preserve"> </w:t>
      </w:r>
      <w:r w:rsidR="00FD5057">
        <w:rPr>
          <w:sz w:val="24"/>
          <w:szCs w:val="24"/>
        </w:rPr>
        <w:t>ranges</w:t>
      </w:r>
      <w:r>
        <w:rPr>
          <w:sz w:val="24"/>
          <w:szCs w:val="24"/>
        </w:rPr>
        <w:t xml:space="preserve"> from </w:t>
      </w:r>
      <w:r w:rsidR="00B555D0">
        <w:rPr>
          <w:sz w:val="24"/>
          <w:szCs w:val="24"/>
        </w:rPr>
        <w:t>10</w:t>
      </w:r>
      <w:r w:rsidR="006C4E1F">
        <w:rPr>
          <w:sz w:val="24"/>
          <w:szCs w:val="24"/>
        </w:rPr>
        <w:t>-</w:t>
      </w:r>
      <w:r w:rsidR="00FD5057">
        <w:rPr>
          <w:sz w:val="24"/>
          <w:szCs w:val="24"/>
        </w:rPr>
        <w:t>53</w:t>
      </w:r>
      <w:r>
        <w:rPr>
          <w:sz w:val="24"/>
          <w:szCs w:val="24"/>
        </w:rPr>
        <w:t xml:space="preserve"> % and</w:t>
      </w:r>
      <w:r w:rsidR="00B555D0">
        <w:rPr>
          <w:sz w:val="24"/>
          <w:szCs w:val="24"/>
        </w:rPr>
        <w:t xml:space="preserve"> 25</w:t>
      </w:r>
      <w:r w:rsidR="006C4E1F">
        <w:rPr>
          <w:sz w:val="24"/>
          <w:szCs w:val="24"/>
        </w:rPr>
        <w:t>-</w:t>
      </w:r>
      <w:r w:rsidR="00B555D0">
        <w:rPr>
          <w:sz w:val="24"/>
          <w:szCs w:val="24"/>
        </w:rPr>
        <w:t>100</w:t>
      </w:r>
      <w:r>
        <w:rPr>
          <w:sz w:val="24"/>
          <w:szCs w:val="24"/>
        </w:rPr>
        <w:t xml:space="preserve"> % of available water (runoff) for mild and moderate drought years, respectively.</w:t>
      </w:r>
      <w:r w:rsidR="006B39B9">
        <w:rPr>
          <w:sz w:val="24"/>
          <w:szCs w:val="24"/>
        </w:rPr>
        <w:t xml:space="preserve"> </w:t>
      </w:r>
      <w:r>
        <w:rPr>
          <w:sz w:val="24"/>
          <w:szCs w:val="24"/>
        </w:rPr>
        <w:t>For the demand</w:t>
      </w:r>
      <w:r w:rsidR="006C0184">
        <w:rPr>
          <w:sz w:val="24"/>
          <w:szCs w:val="24"/>
        </w:rPr>
        <w:t xml:space="preserve"> side</w:t>
      </w:r>
      <w:r>
        <w:rPr>
          <w:sz w:val="24"/>
          <w:szCs w:val="24"/>
        </w:rPr>
        <w:t xml:space="preserve">, </w:t>
      </w:r>
      <w:r w:rsidR="00B555D0">
        <w:rPr>
          <w:sz w:val="24"/>
          <w:szCs w:val="24"/>
        </w:rPr>
        <w:t xml:space="preserve">sprinkler </w:t>
      </w:r>
      <w:r w:rsidR="006C4E1F">
        <w:rPr>
          <w:sz w:val="24"/>
          <w:szCs w:val="24"/>
        </w:rPr>
        <w:t>irrigation</w:t>
      </w:r>
      <w:r>
        <w:rPr>
          <w:sz w:val="24"/>
          <w:szCs w:val="24"/>
        </w:rPr>
        <w:t xml:space="preserve"> for wheat</w:t>
      </w:r>
      <w:r w:rsidR="00B555D0">
        <w:rPr>
          <w:sz w:val="24"/>
          <w:szCs w:val="24"/>
        </w:rPr>
        <w:t xml:space="preserve"> is planned</w:t>
      </w:r>
      <w:r>
        <w:rPr>
          <w:sz w:val="24"/>
          <w:szCs w:val="24"/>
        </w:rPr>
        <w:t xml:space="preserve">. Sprinkler irrigation can improve the efficiency of irrigation to </w:t>
      </w:r>
      <w:r w:rsidR="009A7805">
        <w:rPr>
          <w:sz w:val="24"/>
          <w:szCs w:val="24"/>
        </w:rPr>
        <w:t>90%</w:t>
      </w:r>
      <w:r>
        <w:rPr>
          <w:sz w:val="24"/>
          <w:szCs w:val="24"/>
        </w:rPr>
        <w:t xml:space="preserve">. </w:t>
      </w:r>
      <w:r w:rsidR="0096375A">
        <w:rPr>
          <w:sz w:val="24"/>
          <w:szCs w:val="24"/>
        </w:rPr>
        <w:t xml:space="preserve">Area </w:t>
      </w:r>
      <w:r w:rsidR="006C0184">
        <w:rPr>
          <w:sz w:val="24"/>
          <w:szCs w:val="24"/>
        </w:rPr>
        <w:t>covered by</w:t>
      </w:r>
      <w:r w:rsidR="0096375A">
        <w:rPr>
          <w:sz w:val="24"/>
          <w:szCs w:val="24"/>
        </w:rPr>
        <w:t xml:space="preserve"> sprinkler range </w:t>
      </w:r>
      <w:r w:rsidR="006C0184">
        <w:rPr>
          <w:sz w:val="24"/>
          <w:szCs w:val="24"/>
        </w:rPr>
        <w:t>from</w:t>
      </w:r>
      <w:r w:rsidR="0096375A">
        <w:rPr>
          <w:sz w:val="24"/>
          <w:szCs w:val="24"/>
        </w:rPr>
        <w:t xml:space="preserve"> 16 % (scenario 1) </w:t>
      </w:r>
      <w:r w:rsidR="006C0184">
        <w:rPr>
          <w:sz w:val="24"/>
          <w:szCs w:val="24"/>
        </w:rPr>
        <w:t>to</w:t>
      </w:r>
      <w:r w:rsidR="0096375A">
        <w:rPr>
          <w:sz w:val="24"/>
          <w:szCs w:val="24"/>
        </w:rPr>
        <w:t xml:space="preserve"> 100 % (scenario</w:t>
      </w:r>
      <w:r w:rsidR="00B555D0">
        <w:rPr>
          <w:sz w:val="24"/>
          <w:szCs w:val="24"/>
        </w:rPr>
        <w:t xml:space="preserve"> </w:t>
      </w:r>
      <w:r w:rsidR="00FD5057">
        <w:rPr>
          <w:sz w:val="24"/>
          <w:szCs w:val="24"/>
        </w:rPr>
        <w:t>5</w:t>
      </w:r>
      <w:r w:rsidR="0096375A">
        <w:rPr>
          <w:sz w:val="24"/>
          <w:szCs w:val="24"/>
        </w:rPr>
        <w:t xml:space="preserve">) </w:t>
      </w:r>
      <w:r w:rsidR="00B555D0">
        <w:rPr>
          <w:sz w:val="24"/>
          <w:szCs w:val="24"/>
        </w:rPr>
        <w:t>of</w:t>
      </w:r>
      <w:r w:rsidR="0096375A">
        <w:rPr>
          <w:sz w:val="24"/>
          <w:szCs w:val="24"/>
        </w:rPr>
        <w:t xml:space="preserve"> wheat area.</w:t>
      </w:r>
      <w:r w:rsidR="006B39B9">
        <w:rPr>
          <w:sz w:val="24"/>
          <w:szCs w:val="24"/>
        </w:rPr>
        <w:t xml:space="preserve">  </w:t>
      </w:r>
    </w:p>
    <w:p w14:paraId="125E0390" w14:textId="4ABEB221" w:rsidR="000E31C3" w:rsidRPr="006B39B9" w:rsidRDefault="006C0184" w:rsidP="0096375A">
      <w:pPr>
        <w:jc w:val="both"/>
        <w:rPr>
          <w:sz w:val="24"/>
          <w:szCs w:val="24"/>
        </w:rPr>
      </w:pPr>
      <w:r>
        <w:rPr>
          <w:sz w:val="24"/>
          <w:szCs w:val="24"/>
        </w:rPr>
        <w:lastRenderedPageBreak/>
        <w:fldChar w:fldCharType="begin"/>
      </w:r>
      <w:r>
        <w:rPr>
          <w:sz w:val="24"/>
          <w:szCs w:val="24"/>
        </w:rPr>
        <w:instrText xml:space="preserve"> REF _Ref71844423 \h </w:instrText>
      </w:r>
      <w:r>
        <w:rPr>
          <w:sz w:val="24"/>
          <w:szCs w:val="24"/>
        </w:rPr>
      </w:r>
      <w:r>
        <w:rPr>
          <w:sz w:val="24"/>
          <w:szCs w:val="24"/>
        </w:rPr>
        <w:fldChar w:fldCharType="separate"/>
      </w:r>
      <w:r w:rsidR="00CA671E" w:rsidRPr="009679C5">
        <w:rPr>
          <w:rFonts w:cstheme="minorHAnsi"/>
          <w:b/>
          <w:sz w:val="24"/>
          <w:szCs w:val="24"/>
        </w:rPr>
        <w:t xml:space="preserve">Table </w:t>
      </w:r>
      <w:r w:rsidR="00CA671E">
        <w:rPr>
          <w:rFonts w:cstheme="minorHAnsi"/>
          <w:b/>
          <w:noProof/>
          <w:sz w:val="24"/>
          <w:szCs w:val="24"/>
        </w:rPr>
        <w:t>12</w:t>
      </w:r>
      <w:r>
        <w:rPr>
          <w:sz w:val="24"/>
          <w:szCs w:val="24"/>
        </w:rPr>
        <w:fldChar w:fldCharType="end"/>
      </w:r>
      <w:r>
        <w:rPr>
          <w:sz w:val="24"/>
          <w:szCs w:val="24"/>
        </w:rPr>
        <w:t xml:space="preserve"> </w:t>
      </w:r>
      <w:r w:rsidR="0096375A">
        <w:rPr>
          <w:sz w:val="24"/>
          <w:szCs w:val="24"/>
        </w:rPr>
        <w:t xml:space="preserve">gives input parameters of the interventions added in the model. </w:t>
      </w:r>
      <w:r w:rsidR="0096375A" w:rsidRPr="004F400B">
        <w:rPr>
          <w:rFonts w:cstheme="minorHAnsi"/>
          <w:sz w:val="24"/>
          <w:szCs w:val="24"/>
        </w:rPr>
        <w:t xml:space="preserve">For details of parameters or step by step instructions on how to run scenarios, please see </w:t>
      </w:r>
      <w:hyperlink r:id="rId21" w:history="1">
        <w:r w:rsidR="0096375A" w:rsidRPr="004F400B">
          <w:rPr>
            <w:rStyle w:val="Hyperlink"/>
            <w:rFonts w:cstheme="minorHAnsi"/>
            <w:sz w:val="24"/>
            <w:szCs w:val="24"/>
          </w:rPr>
          <w:t>user manual</w:t>
        </w:r>
      </w:hyperlink>
      <w:r w:rsidR="0096375A" w:rsidRPr="004F400B">
        <w:rPr>
          <w:rFonts w:cstheme="minorHAnsi"/>
          <w:color w:val="0070C0"/>
          <w:sz w:val="24"/>
          <w:szCs w:val="24"/>
        </w:rPr>
        <w:t>.</w:t>
      </w:r>
    </w:p>
    <w:p w14:paraId="0FBF92A6" w14:textId="7F6ED304" w:rsidR="006B39B9" w:rsidRPr="006B39B9" w:rsidRDefault="000D1376" w:rsidP="009679C5">
      <w:pPr>
        <w:jc w:val="center"/>
        <w:rPr>
          <w:rFonts w:cstheme="minorHAnsi"/>
          <w:b/>
          <w:bCs/>
          <w:sz w:val="24"/>
          <w:szCs w:val="24"/>
        </w:rPr>
      </w:pPr>
      <w:bookmarkStart w:id="95" w:name="_Ref71844142"/>
      <w:r w:rsidRPr="009679C5">
        <w:rPr>
          <w:rFonts w:cstheme="minorHAnsi"/>
          <w:b/>
          <w:sz w:val="24"/>
          <w:szCs w:val="24"/>
        </w:rPr>
        <w:t xml:space="preserve">Table </w:t>
      </w:r>
      <w:r w:rsidRPr="009679C5">
        <w:rPr>
          <w:rFonts w:cstheme="minorHAnsi"/>
          <w:b/>
          <w:sz w:val="24"/>
          <w:szCs w:val="24"/>
        </w:rPr>
        <w:fldChar w:fldCharType="begin"/>
      </w:r>
      <w:r w:rsidRPr="009679C5">
        <w:rPr>
          <w:rFonts w:cstheme="minorHAnsi"/>
          <w:b/>
          <w:sz w:val="24"/>
          <w:szCs w:val="24"/>
        </w:rPr>
        <w:instrText xml:space="preserve"> SEQ Table \* ARABIC </w:instrText>
      </w:r>
      <w:r w:rsidRPr="009679C5">
        <w:rPr>
          <w:rFonts w:cstheme="minorHAnsi"/>
          <w:b/>
          <w:sz w:val="24"/>
          <w:szCs w:val="24"/>
        </w:rPr>
        <w:fldChar w:fldCharType="separate"/>
      </w:r>
      <w:r w:rsidR="00CA671E">
        <w:rPr>
          <w:rFonts w:cstheme="minorHAnsi"/>
          <w:b/>
          <w:noProof/>
          <w:sz w:val="24"/>
          <w:szCs w:val="24"/>
        </w:rPr>
        <w:t>11</w:t>
      </w:r>
      <w:r w:rsidRPr="009679C5">
        <w:rPr>
          <w:rFonts w:cstheme="minorHAnsi"/>
          <w:b/>
          <w:sz w:val="24"/>
          <w:szCs w:val="24"/>
        </w:rPr>
        <w:fldChar w:fldCharType="end"/>
      </w:r>
      <w:bookmarkEnd w:id="95"/>
      <w:r w:rsidRPr="009679C5">
        <w:rPr>
          <w:rFonts w:cstheme="minorHAnsi"/>
          <w:b/>
          <w:sz w:val="24"/>
          <w:szCs w:val="24"/>
        </w:rPr>
        <w:t xml:space="preserve">: </w:t>
      </w:r>
      <w:r w:rsidR="006B39B9" w:rsidRPr="000D1376">
        <w:rPr>
          <w:rFonts w:cstheme="minorHAnsi"/>
          <w:b/>
          <w:bCs/>
          <w:sz w:val="24"/>
          <w:szCs w:val="24"/>
        </w:rPr>
        <w:t>Water</w:t>
      </w:r>
      <w:r w:rsidR="006B39B9" w:rsidRPr="006B39B9">
        <w:rPr>
          <w:rFonts w:cstheme="minorHAnsi"/>
          <w:b/>
          <w:bCs/>
          <w:sz w:val="24"/>
          <w:szCs w:val="24"/>
        </w:rPr>
        <w:t xml:space="preserve"> management interventions under different scenarios</w:t>
      </w:r>
    </w:p>
    <w:tbl>
      <w:tblPr>
        <w:tblStyle w:val="PlainTable2"/>
        <w:tblW w:w="9276" w:type="dxa"/>
        <w:tblLook w:val="04A0" w:firstRow="1" w:lastRow="0" w:firstColumn="1" w:lastColumn="0" w:noHBand="0" w:noVBand="1"/>
      </w:tblPr>
      <w:tblGrid>
        <w:gridCol w:w="1267"/>
        <w:gridCol w:w="1710"/>
        <w:gridCol w:w="1559"/>
        <w:gridCol w:w="1565"/>
        <w:gridCol w:w="2930"/>
        <w:gridCol w:w="245"/>
      </w:tblGrid>
      <w:tr w:rsidR="006B39B9" w:rsidRPr="00756247" w14:paraId="525F1801" w14:textId="77777777" w:rsidTr="00CA671E">
        <w:trPr>
          <w:cnfStyle w:val="100000000000" w:firstRow="1" w:lastRow="0" w:firstColumn="0" w:lastColumn="0" w:oddVBand="0" w:evenVBand="0" w:oddHBand="0"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267" w:type="dxa"/>
            <w:vMerge w:val="restart"/>
            <w:noWrap/>
            <w:vAlign w:val="center"/>
          </w:tcPr>
          <w:p w14:paraId="056741B9" w14:textId="77777777" w:rsidR="006B39B9" w:rsidRDefault="006B39B9" w:rsidP="007056A8">
            <w:pPr>
              <w:jc w:val="center"/>
              <w:rPr>
                <w:rFonts w:ascii="Calibri" w:eastAsia="Times New Roman" w:hAnsi="Calibri" w:cs="Calibri"/>
                <w:b w:val="0"/>
                <w:bCs w:val="0"/>
                <w:color w:val="000000"/>
                <w:lang w:val="en-US"/>
              </w:rPr>
            </w:pPr>
          </w:p>
          <w:p w14:paraId="0F48B8FD" w14:textId="0CA086FD" w:rsidR="006B39B9" w:rsidRPr="00756247" w:rsidRDefault="006B39B9" w:rsidP="00255213">
            <w:pPr>
              <w:jc w:val="center"/>
              <w:rPr>
                <w:rFonts w:ascii="Calibri" w:eastAsia="Times New Roman" w:hAnsi="Calibri" w:cs="Calibri"/>
                <w:color w:val="000000"/>
                <w:lang w:val="en-US"/>
              </w:rPr>
            </w:pPr>
            <w:r w:rsidRPr="00756247">
              <w:rPr>
                <w:rFonts w:ascii="Calibri" w:eastAsia="Times New Roman" w:hAnsi="Calibri" w:cs="Calibri"/>
                <w:color w:val="000000"/>
                <w:lang w:val="en-US"/>
              </w:rPr>
              <w:t>Scenario</w:t>
            </w:r>
          </w:p>
        </w:tc>
        <w:tc>
          <w:tcPr>
            <w:tcW w:w="4834" w:type="dxa"/>
            <w:gridSpan w:val="3"/>
            <w:shd w:val="clear" w:color="auto" w:fill="DEEAF6" w:themeFill="accent5" w:themeFillTint="33"/>
            <w:noWrap/>
            <w:vAlign w:val="center"/>
          </w:tcPr>
          <w:p w14:paraId="73ED705D" w14:textId="0DE12C24" w:rsidR="006B39B9" w:rsidRDefault="006B39B9" w:rsidP="0025521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Supply interventions</w:t>
            </w:r>
          </w:p>
        </w:tc>
        <w:tc>
          <w:tcPr>
            <w:tcW w:w="3175" w:type="dxa"/>
            <w:gridSpan w:val="2"/>
            <w:shd w:val="clear" w:color="auto" w:fill="E2EFD9" w:themeFill="accent6" w:themeFillTint="33"/>
            <w:noWrap/>
            <w:vAlign w:val="center"/>
          </w:tcPr>
          <w:p w14:paraId="76FC914C" w14:textId="22E7B775" w:rsidR="006B39B9" w:rsidRDefault="006B39B9" w:rsidP="0025521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Demand interventions</w:t>
            </w:r>
          </w:p>
        </w:tc>
      </w:tr>
      <w:tr w:rsidR="006B39B9" w:rsidRPr="00756247" w14:paraId="71AFE8B7" w14:textId="77777777" w:rsidTr="00CA671E">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267" w:type="dxa"/>
            <w:vMerge/>
            <w:noWrap/>
            <w:vAlign w:val="center"/>
          </w:tcPr>
          <w:p w14:paraId="1F54168D" w14:textId="296A6C32" w:rsidR="006B39B9" w:rsidRPr="00756247" w:rsidRDefault="006B39B9" w:rsidP="00CA671E">
            <w:pPr>
              <w:jc w:val="center"/>
              <w:rPr>
                <w:rFonts w:ascii="Calibri" w:eastAsia="Times New Roman" w:hAnsi="Calibri" w:cs="Calibri"/>
                <w:color w:val="000000"/>
                <w:lang w:val="en-US"/>
              </w:rPr>
            </w:pPr>
          </w:p>
        </w:tc>
        <w:tc>
          <w:tcPr>
            <w:tcW w:w="4834" w:type="dxa"/>
            <w:gridSpan w:val="3"/>
            <w:shd w:val="clear" w:color="auto" w:fill="DEEAF6" w:themeFill="accent5" w:themeFillTint="33"/>
            <w:noWrap/>
            <w:vAlign w:val="center"/>
          </w:tcPr>
          <w:p w14:paraId="68FBFC12" w14:textId="361DB0BE" w:rsidR="006B39B9" w:rsidRPr="00756247" w:rsidRDefault="006B39B9" w:rsidP="00CA67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Number (#)</w:t>
            </w:r>
          </w:p>
        </w:tc>
        <w:tc>
          <w:tcPr>
            <w:tcW w:w="3175" w:type="dxa"/>
            <w:gridSpan w:val="2"/>
            <w:shd w:val="clear" w:color="auto" w:fill="E2EFD9" w:themeFill="accent6" w:themeFillTint="33"/>
            <w:noWrap/>
            <w:vAlign w:val="center"/>
          </w:tcPr>
          <w:p w14:paraId="3D0E8923" w14:textId="11F111A7" w:rsidR="006B39B9" w:rsidRPr="00756247" w:rsidRDefault="006B39B9" w:rsidP="00CA671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Area (ha)</w:t>
            </w:r>
          </w:p>
        </w:tc>
      </w:tr>
      <w:tr w:rsidR="006B39B9" w:rsidRPr="00756247" w14:paraId="05391EC1" w14:textId="77777777" w:rsidTr="00CA671E">
        <w:trPr>
          <w:trHeight w:val="182"/>
        </w:trPr>
        <w:tc>
          <w:tcPr>
            <w:cnfStyle w:val="001000000000" w:firstRow="0" w:lastRow="0" w:firstColumn="1" w:lastColumn="0" w:oddVBand="0" w:evenVBand="0" w:oddHBand="0" w:evenHBand="0" w:firstRowFirstColumn="0" w:firstRowLastColumn="0" w:lastRowFirstColumn="0" w:lastRowLastColumn="0"/>
            <w:tcW w:w="1267" w:type="dxa"/>
            <w:vMerge/>
            <w:noWrap/>
            <w:vAlign w:val="center"/>
            <w:hideMark/>
          </w:tcPr>
          <w:p w14:paraId="08C52599" w14:textId="6E4167B2" w:rsidR="006B39B9" w:rsidRPr="00756247" w:rsidRDefault="006B39B9" w:rsidP="00CA671E">
            <w:pPr>
              <w:jc w:val="center"/>
              <w:rPr>
                <w:rFonts w:ascii="Calibri" w:eastAsia="Times New Roman" w:hAnsi="Calibri" w:cs="Calibri"/>
                <w:color w:val="000000"/>
                <w:lang w:val="en-US"/>
              </w:rPr>
            </w:pPr>
          </w:p>
        </w:tc>
        <w:tc>
          <w:tcPr>
            <w:tcW w:w="1710" w:type="dxa"/>
            <w:shd w:val="clear" w:color="auto" w:fill="DEEAF6" w:themeFill="accent5" w:themeFillTint="33"/>
            <w:noWrap/>
            <w:vAlign w:val="center"/>
            <w:hideMark/>
          </w:tcPr>
          <w:p w14:paraId="0E401402" w14:textId="769B44ED" w:rsidR="006B39B9" w:rsidRPr="00756247" w:rsidRDefault="00B555D0" w:rsidP="00CA67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Large farm/ ponds</w:t>
            </w:r>
          </w:p>
        </w:tc>
        <w:tc>
          <w:tcPr>
            <w:tcW w:w="1559" w:type="dxa"/>
            <w:shd w:val="clear" w:color="auto" w:fill="DEEAF6" w:themeFill="accent5" w:themeFillTint="33"/>
            <w:noWrap/>
            <w:vAlign w:val="center"/>
          </w:tcPr>
          <w:p w14:paraId="4B4C57C2" w14:textId="3E5DB06D" w:rsidR="006B39B9" w:rsidRPr="00756247" w:rsidRDefault="00B555D0" w:rsidP="00CA67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Stop dams</w:t>
            </w:r>
          </w:p>
        </w:tc>
        <w:tc>
          <w:tcPr>
            <w:tcW w:w="1565" w:type="dxa"/>
            <w:shd w:val="clear" w:color="auto" w:fill="DEEAF6" w:themeFill="accent5" w:themeFillTint="33"/>
            <w:noWrap/>
            <w:vAlign w:val="center"/>
          </w:tcPr>
          <w:p w14:paraId="4ACF8ECF" w14:textId="6ABD4113" w:rsidR="006B39B9" w:rsidRPr="00756247" w:rsidRDefault="00B85ED9" w:rsidP="00CA67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Recharge</w:t>
            </w:r>
            <w:r w:rsidR="00B555D0">
              <w:rPr>
                <w:rFonts w:ascii="Calibri" w:eastAsia="Times New Roman" w:hAnsi="Calibri" w:cs="Calibri"/>
                <w:color w:val="000000"/>
                <w:lang w:val="en-US"/>
              </w:rPr>
              <w:t xml:space="preserve"> shafts</w:t>
            </w:r>
          </w:p>
        </w:tc>
        <w:tc>
          <w:tcPr>
            <w:tcW w:w="2930" w:type="dxa"/>
            <w:shd w:val="clear" w:color="auto" w:fill="E2EFD9" w:themeFill="accent6" w:themeFillTint="33"/>
            <w:noWrap/>
            <w:vAlign w:val="center"/>
            <w:hideMark/>
          </w:tcPr>
          <w:p w14:paraId="679CF589" w14:textId="3487A4AB" w:rsidR="006B39B9" w:rsidRPr="00756247" w:rsidRDefault="00B85ED9" w:rsidP="00CA671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Sprinkler</w:t>
            </w:r>
          </w:p>
        </w:tc>
        <w:tc>
          <w:tcPr>
            <w:tcW w:w="245" w:type="dxa"/>
            <w:shd w:val="clear" w:color="auto" w:fill="E2EFD9" w:themeFill="accent6" w:themeFillTint="33"/>
            <w:noWrap/>
          </w:tcPr>
          <w:p w14:paraId="74A77FB9" w14:textId="43AE3023" w:rsidR="006B39B9" w:rsidRPr="00756247" w:rsidRDefault="006B39B9" w:rsidP="00756247">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96375A" w:rsidRPr="00756247" w14:paraId="29516098" w14:textId="77777777" w:rsidTr="00CA671E">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267" w:type="dxa"/>
            <w:noWrap/>
            <w:vAlign w:val="center"/>
            <w:hideMark/>
          </w:tcPr>
          <w:p w14:paraId="4FBACDEE" w14:textId="77777777" w:rsidR="0096375A" w:rsidRPr="00756247" w:rsidRDefault="0096375A" w:rsidP="007056A8">
            <w:pPr>
              <w:jc w:val="center"/>
              <w:rPr>
                <w:rFonts w:ascii="Calibri" w:eastAsia="Times New Roman" w:hAnsi="Calibri" w:cs="Calibri"/>
                <w:color w:val="000000"/>
                <w:lang w:val="en-US"/>
              </w:rPr>
            </w:pPr>
            <w:r w:rsidRPr="00756247">
              <w:rPr>
                <w:rFonts w:ascii="Calibri" w:eastAsia="Times New Roman" w:hAnsi="Calibri" w:cs="Calibri"/>
                <w:color w:val="000000"/>
                <w:lang w:val="en-US"/>
              </w:rPr>
              <w:t>1</w:t>
            </w:r>
          </w:p>
        </w:tc>
        <w:tc>
          <w:tcPr>
            <w:tcW w:w="1710" w:type="dxa"/>
            <w:shd w:val="clear" w:color="auto" w:fill="DEEAF6" w:themeFill="accent5" w:themeFillTint="33"/>
            <w:noWrap/>
            <w:vAlign w:val="center"/>
            <w:hideMark/>
          </w:tcPr>
          <w:p w14:paraId="4C7AFF3F" w14:textId="3880213B" w:rsidR="0096375A" w:rsidRPr="00756247" w:rsidRDefault="00B555D0" w:rsidP="0025521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5</w:t>
            </w:r>
            <w:r w:rsidR="006C4E1F">
              <w:rPr>
                <w:rFonts w:ascii="Calibri" w:eastAsia="Times New Roman" w:hAnsi="Calibri" w:cs="Calibri"/>
                <w:color w:val="000000"/>
                <w:lang w:val="en-US"/>
              </w:rPr>
              <w:t>0</w:t>
            </w:r>
          </w:p>
        </w:tc>
        <w:tc>
          <w:tcPr>
            <w:tcW w:w="1559" w:type="dxa"/>
            <w:shd w:val="clear" w:color="auto" w:fill="DEEAF6" w:themeFill="accent5" w:themeFillTint="33"/>
            <w:noWrap/>
            <w:vAlign w:val="center"/>
          </w:tcPr>
          <w:p w14:paraId="259F0149" w14:textId="70378800" w:rsidR="0096375A" w:rsidRPr="00756247" w:rsidRDefault="00B555D0" w:rsidP="0025521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25</w:t>
            </w:r>
          </w:p>
        </w:tc>
        <w:tc>
          <w:tcPr>
            <w:tcW w:w="1565" w:type="dxa"/>
            <w:shd w:val="clear" w:color="auto" w:fill="DEEAF6" w:themeFill="accent5" w:themeFillTint="33"/>
            <w:noWrap/>
            <w:vAlign w:val="center"/>
          </w:tcPr>
          <w:p w14:paraId="6001087D" w14:textId="14FEA5CA" w:rsidR="0096375A" w:rsidRPr="00756247" w:rsidRDefault="00B555D0" w:rsidP="0025521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20</w:t>
            </w:r>
          </w:p>
        </w:tc>
        <w:tc>
          <w:tcPr>
            <w:tcW w:w="2930" w:type="dxa"/>
            <w:shd w:val="clear" w:color="auto" w:fill="E2EFD9" w:themeFill="accent6" w:themeFillTint="33"/>
            <w:noWrap/>
            <w:vAlign w:val="center"/>
            <w:hideMark/>
          </w:tcPr>
          <w:p w14:paraId="411CF528" w14:textId="30F4F217" w:rsidR="0096375A" w:rsidRPr="00756247" w:rsidRDefault="00B555D0" w:rsidP="0025521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600</w:t>
            </w:r>
          </w:p>
        </w:tc>
        <w:tc>
          <w:tcPr>
            <w:tcW w:w="245" w:type="dxa"/>
            <w:shd w:val="clear" w:color="auto" w:fill="E2EFD9" w:themeFill="accent6" w:themeFillTint="33"/>
            <w:noWrap/>
          </w:tcPr>
          <w:p w14:paraId="06C0D8C9" w14:textId="0C798B08"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p>
        </w:tc>
      </w:tr>
      <w:tr w:rsidR="0096375A" w:rsidRPr="00756247" w14:paraId="74C0931C" w14:textId="77777777" w:rsidTr="00CA671E">
        <w:trPr>
          <w:trHeight w:val="182"/>
        </w:trPr>
        <w:tc>
          <w:tcPr>
            <w:cnfStyle w:val="001000000000" w:firstRow="0" w:lastRow="0" w:firstColumn="1" w:lastColumn="0" w:oddVBand="0" w:evenVBand="0" w:oddHBand="0" w:evenHBand="0" w:firstRowFirstColumn="0" w:firstRowLastColumn="0" w:lastRowFirstColumn="0" w:lastRowLastColumn="0"/>
            <w:tcW w:w="1267" w:type="dxa"/>
            <w:noWrap/>
            <w:vAlign w:val="center"/>
            <w:hideMark/>
          </w:tcPr>
          <w:p w14:paraId="65745094" w14:textId="77777777" w:rsidR="0096375A" w:rsidRPr="00756247" w:rsidRDefault="0096375A" w:rsidP="007056A8">
            <w:pPr>
              <w:jc w:val="center"/>
              <w:rPr>
                <w:rFonts w:ascii="Calibri" w:eastAsia="Times New Roman" w:hAnsi="Calibri" w:cs="Calibri"/>
                <w:color w:val="000000"/>
                <w:lang w:val="en-US"/>
              </w:rPr>
            </w:pPr>
            <w:r w:rsidRPr="00756247">
              <w:rPr>
                <w:rFonts w:ascii="Calibri" w:eastAsia="Times New Roman" w:hAnsi="Calibri" w:cs="Calibri"/>
                <w:color w:val="000000"/>
                <w:lang w:val="en-US"/>
              </w:rPr>
              <w:t>2</w:t>
            </w:r>
          </w:p>
        </w:tc>
        <w:tc>
          <w:tcPr>
            <w:tcW w:w="1710" w:type="dxa"/>
            <w:shd w:val="clear" w:color="auto" w:fill="DEEAF6" w:themeFill="accent5" w:themeFillTint="33"/>
            <w:noWrap/>
            <w:vAlign w:val="center"/>
            <w:hideMark/>
          </w:tcPr>
          <w:p w14:paraId="3A4418BB" w14:textId="39A86F43" w:rsidR="0096375A" w:rsidRPr="00756247" w:rsidRDefault="00B555D0" w:rsidP="0025521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1559" w:type="dxa"/>
            <w:shd w:val="clear" w:color="auto" w:fill="DEEAF6" w:themeFill="accent5" w:themeFillTint="33"/>
            <w:noWrap/>
            <w:vAlign w:val="center"/>
          </w:tcPr>
          <w:p w14:paraId="6175850A" w14:textId="6C208F0E" w:rsidR="0096375A" w:rsidRPr="00756247" w:rsidRDefault="00B555D0" w:rsidP="0025521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40</w:t>
            </w:r>
          </w:p>
        </w:tc>
        <w:tc>
          <w:tcPr>
            <w:tcW w:w="1565" w:type="dxa"/>
            <w:shd w:val="clear" w:color="auto" w:fill="DEEAF6" w:themeFill="accent5" w:themeFillTint="33"/>
            <w:noWrap/>
            <w:vAlign w:val="center"/>
          </w:tcPr>
          <w:p w14:paraId="747DB8EE" w14:textId="7299803C" w:rsidR="0096375A" w:rsidRPr="00756247" w:rsidRDefault="00B555D0" w:rsidP="0025521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40</w:t>
            </w:r>
          </w:p>
        </w:tc>
        <w:tc>
          <w:tcPr>
            <w:tcW w:w="2930" w:type="dxa"/>
            <w:shd w:val="clear" w:color="auto" w:fill="E2EFD9" w:themeFill="accent6" w:themeFillTint="33"/>
            <w:noWrap/>
            <w:vAlign w:val="center"/>
            <w:hideMark/>
          </w:tcPr>
          <w:p w14:paraId="43B78FDA" w14:textId="6725548A" w:rsidR="0096375A" w:rsidRPr="00756247" w:rsidRDefault="00B555D0" w:rsidP="0025521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1000</w:t>
            </w:r>
          </w:p>
        </w:tc>
        <w:tc>
          <w:tcPr>
            <w:tcW w:w="245" w:type="dxa"/>
            <w:shd w:val="clear" w:color="auto" w:fill="E2EFD9" w:themeFill="accent6" w:themeFillTint="33"/>
            <w:noWrap/>
          </w:tcPr>
          <w:p w14:paraId="1BABF298" w14:textId="2DD75CFE" w:rsidR="0096375A" w:rsidRPr="00756247" w:rsidRDefault="0096375A"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96375A" w:rsidRPr="00756247" w14:paraId="0B91DB3C" w14:textId="77777777" w:rsidTr="00CA671E">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267" w:type="dxa"/>
            <w:noWrap/>
            <w:vAlign w:val="center"/>
            <w:hideMark/>
          </w:tcPr>
          <w:p w14:paraId="006461F0" w14:textId="77777777" w:rsidR="0096375A" w:rsidRPr="00756247" w:rsidRDefault="0096375A" w:rsidP="007056A8">
            <w:pPr>
              <w:jc w:val="center"/>
              <w:rPr>
                <w:rFonts w:ascii="Calibri" w:eastAsia="Times New Roman" w:hAnsi="Calibri" w:cs="Calibri"/>
                <w:color w:val="000000"/>
                <w:lang w:val="en-US"/>
              </w:rPr>
            </w:pPr>
            <w:r w:rsidRPr="00756247">
              <w:rPr>
                <w:rFonts w:ascii="Calibri" w:eastAsia="Times New Roman" w:hAnsi="Calibri" w:cs="Calibri"/>
                <w:color w:val="000000"/>
                <w:lang w:val="en-US"/>
              </w:rPr>
              <w:t>3</w:t>
            </w:r>
          </w:p>
        </w:tc>
        <w:tc>
          <w:tcPr>
            <w:tcW w:w="1710" w:type="dxa"/>
            <w:shd w:val="clear" w:color="auto" w:fill="DEEAF6" w:themeFill="accent5" w:themeFillTint="33"/>
            <w:noWrap/>
            <w:vAlign w:val="center"/>
            <w:hideMark/>
          </w:tcPr>
          <w:p w14:paraId="260DF5AD" w14:textId="05D1CA43" w:rsidR="0096375A" w:rsidRPr="00756247" w:rsidRDefault="0096375A" w:rsidP="0025521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sidRPr="00756247">
              <w:rPr>
                <w:rFonts w:ascii="Calibri" w:eastAsia="Times New Roman" w:hAnsi="Calibri" w:cs="Calibri"/>
                <w:color w:val="000000"/>
                <w:lang w:val="en-US"/>
              </w:rPr>
              <w:t>200</w:t>
            </w:r>
          </w:p>
        </w:tc>
        <w:tc>
          <w:tcPr>
            <w:tcW w:w="1559" w:type="dxa"/>
            <w:shd w:val="clear" w:color="auto" w:fill="DEEAF6" w:themeFill="accent5" w:themeFillTint="33"/>
            <w:noWrap/>
            <w:vAlign w:val="center"/>
          </w:tcPr>
          <w:p w14:paraId="0096BE40" w14:textId="4A008C26" w:rsidR="0096375A" w:rsidRPr="00756247" w:rsidRDefault="00B555D0" w:rsidP="0025521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50</w:t>
            </w:r>
          </w:p>
        </w:tc>
        <w:tc>
          <w:tcPr>
            <w:tcW w:w="1565" w:type="dxa"/>
            <w:shd w:val="clear" w:color="auto" w:fill="DEEAF6" w:themeFill="accent5" w:themeFillTint="33"/>
            <w:noWrap/>
            <w:vAlign w:val="center"/>
          </w:tcPr>
          <w:p w14:paraId="320D5B4B" w14:textId="04227368" w:rsidR="0096375A" w:rsidRPr="00756247" w:rsidRDefault="00B555D0" w:rsidP="0025521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60</w:t>
            </w:r>
          </w:p>
        </w:tc>
        <w:tc>
          <w:tcPr>
            <w:tcW w:w="2930" w:type="dxa"/>
            <w:shd w:val="clear" w:color="auto" w:fill="E2EFD9" w:themeFill="accent6" w:themeFillTint="33"/>
            <w:noWrap/>
            <w:vAlign w:val="center"/>
            <w:hideMark/>
          </w:tcPr>
          <w:p w14:paraId="10709F00" w14:textId="663ED553" w:rsidR="0096375A" w:rsidRPr="00756247" w:rsidRDefault="00B555D0" w:rsidP="0025521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2500</w:t>
            </w:r>
          </w:p>
        </w:tc>
        <w:tc>
          <w:tcPr>
            <w:tcW w:w="245" w:type="dxa"/>
            <w:shd w:val="clear" w:color="auto" w:fill="E2EFD9" w:themeFill="accent6" w:themeFillTint="33"/>
            <w:noWrap/>
          </w:tcPr>
          <w:p w14:paraId="02BBB9DD" w14:textId="3A1740C2" w:rsidR="0096375A" w:rsidRPr="00756247" w:rsidRDefault="0096375A"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p>
        </w:tc>
      </w:tr>
      <w:tr w:rsidR="00B555D0" w:rsidRPr="00756247" w14:paraId="3A236F22" w14:textId="77777777" w:rsidTr="00CA671E">
        <w:trPr>
          <w:trHeight w:val="182"/>
        </w:trPr>
        <w:tc>
          <w:tcPr>
            <w:cnfStyle w:val="001000000000" w:firstRow="0" w:lastRow="0" w:firstColumn="1" w:lastColumn="0" w:oddVBand="0" w:evenVBand="0" w:oddHBand="0" w:evenHBand="0" w:firstRowFirstColumn="0" w:firstRowLastColumn="0" w:lastRowFirstColumn="0" w:lastRowLastColumn="0"/>
            <w:tcW w:w="1267" w:type="dxa"/>
            <w:noWrap/>
            <w:vAlign w:val="center"/>
          </w:tcPr>
          <w:p w14:paraId="530E0A8C" w14:textId="1737C0D4" w:rsidR="00B555D0" w:rsidRPr="00756247" w:rsidRDefault="00B555D0" w:rsidP="007056A8">
            <w:pPr>
              <w:jc w:val="center"/>
              <w:rPr>
                <w:rFonts w:ascii="Calibri" w:eastAsia="Times New Roman" w:hAnsi="Calibri" w:cs="Calibri"/>
                <w:color w:val="000000"/>
                <w:lang w:val="en-US"/>
              </w:rPr>
            </w:pPr>
            <w:r>
              <w:rPr>
                <w:rFonts w:ascii="Calibri" w:eastAsia="Times New Roman" w:hAnsi="Calibri" w:cs="Calibri"/>
                <w:color w:val="000000"/>
                <w:lang w:val="en-US"/>
              </w:rPr>
              <w:t>4</w:t>
            </w:r>
          </w:p>
        </w:tc>
        <w:tc>
          <w:tcPr>
            <w:tcW w:w="1710" w:type="dxa"/>
            <w:shd w:val="clear" w:color="auto" w:fill="DEEAF6" w:themeFill="accent5" w:themeFillTint="33"/>
            <w:noWrap/>
            <w:vAlign w:val="center"/>
          </w:tcPr>
          <w:p w14:paraId="5CB784C9" w14:textId="655E85B1" w:rsidR="00B555D0" w:rsidRPr="00756247" w:rsidRDefault="00B555D0" w:rsidP="0025521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300</w:t>
            </w:r>
          </w:p>
        </w:tc>
        <w:tc>
          <w:tcPr>
            <w:tcW w:w="1559" w:type="dxa"/>
            <w:shd w:val="clear" w:color="auto" w:fill="DEEAF6" w:themeFill="accent5" w:themeFillTint="33"/>
            <w:noWrap/>
            <w:vAlign w:val="center"/>
          </w:tcPr>
          <w:p w14:paraId="076DEA64" w14:textId="27F78EFC" w:rsidR="00B555D0" w:rsidRPr="00756247" w:rsidRDefault="00B555D0" w:rsidP="0025521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75</w:t>
            </w:r>
          </w:p>
        </w:tc>
        <w:tc>
          <w:tcPr>
            <w:tcW w:w="1565" w:type="dxa"/>
            <w:shd w:val="clear" w:color="auto" w:fill="DEEAF6" w:themeFill="accent5" w:themeFillTint="33"/>
            <w:noWrap/>
            <w:vAlign w:val="center"/>
          </w:tcPr>
          <w:p w14:paraId="1EC5A9DD" w14:textId="24B3084B" w:rsidR="00B555D0" w:rsidRPr="00756247" w:rsidRDefault="00B555D0" w:rsidP="0025521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75</w:t>
            </w:r>
          </w:p>
        </w:tc>
        <w:tc>
          <w:tcPr>
            <w:tcW w:w="2930" w:type="dxa"/>
            <w:shd w:val="clear" w:color="auto" w:fill="E2EFD9" w:themeFill="accent6" w:themeFillTint="33"/>
            <w:noWrap/>
            <w:vAlign w:val="center"/>
          </w:tcPr>
          <w:p w14:paraId="20124B38" w14:textId="68BF8AAB" w:rsidR="00B555D0" w:rsidRDefault="00B555D0" w:rsidP="0025521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3722</w:t>
            </w:r>
          </w:p>
        </w:tc>
        <w:tc>
          <w:tcPr>
            <w:tcW w:w="245" w:type="dxa"/>
            <w:shd w:val="clear" w:color="auto" w:fill="E2EFD9" w:themeFill="accent6" w:themeFillTint="33"/>
            <w:noWrap/>
          </w:tcPr>
          <w:p w14:paraId="78DC6534" w14:textId="77777777" w:rsidR="00B555D0" w:rsidRPr="00756247" w:rsidRDefault="00B555D0" w:rsidP="0096375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C076AC" w:rsidRPr="00756247" w14:paraId="594285DC" w14:textId="77777777" w:rsidTr="00CA671E">
        <w:trPr>
          <w:cnfStyle w:val="000000100000" w:firstRow="0" w:lastRow="0" w:firstColumn="0" w:lastColumn="0" w:oddVBand="0" w:evenVBand="0" w:oddHBand="1" w:evenHBand="0" w:firstRowFirstColumn="0" w:firstRowLastColumn="0" w:lastRowFirstColumn="0" w:lastRowLastColumn="0"/>
          <w:trHeight w:val="182"/>
        </w:trPr>
        <w:tc>
          <w:tcPr>
            <w:cnfStyle w:val="001000000000" w:firstRow="0" w:lastRow="0" w:firstColumn="1" w:lastColumn="0" w:oddVBand="0" w:evenVBand="0" w:oddHBand="0" w:evenHBand="0" w:firstRowFirstColumn="0" w:firstRowLastColumn="0" w:lastRowFirstColumn="0" w:lastRowLastColumn="0"/>
            <w:tcW w:w="1267" w:type="dxa"/>
            <w:noWrap/>
            <w:vAlign w:val="center"/>
          </w:tcPr>
          <w:p w14:paraId="766C1B10" w14:textId="68162023" w:rsidR="00C076AC" w:rsidRDefault="00C076AC" w:rsidP="007056A8">
            <w:pPr>
              <w:jc w:val="center"/>
              <w:rPr>
                <w:rFonts w:ascii="Calibri" w:eastAsia="Times New Roman" w:hAnsi="Calibri" w:cs="Calibri"/>
                <w:color w:val="000000"/>
                <w:lang w:val="en-US"/>
              </w:rPr>
            </w:pPr>
            <w:r>
              <w:rPr>
                <w:rFonts w:ascii="Calibri" w:eastAsia="Times New Roman" w:hAnsi="Calibri" w:cs="Calibri"/>
                <w:color w:val="000000"/>
                <w:lang w:val="en-US"/>
              </w:rPr>
              <w:t>5</w:t>
            </w:r>
          </w:p>
        </w:tc>
        <w:tc>
          <w:tcPr>
            <w:tcW w:w="1710" w:type="dxa"/>
            <w:shd w:val="clear" w:color="auto" w:fill="DEEAF6" w:themeFill="accent5" w:themeFillTint="33"/>
            <w:noWrap/>
            <w:vAlign w:val="center"/>
          </w:tcPr>
          <w:p w14:paraId="2C57292D" w14:textId="010E4A51" w:rsidR="00C076AC" w:rsidRDefault="00C076AC" w:rsidP="0025521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400</w:t>
            </w:r>
          </w:p>
        </w:tc>
        <w:tc>
          <w:tcPr>
            <w:tcW w:w="1559" w:type="dxa"/>
            <w:shd w:val="clear" w:color="auto" w:fill="DEEAF6" w:themeFill="accent5" w:themeFillTint="33"/>
            <w:noWrap/>
            <w:vAlign w:val="center"/>
          </w:tcPr>
          <w:p w14:paraId="26D380A3" w14:textId="71B3A362" w:rsidR="00C076AC" w:rsidRDefault="00C076AC" w:rsidP="0025521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1565" w:type="dxa"/>
            <w:shd w:val="clear" w:color="auto" w:fill="DEEAF6" w:themeFill="accent5" w:themeFillTint="33"/>
            <w:noWrap/>
            <w:vAlign w:val="center"/>
          </w:tcPr>
          <w:p w14:paraId="1AFAA62A" w14:textId="3D44036E" w:rsidR="00C076AC" w:rsidRDefault="00C076AC" w:rsidP="0025521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2930" w:type="dxa"/>
            <w:shd w:val="clear" w:color="auto" w:fill="E2EFD9" w:themeFill="accent6" w:themeFillTint="33"/>
            <w:noWrap/>
            <w:vAlign w:val="center"/>
          </w:tcPr>
          <w:p w14:paraId="1CC54E89" w14:textId="63A77B87" w:rsidR="00C076AC" w:rsidRDefault="00C076AC" w:rsidP="0025521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3722</w:t>
            </w:r>
          </w:p>
        </w:tc>
        <w:tc>
          <w:tcPr>
            <w:tcW w:w="245" w:type="dxa"/>
            <w:shd w:val="clear" w:color="auto" w:fill="E2EFD9" w:themeFill="accent6" w:themeFillTint="33"/>
            <w:noWrap/>
          </w:tcPr>
          <w:p w14:paraId="586296DD" w14:textId="77777777" w:rsidR="00C076AC" w:rsidRPr="00756247" w:rsidRDefault="00C076AC" w:rsidP="0096375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n-US"/>
              </w:rPr>
            </w:pPr>
          </w:p>
        </w:tc>
      </w:tr>
    </w:tbl>
    <w:p w14:paraId="72CDBE54" w14:textId="61CFD521" w:rsidR="00756247" w:rsidRDefault="00756247" w:rsidP="000E31C3">
      <w:pPr>
        <w:rPr>
          <w:rFonts w:cstheme="minorHAnsi"/>
          <w:sz w:val="24"/>
          <w:szCs w:val="24"/>
        </w:rPr>
      </w:pPr>
    </w:p>
    <w:p w14:paraId="7D304806" w14:textId="4C413C7C" w:rsidR="006B39B9" w:rsidRPr="006B39B9" w:rsidRDefault="006C0184" w:rsidP="009679C5">
      <w:pPr>
        <w:jc w:val="center"/>
        <w:rPr>
          <w:rFonts w:cstheme="minorHAnsi"/>
          <w:b/>
          <w:bCs/>
          <w:sz w:val="24"/>
          <w:szCs w:val="24"/>
        </w:rPr>
      </w:pPr>
      <w:bookmarkStart w:id="96" w:name="_Ref71844423"/>
      <w:r w:rsidRPr="009679C5">
        <w:rPr>
          <w:rFonts w:cstheme="minorHAnsi"/>
          <w:b/>
          <w:sz w:val="24"/>
          <w:szCs w:val="24"/>
        </w:rPr>
        <w:t xml:space="preserve">Table </w:t>
      </w:r>
      <w:r w:rsidRPr="009679C5">
        <w:rPr>
          <w:rFonts w:cstheme="minorHAnsi"/>
          <w:b/>
          <w:sz w:val="24"/>
          <w:szCs w:val="24"/>
        </w:rPr>
        <w:fldChar w:fldCharType="begin"/>
      </w:r>
      <w:r w:rsidRPr="009679C5">
        <w:rPr>
          <w:rFonts w:cstheme="minorHAnsi"/>
          <w:b/>
          <w:sz w:val="24"/>
          <w:szCs w:val="24"/>
        </w:rPr>
        <w:instrText xml:space="preserve"> SEQ Table \* ARABIC </w:instrText>
      </w:r>
      <w:r w:rsidRPr="009679C5">
        <w:rPr>
          <w:rFonts w:cstheme="minorHAnsi"/>
          <w:b/>
          <w:sz w:val="24"/>
          <w:szCs w:val="24"/>
        </w:rPr>
        <w:fldChar w:fldCharType="separate"/>
      </w:r>
      <w:r w:rsidR="00CA671E">
        <w:rPr>
          <w:rFonts w:cstheme="minorHAnsi"/>
          <w:b/>
          <w:noProof/>
          <w:sz w:val="24"/>
          <w:szCs w:val="24"/>
        </w:rPr>
        <w:t>12</w:t>
      </w:r>
      <w:r w:rsidRPr="009679C5">
        <w:rPr>
          <w:rFonts w:cstheme="minorHAnsi"/>
          <w:b/>
          <w:sz w:val="24"/>
          <w:szCs w:val="24"/>
        </w:rPr>
        <w:fldChar w:fldCharType="end"/>
      </w:r>
      <w:bookmarkEnd w:id="96"/>
      <w:r w:rsidRPr="009679C5">
        <w:rPr>
          <w:rFonts w:cstheme="minorHAnsi"/>
          <w:b/>
          <w:sz w:val="24"/>
          <w:szCs w:val="24"/>
        </w:rPr>
        <w:t xml:space="preserve">: </w:t>
      </w:r>
      <w:r w:rsidR="006B39B9" w:rsidRPr="006C0184">
        <w:rPr>
          <w:rFonts w:cstheme="minorHAnsi"/>
          <w:b/>
          <w:bCs/>
          <w:sz w:val="24"/>
          <w:szCs w:val="24"/>
        </w:rPr>
        <w:t>Input</w:t>
      </w:r>
      <w:r w:rsidR="006B39B9" w:rsidRPr="006B39B9">
        <w:rPr>
          <w:rFonts w:cstheme="minorHAnsi"/>
          <w:b/>
          <w:bCs/>
          <w:sz w:val="24"/>
          <w:szCs w:val="24"/>
        </w:rPr>
        <w:t xml:space="preserve"> parameters of water management interventions</w:t>
      </w:r>
    </w:p>
    <w:tbl>
      <w:tblPr>
        <w:tblStyle w:val="PlainTable2"/>
        <w:tblW w:w="9626" w:type="dxa"/>
        <w:tblLook w:val="04A0" w:firstRow="1" w:lastRow="0" w:firstColumn="1" w:lastColumn="0" w:noHBand="0" w:noVBand="1"/>
      </w:tblPr>
      <w:tblGrid>
        <w:gridCol w:w="2410"/>
        <w:gridCol w:w="3686"/>
        <w:gridCol w:w="3530"/>
      </w:tblGrid>
      <w:tr w:rsidR="0096375A" w14:paraId="411170A7" w14:textId="77777777" w:rsidTr="00CA671E">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1CFCFE9C" w14:textId="04D52619" w:rsidR="0096375A" w:rsidRDefault="006B39B9" w:rsidP="007056A8">
            <w:pPr>
              <w:rPr>
                <w:rFonts w:cstheme="minorHAnsi"/>
                <w:sz w:val="24"/>
                <w:szCs w:val="24"/>
              </w:rPr>
            </w:pPr>
            <w:r>
              <w:rPr>
                <w:rFonts w:cstheme="minorHAnsi"/>
                <w:sz w:val="24"/>
                <w:szCs w:val="24"/>
              </w:rPr>
              <w:t>Interventions</w:t>
            </w:r>
          </w:p>
        </w:tc>
        <w:tc>
          <w:tcPr>
            <w:tcW w:w="3686" w:type="dxa"/>
            <w:vAlign w:val="center"/>
          </w:tcPr>
          <w:p w14:paraId="30C0610B" w14:textId="7E9B612B" w:rsidR="0096375A" w:rsidRDefault="0096375A" w:rsidP="00255213">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Impact/technical parameters</w:t>
            </w:r>
          </w:p>
        </w:tc>
        <w:tc>
          <w:tcPr>
            <w:tcW w:w="3530" w:type="dxa"/>
            <w:vAlign w:val="center"/>
          </w:tcPr>
          <w:p w14:paraId="5F57A994" w14:textId="1AF3D886" w:rsidR="0096375A" w:rsidRDefault="0096375A" w:rsidP="00255213">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Cost, Life span, maintenance,</w:t>
            </w:r>
          </w:p>
        </w:tc>
      </w:tr>
      <w:tr w:rsidR="0096375A" w14:paraId="110DC42B" w14:textId="77777777" w:rsidTr="00CA671E">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51B80FF" w14:textId="04C36E7F" w:rsidR="0096375A" w:rsidRPr="00BF134B" w:rsidRDefault="0096375A" w:rsidP="007056A8">
            <w:pPr>
              <w:rPr>
                <w:rFonts w:cstheme="minorHAnsi"/>
              </w:rPr>
            </w:pPr>
            <w:r w:rsidRPr="00BF134B">
              <w:rPr>
                <w:rFonts w:cstheme="minorHAnsi"/>
              </w:rPr>
              <w:t>Farm ponds</w:t>
            </w:r>
          </w:p>
        </w:tc>
        <w:tc>
          <w:tcPr>
            <w:tcW w:w="3686" w:type="dxa"/>
            <w:vAlign w:val="center"/>
          </w:tcPr>
          <w:p w14:paraId="5DAD84A5" w14:textId="3EF365F3" w:rsidR="0096375A" w:rsidRPr="00BF134B" w:rsidRDefault="0096375A" w:rsidP="0025521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Storage: 2</w:t>
            </w:r>
            <w:r w:rsidR="00B555D0">
              <w:rPr>
                <w:rFonts w:cstheme="minorHAnsi"/>
              </w:rPr>
              <w:t>70</w:t>
            </w:r>
            <w:r w:rsidRPr="00BF134B">
              <w:rPr>
                <w:rFonts w:cstheme="minorHAnsi"/>
              </w:rPr>
              <w:t>0 m</w:t>
            </w:r>
            <w:r w:rsidRPr="00BF134B">
              <w:rPr>
                <w:rFonts w:cstheme="minorHAnsi"/>
                <w:vertAlign w:val="superscript"/>
              </w:rPr>
              <w:t>3</w:t>
            </w:r>
          </w:p>
          <w:p w14:paraId="11CF8CCD" w14:textId="24EC302D" w:rsidR="00274FA3" w:rsidRPr="00BF134B" w:rsidRDefault="00274FA3" w:rsidP="0025521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Depth: 2.5 m</w:t>
            </w:r>
          </w:p>
          <w:p w14:paraId="1B3097AC" w14:textId="65F1601E" w:rsidR="0096375A" w:rsidRPr="00BF134B" w:rsidRDefault="0096375A" w:rsidP="0025521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Infiltration rate: 9 mm day</w:t>
            </w:r>
            <w:r w:rsidRPr="00BF134B">
              <w:rPr>
                <w:rFonts w:cstheme="minorHAnsi"/>
                <w:vertAlign w:val="superscript"/>
              </w:rPr>
              <w:t>-1</w:t>
            </w:r>
          </w:p>
        </w:tc>
        <w:tc>
          <w:tcPr>
            <w:tcW w:w="3530" w:type="dxa"/>
            <w:vAlign w:val="center"/>
          </w:tcPr>
          <w:p w14:paraId="3DDCDEA7" w14:textId="58FCDF70" w:rsidR="0096375A" w:rsidRPr="00BF134B" w:rsidRDefault="0096375A" w:rsidP="0025521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Cost</w:t>
            </w:r>
            <w:r w:rsidR="006B39B9" w:rsidRPr="00BF134B">
              <w:rPr>
                <w:rFonts w:cstheme="minorHAnsi"/>
              </w:rPr>
              <w:t>:</w:t>
            </w:r>
            <w:r w:rsidR="00274FA3" w:rsidRPr="00BF134B">
              <w:rPr>
                <w:rFonts w:cstheme="minorHAnsi"/>
              </w:rPr>
              <w:t xml:space="preserve"> 80 INR m</w:t>
            </w:r>
            <w:r w:rsidR="00274FA3" w:rsidRPr="00BF134B">
              <w:rPr>
                <w:rFonts w:cstheme="minorHAnsi"/>
                <w:vertAlign w:val="superscript"/>
              </w:rPr>
              <w:t>-3</w:t>
            </w:r>
          </w:p>
          <w:p w14:paraId="49BB60F8" w14:textId="63B567A4" w:rsidR="0096375A" w:rsidRPr="00BF134B" w:rsidRDefault="00274FA3" w:rsidP="0025521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Annual m</w:t>
            </w:r>
            <w:r w:rsidR="0096375A" w:rsidRPr="00BF134B">
              <w:rPr>
                <w:rFonts w:cstheme="minorHAnsi"/>
              </w:rPr>
              <w:t>aintenance</w:t>
            </w:r>
            <w:r w:rsidR="006B39B9" w:rsidRPr="00BF134B">
              <w:rPr>
                <w:rFonts w:cstheme="minorHAnsi"/>
              </w:rPr>
              <w:t>:</w:t>
            </w:r>
            <w:r w:rsidRPr="00BF134B">
              <w:rPr>
                <w:rFonts w:cstheme="minorHAnsi"/>
              </w:rPr>
              <w:t xml:space="preserve"> </w:t>
            </w:r>
            <w:r w:rsidR="00B555D0">
              <w:rPr>
                <w:rFonts w:cstheme="minorHAnsi"/>
              </w:rPr>
              <w:t>5</w:t>
            </w:r>
            <w:r w:rsidRPr="00BF134B">
              <w:rPr>
                <w:rFonts w:cstheme="minorHAnsi"/>
              </w:rPr>
              <w:t xml:space="preserve"> %</w:t>
            </w:r>
          </w:p>
          <w:p w14:paraId="32375D94" w14:textId="78F0C175" w:rsidR="0096375A" w:rsidRPr="00BF134B" w:rsidRDefault="0096375A" w:rsidP="00D923FB">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Life span</w:t>
            </w:r>
            <w:r w:rsidR="006B39B9" w:rsidRPr="00BF134B">
              <w:rPr>
                <w:rFonts w:cstheme="minorHAnsi"/>
              </w:rPr>
              <w:t>:</w:t>
            </w:r>
            <w:r w:rsidR="00274FA3" w:rsidRPr="00BF134B">
              <w:rPr>
                <w:rFonts w:cstheme="minorHAnsi"/>
              </w:rPr>
              <w:t xml:space="preserve"> 10 years</w:t>
            </w:r>
          </w:p>
        </w:tc>
      </w:tr>
      <w:tr w:rsidR="0096375A" w14:paraId="381E52FD" w14:textId="77777777" w:rsidTr="00CA671E">
        <w:trPr>
          <w:trHeight w:val="731"/>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82B7173" w14:textId="6874FDB4" w:rsidR="0096375A" w:rsidRPr="00BF134B" w:rsidRDefault="00B555D0" w:rsidP="007056A8">
            <w:pPr>
              <w:rPr>
                <w:rFonts w:cstheme="minorHAnsi"/>
              </w:rPr>
            </w:pPr>
            <w:r>
              <w:rPr>
                <w:rFonts w:cstheme="minorHAnsi"/>
              </w:rPr>
              <w:t>Stops</w:t>
            </w:r>
            <w:r w:rsidR="0096375A" w:rsidRPr="00BF134B">
              <w:rPr>
                <w:rFonts w:cstheme="minorHAnsi"/>
              </w:rPr>
              <w:t xml:space="preserve"> dam</w:t>
            </w:r>
          </w:p>
        </w:tc>
        <w:tc>
          <w:tcPr>
            <w:tcW w:w="3686" w:type="dxa"/>
            <w:vAlign w:val="center"/>
          </w:tcPr>
          <w:p w14:paraId="5B5EEC4A" w14:textId="4EF5C968" w:rsidR="00274FA3" w:rsidRPr="00BF134B" w:rsidRDefault="0096375A" w:rsidP="00255213">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 xml:space="preserve">Storage: </w:t>
            </w:r>
            <w:r w:rsidR="00B555D0">
              <w:rPr>
                <w:rFonts w:cstheme="minorHAnsi"/>
              </w:rPr>
              <w:t>4000</w:t>
            </w:r>
            <w:r w:rsidRPr="00BF134B">
              <w:rPr>
                <w:rFonts w:cstheme="minorHAnsi"/>
              </w:rPr>
              <w:t xml:space="preserve"> m</w:t>
            </w:r>
            <w:r w:rsidRPr="00BF134B">
              <w:rPr>
                <w:rFonts w:cstheme="minorHAnsi"/>
                <w:vertAlign w:val="superscript"/>
              </w:rPr>
              <w:t>3</w:t>
            </w:r>
          </w:p>
          <w:p w14:paraId="474D40F2" w14:textId="639BC9B8" w:rsidR="0096375A" w:rsidRPr="00BF134B" w:rsidRDefault="00274FA3" w:rsidP="00255213">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Depth: 2.5 m</w:t>
            </w:r>
          </w:p>
          <w:p w14:paraId="15AC1BBA" w14:textId="37271A6F" w:rsidR="0096375A" w:rsidRPr="00BF134B" w:rsidRDefault="0096375A" w:rsidP="00255213">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Infiltration rate: 9 mm day</w:t>
            </w:r>
            <w:r w:rsidRPr="00BF134B">
              <w:rPr>
                <w:rFonts w:cstheme="minorHAnsi"/>
                <w:vertAlign w:val="superscript"/>
              </w:rPr>
              <w:t>-1</w:t>
            </w:r>
          </w:p>
        </w:tc>
        <w:tc>
          <w:tcPr>
            <w:tcW w:w="3530" w:type="dxa"/>
            <w:vAlign w:val="center"/>
          </w:tcPr>
          <w:p w14:paraId="4464F468" w14:textId="184D70AA" w:rsidR="0096375A" w:rsidRPr="00BF134B" w:rsidRDefault="0096375A" w:rsidP="00255213">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Cost</w:t>
            </w:r>
            <w:r w:rsidR="006B39B9" w:rsidRPr="00BF134B">
              <w:rPr>
                <w:rFonts w:cstheme="minorHAnsi"/>
              </w:rPr>
              <w:t>:</w:t>
            </w:r>
            <w:r w:rsidR="00274FA3" w:rsidRPr="00BF134B">
              <w:rPr>
                <w:rFonts w:cstheme="minorHAnsi"/>
              </w:rPr>
              <w:t xml:space="preserve"> 1</w:t>
            </w:r>
            <w:r w:rsidR="00B555D0">
              <w:rPr>
                <w:rFonts w:cstheme="minorHAnsi"/>
              </w:rPr>
              <w:t>2</w:t>
            </w:r>
            <w:r w:rsidR="00274FA3" w:rsidRPr="00BF134B">
              <w:rPr>
                <w:rFonts w:cstheme="minorHAnsi"/>
              </w:rPr>
              <w:t>0 INR m</w:t>
            </w:r>
            <w:r w:rsidR="00274FA3" w:rsidRPr="00BF134B">
              <w:rPr>
                <w:rFonts w:cstheme="minorHAnsi"/>
                <w:vertAlign w:val="superscript"/>
              </w:rPr>
              <w:t>-3</w:t>
            </w:r>
          </w:p>
          <w:p w14:paraId="700121EE" w14:textId="723922D0" w:rsidR="0096375A" w:rsidRPr="00BF134B" w:rsidRDefault="0096375A" w:rsidP="00255213">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Maintenance</w:t>
            </w:r>
            <w:r w:rsidR="006B39B9" w:rsidRPr="00BF134B">
              <w:rPr>
                <w:rFonts w:cstheme="minorHAnsi"/>
              </w:rPr>
              <w:t>:</w:t>
            </w:r>
            <w:r w:rsidR="00274FA3" w:rsidRPr="00BF134B">
              <w:rPr>
                <w:rFonts w:cstheme="minorHAnsi"/>
              </w:rPr>
              <w:t xml:space="preserve"> </w:t>
            </w:r>
            <w:r w:rsidR="00B555D0">
              <w:rPr>
                <w:rFonts w:cstheme="minorHAnsi"/>
              </w:rPr>
              <w:t>3</w:t>
            </w:r>
            <w:r w:rsidR="00274FA3" w:rsidRPr="00BF134B">
              <w:rPr>
                <w:rFonts w:cstheme="minorHAnsi"/>
              </w:rPr>
              <w:t xml:space="preserve"> %</w:t>
            </w:r>
          </w:p>
          <w:p w14:paraId="06B064F9" w14:textId="1912FB22" w:rsidR="0096375A" w:rsidRPr="00BF134B" w:rsidRDefault="0096375A" w:rsidP="00D923FB">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Life span</w:t>
            </w:r>
            <w:r w:rsidR="006B39B9" w:rsidRPr="00BF134B">
              <w:rPr>
                <w:rFonts w:cstheme="minorHAnsi"/>
              </w:rPr>
              <w:t>:</w:t>
            </w:r>
            <w:r w:rsidR="00274FA3" w:rsidRPr="00BF134B">
              <w:rPr>
                <w:rFonts w:cstheme="minorHAnsi"/>
              </w:rPr>
              <w:t xml:space="preserve"> 15 years</w:t>
            </w:r>
          </w:p>
        </w:tc>
      </w:tr>
      <w:tr w:rsidR="0096375A" w14:paraId="4E669B56" w14:textId="77777777" w:rsidTr="00CA671E">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7E628607" w14:textId="164E7A28" w:rsidR="0096375A" w:rsidRPr="00BF134B" w:rsidRDefault="00B555D0" w:rsidP="007056A8">
            <w:pPr>
              <w:rPr>
                <w:rFonts w:cstheme="minorHAnsi"/>
              </w:rPr>
            </w:pPr>
            <w:r>
              <w:rPr>
                <w:rFonts w:cstheme="minorHAnsi"/>
              </w:rPr>
              <w:t>Recharge shafts</w:t>
            </w:r>
          </w:p>
        </w:tc>
        <w:tc>
          <w:tcPr>
            <w:tcW w:w="3686" w:type="dxa"/>
            <w:vAlign w:val="center"/>
          </w:tcPr>
          <w:p w14:paraId="3968441C" w14:textId="41385719" w:rsidR="0096375A" w:rsidRPr="00BF134B" w:rsidRDefault="00B555D0" w:rsidP="00255213">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Recharge capacity</w:t>
            </w:r>
            <w:r w:rsidR="0096375A" w:rsidRPr="00BF134B">
              <w:rPr>
                <w:rFonts w:cstheme="minorHAnsi"/>
              </w:rPr>
              <w:t xml:space="preserve">: </w:t>
            </w:r>
            <w:r>
              <w:rPr>
                <w:rFonts w:cstheme="minorHAnsi"/>
              </w:rPr>
              <w:t>500</w:t>
            </w:r>
            <w:r w:rsidR="0096375A" w:rsidRPr="00BF134B">
              <w:rPr>
                <w:rFonts w:cstheme="minorHAnsi"/>
              </w:rPr>
              <w:t xml:space="preserve"> m</w:t>
            </w:r>
            <w:r w:rsidR="0096375A" w:rsidRPr="00B555D0">
              <w:rPr>
                <w:rFonts w:cstheme="minorHAnsi"/>
                <w:vertAlign w:val="superscript"/>
              </w:rPr>
              <w:t>3</w:t>
            </w:r>
            <w:r>
              <w:rPr>
                <w:rFonts w:cstheme="minorHAnsi"/>
              </w:rPr>
              <w:t xml:space="preserve"> </w:t>
            </w:r>
            <w:r w:rsidRPr="00BF134B">
              <w:rPr>
                <w:rFonts w:cstheme="minorHAnsi"/>
              </w:rPr>
              <w:t>day</w:t>
            </w:r>
            <w:r w:rsidRPr="00BF134B">
              <w:rPr>
                <w:rFonts w:cstheme="minorHAnsi"/>
                <w:vertAlign w:val="superscript"/>
              </w:rPr>
              <w:t>-1</w:t>
            </w:r>
          </w:p>
          <w:p w14:paraId="24BCBDBF" w14:textId="0B6EF208" w:rsidR="0096375A" w:rsidRPr="00BF134B" w:rsidRDefault="0096375A" w:rsidP="00255213">
            <w:pPr>
              <w:cnfStyle w:val="000000100000" w:firstRow="0" w:lastRow="0" w:firstColumn="0" w:lastColumn="0" w:oddVBand="0" w:evenVBand="0" w:oddHBand="1" w:evenHBand="0" w:firstRowFirstColumn="0" w:firstRowLastColumn="0" w:lastRowFirstColumn="0" w:lastRowLastColumn="0"/>
              <w:rPr>
                <w:rFonts w:cstheme="minorHAnsi"/>
              </w:rPr>
            </w:pPr>
          </w:p>
        </w:tc>
        <w:tc>
          <w:tcPr>
            <w:tcW w:w="3530" w:type="dxa"/>
            <w:vAlign w:val="center"/>
          </w:tcPr>
          <w:p w14:paraId="175358E8" w14:textId="09E39ABC" w:rsidR="0096375A" w:rsidRPr="00BF134B" w:rsidRDefault="0096375A" w:rsidP="0025521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Cost</w:t>
            </w:r>
            <w:r w:rsidR="006B39B9" w:rsidRPr="00BF134B">
              <w:rPr>
                <w:rFonts w:cstheme="minorHAnsi"/>
              </w:rPr>
              <w:t>:</w:t>
            </w:r>
            <w:r w:rsidR="00274FA3" w:rsidRPr="00BF134B">
              <w:rPr>
                <w:rFonts w:cstheme="minorHAnsi"/>
              </w:rPr>
              <w:t xml:space="preserve"> </w:t>
            </w:r>
            <w:r w:rsidR="00B555D0">
              <w:rPr>
                <w:rFonts w:cstheme="minorHAnsi"/>
              </w:rPr>
              <w:t>20000</w:t>
            </w:r>
            <w:r w:rsidR="00274FA3" w:rsidRPr="00BF134B">
              <w:rPr>
                <w:rFonts w:cstheme="minorHAnsi"/>
              </w:rPr>
              <w:t xml:space="preserve"> INR </w:t>
            </w:r>
            <w:r w:rsidR="00B555D0">
              <w:rPr>
                <w:rFonts w:cstheme="minorHAnsi"/>
              </w:rPr>
              <w:t>each shaft</w:t>
            </w:r>
          </w:p>
          <w:p w14:paraId="73868C60" w14:textId="2DBD4450" w:rsidR="0096375A" w:rsidRPr="00BF134B" w:rsidRDefault="0096375A" w:rsidP="0025521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Maintenance</w:t>
            </w:r>
            <w:r w:rsidR="006B39B9" w:rsidRPr="00BF134B">
              <w:rPr>
                <w:rFonts w:cstheme="minorHAnsi"/>
              </w:rPr>
              <w:t>:</w:t>
            </w:r>
            <w:r w:rsidR="00274FA3" w:rsidRPr="00BF134B">
              <w:rPr>
                <w:rFonts w:cstheme="minorHAnsi"/>
              </w:rPr>
              <w:t xml:space="preserve"> </w:t>
            </w:r>
            <w:r w:rsidR="00B555D0">
              <w:rPr>
                <w:rFonts w:cstheme="minorHAnsi"/>
              </w:rPr>
              <w:t>2</w:t>
            </w:r>
            <w:r w:rsidR="00274FA3" w:rsidRPr="00BF134B">
              <w:rPr>
                <w:rFonts w:cstheme="minorHAnsi"/>
              </w:rPr>
              <w:t xml:space="preserve"> %</w:t>
            </w:r>
          </w:p>
          <w:p w14:paraId="77C7FDF5" w14:textId="389EDAB0" w:rsidR="0096375A" w:rsidRPr="00BF134B" w:rsidRDefault="0096375A" w:rsidP="0025521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Life span</w:t>
            </w:r>
            <w:r w:rsidR="006B39B9" w:rsidRPr="00BF134B">
              <w:rPr>
                <w:rFonts w:cstheme="minorHAnsi"/>
              </w:rPr>
              <w:t>:</w:t>
            </w:r>
            <w:r w:rsidR="00274FA3" w:rsidRPr="00BF134B">
              <w:rPr>
                <w:rFonts w:cstheme="minorHAnsi"/>
              </w:rPr>
              <w:t xml:space="preserve"> </w:t>
            </w:r>
            <w:r w:rsidR="00B555D0">
              <w:rPr>
                <w:rFonts w:cstheme="minorHAnsi"/>
              </w:rPr>
              <w:t>15</w:t>
            </w:r>
            <w:r w:rsidR="00274FA3" w:rsidRPr="00BF134B">
              <w:rPr>
                <w:rFonts w:cstheme="minorHAnsi"/>
              </w:rPr>
              <w:t xml:space="preserve"> years</w:t>
            </w:r>
          </w:p>
        </w:tc>
      </w:tr>
      <w:tr w:rsidR="0096375A" w14:paraId="5D745E63" w14:textId="77777777" w:rsidTr="00CA671E">
        <w:trPr>
          <w:trHeight w:val="722"/>
        </w:trPr>
        <w:tc>
          <w:tcPr>
            <w:cnfStyle w:val="001000000000" w:firstRow="0" w:lastRow="0" w:firstColumn="1" w:lastColumn="0" w:oddVBand="0" w:evenVBand="0" w:oddHBand="0" w:evenHBand="0" w:firstRowFirstColumn="0" w:firstRowLastColumn="0" w:lastRowFirstColumn="0" w:lastRowLastColumn="0"/>
            <w:tcW w:w="2410" w:type="dxa"/>
            <w:vAlign w:val="center"/>
          </w:tcPr>
          <w:p w14:paraId="51620B7B" w14:textId="3C9AA37C" w:rsidR="0096375A" w:rsidRPr="00BF134B" w:rsidRDefault="0096375A" w:rsidP="007056A8">
            <w:pPr>
              <w:rPr>
                <w:rFonts w:cstheme="minorHAnsi"/>
              </w:rPr>
            </w:pPr>
            <w:r w:rsidRPr="00BF134B">
              <w:rPr>
                <w:rFonts w:cstheme="minorHAnsi"/>
              </w:rPr>
              <w:t>Sprinkler</w:t>
            </w:r>
          </w:p>
        </w:tc>
        <w:tc>
          <w:tcPr>
            <w:tcW w:w="3686" w:type="dxa"/>
            <w:vAlign w:val="center"/>
          </w:tcPr>
          <w:p w14:paraId="395F5456" w14:textId="29C0B8D8" w:rsidR="0096375A" w:rsidRPr="00BF134B" w:rsidRDefault="0096375A" w:rsidP="00255213">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Increased efficiency: 0.75</w:t>
            </w:r>
          </w:p>
        </w:tc>
        <w:tc>
          <w:tcPr>
            <w:tcW w:w="3530" w:type="dxa"/>
            <w:vAlign w:val="center"/>
          </w:tcPr>
          <w:p w14:paraId="03B4886E" w14:textId="10E76529" w:rsidR="0096375A" w:rsidRPr="00BF134B" w:rsidRDefault="0096375A" w:rsidP="00255213">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Cost</w:t>
            </w:r>
            <w:r w:rsidR="006B39B9" w:rsidRPr="00BF134B">
              <w:rPr>
                <w:rFonts w:cstheme="minorHAnsi"/>
              </w:rPr>
              <w:t>:</w:t>
            </w:r>
            <w:r w:rsidR="00274FA3" w:rsidRPr="00BF134B">
              <w:rPr>
                <w:rFonts w:cstheme="minorHAnsi"/>
              </w:rPr>
              <w:t xml:space="preserve"> 25000 INR ha</w:t>
            </w:r>
            <w:r w:rsidR="00274FA3" w:rsidRPr="00BF134B">
              <w:rPr>
                <w:rFonts w:cstheme="minorHAnsi"/>
                <w:vertAlign w:val="superscript"/>
              </w:rPr>
              <w:t>-1</w:t>
            </w:r>
          </w:p>
          <w:p w14:paraId="3FE2A7D9" w14:textId="7F23CAAB" w:rsidR="0096375A" w:rsidRPr="00BF134B" w:rsidRDefault="0096375A" w:rsidP="00255213">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Maintenance</w:t>
            </w:r>
            <w:r w:rsidR="006B39B9" w:rsidRPr="00BF134B">
              <w:rPr>
                <w:rFonts w:cstheme="minorHAnsi"/>
              </w:rPr>
              <w:t>:</w:t>
            </w:r>
            <w:r w:rsidR="00274FA3" w:rsidRPr="00BF134B">
              <w:rPr>
                <w:rFonts w:cstheme="minorHAnsi"/>
              </w:rPr>
              <w:t xml:space="preserve"> 10 %</w:t>
            </w:r>
          </w:p>
          <w:p w14:paraId="19333B3D" w14:textId="3814E89C" w:rsidR="0096375A" w:rsidRPr="00BF134B" w:rsidRDefault="0096375A" w:rsidP="00255213">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Life span</w:t>
            </w:r>
            <w:r w:rsidR="006B39B9" w:rsidRPr="00BF134B">
              <w:rPr>
                <w:rFonts w:cstheme="minorHAnsi"/>
              </w:rPr>
              <w:t>:</w:t>
            </w:r>
            <w:r w:rsidR="00274FA3" w:rsidRPr="00BF134B">
              <w:rPr>
                <w:rFonts w:cstheme="minorHAnsi"/>
              </w:rPr>
              <w:t xml:space="preserve"> 10</w:t>
            </w:r>
          </w:p>
        </w:tc>
      </w:tr>
    </w:tbl>
    <w:p w14:paraId="30A256F0" w14:textId="77777777" w:rsidR="0096375A" w:rsidRDefault="0096375A" w:rsidP="000E31C3">
      <w:pPr>
        <w:rPr>
          <w:rFonts w:cstheme="minorHAnsi"/>
          <w:sz w:val="24"/>
          <w:szCs w:val="24"/>
        </w:rPr>
      </w:pPr>
    </w:p>
    <w:p w14:paraId="2D6FDBA8" w14:textId="536178BC" w:rsidR="00A11500" w:rsidRPr="00D01B6B" w:rsidRDefault="0096375A" w:rsidP="00A11500">
      <w:pPr>
        <w:pStyle w:val="Heading2"/>
        <w:numPr>
          <w:ilvl w:val="1"/>
          <w:numId w:val="16"/>
        </w:numPr>
        <w:rPr>
          <w:rFonts w:asciiTheme="minorHAnsi" w:hAnsiTheme="minorHAnsi" w:cstheme="minorHAnsi"/>
          <w:b/>
          <w:sz w:val="24"/>
          <w:szCs w:val="24"/>
        </w:rPr>
      </w:pPr>
      <w:r w:rsidRPr="00D01B6B">
        <w:rPr>
          <w:rFonts w:asciiTheme="minorHAnsi" w:hAnsiTheme="minorHAnsi" w:cstheme="minorHAnsi"/>
          <w:b/>
          <w:sz w:val="24"/>
          <w:szCs w:val="24"/>
        </w:rPr>
        <w:t xml:space="preserve"> </w:t>
      </w:r>
      <w:bookmarkStart w:id="97" w:name="_Toc73473389"/>
      <w:r w:rsidR="00227109" w:rsidRPr="00D01B6B">
        <w:rPr>
          <w:rFonts w:asciiTheme="minorHAnsi" w:hAnsiTheme="minorHAnsi" w:cstheme="minorHAnsi"/>
          <w:b/>
          <w:sz w:val="24"/>
          <w:szCs w:val="24"/>
        </w:rPr>
        <w:t>Interventions impact on mild drought</w:t>
      </w:r>
      <w:bookmarkEnd w:id="97"/>
    </w:p>
    <w:p w14:paraId="527DF5EA" w14:textId="1A4E6D3E" w:rsidR="00D95920" w:rsidRDefault="006C0184" w:rsidP="009679C5">
      <w:pPr>
        <w:spacing w:before="240"/>
        <w:jc w:val="both"/>
        <w:rPr>
          <w:rFonts w:cstheme="minorHAnsi"/>
          <w:sz w:val="24"/>
          <w:szCs w:val="24"/>
        </w:rPr>
      </w:pPr>
      <w:r>
        <w:rPr>
          <w:rFonts w:cstheme="minorHAnsi"/>
          <w:sz w:val="24"/>
          <w:szCs w:val="24"/>
        </w:rPr>
        <w:fldChar w:fldCharType="begin"/>
      </w:r>
      <w:r>
        <w:rPr>
          <w:rFonts w:cstheme="minorHAnsi"/>
          <w:sz w:val="24"/>
          <w:szCs w:val="24"/>
        </w:rPr>
        <w:instrText xml:space="preserve"> REF _Ref71844524 \h </w:instrText>
      </w:r>
      <w:r>
        <w:rPr>
          <w:rFonts w:cstheme="minorHAnsi"/>
          <w:sz w:val="24"/>
          <w:szCs w:val="24"/>
        </w:rPr>
      </w:r>
      <w:r>
        <w:rPr>
          <w:rFonts w:cstheme="minorHAnsi"/>
          <w:sz w:val="24"/>
          <w:szCs w:val="24"/>
        </w:rPr>
        <w:fldChar w:fldCharType="separate"/>
      </w:r>
      <w:r w:rsidR="00CA671E" w:rsidRPr="00CA671E">
        <w:rPr>
          <w:b/>
          <w:sz w:val="24"/>
          <w:szCs w:val="24"/>
        </w:rPr>
        <w:t xml:space="preserve">Figure </w:t>
      </w:r>
      <w:r w:rsidR="00CA671E">
        <w:rPr>
          <w:b/>
          <w:noProof/>
          <w:sz w:val="24"/>
          <w:szCs w:val="24"/>
        </w:rPr>
        <w:t>7</w:t>
      </w:r>
      <w:r>
        <w:rPr>
          <w:rFonts w:cstheme="minorHAnsi"/>
          <w:sz w:val="24"/>
          <w:szCs w:val="24"/>
        </w:rPr>
        <w:fldChar w:fldCharType="end"/>
      </w:r>
      <w:r>
        <w:rPr>
          <w:rFonts w:cstheme="minorHAnsi"/>
          <w:sz w:val="24"/>
          <w:szCs w:val="24"/>
        </w:rPr>
        <w:t xml:space="preserve"> </w:t>
      </w:r>
      <w:r w:rsidR="00D95920">
        <w:rPr>
          <w:rFonts w:cstheme="minorHAnsi"/>
          <w:sz w:val="24"/>
          <w:szCs w:val="24"/>
        </w:rPr>
        <w:t>shows the impact of interventions on the runoff and recharge in the watershed for mild</w:t>
      </w:r>
      <w:r>
        <w:rPr>
          <w:rFonts w:cstheme="minorHAnsi"/>
          <w:sz w:val="24"/>
          <w:szCs w:val="24"/>
        </w:rPr>
        <w:t xml:space="preserve"> drought</w:t>
      </w:r>
      <w:r w:rsidR="00D95920">
        <w:rPr>
          <w:rFonts w:cstheme="minorHAnsi"/>
          <w:sz w:val="24"/>
          <w:szCs w:val="24"/>
        </w:rPr>
        <w:t xml:space="preserve"> years. With increasing intensity of interventions, runoff is gradually reduced, and recharge is gradually increased. Compared to </w:t>
      </w:r>
      <w:r w:rsidR="009A7805">
        <w:rPr>
          <w:rFonts w:cstheme="minorHAnsi"/>
          <w:sz w:val="24"/>
          <w:szCs w:val="24"/>
        </w:rPr>
        <w:t xml:space="preserve">the </w:t>
      </w:r>
      <w:r w:rsidR="00D95920">
        <w:rPr>
          <w:rFonts w:cstheme="minorHAnsi"/>
          <w:sz w:val="24"/>
          <w:szCs w:val="24"/>
        </w:rPr>
        <w:t>baseline scenario with no intervention</w:t>
      </w:r>
      <w:r w:rsidR="00296D9B">
        <w:rPr>
          <w:rFonts w:cstheme="minorHAnsi"/>
          <w:sz w:val="24"/>
          <w:szCs w:val="24"/>
        </w:rPr>
        <w:t>s</w:t>
      </w:r>
      <w:r w:rsidR="00D95920">
        <w:rPr>
          <w:rFonts w:cstheme="minorHAnsi"/>
          <w:sz w:val="24"/>
          <w:szCs w:val="24"/>
        </w:rPr>
        <w:t xml:space="preserve">, runoff is reduced by </w:t>
      </w:r>
      <w:r w:rsidR="00C076AC">
        <w:rPr>
          <w:rFonts w:cstheme="minorHAnsi"/>
          <w:sz w:val="24"/>
          <w:szCs w:val="24"/>
        </w:rPr>
        <w:t>42</w:t>
      </w:r>
      <w:r w:rsidR="00D95920">
        <w:rPr>
          <w:rFonts w:cstheme="minorHAnsi"/>
          <w:sz w:val="24"/>
          <w:szCs w:val="24"/>
        </w:rPr>
        <w:t xml:space="preserve"> % (absolute decrease of </w:t>
      </w:r>
      <w:r w:rsidR="00D137A0">
        <w:rPr>
          <w:rFonts w:cstheme="minorHAnsi"/>
          <w:sz w:val="24"/>
          <w:szCs w:val="24"/>
        </w:rPr>
        <w:t>1</w:t>
      </w:r>
      <w:r w:rsidR="00C076AC">
        <w:rPr>
          <w:rFonts w:cstheme="minorHAnsi"/>
          <w:sz w:val="24"/>
          <w:szCs w:val="24"/>
        </w:rPr>
        <w:t>10</w:t>
      </w:r>
      <w:r w:rsidR="00D95920">
        <w:rPr>
          <w:rFonts w:cstheme="minorHAnsi"/>
          <w:sz w:val="24"/>
          <w:szCs w:val="24"/>
        </w:rPr>
        <w:t xml:space="preserve"> mm)</w:t>
      </w:r>
      <w:r w:rsidR="009A7805">
        <w:rPr>
          <w:rFonts w:cstheme="minorHAnsi"/>
          <w:sz w:val="24"/>
          <w:szCs w:val="24"/>
        </w:rPr>
        <w:t>,</w:t>
      </w:r>
      <w:r w:rsidR="00D95920">
        <w:rPr>
          <w:rFonts w:cstheme="minorHAnsi"/>
          <w:sz w:val="24"/>
          <w:szCs w:val="24"/>
        </w:rPr>
        <w:t xml:space="preserve"> and recharge increased by </w:t>
      </w:r>
      <w:r w:rsidR="00D137A0">
        <w:rPr>
          <w:rFonts w:cstheme="minorHAnsi"/>
          <w:sz w:val="24"/>
          <w:szCs w:val="24"/>
        </w:rPr>
        <w:t>1</w:t>
      </w:r>
      <w:r w:rsidR="00C076AC">
        <w:rPr>
          <w:rFonts w:cstheme="minorHAnsi"/>
          <w:sz w:val="24"/>
          <w:szCs w:val="24"/>
        </w:rPr>
        <w:t>18</w:t>
      </w:r>
      <w:r w:rsidR="00D95920">
        <w:rPr>
          <w:rFonts w:cstheme="minorHAnsi"/>
          <w:sz w:val="24"/>
          <w:szCs w:val="24"/>
        </w:rPr>
        <w:t xml:space="preserve"> % (</w:t>
      </w:r>
      <w:r w:rsidR="009A7805">
        <w:rPr>
          <w:rFonts w:cstheme="minorHAnsi"/>
          <w:sz w:val="24"/>
          <w:szCs w:val="24"/>
        </w:rPr>
        <w:t xml:space="preserve">an </w:t>
      </w:r>
      <w:r w:rsidR="00D95920">
        <w:rPr>
          <w:rFonts w:cstheme="minorHAnsi"/>
          <w:sz w:val="24"/>
          <w:szCs w:val="24"/>
        </w:rPr>
        <w:t xml:space="preserve">absolute increase of </w:t>
      </w:r>
      <w:r w:rsidR="00C076AC">
        <w:rPr>
          <w:rFonts w:cstheme="minorHAnsi"/>
          <w:sz w:val="24"/>
          <w:szCs w:val="24"/>
        </w:rPr>
        <w:t>83</w:t>
      </w:r>
      <w:r w:rsidR="00D95920">
        <w:rPr>
          <w:rFonts w:cstheme="minorHAnsi"/>
          <w:sz w:val="24"/>
          <w:szCs w:val="24"/>
        </w:rPr>
        <w:t xml:space="preserve"> mm) in scenario </w:t>
      </w:r>
      <w:r w:rsidR="00C076AC">
        <w:rPr>
          <w:rFonts w:cstheme="minorHAnsi"/>
          <w:sz w:val="24"/>
          <w:szCs w:val="24"/>
        </w:rPr>
        <w:t>5</w:t>
      </w:r>
      <w:r w:rsidR="00D95920">
        <w:rPr>
          <w:rFonts w:cstheme="minorHAnsi"/>
          <w:sz w:val="24"/>
          <w:szCs w:val="24"/>
        </w:rPr>
        <w:t xml:space="preserve">. Similarly, </w:t>
      </w:r>
      <w:r w:rsidR="009A7805">
        <w:rPr>
          <w:rFonts w:cstheme="minorHAnsi"/>
          <w:sz w:val="24"/>
          <w:szCs w:val="24"/>
        </w:rPr>
        <w:t xml:space="preserve">the </w:t>
      </w:r>
      <w:r w:rsidR="00D95920">
        <w:rPr>
          <w:rFonts w:cstheme="minorHAnsi"/>
          <w:sz w:val="24"/>
          <w:szCs w:val="24"/>
        </w:rPr>
        <w:t xml:space="preserve">efficiency of wheat from </w:t>
      </w:r>
      <w:r w:rsidR="009A7805">
        <w:rPr>
          <w:rFonts w:cstheme="minorHAnsi"/>
          <w:sz w:val="24"/>
          <w:szCs w:val="24"/>
        </w:rPr>
        <w:t xml:space="preserve">58% </w:t>
      </w:r>
      <w:r w:rsidR="00D95920">
        <w:rPr>
          <w:rFonts w:cstheme="minorHAnsi"/>
          <w:sz w:val="24"/>
          <w:szCs w:val="24"/>
        </w:rPr>
        <w:t xml:space="preserve">(in </w:t>
      </w:r>
      <w:r w:rsidR="009A7805">
        <w:rPr>
          <w:rFonts w:cstheme="minorHAnsi"/>
          <w:sz w:val="24"/>
          <w:szCs w:val="24"/>
        </w:rPr>
        <w:t xml:space="preserve">the </w:t>
      </w:r>
      <w:r w:rsidR="00D95920">
        <w:rPr>
          <w:rFonts w:cstheme="minorHAnsi"/>
          <w:sz w:val="24"/>
          <w:szCs w:val="24"/>
        </w:rPr>
        <w:t xml:space="preserve">baseline) to </w:t>
      </w:r>
      <w:r w:rsidR="009A7805">
        <w:rPr>
          <w:rFonts w:cstheme="minorHAnsi"/>
          <w:sz w:val="24"/>
          <w:szCs w:val="24"/>
        </w:rPr>
        <w:t>78%</w:t>
      </w:r>
      <w:r w:rsidR="00D95920">
        <w:rPr>
          <w:rFonts w:cstheme="minorHAnsi"/>
          <w:sz w:val="24"/>
          <w:szCs w:val="24"/>
        </w:rPr>
        <w:t xml:space="preserve"> (in scenario </w:t>
      </w:r>
      <w:r w:rsidR="00C076AC">
        <w:rPr>
          <w:rFonts w:cstheme="minorHAnsi"/>
          <w:sz w:val="24"/>
          <w:szCs w:val="24"/>
        </w:rPr>
        <w:t>5</w:t>
      </w:r>
      <w:r w:rsidR="00D95920">
        <w:rPr>
          <w:rFonts w:cstheme="minorHAnsi"/>
          <w:sz w:val="24"/>
          <w:szCs w:val="24"/>
        </w:rPr>
        <w:t>)</w:t>
      </w:r>
      <w:r w:rsidR="005371DF">
        <w:rPr>
          <w:rFonts w:cstheme="minorHAnsi"/>
          <w:sz w:val="24"/>
          <w:szCs w:val="24"/>
        </w:rPr>
        <w:t>.</w:t>
      </w:r>
    </w:p>
    <w:p w14:paraId="096FD00C" w14:textId="67556BB0" w:rsidR="000E31C3" w:rsidRPr="00A11500" w:rsidRDefault="00D95920" w:rsidP="00D95920">
      <w:pPr>
        <w:rPr>
          <w:rFonts w:cstheme="minorHAnsi"/>
          <w:sz w:val="24"/>
          <w:szCs w:val="24"/>
        </w:rPr>
      </w:pPr>
      <w:r>
        <w:rPr>
          <w:rFonts w:cstheme="minorHAnsi"/>
          <w:sz w:val="24"/>
          <w:szCs w:val="24"/>
        </w:rPr>
        <w:t xml:space="preserve"> </w:t>
      </w:r>
    </w:p>
    <w:p w14:paraId="52D51B34" w14:textId="78440A44" w:rsidR="000E31C3" w:rsidRPr="00A11500" w:rsidRDefault="00C076AC" w:rsidP="00C076AC">
      <w:pPr>
        <w:jc w:val="center"/>
        <w:rPr>
          <w:rFonts w:cstheme="minorHAnsi"/>
          <w:color w:val="FF0000"/>
          <w:sz w:val="24"/>
          <w:szCs w:val="24"/>
        </w:rPr>
      </w:pPr>
      <w:r>
        <w:rPr>
          <w:rFonts w:cstheme="minorHAnsi"/>
          <w:noProof/>
          <w:color w:val="FF0000"/>
          <w:sz w:val="24"/>
          <w:szCs w:val="24"/>
          <w:lang w:eastAsia="en-IN"/>
        </w:rPr>
        <w:lastRenderedPageBreak/>
        <w:drawing>
          <wp:inline distT="0" distB="0" distL="0" distR="0" wp14:anchorId="1AE6A9F9" wp14:editId="6C33B0A5">
            <wp:extent cx="5143500" cy="313066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3500" cy="3130662"/>
                    </a:xfrm>
                    <a:prstGeom prst="rect">
                      <a:avLst/>
                    </a:prstGeom>
                    <a:noFill/>
                  </pic:spPr>
                </pic:pic>
              </a:graphicData>
            </a:graphic>
          </wp:inline>
        </w:drawing>
      </w:r>
    </w:p>
    <w:p w14:paraId="70923AFA" w14:textId="3F36EB2B" w:rsidR="00D95920" w:rsidRPr="00CA671E" w:rsidRDefault="001B62A6" w:rsidP="009679C5">
      <w:pPr>
        <w:jc w:val="center"/>
        <w:rPr>
          <w:b/>
          <w:bCs/>
          <w:sz w:val="24"/>
          <w:szCs w:val="24"/>
        </w:rPr>
      </w:pPr>
      <w:bookmarkStart w:id="98" w:name="_Ref71844524"/>
      <w:r w:rsidRPr="00CA671E">
        <w:rPr>
          <w:b/>
          <w:sz w:val="24"/>
          <w:szCs w:val="24"/>
        </w:rPr>
        <w:t xml:space="preserve">Figure </w:t>
      </w:r>
      <w:r w:rsidRPr="00CA671E">
        <w:rPr>
          <w:b/>
          <w:sz w:val="24"/>
          <w:szCs w:val="24"/>
        </w:rPr>
        <w:fldChar w:fldCharType="begin"/>
      </w:r>
      <w:r w:rsidRPr="00CA671E">
        <w:rPr>
          <w:b/>
          <w:sz w:val="24"/>
          <w:szCs w:val="24"/>
        </w:rPr>
        <w:instrText xml:space="preserve"> SEQ Figure \* ARABIC </w:instrText>
      </w:r>
      <w:r w:rsidRPr="00CA671E">
        <w:rPr>
          <w:b/>
          <w:sz w:val="24"/>
          <w:szCs w:val="24"/>
        </w:rPr>
        <w:fldChar w:fldCharType="separate"/>
      </w:r>
      <w:r w:rsidR="00CA671E">
        <w:rPr>
          <w:b/>
          <w:noProof/>
          <w:sz w:val="24"/>
          <w:szCs w:val="24"/>
        </w:rPr>
        <w:t>7</w:t>
      </w:r>
      <w:r w:rsidRPr="00CA671E">
        <w:rPr>
          <w:b/>
          <w:sz w:val="24"/>
          <w:szCs w:val="24"/>
        </w:rPr>
        <w:fldChar w:fldCharType="end"/>
      </w:r>
      <w:bookmarkEnd w:id="98"/>
      <w:r w:rsidRPr="00CA671E">
        <w:rPr>
          <w:b/>
          <w:sz w:val="24"/>
          <w:szCs w:val="24"/>
        </w:rPr>
        <w:t xml:space="preserve">: </w:t>
      </w:r>
      <w:r w:rsidR="00274FA3" w:rsidRPr="006500D2">
        <w:rPr>
          <w:rFonts w:cstheme="minorHAnsi"/>
          <w:b/>
          <w:bCs/>
          <w:sz w:val="24"/>
          <w:szCs w:val="24"/>
        </w:rPr>
        <w:t xml:space="preserve"> Impact of interventions on the runoff and recharge in the watershed for mild years</w:t>
      </w:r>
    </w:p>
    <w:p w14:paraId="3E24C436" w14:textId="1B7C369E" w:rsidR="005371DF" w:rsidRDefault="009A7805" w:rsidP="005371DF">
      <w:pPr>
        <w:pStyle w:val="Caption"/>
        <w:keepNext/>
        <w:spacing w:line="276" w:lineRule="auto"/>
        <w:jc w:val="both"/>
        <w:rPr>
          <w:b w:val="0"/>
          <w:bCs w:val="0"/>
          <w:color w:val="auto"/>
          <w:sz w:val="24"/>
          <w:szCs w:val="24"/>
        </w:rPr>
      </w:pPr>
      <w:r>
        <w:rPr>
          <w:rFonts w:cstheme="minorHAnsi"/>
          <w:b w:val="0"/>
          <w:bCs w:val="0"/>
          <w:color w:val="auto"/>
          <w:sz w:val="24"/>
          <w:szCs w:val="24"/>
        </w:rPr>
        <w:t>The i</w:t>
      </w:r>
      <w:r w:rsidR="005371DF" w:rsidRPr="005371DF">
        <w:rPr>
          <w:rFonts w:cstheme="minorHAnsi"/>
          <w:b w:val="0"/>
          <w:bCs w:val="0"/>
          <w:color w:val="auto"/>
          <w:sz w:val="24"/>
          <w:szCs w:val="24"/>
        </w:rPr>
        <w:t>mpact of increase</w:t>
      </w:r>
      <w:r w:rsidR="00296D9B">
        <w:rPr>
          <w:rFonts w:cstheme="minorHAnsi"/>
          <w:b w:val="0"/>
          <w:bCs w:val="0"/>
          <w:color w:val="auto"/>
          <w:sz w:val="24"/>
          <w:szCs w:val="24"/>
        </w:rPr>
        <w:t>d</w:t>
      </w:r>
      <w:r w:rsidR="005371DF" w:rsidRPr="005371DF">
        <w:rPr>
          <w:rFonts w:cstheme="minorHAnsi"/>
          <w:b w:val="0"/>
          <w:bCs w:val="0"/>
          <w:color w:val="auto"/>
          <w:sz w:val="24"/>
          <w:szCs w:val="24"/>
        </w:rPr>
        <w:t xml:space="preserve"> storage (surface and groundwater) and increased efficiency is visible in increasing yield (shown as % of attainable yield) for different scenarios </w:t>
      </w:r>
      <w:r w:rsidR="00D137A0">
        <w:rPr>
          <w:rFonts w:cstheme="minorHAnsi"/>
          <w:b w:val="0"/>
          <w:bCs w:val="0"/>
          <w:color w:val="auto"/>
          <w:sz w:val="24"/>
          <w:szCs w:val="24"/>
        </w:rPr>
        <w:t xml:space="preserve">for wheat </w:t>
      </w:r>
      <w:r w:rsidR="005371DF" w:rsidRPr="005371DF">
        <w:rPr>
          <w:rFonts w:cstheme="minorHAnsi"/>
          <w:b w:val="0"/>
          <w:bCs w:val="0"/>
          <w:color w:val="auto"/>
          <w:sz w:val="24"/>
          <w:szCs w:val="24"/>
        </w:rPr>
        <w:t>(</w:t>
      </w:r>
      <w:r w:rsidR="00E403DD">
        <w:rPr>
          <w:rFonts w:cstheme="minorHAnsi"/>
          <w:b w:val="0"/>
          <w:bCs w:val="0"/>
          <w:color w:val="auto"/>
          <w:sz w:val="24"/>
          <w:szCs w:val="24"/>
        </w:rPr>
        <w:fldChar w:fldCharType="begin"/>
      </w:r>
      <w:r w:rsidR="00E403DD">
        <w:rPr>
          <w:rFonts w:cstheme="minorHAnsi"/>
          <w:b w:val="0"/>
          <w:bCs w:val="0"/>
          <w:color w:val="auto"/>
          <w:sz w:val="24"/>
          <w:szCs w:val="24"/>
        </w:rPr>
        <w:instrText xml:space="preserve"> REF _Ref71844836 \h </w:instrText>
      </w:r>
      <w:r w:rsidR="00E403DD">
        <w:rPr>
          <w:rFonts w:cstheme="minorHAnsi"/>
          <w:b w:val="0"/>
          <w:bCs w:val="0"/>
          <w:color w:val="auto"/>
          <w:sz w:val="24"/>
          <w:szCs w:val="24"/>
        </w:rPr>
      </w:r>
      <w:r w:rsidR="00E403DD">
        <w:rPr>
          <w:rFonts w:cstheme="minorHAnsi"/>
          <w:b w:val="0"/>
          <w:bCs w:val="0"/>
          <w:color w:val="auto"/>
          <w:sz w:val="24"/>
          <w:szCs w:val="24"/>
        </w:rPr>
        <w:fldChar w:fldCharType="separate"/>
      </w:r>
      <w:r w:rsidR="00CA671E" w:rsidRPr="009679C5">
        <w:rPr>
          <w:b w:val="0"/>
          <w:sz w:val="24"/>
          <w:szCs w:val="24"/>
        </w:rPr>
        <w:t xml:space="preserve">Figure </w:t>
      </w:r>
      <w:r w:rsidR="00CA671E">
        <w:rPr>
          <w:b w:val="0"/>
          <w:noProof/>
          <w:sz w:val="24"/>
          <w:szCs w:val="24"/>
        </w:rPr>
        <w:t>8</w:t>
      </w:r>
      <w:r w:rsidR="00E403DD">
        <w:rPr>
          <w:rFonts w:cstheme="minorHAnsi"/>
          <w:b w:val="0"/>
          <w:bCs w:val="0"/>
          <w:color w:val="auto"/>
          <w:sz w:val="24"/>
          <w:szCs w:val="24"/>
        </w:rPr>
        <w:fldChar w:fldCharType="end"/>
      </w:r>
      <w:r w:rsidR="005371DF" w:rsidRPr="005371DF">
        <w:rPr>
          <w:rFonts w:cstheme="minorHAnsi"/>
          <w:b w:val="0"/>
          <w:bCs w:val="0"/>
          <w:color w:val="auto"/>
          <w:sz w:val="24"/>
          <w:szCs w:val="24"/>
        </w:rPr>
        <w:t xml:space="preserve">).  </w:t>
      </w:r>
    </w:p>
    <w:p w14:paraId="35871D23" w14:textId="794F67AD" w:rsidR="00886F54" w:rsidRDefault="009A7805" w:rsidP="005371DF">
      <w:pPr>
        <w:jc w:val="both"/>
        <w:rPr>
          <w:rFonts w:cstheme="minorHAnsi"/>
          <w:sz w:val="24"/>
          <w:szCs w:val="24"/>
        </w:rPr>
      </w:pPr>
      <w:r>
        <w:rPr>
          <w:sz w:val="24"/>
          <w:szCs w:val="24"/>
        </w:rPr>
        <w:t>The m</w:t>
      </w:r>
      <w:r w:rsidR="005371DF" w:rsidRPr="005371DF">
        <w:rPr>
          <w:sz w:val="24"/>
          <w:szCs w:val="24"/>
        </w:rPr>
        <w:t xml:space="preserve">ain impact of interventions is visible for </w:t>
      </w:r>
      <w:r w:rsidR="00D137A0">
        <w:rPr>
          <w:sz w:val="24"/>
          <w:szCs w:val="24"/>
        </w:rPr>
        <w:t>wheat</w:t>
      </w:r>
      <w:r w:rsidR="005371DF" w:rsidRPr="005371DF">
        <w:rPr>
          <w:sz w:val="24"/>
          <w:szCs w:val="24"/>
        </w:rPr>
        <w:t xml:space="preserve"> wherein baseline </w:t>
      </w:r>
      <w:r w:rsidR="00296D9B">
        <w:rPr>
          <w:sz w:val="24"/>
          <w:szCs w:val="24"/>
        </w:rPr>
        <w:t xml:space="preserve">scenarios </w:t>
      </w:r>
      <w:r w:rsidR="00FD5057">
        <w:rPr>
          <w:sz w:val="24"/>
          <w:szCs w:val="24"/>
        </w:rPr>
        <w:t>only</w:t>
      </w:r>
      <w:r w:rsidR="005371DF" w:rsidRPr="005371DF">
        <w:rPr>
          <w:sz w:val="24"/>
          <w:szCs w:val="24"/>
        </w:rPr>
        <w:t xml:space="preserve"> </w:t>
      </w:r>
      <w:r w:rsidR="00FD5057">
        <w:rPr>
          <w:sz w:val="24"/>
          <w:szCs w:val="24"/>
        </w:rPr>
        <w:t>42</w:t>
      </w:r>
      <w:r w:rsidR="005371DF" w:rsidRPr="005371DF">
        <w:rPr>
          <w:sz w:val="24"/>
          <w:szCs w:val="24"/>
        </w:rPr>
        <w:t>% CWR is met (</w:t>
      </w:r>
      <w:r w:rsidR="00586CF8">
        <w:rPr>
          <w:sz w:val="24"/>
          <w:szCs w:val="24"/>
        </w:rPr>
        <w:fldChar w:fldCharType="begin"/>
      </w:r>
      <w:r w:rsidR="00586CF8">
        <w:rPr>
          <w:sz w:val="24"/>
          <w:szCs w:val="24"/>
        </w:rPr>
        <w:instrText xml:space="preserve"> REF _Ref73473892 \h </w:instrText>
      </w:r>
      <w:r w:rsidR="00586CF8">
        <w:rPr>
          <w:sz w:val="24"/>
          <w:szCs w:val="24"/>
        </w:rPr>
      </w:r>
      <w:r w:rsidR="00586CF8">
        <w:rPr>
          <w:sz w:val="24"/>
          <w:szCs w:val="24"/>
        </w:rPr>
        <w:fldChar w:fldCharType="separate"/>
      </w:r>
      <w:r w:rsidR="00586CF8" w:rsidRPr="004F400B">
        <w:rPr>
          <w:rFonts w:cstheme="minorHAnsi"/>
          <w:sz w:val="24"/>
          <w:szCs w:val="24"/>
        </w:rPr>
        <w:t xml:space="preserve">Table </w:t>
      </w:r>
      <w:r w:rsidR="00586CF8">
        <w:rPr>
          <w:rFonts w:cstheme="minorHAnsi"/>
          <w:noProof/>
          <w:sz w:val="24"/>
          <w:szCs w:val="24"/>
        </w:rPr>
        <w:t>7</w:t>
      </w:r>
      <w:r w:rsidR="00586CF8">
        <w:rPr>
          <w:sz w:val="24"/>
          <w:szCs w:val="24"/>
        </w:rPr>
        <w:fldChar w:fldCharType="end"/>
      </w:r>
      <w:r w:rsidR="00E403DD">
        <w:rPr>
          <w:b/>
          <w:bCs/>
          <w:sz w:val="24"/>
          <w:szCs w:val="24"/>
        </w:rPr>
        <w:fldChar w:fldCharType="begin"/>
      </w:r>
      <w:r w:rsidR="00E403DD">
        <w:rPr>
          <w:b/>
          <w:bCs/>
          <w:sz w:val="24"/>
          <w:szCs w:val="24"/>
        </w:rPr>
        <w:instrText xml:space="preserve"> REF _Ref71836875 \h </w:instrText>
      </w:r>
      <w:r w:rsidR="00E403DD">
        <w:rPr>
          <w:b/>
          <w:bCs/>
          <w:sz w:val="24"/>
          <w:szCs w:val="24"/>
        </w:rPr>
      </w:r>
      <w:r w:rsidR="00E403DD">
        <w:rPr>
          <w:b/>
          <w:bCs/>
          <w:sz w:val="24"/>
          <w:szCs w:val="24"/>
        </w:rPr>
        <w:fldChar w:fldCharType="end"/>
      </w:r>
      <w:r w:rsidR="005371DF" w:rsidRPr="005371DF">
        <w:rPr>
          <w:sz w:val="24"/>
          <w:szCs w:val="24"/>
        </w:rPr>
        <w:t xml:space="preserve">). Under </w:t>
      </w:r>
      <w:r>
        <w:rPr>
          <w:sz w:val="24"/>
          <w:szCs w:val="24"/>
        </w:rPr>
        <w:t xml:space="preserve">the </w:t>
      </w:r>
      <w:r w:rsidR="005371DF" w:rsidRPr="005371DF">
        <w:rPr>
          <w:sz w:val="24"/>
          <w:szCs w:val="24"/>
        </w:rPr>
        <w:t>increasing intensity of interventions, yield (% of attainable yield) of rabi crop increases from ~4</w:t>
      </w:r>
      <w:r w:rsidR="00675005">
        <w:rPr>
          <w:sz w:val="24"/>
          <w:szCs w:val="24"/>
        </w:rPr>
        <w:t>0</w:t>
      </w:r>
      <w:r w:rsidR="005371DF" w:rsidRPr="005371DF">
        <w:rPr>
          <w:sz w:val="24"/>
          <w:szCs w:val="24"/>
        </w:rPr>
        <w:t xml:space="preserve"> % in </w:t>
      </w:r>
      <w:r>
        <w:rPr>
          <w:sz w:val="24"/>
          <w:szCs w:val="24"/>
        </w:rPr>
        <w:t xml:space="preserve">the </w:t>
      </w:r>
      <w:r w:rsidR="005371DF" w:rsidRPr="005371DF">
        <w:rPr>
          <w:sz w:val="24"/>
          <w:szCs w:val="24"/>
        </w:rPr>
        <w:t>baseline scenario to ~ 7</w:t>
      </w:r>
      <w:r w:rsidR="00675005">
        <w:rPr>
          <w:sz w:val="24"/>
          <w:szCs w:val="24"/>
        </w:rPr>
        <w:t>0</w:t>
      </w:r>
      <w:r w:rsidR="005371DF" w:rsidRPr="005371DF">
        <w:rPr>
          <w:sz w:val="24"/>
          <w:szCs w:val="24"/>
        </w:rPr>
        <w:t xml:space="preserve"> % in scenario 5.  However, even after scenario 5, their yield remains below 80 % of attainable yield</w:t>
      </w:r>
      <w:r w:rsidR="005371DF">
        <w:rPr>
          <w:sz w:val="24"/>
          <w:szCs w:val="24"/>
        </w:rPr>
        <w:t xml:space="preserve"> reflecting additional </w:t>
      </w:r>
      <w:r w:rsidR="00886F54" w:rsidRPr="005371DF">
        <w:rPr>
          <w:rFonts w:cstheme="minorHAnsi"/>
          <w:sz w:val="24"/>
          <w:szCs w:val="24"/>
        </w:rPr>
        <w:t xml:space="preserve">interventions </w:t>
      </w:r>
      <w:r w:rsidR="00296D9B">
        <w:rPr>
          <w:rFonts w:cstheme="minorHAnsi"/>
          <w:sz w:val="24"/>
          <w:szCs w:val="24"/>
        </w:rPr>
        <w:t>are</w:t>
      </w:r>
      <w:r w:rsidR="005371DF">
        <w:rPr>
          <w:rFonts w:cstheme="minorHAnsi"/>
          <w:sz w:val="24"/>
          <w:szCs w:val="24"/>
        </w:rPr>
        <w:t xml:space="preserve"> required to</w:t>
      </w:r>
      <w:r w:rsidR="00886F54" w:rsidRPr="005371DF">
        <w:rPr>
          <w:rFonts w:cstheme="minorHAnsi"/>
          <w:sz w:val="24"/>
          <w:szCs w:val="24"/>
        </w:rPr>
        <w:t xml:space="preserve"> make them drought proof</w:t>
      </w:r>
      <w:r w:rsidR="00E403DD">
        <w:rPr>
          <w:rFonts w:cstheme="minorHAnsi"/>
          <w:sz w:val="24"/>
          <w:szCs w:val="24"/>
        </w:rPr>
        <w:t>ed</w:t>
      </w:r>
      <w:r w:rsidR="005371DF">
        <w:rPr>
          <w:rFonts w:cstheme="minorHAnsi"/>
          <w:sz w:val="24"/>
          <w:szCs w:val="24"/>
        </w:rPr>
        <w:t xml:space="preserve"> (defined here as when yield </w:t>
      </w:r>
      <w:r w:rsidR="00E57C40">
        <w:rPr>
          <w:rFonts w:cstheme="minorHAnsi"/>
          <w:sz w:val="24"/>
          <w:szCs w:val="24"/>
        </w:rPr>
        <w:t>is</w:t>
      </w:r>
      <w:r w:rsidR="005371DF">
        <w:rPr>
          <w:rFonts w:cstheme="minorHAnsi"/>
          <w:sz w:val="24"/>
          <w:szCs w:val="24"/>
        </w:rPr>
        <w:t xml:space="preserve"> more than 80 % of attainable yield).</w:t>
      </w:r>
    </w:p>
    <w:p w14:paraId="69D8DF54" w14:textId="22DF0A1F" w:rsidR="00CF603F" w:rsidRDefault="00CF603F" w:rsidP="005371DF">
      <w:pPr>
        <w:jc w:val="both"/>
        <w:rPr>
          <w:rFonts w:cstheme="minorHAnsi"/>
          <w:sz w:val="24"/>
          <w:szCs w:val="24"/>
        </w:rPr>
      </w:pPr>
      <w:r>
        <w:rPr>
          <w:rFonts w:cstheme="minorHAnsi"/>
          <w:sz w:val="24"/>
          <w:szCs w:val="24"/>
        </w:rPr>
        <w:t>C</w:t>
      </w:r>
      <w:r w:rsidR="00FD5057">
        <w:rPr>
          <w:rFonts w:cstheme="minorHAnsi"/>
          <w:sz w:val="24"/>
          <w:szCs w:val="24"/>
        </w:rPr>
        <w:t xml:space="preserve">urrent supply scenarios are shown to already reduce runoff by 42 % though </w:t>
      </w:r>
      <w:r>
        <w:rPr>
          <w:rFonts w:cstheme="minorHAnsi"/>
          <w:sz w:val="24"/>
          <w:szCs w:val="24"/>
        </w:rPr>
        <w:t>even after that more than 100 mm of runoff is available for capture. However, any further increase in capture and recharge interventions should consider any potential downstream impacts that may come from capturing large runoff and whether more sites are available for the implementation. There is no scope for irrigation efficiency improving application as already all area of wheat area is planned to be under sprinkler</w:t>
      </w:r>
      <w:r w:rsidR="009A7805">
        <w:rPr>
          <w:rFonts w:cstheme="minorHAnsi"/>
          <w:sz w:val="24"/>
          <w:szCs w:val="24"/>
        </w:rPr>
        <w:t xml:space="preserve"> irrigation</w:t>
      </w:r>
      <w:r>
        <w:rPr>
          <w:rFonts w:cstheme="minorHAnsi"/>
          <w:sz w:val="24"/>
          <w:szCs w:val="24"/>
        </w:rPr>
        <w:t>.</w:t>
      </w:r>
    </w:p>
    <w:p w14:paraId="3335FD05" w14:textId="414B7CAC" w:rsidR="00E57C40" w:rsidRPr="00CF603F" w:rsidRDefault="00CF603F" w:rsidP="00CF603F">
      <w:pPr>
        <w:jc w:val="both"/>
        <w:rPr>
          <w:rFonts w:cstheme="minorHAnsi"/>
          <w:sz w:val="24"/>
          <w:szCs w:val="24"/>
        </w:rPr>
      </w:pPr>
      <w:r>
        <w:rPr>
          <w:rFonts w:cstheme="minorHAnsi"/>
          <w:sz w:val="24"/>
          <w:szCs w:val="24"/>
        </w:rPr>
        <w:t xml:space="preserve">One additional potential strategy could be to shift </w:t>
      </w:r>
      <w:r w:rsidR="00E57C40" w:rsidRPr="00CF603F">
        <w:rPr>
          <w:sz w:val="24"/>
          <w:szCs w:val="24"/>
        </w:rPr>
        <w:t>crop area from high CWR crop wheat to low CWR</w:t>
      </w:r>
      <w:r>
        <w:rPr>
          <w:sz w:val="24"/>
          <w:szCs w:val="24"/>
        </w:rPr>
        <w:t xml:space="preserve"> crops like pulses or coarse cereals or</w:t>
      </w:r>
      <w:r w:rsidR="00E57C40" w:rsidRPr="00CF603F">
        <w:rPr>
          <w:sz w:val="24"/>
          <w:szCs w:val="24"/>
        </w:rPr>
        <w:t xml:space="preserve"> mustard</w:t>
      </w:r>
      <w:r>
        <w:rPr>
          <w:sz w:val="24"/>
          <w:szCs w:val="24"/>
        </w:rPr>
        <w:t>. This will limit the irrigation demand of wheat which is currently very high and surpasses the available irrigation water. Only ~70 % of current CWR is met and shifting 20-30 % area to low CWR crops should be considered as a way ahead for drought proofing watershed in drought years.</w:t>
      </w:r>
    </w:p>
    <w:p w14:paraId="1D818286" w14:textId="7721191B" w:rsidR="00227109" w:rsidRDefault="00C076AC" w:rsidP="00C076AC">
      <w:pPr>
        <w:jc w:val="center"/>
        <w:rPr>
          <w:b/>
          <w:bCs/>
        </w:rPr>
      </w:pPr>
      <w:r>
        <w:rPr>
          <w:b/>
          <w:bCs/>
          <w:noProof/>
          <w:lang w:eastAsia="en-IN"/>
        </w:rPr>
        <w:lastRenderedPageBreak/>
        <w:drawing>
          <wp:inline distT="0" distB="0" distL="0" distR="0" wp14:anchorId="4170EF0D" wp14:editId="558C0177">
            <wp:extent cx="4584700" cy="275590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CAA75FA" w14:textId="130BA4C3" w:rsidR="00274FA3" w:rsidRDefault="001B62A6" w:rsidP="009679C5">
      <w:pPr>
        <w:jc w:val="center"/>
        <w:rPr>
          <w:rFonts w:cstheme="minorHAnsi"/>
          <w:b/>
          <w:bCs/>
          <w:sz w:val="24"/>
          <w:szCs w:val="24"/>
        </w:rPr>
      </w:pPr>
      <w:bookmarkStart w:id="99" w:name="_Ref71844836"/>
      <w:r w:rsidRPr="009679C5">
        <w:rPr>
          <w:b/>
          <w:sz w:val="24"/>
          <w:szCs w:val="24"/>
        </w:rPr>
        <w:t xml:space="preserve">Figure </w:t>
      </w:r>
      <w:r w:rsidRPr="009679C5">
        <w:rPr>
          <w:b/>
          <w:sz w:val="24"/>
          <w:szCs w:val="24"/>
        </w:rPr>
        <w:fldChar w:fldCharType="begin"/>
      </w:r>
      <w:r w:rsidRPr="009679C5">
        <w:rPr>
          <w:b/>
          <w:sz w:val="24"/>
          <w:szCs w:val="24"/>
        </w:rPr>
        <w:instrText xml:space="preserve"> SEQ Figure \* ARABIC </w:instrText>
      </w:r>
      <w:r w:rsidRPr="009679C5">
        <w:rPr>
          <w:b/>
          <w:sz w:val="24"/>
          <w:szCs w:val="24"/>
        </w:rPr>
        <w:fldChar w:fldCharType="separate"/>
      </w:r>
      <w:r w:rsidR="00CA671E">
        <w:rPr>
          <w:b/>
          <w:noProof/>
          <w:sz w:val="24"/>
          <w:szCs w:val="24"/>
        </w:rPr>
        <w:t>8</w:t>
      </w:r>
      <w:r w:rsidRPr="009679C5">
        <w:rPr>
          <w:b/>
          <w:sz w:val="24"/>
          <w:szCs w:val="24"/>
        </w:rPr>
        <w:fldChar w:fldCharType="end"/>
      </w:r>
      <w:bookmarkEnd w:id="99"/>
      <w:r w:rsidRPr="009679C5">
        <w:rPr>
          <w:b/>
          <w:sz w:val="24"/>
          <w:szCs w:val="24"/>
        </w:rPr>
        <w:t>:</w:t>
      </w:r>
      <w:r w:rsidRPr="008D1C04">
        <w:rPr>
          <w:b/>
        </w:rPr>
        <w:t xml:space="preserve"> </w:t>
      </w:r>
      <w:r w:rsidRPr="00D9368F">
        <w:rPr>
          <w:b/>
          <w:bCs/>
          <w:sz w:val="24"/>
          <w:szCs w:val="24"/>
        </w:rPr>
        <w:t xml:space="preserve"> </w:t>
      </w:r>
      <w:r w:rsidR="00C076AC">
        <w:rPr>
          <w:rFonts w:cstheme="minorHAnsi"/>
          <w:b/>
          <w:bCs/>
          <w:sz w:val="24"/>
          <w:szCs w:val="24"/>
        </w:rPr>
        <w:t>Wheat</w:t>
      </w:r>
      <w:r w:rsidR="00296D9B">
        <w:rPr>
          <w:rFonts w:cstheme="minorHAnsi"/>
          <w:b/>
          <w:bCs/>
          <w:sz w:val="24"/>
          <w:szCs w:val="24"/>
        </w:rPr>
        <w:t xml:space="preserve"> yield (% of attainable yield) under different scenarios</w:t>
      </w:r>
      <w:r w:rsidR="00274FA3" w:rsidRPr="00274FA3">
        <w:rPr>
          <w:rFonts w:cstheme="minorHAnsi"/>
          <w:b/>
          <w:bCs/>
          <w:sz w:val="24"/>
          <w:szCs w:val="24"/>
        </w:rPr>
        <w:t xml:space="preserve"> for mild years</w:t>
      </w:r>
    </w:p>
    <w:p w14:paraId="6E619269" w14:textId="66E49365" w:rsidR="00D9368F" w:rsidRPr="00D9368F" w:rsidRDefault="00E403DD" w:rsidP="009679C5">
      <w:pPr>
        <w:jc w:val="both"/>
        <w:rPr>
          <w:sz w:val="24"/>
          <w:szCs w:val="24"/>
        </w:rPr>
      </w:pPr>
      <w:r>
        <w:rPr>
          <w:sz w:val="24"/>
          <w:szCs w:val="24"/>
        </w:rPr>
        <w:fldChar w:fldCharType="begin"/>
      </w:r>
      <w:r>
        <w:rPr>
          <w:sz w:val="24"/>
          <w:szCs w:val="24"/>
        </w:rPr>
        <w:instrText xml:space="preserve"> REF _Ref71845207 \h </w:instrText>
      </w:r>
      <w:r w:rsidR="00CD4F06">
        <w:rPr>
          <w:sz w:val="24"/>
          <w:szCs w:val="24"/>
        </w:rPr>
        <w:instrText xml:space="preserve"> \* MERGEFORMAT </w:instrText>
      </w:r>
      <w:r>
        <w:rPr>
          <w:sz w:val="24"/>
          <w:szCs w:val="24"/>
        </w:rPr>
      </w:r>
      <w:r>
        <w:rPr>
          <w:sz w:val="24"/>
          <w:szCs w:val="24"/>
        </w:rPr>
        <w:fldChar w:fldCharType="separate"/>
      </w:r>
      <w:r w:rsidR="00CA671E" w:rsidRPr="00586CF8">
        <w:rPr>
          <w:b/>
        </w:rPr>
        <w:t xml:space="preserve">Figure </w:t>
      </w:r>
      <w:r w:rsidR="00CA671E" w:rsidRPr="00586CF8">
        <w:rPr>
          <w:b/>
          <w:noProof/>
        </w:rPr>
        <w:t>9</w:t>
      </w:r>
      <w:r>
        <w:rPr>
          <w:sz w:val="24"/>
          <w:szCs w:val="24"/>
        </w:rPr>
        <w:fldChar w:fldCharType="end"/>
      </w:r>
      <w:r w:rsidR="00D9368F" w:rsidRPr="00D9368F">
        <w:rPr>
          <w:sz w:val="24"/>
          <w:szCs w:val="24"/>
        </w:rPr>
        <w:t xml:space="preserve"> shows the impact of interventions on drought proofing quadrant. </w:t>
      </w:r>
      <w:r w:rsidR="00D9368F">
        <w:rPr>
          <w:sz w:val="24"/>
          <w:szCs w:val="24"/>
        </w:rPr>
        <w:t xml:space="preserve">Increased CWR met and increased efficiency is visible for </w:t>
      </w:r>
      <w:r w:rsidR="00CF603F">
        <w:rPr>
          <w:sz w:val="24"/>
          <w:szCs w:val="24"/>
        </w:rPr>
        <w:t xml:space="preserve">wheat </w:t>
      </w:r>
      <w:r w:rsidR="006500D2">
        <w:rPr>
          <w:sz w:val="24"/>
          <w:szCs w:val="24"/>
        </w:rPr>
        <w:t>which is</w:t>
      </w:r>
      <w:r w:rsidR="00D9368F">
        <w:rPr>
          <w:sz w:val="24"/>
          <w:szCs w:val="24"/>
        </w:rPr>
        <w:t xml:space="preserve"> moving further towards the right top corner in quadrant 1 (desirable quadrant). </w:t>
      </w:r>
      <w:r w:rsidR="00CF603F">
        <w:rPr>
          <w:sz w:val="24"/>
          <w:szCs w:val="24"/>
        </w:rPr>
        <w:t xml:space="preserve">However, despite increased efficiency, CWR met remains around 70 % showing </w:t>
      </w:r>
      <w:r w:rsidR="009A7805">
        <w:rPr>
          <w:sz w:val="24"/>
          <w:szCs w:val="24"/>
        </w:rPr>
        <w:t xml:space="preserve">a </w:t>
      </w:r>
      <w:r w:rsidR="00CF603F">
        <w:rPr>
          <w:sz w:val="24"/>
          <w:szCs w:val="24"/>
        </w:rPr>
        <w:t xml:space="preserve">lack of storage for irrigation. For this, shifting </w:t>
      </w:r>
      <w:r w:rsidR="009A7805">
        <w:rPr>
          <w:sz w:val="24"/>
          <w:szCs w:val="24"/>
        </w:rPr>
        <w:t>the cultivated area</w:t>
      </w:r>
      <w:r w:rsidR="00CF603F">
        <w:rPr>
          <w:sz w:val="24"/>
          <w:szCs w:val="24"/>
        </w:rPr>
        <w:t xml:space="preserve"> of wheat to low water</w:t>
      </w:r>
      <w:r w:rsidR="009A7805">
        <w:rPr>
          <w:sz w:val="24"/>
          <w:szCs w:val="24"/>
        </w:rPr>
        <w:t>-</w:t>
      </w:r>
      <w:r w:rsidR="00CF603F">
        <w:rPr>
          <w:sz w:val="24"/>
          <w:szCs w:val="24"/>
        </w:rPr>
        <w:t xml:space="preserve">consuming crops like pulses or coarse cereals is recommended. As </w:t>
      </w:r>
      <w:r w:rsidR="009A7805">
        <w:rPr>
          <w:sz w:val="24"/>
          <w:szCs w:val="24"/>
        </w:rPr>
        <w:t>K</w:t>
      </w:r>
      <w:r w:rsidR="00CF603F">
        <w:rPr>
          <w:sz w:val="24"/>
          <w:szCs w:val="24"/>
        </w:rPr>
        <w:t xml:space="preserve">harif crops of soyabean and maize are rainfed, interventions focusing on supply and irrigation efficiency don’t show any impact on them. </w:t>
      </w:r>
    </w:p>
    <w:p w14:paraId="0A25A895" w14:textId="7B38CAE2" w:rsidR="000525C3" w:rsidRDefault="00C076AC" w:rsidP="00296D9B">
      <w:pPr>
        <w:rPr>
          <w:sz w:val="18"/>
          <w:szCs w:val="18"/>
        </w:rPr>
      </w:pPr>
      <w:r w:rsidRPr="00C076AC">
        <w:rPr>
          <w:noProof/>
          <w:sz w:val="18"/>
          <w:szCs w:val="18"/>
          <w:lang w:eastAsia="en-IN"/>
        </w:rPr>
        <w:drawing>
          <wp:inline distT="0" distB="0" distL="0" distR="0" wp14:anchorId="4CCC421A" wp14:editId="178CA155">
            <wp:extent cx="5695950" cy="320397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2043" cy="3213024"/>
                    </a:xfrm>
                    <a:prstGeom prst="rect">
                      <a:avLst/>
                    </a:prstGeom>
                  </pic:spPr>
                </pic:pic>
              </a:graphicData>
            </a:graphic>
          </wp:inline>
        </w:drawing>
      </w:r>
    </w:p>
    <w:p w14:paraId="260E01D8" w14:textId="10752F92" w:rsidR="00D9368F" w:rsidRPr="006500D2" w:rsidRDefault="001B62A6" w:rsidP="009679C5">
      <w:pPr>
        <w:jc w:val="center"/>
        <w:rPr>
          <w:b/>
          <w:bCs/>
          <w:sz w:val="24"/>
          <w:szCs w:val="24"/>
        </w:rPr>
      </w:pPr>
      <w:bookmarkStart w:id="100" w:name="_Ref71845207"/>
      <w:r w:rsidRPr="00CA671E">
        <w:rPr>
          <w:b/>
          <w:sz w:val="24"/>
          <w:szCs w:val="24"/>
        </w:rPr>
        <w:t xml:space="preserve">Figure </w:t>
      </w:r>
      <w:r w:rsidRPr="00CA671E">
        <w:rPr>
          <w:b/>
          <w:sz w:val="24"/>
          <w:szCs w:val="24"/>
        </w:rPr>
        <w:fldChar w:fldCharType="begin"/>
      </w:r>
      <w:r w:rsidRPr="00CA671E">
        <w:rPr>
          <w:b/>
          <w:sz w:val="24"/>
          <w:szCs w:val="24"/>
        </w:rPr>
        <w:instrText xml:space="preserve"> SEQ Figure \* ARABIC </w:instrText>
      </w:r>
      <w:r w:rsidRPr="00CA671E">
        <w:rPr>
          <w:b/>
          <w:sz w:val="24"/>
          <w:szCs w:val="24"/>
        </w:rPr>
        <w:fldChar w:fldCharType="separate"/>
      </w:r>
      <w:r w:rsidR="00CA671E">
        <w:rPr>
          <w:b/>
          <w:noProof/>
          <w:sz w:val="24"/>
          <w:szCs w:val="24"/>
        </w:rPr>
        <w:t>9</w:t>
      </w:r>
      <w:r w:rsidRPr="00CA671E">
        <w:rPr>
          <w:b/>
          <w:sz w:val="24"/>
          <w:szCs w:val="24"/>
        </w:rPr>
        <w:fldChar w:fldCharType="end"/>
      </w:r>
      <w:bookmarkEnd w:id="100"/>
      <w:r w:rsidRPr="00CA671E">
        <w:rPr>
          <w:b/>
          <w:sz w:val="24"/>
          <w:szCs w:val="24"/>
        </w:rPr>
        <w:t xml:space="preserve">: </w:t>
      </w:r>
      <w:r w:rsidR="00D9368F" w:rsidRPr="006500D2">
        <w:rPr>
          <w:b/>
          <w:bCs/>
          <w:sz w:val="24"/>
          <w:szCs w:val="24"/>
        </w:rPr>
        <w:t xml:space="preserve"> Impact of interventions visualised on drought proofing quadrant</w:t>
      </w:r>
    </w:p>
    <w:bookmarkStart w:id="101" w:name="_Hlk73620735"/>
    <w:p w14:paraId="7B25D586" w14:textId="4D2018A6" w:rsidR="00227109" w:rsidRPr="00227109" w:rsidRDefault="00E403DD" w:rsidP="00227109">
      <w:pPr>
        <w:jc w:val="both"/>
        <w:rPr>
          <w:sz w:val="24"/>
          <w:szCs w:val="24"/>
        </w:rPr>
      </w:pPr>
      <w:r>
        <w:rPr>
          <w:sz w:val="24"/>
          <w:szCs w:val="24"/>
        </w:rPr>
        <w:lastRenderedPageBreak/>
        <w:fldChar w:fldCharType="begin"/>
      </w:r>
      <w:r>
        <w:rPr>
          <w:sz w:val="24"/>
          <w:szCs w:val="24"/>
        </w:rPr>
        <w:instrText xml:space="preserve"> REF _Ref71845237 \h </w:instrText>
      </w:r>
      <w:r>
        <w:rPr>
          <w:sz w:val="24"/>
          <w:szCs w:val="24"/>
        </w:rPr>
      </w:r>
      <w:r>
        <w:rPr>
          <w:sz w:val="24"/>
          <w:szCs w:val="24"/>
        </w:rPr>
        <w:fldChar w:fldCharType="separate"/>
      </w:r>
      <w:r w:rsidR="00CA671E" w:rsidRPr="00CA671E">
        <w:rPr>
          <w:b/>
          <w:sz w:val="24"/>
          <w:szCs w:val="24"/>
        </w:rPr>
        <w:t xml:space="preserve">Figure </w:t>
      </w:r>
      <w:r w:rsidR="00CA671E">
        <w:rPr>
          <w:b/>
          <w:noProof/>
          <w:sz w:val="24"/>
          <w:szCs w:val="24"/>
        </w:rPr>
        <w:t>10</w:t>
      </w:r>
      <w:r>
        <w:rPr>
          <w:sz w:val="24"/>
          <w:szCs w:val="24"/>
        </w:rPr>
        <w:fldChar w:fldCharType="end"/>
      </w:r>
      <w:r w:rsidR="00E57C40" w:rsidRPr="00227109">
        <w:rPr>
          <w:sz w:val="24"/>
          <w:szCs w:val="24"/>
        </w:rPr>
        <w:t xml:space="preserve"> </w:t>
      </w:r>
      <w:bookmarkStart w:id="102" w:name="_Hlk73620850"/>
      <w:r w:rsidR="00E57C40" w:rsidRPr="00227109">
        <w:rPr>
          <w:sz w:val="24"/>
          <w:szCs w:val="24"/>
        </w:rPr>
        <w:t>shows the overall watershed drought proofing result</w:t>
      </w:r>
      <w:r w:rsidR="00404704">
        <w:rPr>
          <w:sz w:val="24"/>
          <w:szCs w:val="24"/>
        </w:rPr>
        <w:t xml:space="preserve"> for mild years</w:t>
      </w:r>
      <w:r w:rsidR="00E57C40" w:rsidRPr="00227109">
        <w:rPr>
          <w:sz w:val="24"/>
          <w:szCs w:val="24"/>
        </w:rPr>
        <w:t xml:space="preserve">. </w:t>
      </w:r>
      <w:bookmarkStart w:id="103" w:name="_Hlk73619790"/>
      <w:r w:rsidR="009A7805" w:rsidRPr="00D40CAD">
        <w:rPr>
          <w:rFonts w:cstheme="minorHAnsi"/>
          <w:sz w:val="24"/>
          <w:szCs w:val="24"/>
        </w:rPr>
        <w:t>Percent drought proofing represent</w:t>
      </w:r>
      <w:r w:rsidR="009A7805">
        <w:rPr>
          <w:rFonts w:cstheme="minorHAnsi"/>
          <w:sz w:val="24"/>
          <w:szCs w:val="24"/>
        </w:rPr>
        <w:t>s</w:t>
      </w:r>
      <w:r w:rsidR="009A7805" w:rsidRPr="00D40CAD">
        <w:rPr>
          <w:rFonts w:cstheme="minorHAnsi"/>
          <w:sz w:val="24"/>
          <w:szCs w:val="24"/>
        </w:rPr>
        <w:t xml:space="preserve"> </w:t>
      </w:r>
      <w:r w:rsidR="009A7805">
        <w:rPr>
          <w:rFonts w:cstheme="minorHAnsi"/>
          <w:sz w:val="24"/>
          <w:szCs w:val="24"/>
        </w:rPr>
        <w:t xml:space="preserve">total crop production of the watershed as a percent of total </w:t>
      </w:r>
      <w:r w:rsidR="009A7805" w:rsidRPr="00D40CAD">
        <w:rPr>
          <w:rFonts w:cstheme="minorHAnsi"/>
          <w:sz w:val="24"/>
          <w:szCs w:val="24"/>
        </w:rPr>
        <w:t>potential crop production</w:t>
      </w:r>
      <w:r w:rsidR="009A7805">
        <w:rPr>
          <w:rFonts w:cstheme="minorHAnsi"/>
          <w:sz w:val="24"/>
          <w:szCs w:val="24"/>
        </w:rPr>
        <w:t xml:space="preserve"> (i.e. production without any water stress) </w:t>
      </w:r>
      <w:r w:rsidR="00E57C40" w:rsidRPr="00227109">
        <w:rPr>
          <w:sz w:val="24"/>
          <w:szCs w:val="24"/>
        </w:rPr>
        <w:t>under different scenarios.</w:t>
      </w:r>
      <w:bookmarkEnd w:id="101"/>
      <w:r w:rsidR="00227109" w:rsidRPr="00227109">
        <w:rPr>
          <w:sz w:val="24"/>
          <w:szCs w:val="24"/>
        </w:rPr>
        <w:t xml:space="preserve"> </w:t>
      </w:r>
      <w:bookmarkEnd w:id="102"/>
      <w:bookmarkEnd w:id="103"/>
      <w:r w:rsidR="009A7805">
        <w:rPr>
          <w:rFonts w:cstheme="minorHAnsi"/>
          <w:sz w:val="24"/>
          <w:szCs w:val="24"/>
        </w:rPr>
        <w:t>The p</w:t>
      </w:r>
      <w:r w:rsidR="00227109" w:rsidRPr="00227109">
        <w:rPr>
          <w:rFonts w:cstheme="minorHAnsi"/>
          <w:sz w:val="24"/>
          <w:szCs w:val="24"/>
        </w:rPr>
        <w:t>lot show</w:t>
      </w:r>
      <w:r w:rsidR="00296D9B">
        <w:rPr>
          <w:rFonts w:cstheme="minorHAnsi"/>
          <w:sz w:val="24"/>
          <w:szCs w:val="24"/>
        </w:rPr>
        <w:t>s that</w:t>
      </w:r>
      <w:r w:rsidR="00227109" w:rsidRPr="00227109">
        <w:rPr>
          <w:rFonts w:cstheme="minorHAnsi"/>
          <w:sz w:val="24"/>
          <w:szCs w:val="24"/>
        </w:rPr>
        <w:t xml:space="preserve"> drought proofing is achieved</w:t>
      </w:r>
      <w:r w:rsidR="00CF603F">
        <w:rPr>
          <w:rFonts w:cstheme="minorHAnsi"/>
          <w:sz w:val="24"/>
          <w:szCs w:val="24"/>
        </w:rPr>
        <w:t xml:space="preserve"> to an extent</w:t>
      </w:r>
      <w:r w:rsidR="00296D9B">
        <w:rPr>
          <w:rFonts w:cstheme="minorHAnsi"/>
          <w:sz w:val="24"/>
          <w:szCs w:val="24"/>
        </w:rPr>
        <w:t xml:space="preserve"> in scenario </w:t>
      </w:r>
      <w:r w:rsidR="00CF603F">
        <w:rPr>
          <w:rFonts w:cstheme="minorHAnsi"/>
          <w:sz w:val="24"/>
          <w:szCs w:val="24"/>
        </w:rPr>
        <w:t>5</w:t>
      </w:r>
      <w:r w:rsidR="00296D9B">
        <w:rPr>
          <w:rFonts w:cstheme="minorHAnsi"/>
          <w:sz w:val="24"/>
          <w:szCs w:val="24"/>
        </w:rPr>
        <w:t xml:space="preserve"> where </w:t>
      </w:r>
      <w:r w:rsidR="00227109" w:rsidRPr="00227109">
        <w:rPr>
          <w:rFonts w:cstheme="minorHAnsi"/>
          <w:sz w:val="24"/>
          <w:szCs w:val="24"/>
        </w:rPr>
        <w:t xml:space="preserve">drought proofing </w:t>
      </w:r>
      <w:r w:rsidR="0010082E">
        <w:rPr>
          <w:rFonts w:cstheme="minorHAnsi"/>
          <w:sz w:val="24"/>
          <w:szCs w:val="24"/>
        </w:rPr>
        <w:t>is</w:t>
      </w:r>
      <w:r w:rsidR="0010082E" w:rsidRPr="00227109">
        <w:rPr>
          <w:rFonts w:cstheme="minorHAnsi"/>
          <w:sz w:val="24"/>
          <w:szCs w:val="24"/>
        </w:rPr>
        <w:t xml:space="preserve"> </w:t>
      </w:r>
      <w:r w:rsidR="00227109" w:rsidRPr="00227109">
        <w:rPr>
          <w:rFonts w:cstheme="minorHAnsi"/>
          <w:sz w:val="24"/>
          <w:szCs w:val="24"/>
        </w:rPr>
        <w:t xml:space="preserve">almost </w:t>
      </w:r>
      <w:r w:rsidR="00CF603F">
        <w:rPr>
          <w:rFonts w:cstheme="minorHAnsi"/>
          <w:sz w:val="24"/>
          <w:szCs w:val="24"/>
        </w:rPr>
        <w:t>78</w:t>
      </w:r>
      <w:r w:rsidR="00227109" w:rsidRPr="00227109">
        <w:rPr>
          <w:rFonts w:cstheme="minorHAnsi"/>
          <w:sz w:val="24"/>
          <w:szCs w:val="24"/>
        </w:rPr>
        <w:t xml:space="preserve"> %. This means that under mild drought if scenario </w:t>
      </w:r>
      <w:r w:rsidR="00CF603F">
        <w:rPr>
          <w:rFonts w:cstheme="minorHAnsi"/>
          <w:sz w:val="24"/>
          <w:szCs w:val="24"/>
        </w:rPr>
        <w:t>5</w:t>
      </w:r>
      <w:r w:rsidR="00227109" w:rsidRPr="00227109">
        <w:rPr>
          <w:rFonts w:cstheme="minorHAnsi"/>
          <w:sz w:val="24"/>
          <w:szCs w:val="24"/>
        </w:rPr>
        <w:t xml:space="preserve"> is planned, </w:t>
      </w:r>
      <w:r w:rsidR="00CF603F">
        <w:rPr>
          <w:rFonts w:cstheme="minorHAnsi"/>
          <w:sz w:val="24"/>
          <w:szCs w:val="24"/>
        </w:rPr>
        <w:t xml:space="preserve">78 </w:t>
      </w:r>
      <w:r w:rsidR="00227109" w:rsidRPr="00227109">
        <w:rPr>
          <w:rFonts w:cstheme="minorHAnsi"/>
          <w:sz w:val="24"/>
          <w:szCs w:val="24"/>
        </w:rPr>
        <w:t xml:space="preserve">% of potential production can still be achieved despite </w:t>
      </w:r>
      <w:r w:rsidR="009A7805">
        <w:rPr>
          <w:rFonts w:cstheme="minorHAnsi"/>
          <w:sz w:val="24"/>
          <w:szCs w:val="24"/>
        </w:rPr>
        <w:t xml:space="preserve">the </w:t>
      </w:r>
      <w:r w:rsidR="00227109" w:rsidRPr="00227109">
        <w:rPr>
          <w:rFonts w:cstheme="minorHAnsi"/>
          <w:sz w:val="24"/>
          <w:szCs w:val="24"/>
        </w:rPr>
        <w:t>drought.</w:t>
      </w:r>
    </w:p>
    <w:p w14:paraId="3E1D5E3C" w14:textId="67A48A83" w:rsidR="00A11500" w:rsidRDefault="00A37A29" w:rsidP="00400156">
      <w:pPr>
        <w:rPr>
          <w:b/>
          <w:bCs/>
        </w:rPr>
      </w:pPr>
      <w:r>
        <w:rPr>
          <w:b/>
          <w:bCs/>
          <w:noProof/>
          <w:lang w:eastAsia="en-IN"/>
        </w:rPr>
        <w:drawing>
          <wp:inline distT="0" distB="0" distL="0" distR="0" wp14:anchorId="58A6681D" wp14:editId="3F9524AD">
            <wp:extent cx="6410728" cy="35499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4620" cy="3552070"/>
                    </a:xfrm>
                    <a:prstGeom prst="rect">
                      <a:avLst/>
                    </a:prstGeom>
                    <a:noFill/>
                  </pic:spPr>
                </pic:pic>
              </a:graphicData>
            </a:graphic>
          </wp:inline>
        </w:drawing>
      </w:r>
    </w:p>
    <w:p w14:paraId="45E130BD" w14:textId="3ED92750" w:rsidR="00886F54" w:rsidRDefault="001B62A6" w:rsidP="009679C5">
      <w:pPr>
        <w:jc w:val="center"/>
        <w:rPr>
          <w:rFonts w:cstheme="minorHAnsi"/>
          <w:b/>
          <w:bCs/>
          <w:sz w:val="24"/>
          <w:szCs w:val="24"/>
        </w:rPr>
      </w:pPr>
      <w:bookmarkStart w:id="104" w:name="_Ref71845237"/>
      <w:r w:rsidRPr="00CA671E">
        <w:rPr>
          <w:b/>
          <w:sz w:val="24"/>
          <w:szCs w:val="24"/>
        </w:rPr>
        <w:t xml:space="preserve">Figure </w:t>
      </w:r>
      <w:r w:rsidRPr="00CA671E">
        <w:rPr>
          <w:b/>
          <w:sz w:val="24"/>
          <w:szCs w:val="24"/>
        </w:rPr>
        <w:fldChar w:fldCharType="begin"/>
      </w:r>
      <w:r w:rsidRPr="00CA671E">
        <w:rPr>
          <w:b/>
          <w:sz w:val="24"/>
          <w:szCs w:val="24"/>
        </w:rPr>
        <w:instrText xml:space="preserve"> SEQ Figure \* ARABIC </w:instrText>
      </w:r>
      <w:r w:rsidRPr="00CA671E">
        <w:rPr>
          <w:b/>
          <w:sz w:val="24"/>
          <w:szCs w:val="24"/>
        </w:rPr>
        <w:fldChar w:fldCharType="separate"/>
      </w:r>
      <w:r w:rsidR="00CA671E">
        <w:rPr>
          <w:b/>
          <w:noProof/>
          <w:sz w:val="24"/>
          <w:szCs w:val="24"/>
        </w:rPr>
        <w:t>10</w:t>
      </w:r>
      <w:r w:rsidRPr="00CA671E">
        <w:rPr>
          <w:b/>
          <w:sz w:val="24"/>
          <w:szCs w:val="24"/>
        </w:rPr>
        <w:fldChar w:fldCharType="end"/>
      </w:r>
      <w:bookmarkEnd w:id="104"/>
      <w:r w:rsidRPr="00CA671E">
        <w:rPr>
          <w:b/>
          <w:sz w:val="24"/>
          <w:szCs w:val="24"/>
        </w:rPr>
        <w:t xml:space="preserve">: </w:t>
      </w:r>
      <w:r w:rsidR="00274FA3" w:rsidRPr="006500D2">
        <w:rPr>
          <w:rFonts w:cstheme="minorHAnsi"/>
          <w:b/>
          <w:bCs/>
          <w:sz w:val="24"/>
          <w:szCs w:val="24"/>
        </w:rPr>
        <w:t xml:space="preserve"> </w:t>
      </w:r>
      <w:r w:rsidR="00296D9B" w:rsidRPr="006500D2">
        <w:rPr>
          <w:rFonts w:cstheme="minorHAnsi"/>
          <w:b/>
          <w:bCs/>
          <w:sz w:val="24"/>
          <w:szCs w:val="24"/>
        </w:rPr>
        <w:t xml:space="preserve">Overall watershed drought proofing percentage under different scenarios </w:t>
      </w:r>
      <w:r w:rsidR="00274FA3" w:rsidRPr="006500D2">
        <w:rPr>
          <w:rFonts w:cstheme="minorHAnsi"/>
          <w:b/>
          <w:bCs/>
          <w:sz w:val="24"/>
          <w:szCs w:val="24"/>
        </w:rPr>
        <w:t>for mild years</w:t>
      </w:r>
    </w:p>
    <w:p w14:paraId="2B3F36B6" w14:textId="77777777" w:rsidR="006500D2" w:rsidRPr="006500D2" w:rsidRDefault="006500D2" w:rsidP="009679C5">
      <w:pPr>
        <w:jc w:val="center"/>
        <w:rPr>
          <w:b/>
          <w:bCs/>
          <w:sz w:val="24"/>
          <w:szCs w:val="24"/>
        </w:rPr>
      </w:pPr>
    </w:p>
    <w:p w14:paraId="3A547199" w14:textId="5E45AB72" w:rsidR="00A12B33" w:rsidRPr="009679C5" w:rsidRDefault="00227109" w:rsidP="00227109">
      <w:pPr>
        <w:pStyle w:val="Heading2"/>
        <w:numPr>
          <w:ilvl w:val="1"/>
          <w:numId w:val="16"/>
        </w:numPr>
        <w:rPr>
          <w:b/>
        </w:rPr>
      </w:pPr>
      <w:bookmarkStart w:id="105" w:name="_Toc73473390"/>
      <w:r w:rsidRPr="009679C5">
        <w:rPr>
          <w:b/>
        </w:rPr>
        <w:t>Interventions impact on moderate drought</w:t>
      </w:r>
      <w:bookmarkEnd w:id="105"/>
    </w:p>
    <w:p w14:paraId="127B63A6" w14:textId="3BE7B51F" w:rsidR="00227109" w:rsidRDefault="0010082E" w:rsidP="00CA671E">
      <w:pPr>
        <w:spacing w:before="240"/>
        <w:jc w:val="both"/>
        <w:rPr>
          <w:rFonts w:cstheme="minorHAnsi"/>
          <w:sz w:val="24"/>
          <w:szCs w:val="24"/>
        </w:rPr>
      </w:pPr>
      <w:r>
        <w:rPr>
          <w:rFonts w:cstheme="minorHAnsi"/>
          <w:sz w:val="24"/>
          <w:szCs w:val="24"/>
        </w:rPr>
        <w:fldChar w:fldCharType="begin"/>
      </w:r>
      <w:r>
        <w:rPr>
          <w:rFonts w:cstheme="minorHAnsi"/>
          <w:sz w:val="24"/>
          <w:szCs w:val="24"/>
        </w:rPr>
        <w:instrText xml:space="preserve"> REF _Ref71845493 \h </w:instrText>
      </w:r>
      <w:r>
        <w:rPr>
          <w:rFonts w:cstheme="minorHAnsi"/>
          <w:sz w:val="24"/>
          <w:szCs w:val="24"/>
        </w:rPr>
      </w:r>
      <w:r>
        <w:rPr>
          <w:rFonts w:cstheme="minorHAnsi"/>
          <w:sz w:val="24"/>
          <w:szCs w:val="24"/>
        </w:rPr>
        <w:fldChar w:fldCharType="separate"/>
      </w:r>
      <w:r w:rsidR="00CA671E" w:rsidRPr="006500D2">
        <w:rPr>
          <w:b/>
        </w:rPr>
        <w:t xml:space="preserve">Figure </w:t>
      </w:r>
      <w:r w:rsidR="00CA671E">
        <w:rPr>
          <w:b/>
          <w:noProof/>
        </w:rPr>
        <w:t>11</w:t>
      </w:r>
      <w:r>
        <w:rPr>
          <w:rFonts w:cstheme="minorHAnsi"/>
          <w:sz w:val="24"/>
          <w:szCs w:val="24"/>
        </w:rPr>
        <w:fldChar w:fldCharType="end"/>
      </w:r>
      <w:r w:rsidR="00227109">
        <w:rPr>
          <w:rFonts w:cstheme="minorHAnsi"/>
          <w:sz w:val="24"/>
          <w:szCs w:val="24"/>
        </w:rPr>
        <w:t xml:space="preserve"> shows the impact of interventions on the runoff and recharge in the watershed for moderate drought years. With increasing intensity of interventions, runoff is gradually reduced, and recharge is gradually increased.  Compared to </w:t>
      </w:r>
      <w:r w:rsidR="009A7805">
        <w:rPr>
          <w:rFonts w:cstheme="minorHAnsi"/>
          <w:sz w:val="24"/>
          <w:szCs w:val="24"/>
        </w:rPr>
        <w:t xml:space="preserve">the </w:t>
      </w:r>
      <w:r w:rsidR="00227109">
        <w:rPr>
          <w:rFonts w:cstheme="minorHAnsi"/>
          <w:sz w:val="24"/>
          <w:szCs w:val="24"/>
        </w:rPr>
        <w:t xml:space="preserve">baseline scenario with no intervention, runoff is reduced by </w:t>
      </w:r>
      <w:r w:rsidR="00C076AC">
        <w:rPr>
          <w:rFonts w:cstheme="minorHAnsi"/>
          <w:sz w:val="24"/>
          <w:szCs w:val="24"/>
        </w:rPr>
        <w:t>85</w:t>
      </w:r>
      <w:r w:rsidR="00227109">
        <w:rPr>
          <w:rFonts w:cstheme="minorHAnsi"/>
          <w:sz w:val="24"/>
          <w:szCs w:val="24"/>
        </w:rPr>
        <w:t xml:space="preserve"> % (absolute decrease of </w:t>
      </w:r>
      <w:r w:rsidR="00C076AC">
        <w:rPr>
          <w:rFonts w:cstheme="minorHAnsi"/>
          <w:sz w:val="24"/>
          <w:szCs w:val="24"/>
        </w:rPr>
        <w:t>88</w:t>
      </w:r>
      <w:r w:rsidR="00227109">
        <w:rPr>
          <w:rFonts w:cstheme="minorHAnsi"/>
          <w:sz w:val="24"/>
          <w:szCs w:val="24"/>
        </w:rPr>
        <w:t xml:space="preserve"> mm)</w:t>
      </w:r>
      <w:r w:rsidR="009A7805">
        <w:rPr>
          <w:rFonts w:cstheme="minorHAnsi"/>
          <w:sz w:val="24"/>
          <w:szCs w:val="24"/>
        </w:rPr>
        <w:t>,</w:t>
      </w:r>
      <w:r w:rsidR="00227109">
        <w:rPr>
          <w:rFonts w:cstheme="minorHAnsi"/>
          <w:sz w:val="24"/>
          <w:szCs w:val="24"/>
        </w:rPr>
        <w:t xml:space="preserve"> and recharge</w:t>
      </w:r>
      <w:r>
        <w:rPr>
          <w:rFonts w:cstheme="minorHAnsi"/>
          <w:sz w:val="24"/>
          <w:szCs w:val="24"/>
        </w:rPr>
        <w:t xml:space="preserve"> is</w:t>
      </w:r>
      <w:r w:rsidR="00227109">
        <w:rPr>
          <w:rFonts w:cstheme="minorHAnsi"/>
          <w:sz w:val="24"/>
          <w:szCs w:val="24"/>
        </w:rPr>
        <w:t xml:space="preserve"> increased by </w:t>
      </w:r>
      <w:r w:rsidR="00C076AC">
        <w:rPr>
          <w:rFonts w:cstheme="minorHAnsi"/>
          <w:sz w:val="24"/>
          <w:szCs w:val="24"/>
        </w:rPr>
        <w:t>195</w:t>
      </w:r>
      <w:r w:rsidR="00227109">
        <w:rPr>
          <w:rFonts w:cstheme="minorHAnsi"/>
          <w:sz w:val="24"/>
          <w:szCs w:val="24"/>
        </w:rPr>
        <w:t xml:space="preserve"> % (</w:t>
      </w:r>
      <w:r w:rsidR="009A7805">
        <w:rPr>
          <w:rFonts w:cstheme="minorHAnsi"/>
          <w:sz w:val="24"/>
          <w:szCs w:val="24"/>
        </w:rPr>
        <w:t xml:space="preserve">an </w:t>
      </w:r>
      <w:r w:rsidR="00227109">
        <w:rPr>
          <w:rFonts w:cstheme="minorHAnsi"/>
          <w:sz w:val="24"/>
          <w:szCs w:val="24"/>
        </w:rPr>
        <w:t xml:space="preserve">absolute increase of </w:t>
      </w:r>
      <w:r w:rsidR="00C076AC">
        <w:rPr>
          <w:rFonts w:cstheme="minorHAnsi"/>
          <w:sz w:val="24"/>
          <w:szCs w:val="24"/>
        </w:rPr>
        <w:t>65</w:t>
      </w:r>
      <w:r w:rsidR="00227109">
        <w:rPr>
          <w:rFonts w:cstheme="minorHAnsi"/>
          <w:sz w:val="24"/>
          <w:szCs w:val="24"/>
        </w:rPr>
        <w:t xml:space="preserve"> mm) in scenario 5. </w:t>
      </w:r>
      <w:r w:rsidR="00CF603F">
        <w:rPr>
          <w:rFonts w:cstheme="minorHAnsi"/>
          <w:sz w:val="24"/>
          <w:szCs w:val="24"/>
        </w:rPr>
        <w:t>Results show that after scenario 5 there is no more available runoff and hardly any runoff leaves the catchment. This reflects the limit of supply</w:t>
      </w:r>
      <w:r w:rsidR="009A7805">
        <w:rPr>
          <w:rFonts w:cstheme="minorHAnsi"/>
          <w:sz w:val="24"/>
          <w:szCs w:val="24"/>
        </w:rPr>
        <w:t>-</w:t>
      </w:r>
      <w:r w:rsidR="00CF603F">
        <w:rPr>
          <w:rFonts w:cstheme="minorHAnsi"/>
          <w:sz w:val="24"/>
          <w:szCs w:val="24"/>
        </w:rPr>
        <w:t xml:space="preserve">side interventions for moderate drought years. In contrast, mild years had available runoff left after scenario 5 (figure 7). Thus, any further supply measures may benefit crops in mild years but will not do so in moderate drought years. </w:t>
      </w:r>
      <w:r w:rsidR="00227109">
        <w:rPr>
          <w:rFonts w:cstheme="minorHAnsi"/>
          <w:sz w:val="24"/>
          <w:szCs w:val="24"/>
        </w:rPr>
        <w:t xml:space="preserve">Similarly, </w:t>
      </w:r>
      <w:r w:rsidR="009A7805">
        <w:rPr>
          <w:rFonts w:cstheme="minorHAnsi"/>
          <w:sz w:val="24"/>
          <w:szCs w:val="24"/>
        </w:rPr>
        <w:t xml:space="preserve">the </w:t>
      </w:r>
      <w:r w:rsidR="00227109">
        <w:rPr>
          <w:rFonts w:cstheme="minorHAnsi"/>
          <w:sz w:val="24"/>
          <w:szCs w:val="24"/>
        </w:rPr>
        <w:t xml:space="preserve">efficiency of wheat increases from </w:t>
      </w:r>
      <w:r w:rsidR="009A7805">
        <w:rPr>
          <w:rFonts w:cstheme="minorHAnsi"/>
          <w:sz w:val="24"/>
          <w:szCs w:val="24"/>
        </w:rPr>
        <w:t>58%</w:t>
      </w:r>
      <w:r w:rsidR="006500D2">
        <w:rPr>
          <w:rFonts w:cstheme="minorHAnsi"/>
          <w:sz w:val="24"/>
          <w:szCs w:val="24"/>
        </w:rPr>
        <w:t xml:space="preserve"> </w:t>
      </w:r>
      <w:r w:rsidR="00227109">
        <w:rPr>
          <w:rFonts w:cstheme="minorHAnsi"/>
          <w:sz w:val="24"/>
          <w:szCs w:val="24"/>
        </w:rPr>
        <w:t xml:space="preserve">(in baseline) to </w:t>
      </w:r>
      <w:r w:rsidR="009A7805">
        <w:rPr>
          <w:rFonts w:cstheme="minorHAnsi"/>
          <w:sz w:val="24"/>
          <w:szCs w:val="24"/>
        </w:rPr>
        <w:t>80%</w:t>
      </w:r>
      <w:r w:rsidR="00227109">
        <w:rPr>
          <w:rFonts w:cstheme="minorHAnsi"/>
          <w:sz w:val="24"/>
          <w:szCs w:val="24"/>
        </w:rPr>
        <w:t xml:space="preserve"> (in scenario 5).</w:t>
      </w:r>
    </w:p>
    <w:p w14:paraId="069789EE" w14:textId="53398D43" w:rsidR="00227109" w:rsidRPr="00A11500" w:rsidRDefault="00C076AC" w:rsidP="006500D2">
      <w:pPr>
        <w:jc w:val="center"/>
        <w:rPr>
          <w:rFonts w:cstheme="minorHAnsi"/>
          <w:color w:val="FF0000"/>
          <w:sz w:val="24"/>
          <w:szCs w:val="24"/>
        </w:rPr>
      </w:pPr>
      <w:r>
        <w:rPr>
          <w:rFonts w:cstheme="minorHAnsi"/>
          <w:noProof/>
          <w:color w:val="FF0000"/>
          <w:sz w:val="24"/>
          <w:szCs w:val="24"/>
          <w:lang w:eastAsia="en-IN"/>
        </w:rPr>
        <w:lastRenderedPageBreak/>
        <w:drawing>
          <wp:inline distT="0" distB="0" distL="0" distR="0" wp14:anchorId="58167C1D" wp14:editId="19C0BC9D">
            <wp:extent cx="5218430" cy="3176270"/>
            <wp:effectExtent l="0" t="0" r="127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8430" cy="3176270"/>
                    </a:xfrm>
                    <a:prstGeom prst="rect">
                      <a:avLst/>
                    </a:prstGeom>
                    <a:noFill/>
                  </pic:spPr>
                </pic:pic>
              </a:graphicData>
            </a:graphic>
          </wp:inline>
        </w:drawing>
      </w:r>
    </w:p>
    <w:p w14:paraId="1511C548" w14:textId="6DE24707" w:rsidR="00274FA3" w:rsidRPr="00274FA3" w:rsidRDefault="001B62A6" w:rsidP="009679C5">
      <w:pPr>
        <w:jc w:val="center"/>
        <w:rPr>
          <w:b/>
          <w:bCs/>
        </w:rPr>
      </w:pPr>
      <w:bookmarkStart w:id="106" w:name="_Ref71845493"/>
      <w:r w:rsidRPr="006500D2">
        <w:rPr>
          <w:b/>
        </w:rPr>
        <w:t xml:space="preserve">Figure </w:t>
      </w:r>
      <w:r w:rsidRPr="006500D2">
        <w:rPr>
          <w:b/>
        </w:rPr>
        <w:fldChar w:fldCharType="begin"/>
      </w:r>
      <w:r w:rsidRPr="00CA671E">
        <w:rPr>
          <w:b/>
        </w:rPr>
        <w:instrText xml:space="preserve"> SEQ Figure \* ARABIC </w:instrText>
      </w:r>
      <w:r w:rsidRPr="006500D2">
        <w:rPr>
          <w:b/>
        </w:rPr>
        <w:fldChar w:fldCharType="separate"/>
      </w:r>
      <w:r w:rsidR="00CA671E">
        <w:rPr>
          <w:b/>
          <w:noProof/>
        </w:rPr>
        <w:t>11</w:t>
      </w:r>
      <w:r w:rsidRPr="006500D2">
        <w:rPr>
          <w:b/>
        </w:rPr>
        <w:fldChar w:fldCharType="end"/>
      </w:r>
      <w:bookmarkEnd w:id="106"/>
      <w:r w:rsidRPr="006500D2">
        <w:rPr>
          <w:b/>
        </w:rPr>
        <w:t xml:space="preserve">: </w:t>
      </w:r>
      <w:r w:rsidR="00274FA3" w:rsidRPr="00CA671E">
        <w:rPr>
          <w:rFonts w:cstheme="minorHAnsi"/>
          <w:b/>
          <w:bCs/>
        </w:rPr>
        <w:t>Impact</w:t>
      </w:r>
      <w:r w:rsidR="00274FA3" w:rsidRPr="00274FA3">
        <w:rPr>
          <w:rFonts w:cstheme="minorHAnsi"/>
          <w:b/>
          <w:bCs/>
          <w:sz w:val="24"/>
          <w:szCs w:val="24"/>
        </w:rPr>
        <w:t xml:space="preserve"> of interventions on the runoff and recharge in the watershed </w:t>
      </w:r>
      <w:r w:rsidR="00296D9B">
        <w:rPr>
          <w:rFonts w:cstheme="minorHAnsi"/>
          <w:b/>
          <w:bCs/>
          <w:sz w:val="24"/>
          <w:szCs w:val="24"/>
        </w:rPr>
        <w:t xml:space="preserve">under different scenarios </w:t>
      </w:r>
      <w:r w:rsidR="00274FA3" w:rsidRPr="00274FA3">
        <w:rPr>
          <w:rFonts w:cstheme="minorHAnsi"/>
          <w:b/>
          <w:bCs/>
          <w:sz w:val="24"/>
          <w:szCs w:val="24"/>
        </w:rPr>
        <w:t xml:space="preserve">for </w:t>
      </w:r>
      <w:r w:rsidR="00404704">
        <w:rPr>
          <w:rFonts w:cstheme="minorHAnsi"/>
          <w:b/>
          <w:bCs/>
          <w:sz w:val="24"/>
          <w:szCs w:val="24"/>
        </w:rPr>
        <w:t>moderate</w:t>
      </w:r>
      <w:r w:rsidR="00274FA3" w:rsidRPr="00274FA3">
        <w:rPr>
          <w:rFonts w:cstheme="minorHAnsi"/>
          <w:b/>
          <w:bCs/>
          <w:sz w:val="24"/>
          <w:szCs w:val="24"/>
        </w:rPr>
        <w:t xml:space="preserve"> years</w:t>
      </w:r>
    </w:p>
    <w:p w14:paraId="7E9332D1" w14:textId="77777777" w:rsidR="00227109" w:rsidRPr="00D95920" w:rsidRDefault="00227109" w:rsidP="00227109"/>
    <w:p w14:paraId="1825D6FD" w14:textId="003ED465" w:rsidR="00675005" w:rsidRPr="00675005" w:rsidRDefault="009A7805" w:rsidP="00675005">
      <w:pPr>
        <w:jc w:val="both"/>
        <w:rPr>
          <w:sz w:val="24"/>
          <w:szCs w:val="24"/>
        </w:rPr>
      </w:pPr>
      <w:r>
        <w:rPr>
          <w:rFonts w:cstheme="minorHAnsi"/>
          <w:sz w:val="24"/>
          <w:szCs w:val="24"/>
        </w:rPr>
        <w:t>The i</w:t>
      </w:r>
      <w:r w:rsidR="00227109" w:rsidRPr="00675005">
        <w:rPr>
          <w:rFonts w:cstheme="minorHAnsi"/>
          <w:sz w:val="24"/>
          <w:szCs w:val="24"/>
        </w:rPr>
        <w:t>mpact of increase</w:t>
      </w:r>
      <w:r w:rsidR="0010082E" w:rsidRPr="00675005">
        <w:rPr>
          <w:rFonts w:cstheme="minorHAnsi"/>
          <w:sz w:val="24"/>
          <w:szCs w:val="24"/>
        </w:rPr>
        <w:t>d</w:t>
      </w:r>
      <w:r w:rsidR="00227109" w:rsidRPr="00675005">
        <w:rPr>
          <w:rFonts w:cstheme="minorHAnsi"/>
          <w:sz w:val="24"/>
          <w:szCs w:val="24"/>
        </w:rPr>
        <w:t xml:space="preserve"> storage (surface and groundwater) and increased efficiency is visible in increasing yield (shown as % of attainable yield) for different scenarios (</w:t>
      </w:r>
      <w:r w:rsidR="0010082E" w:rsidRPr="00675005">
        <w:rPr>
          <w:rFonts w:cstheme="minorHAnsi"/>
          <w:sz w:val="24"/>
          <w:szCs w:val="24"/>
        </w:rPr>
        <w:fldChar w:fldCharType="begin"/>
      </w:r>
      <w:r w:rsidR="0010082E" w:rsidRPr="00675005">
        <w:rPr>
          <w:rFonts w:cstheme="minorHAnsi"/>
          <w:sz w:val="24"/>
          <w:szCs w:val="24"/>
        </w:rPr>
        <w:instrText xml:space="preserve"> REF _Ref71845641 \h </w:instrText>
      </w:r>
      <w:r w:rsidR="00675005">
        <w:rPr>
          <w:rFonts w:cstheme="minorHAnsi"/>
          <w:sz w:val="24"/>
          <w:szCs w:val="24"/>
        </w:rPr>
        <w:instrText xml:space="preserve"> \* MERGEFORMAT </w:instrText>
      </w:r>
      <w:r w:rsidR="0010082E" w:rsidRPr="00675005">
        <w:rPr>
          <w:rFonts w:cstheme="minorHAnsi"/>
          <w:sz w:val="24"/>
          <w:szCs w:val="24"/>
        </w:rPr>
      </w:r>
      <w:r w:rsidR="0010082E" w:rsidRPr="00675005">
        <w:rPr>
          <w:rFonts w:cstheme="minorHAnsi"/>
          <w:sz w:val="24"/>
          <w:szCs w:val="24"/>
        </w:rPr>
        <w:fldChar w:fldCharType="separate"/>
      </w:r>
      <w:r w:rsidR="00CA671E" w:rsidRPr="00586CF8">
        <w:rPr>
          <w:sz w:val="24"/>
          <w:szCs w:val="24"/>
        </w:rPr>
        <w:t xml:space="preserve">Figure </w:t>
      </w:r>
      <w:r w:rsidR="00CA671E" w:rsidRPr="00586CF8">
        <w:rPr>
          <w:noProof/>
          <w:sz w:val="24"/>
          <w:szCs w:val="24"/>
        </w:rPr>
        <w:t>12</w:t>
      </w:r>
      <w:r w:rsidR="0010082E" w:rsidRPr="00675005">
        <w:rPr>
          <w:rFonts w:cstheme="minorHAnsi"/>
          <w:sz w:val="24"/>
          <w:szCs w:val="24"/>
        </w:rPr>
        <w:fldChar w:fldCharType="end"/>
      </w:r>
      <w:r w:rsidR="00227109" w:rsidRPr="00675005">
        <w:rPr>
          <w:rFonts w:cstheme="minorHAnsi"/>
          <w:sz w:val="24"/>
          <w:szCs w:val="24"/>
        </w:rPr>
        <w:t xml:space="preserve">). </w:t>
      </w:r>
      <w:r w:rsidR="00675005" w:rsidRPr="005371DF">
        <w:rPr>
          <w:sz w:val="24"/>
          <w:szCs w:val="24"/>
        </w:rPr>
        <w:t xml:space="preserve">Under </w:t>
      </w:r>
      <w:r>
        <w:rPr>
          <w:sz w:val="24"/>
          <w:szCs w:val="24"/>
        </w:rPr>
        <w:t xml:space="preserve">the </w:t>
      </w:r>
      <w:r w:rsidR="00675005" w:rsidRPr="005371DF">
        <w:rPr>
          <w:sz w:val="24"/>
          <w:szCs w:val="24"/>
        </w:rPr>
        <w:t>increasing intensity of interventions, yield (% of attainable yield) of rabi crop increases from ~</w:t>
      </w:r>
      <w:r w:rsidR="00675005">
        <w:rPr>
          <w:sz w:val="24"/>
          <w:szCs w:val="24"/>
        </w:rPr>
        <w:t>33</w:t>
      </w:r>
      <w:r w:rsidR="00675005" w:rsidRPr="005371DF">
        <w:rPr>
          <w:sz w:val="24"/>
          <w:szCs w:val="24"/>
        </w:rPr>
        <w:t xml:space="preserve"> % in </w:t>
      </w:r>
      <w:r>
        <w:rPr>
          <w:sz w:val="24"/>
          <w:szCs w:val="24"/>
        </w:rPr>
        <w:t xml:space="preserve">the </w:t>
      </w:r>
      <w:r w:rsidR="00675005" w:rsidRPr="005371DF">
        <w:rPr>
          <w:sz w:val="24"/>
          <w:szCs w:val="24"/>
        </w:rPr>
        <w:t>baseline scenario to</w:t>
      </w:r>
      <w:r w:rsidR="00675005">
        <w:rPr>
          <w:sz w:val="24"/>
          <w:szCs w:val="24"/>
        </w:rPr>
        <w:t xml:space="preserve"> only </w:t>
      </w:r>
      <w:r w:rsidR="00675005" w:rsidRPr="005371DF">
        <w:rPr>
          <w:sz w:val="24"/>
          <w:szCs w:val="24"/>
        </w:rPr>
        <w:t xml:space="preserve">~ </w:t>
      </w:r>
      <w:r w:rsidR="00675005">
        <w:rPr>
          <w:sz w:val="24"/>
          <w:szCs w:val="24"/>
        </w:rPr>
        <w:t>50</w:t>
      </w:r>
      <w:r w:rsidR="00675005" w:rsidRPr="005371DF">
        <w:rPr>
          <w:sz w:val="24"/>
          <w:szCs w:val="24"/>
        </w:rPr>
        <w:t xml:space="preserve"> % in scenario 5.  </w:t>
      </w:r>
      <w:r w:rsidR="00675005">
        <w:rPr>
          <w:sz w:val="24"/>
          <w:szCs w:val="24"/>
        </w:rPr>
        <w:t xml:space="preserve">This is much below the 70 % reached in </w:t>
      </w:r>
      <w:r>
        <w:rPr>
          <w:sz w:val="24"/>
          <w:szCs w:val="24"/>
        </w:rPr>
        <w:t xml:space="preserve">the </w:t>
      </w:r>
      <w:r w:rsidR="00675005">
        <w:rPr>
          <w:sz w:val="24"/>
          <w:szCs w:val="24"/>
        </w:rPr>
        <w:t xml:space="preserve">case of mild years. This is due to limited irrigation storage in moderate years. </w:t>
      </w:r>
      <w:r>
        <w:rPr>
          <w:sz w:val="24"/>
          <w:szCs w:val="24"/>
        </w:rPr>
        <w:t>An i</w:t>
      </w:r>
      <w:r w:rsidR="00675005">
        <w:rPr>
          <w:sz w:val="24"/>
          <w:szCs w:val="24"/>
        </w:rPr>
        <w:t xml:space="preserve">ncrease in storage through </w:t>
      </w:r>
      <w:r>
        <w:rPr>
          <w:sz w:val="24"/>
          <w:szCs w:val="24"/>
        </w:rPr>
        <w:t xml:space="preserve">a </w:t>
      </w:r>
      <w:r w:rsidR="00675005">
        <w:rPr>
          <w:sz w:val="24"/>
          <w:szCs w:val="24"/>
        </w:rPr>
        <w:t xml:space="preserve">reduction in runoff and increase in recharge not possible further in moderate years as there is no available runoff after scenario 5.  </w:t>
      </w:r>
      <w:r w:rsidR="00675005">
        <w:rPr>
          <w:rFonts w:cstheme="minorHAnsi"/>
          <w:sz w:val="24"/>
          <w:szCs w:val="24"/>
        </w:rPr>
        <w:t>There is also no scope for irrigation efficiency improving application as already all area of wheat area is planned to be under sprinkler</w:t>
      </w:r>
      <w:r>
        <w:rPr>
          <w:rFonts w:cstheme="minorHAnsi"/>
          <w:sz w:val="24"/>
          <w:szCs w:val="24"/>
        </w:rPr>
        <w:t xml:space="preserve"> irrigation</w:t>
      </w:r>
      <w:r w:rsidR="00675005">
        <w:rPr>
          <w:rFonts w:cstheme="minorHAnsi"/>
          <w:sz w:val="24"/>
          <w:szCs w:val="24"/>
        </w:rPr>
        <w:t>.</w:t>
      </w:r>
    </w:p>
    <w:p w14:paraId="7EB56E30" w14:textId="5451065D" w:rsidR="00675005" w:rsidRPr="00CF603F" w:rsidRDefault="00A37A29" w:rsidP="00675005">
      <w:pPr>
        <w:jc w:val="both"/>
        <w:rPr>
          <w:rFonts w:cstheme="minorHAnsi"/>
          <w:sz w:val="24"/>
          <w:szCs w:val="24"/>
        </w:rPr>
      </w:pPr>
      <w:r>
        <w:rPr>
          <w:rFonts w:cstheme="minorHAnsi"/>
          <w:sz w:val="24"/>
          <w:szCs w:val="24"/>
        </w:rPr>
        <w:t xml:space="preserve">For moderate years, </w:t>
      </w:r>
      <w:r w:rsidR="009A7805">
        <w:rPr>
          <w:rFonts w:cstheme="minorHAnsi"/>
          <w:sz w:val="24"/>
          <w:szCs w:val="24"/>
        </w:rPr>
        <w:t xml:space="preserve">an </w:t>
      </w:r>
      <w:r w:rsidR="00675005">
        <w:rPr>
          <w:rFonts w:cstheme="minorHAnsi"/>
          <w:sz w:val="24"/>
          <w:szCs w:val="24"/>
        </w:rPr>
        <w:t xml:space="preserve">additional potential strategy </w:t>
      </w:r>
      <w:r>
        <w:rPr>
          <w:rFonts w:cstheme="minorHAnsi"/>
          <w:sz w:val="24"/>
          <w:szCs w:val="24"/>
        </w:rPr>
        <w:t>of</w:t>
      </w:r>
      <w:r w:rsidR="00675005">
        <w:rPr>
          <w:rFonts w:cstheme="minorHAnsi"/>
          <w:sz w:val="24"/>
          <w:szCs w:val="24"/>
        </w:rPr>
        <w:t xml:space="preserve"> shift</w:t>
      </w:r>
      <w:r>
        <w:rPr>
          <w:rFonts w:cstheme="minorHAnsi"/>
          <w:sz w:val="24"/>
          <w:szCs w:val="24"/>
        </w:rPr>
        <w:t>ing</w:t>
      </w:r>
      <w:r w:rsidR="00675005">
        <w:rPr>
          <w:rFonts w:cstheme="minorHAnsi"/>
          <w:sz w:val="24"/>
          <w:szCs w:val="24"/>
        </w:rPr>
        <w:t xml:space="preserve"> </w:t>
      </w:r>
      <w:r w:rsidR="00675005" w:rsidRPr="00CF603F">
        <w:rPr>
          <w:sz w:val="24"/>
          <w:szCs w:val="24"/>
        </w:rPr>
        <w:t>crop area from high CWR crop wheat to low CWR</w:t>
      </w:r>
      <w:r w:rsidR="00675005">
        <w:rPr>
          <w:sz w:val="24"/>
          <w:szCs w:val="24"/>
        </w:rPr>
        <w:t xml:space="preserve"> crops like pulses or coarse cereals or</w:t>
      </w:r>
      <w:r w:rsidR="00675005" w:rsidRPr="00CF603F">
        <w:rPr>
          <w:sz w:val="24"/>
          <w:szCs w:val="24"/>
        </w:rPr>
        <w:t xml:space="preserve"> mustard</w:t>
      </w:r>
      <w:r>
        <w:rPr>
          <w:sz w:val="24"/>
          <w:szCs w:val="24"/>
        </w:rPr>
        <w:t xml:space="preserve"> is critical</w:t>
      </w:r>
      <w:r w:rsidR="00675005">
        <w:rPr>
          <w:sz w:val="24"/>
          <w:szCs w:val="24"/>
        </w:rPr>
        <w:t>.</w:t>
      </w:r>
      <w:r>
        <w:rPr>
          <w:sz w:val="24"/>
          <w:szCs w:val="24"/>
        </w:rPr>
        <w:t xml:space="preserve"> While in mild years, there was </w:t>
      </w:r>
      <w:r w:rsidR="009A7805">
        <w:rPr>
          <w:sz w:val="24"/>
          <w:szCs w:val="24"/>
        </w:rPr>
        <w:t xml:space="preserve">an </w:t>
      </w:r>
      <w:r>
        <w:rPr>
          <w:sz w:val="24"/>
          <w:szCs w:val="24"/>
        </w:rPr>
        <w:t>option between increasing supply interventions or shifting wheat area, in moderate areas latter option is the only real option available.</w:t>
      </w:r>
      <w:r w:rsidR="00675005">
        <w:rPr>
          <w:sz w:val="24"/>
          <w:szCs w:val="24"/>
        </w:rPr>
        <w:t xml:space="preserve"> This will limit the irrigation demand of wheat which is currently very high and surpasses the available irrigation water. Only ~</w:t>
      </w:r>
      <w:r>
        <w:rPr>
          <w:sz w:val="24"/>
          <w:szCs w:val="24"/>
        </w:rPr>
        <w:t>55</w:t>
      </w:r>
      <w:r w:rsidR="00675005">
        <w:rPr>
          <w:sz w:val="24"/>
          <w:szCs w:val="24"/>
        </w:rPr>
        <w:t xml:space="preserve"> % of current CWR is met and shifting </w:t>
      </w:r>
      <w:r>
        <w:rPr>
          <w:sz w:val="24"/>
          <w:szCs w:val="24"/>
        </w:rPr>
        <w:t>30-40</w:t>
      </w:r>
      <w:r w:rsidR="00675005">
        <w:rPr>
          <w:sz w:val="24"/>
          <w:szCs w:val="24"/>
        </w:rPr>
        <w:t xml:space="preserve"> %</w:t>
      </w:r>
      <w:r>
        <w:rPr>
          <w:sz w:val="24"/>
          <w:szCs w:val="24"/>
        </w:rPr>
        <w:t xml:space="preserve"> wheat</w:t>
      </w:r>
      <w:r w:rsidR="00675005">
        <w:rPr>
          <w:sz w:val="24"/>
          <w:szCs w:val="24"/>
        </w:rPr>
        <w:t xml:space="preserve"> area to low CWR crops should be considered as a way ahead for drought proofing watershed in </w:t>
      </w:r>
      <w:r>
        <w:rPr>
          <w:sz w:val="24"/>
          <w:szCs w:val="24"/>
        </w:rPr>
        <w:t xml:space="preserve">moderate </w:t>
      </w:r>
      <w:r w:rsidR="00675005">
        <w:rPr>
          <w:sz w:val="24"/>
          <w:szCs w:val="24"/>
        </w:rPr>
        <w:t>drought years.</w:t>
      </w:r>
    </w:p>
    <w:p w14:paraId="67F2021C" w14:textId="77777777" w:rsidR="00675005" w:rsidRDefault="00675005" w:rsidP="00675005">
      <w:pPr>
        <w:jc w:val="both"/>
        <w:rPr>
          <w:sz w:val="24"/>
          <w:szCs w:val="24"/>
        </w:rPr>
      </w:pPr>
    </w:p>
    <w:p w14:paraId="417830C0" w14:textId="77777777" w:rsidR="00675005" w:rsidRDefault="00675005" w:rsidP="00675005">
      <w:pPr>
        <w:jc w:val="both"/>
        <w:rPr>
          <w:sz w:val="24"/>
          <w:szCs w:val="24"/>
        </w:rPr>
      </w:pPr>
    </w:p>
    <w:p w14:paraId="7405997E" w14:textId="3F2B4613" w:rsidR="00675005" w:rsidRDefault="00675005" w:rsidP="00675005">
      <w:pPr>
        <w:jc w:val="both"/>
        <w:rPr>
          <w:sz w:val="24"/>
          <w:szCs w:val="24"/>
        </w:rPr>
      </w:pPr>
      <w:r w:rsidRPr="005371DF">
        <w:rPr>
          <w:sz w:val="24"/>
          <w:szCs w:val="24"/>
        </w:rPr>
        <w:lastRenderedPageBreak/>
        <w:t xml:space="preserve"> </w:t>
      </w:r>
    </w:p>
    <w:p w14:paraId="101408B6" w14:textId="43CB24C8" w:rsidR="007F07D8" w:rsidRDefault="00C076AC" w:rsidP="00C076AC">
      <w:pPr>
        <w:jc w:val="center"/>
        <w:rPr>
          <w:lang w:val="en-US"/>
        </w:rPr>
      </w:pPr>
      <w:r>
        <w:rPr>
          <w:noProof/>
          <w:lang w:eastAsia="en-IN"/>
        </w:rPr>
        <w:drawing>
          <wp:inline distT="0" distB="0" distL="0" distR="0" wp14:anchorId="040D6200" wp14:editId="3D461DFB">
            <wp:extent cx="4218940" cy="25360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7642" cy="2541270"/>
                    </a:xfrm>
                    <a:prstGeom prst="rect">
                      <a:avLst/>
                    </a:prstGeom>
                    <a:noFill/>
                  </pic:spPr>
                </pic:pic>
              </a:graphicData>
            </a:graphic>
          </wp:inline>
        </w:drawing>
      </w:r>
    </w:p>
    <w:p w14:paraId="5604684B" w14:textId="4C749242" w:rsidR="00296D9B" w:rsidRDefault="001B62A6" w:rsidP="00296D9B">
      <w:pPr>
        <w:rPr>
          <w:rFonts w:cstheme="minorHAnsi"/>
          <w:b/>
          <w:bCs/>
          <w:sz w:val="24"/>
          <w:szCs w:val="24"/>
        </w:rPr>
      </w:pPr>
      <w:bookmarkStart w:id="107" w:name="_Ref71845641"/>
      <w:r w:rsidRPr="009679C5">
        <w:rPr>
          <w:b/>
          <w:sz w:val="24"/>
          <w:szCs w:val="24"/>
        </w:rPr>
        <w:t xml:space="preserve">Figure </w:t>
      </w:r>
      <w:r w:rsidRPr="009679C5">
        <w:rPr>
          <w:b/>
          <w:sz w:val="24"/>
          <w:szCs w:val="24"/>
        </w:rPr>
        <w:fldChar w:fldCharType="begin"/>
      </w:r>
      <w:r w:rsidRPr="009679C5">
        <w:rPr>
          <w:b/>
          <w:sz w:val="24"/>
          <w:szCs w:val="24"/>
        </w:rPr>
        <w:instrText xml:space="preserve"> SEQ Figure \* ARABIC </w:instrText>
      </w:r>
      <w:r w:rsidRPr="009679C5">
        <w:rPr>
          <w:b/>
          <w:sz w:val="24"/>
          <w:szCs w:val="24"/>
        </w:rPr>
        <w:fldChar w:fldCharType="separate"/>
      </w:r>
      <w:r w:rsidR="00CA671E">
        <w:rPr>
          <w:b/>
          <w:noProof/>
          <w:sz w:val="24"/>
          <w:szCs w:val="24"/>
        </w:rPr>
        <w:t>12</w:t>
      </w:r>
      <w:r w:rsidRPr="009679C5">
        <w:rPr>
          <w:b/>
          <w:sz w:val="24"/>
          <w:szCs w:val="24"/>
        </w:rPr>
        <w:fldChar w:fldCharType="end"/>
      </w:r>
      <w:bookmarkEnd w:id="107"/>
      <w:r w:rsidRPr="009679C5">
        <w:rPr>
          <w:b/>
          <w:sz w:val="24"/>
          <w:szCs w:val="24"/>
        </w:rPr>
        <w:t>:</w:t>
      </w:r>
      <w:r w:rsidRPr="008D1C04">
        <w:rPr>
          <w:b/>
        </w:rPr>
        <w:t xml:space="preserve"> </w:t>
      </w:r>
      <w:r w:rsidR="00296D9B" w:rsidRPr="00274FA3">
        <w:rPr>
          <w:rFonts w:cstheme="minorHAnsi"/>
          <w:b/>
          <w:bCs/>
          <w:sz w:val="24"/>
          <w:szCs w:val="24"/>
        </w:rPr>
        <w:t xml:space="preserve"> </w:t>
      </w:r>
      <w:r w:rsidR="00C076AC">
        <w:rPr>
          <w:rFonts w:cstheme="minorHAnsi"/>
          <w:b/>
          <w:bCs/>
          <w:sz w:val="24"/>
          <w:szCs w:val="24"/>
        </w:rPr>
        <w:t>Wheat</w:t>
      </w:r>
      <w:r w:rsidR="00296D9B">
        <w:rPr>
          <w:rFonts w:cstheme="minorHAnsi"/>
          <w:b/>
          <w:bCs/>
          <w:sz w:val="24"/>
          <w:szCs w:val="24"/>
        </w:rPr>
        <w:t xml:space="preserve"> yield (% of attainable yield) under different scenarios</w:t>
      </w:r>
      <w:r w:rsidR="00296D9B" w:rsidRPr="00274FA3">
        <w:rPr>
          <w:rFonts w:cstheme="minorHAnsi"/>
          <w:b/>
          <w:bCs/>
          <w:sz w:val="24"/>
          <w:szCs w:val="24"/>
        </w:rPr>
        <w:t xml:space="preserve"> for m</w:t>
      </w:r>
      <w:r w:rsidR="002B51F0">
        <w:rPr>
          <w:rFonts w:cstheme="minorHAnsi"/>
          <w:b/>
          <w:bCs/>
          <w:sz w:val="24"/>
          <w:szCs w:val="24"/>
        </w:rPr>
        <w:t>oderate</w:t>
      </w:r>
      <w:r w:rsidR="00296D9B" w:rsidRPr="00274FA3">
        <w:rPr>
          <w:rFonts w:cstheme="minorHAnsi"/>
          <w:b/>
          <w:bCs/>
          <w:sz w:val="24"/>
          <w:szCs w:val="24"/>
        </w:rPr>
        <w:t xml:space="preserve"> years</w:t>
      </w:r>
    </w:p>
    <w:p w14:paraId="483D9B5A" w14:textId="07627ED5" w:rsidR="00A37A29" w:rsidRPr="00D9368F" w:rsidRDefault="00696906" w:rsidP="00A37A29">
      <w:pPr>
        <w:jc w:val="both"/>
        <w:rPr>
          <w:sz w:val="24"/>
          <w:szCs w:val="24"/>
        </w:rPr>
      </w:pPr>
      <w:r>
        <w:rPr>
          <w:sz w:val="24"/>
          <w:szCs w:val="24"/>
        </w:rPr>
        <w:fldChar w:fldCharType="begin"/>
      </w:r>
      <w:r>
        <w:rPr>
          <w:sz w:val="24"/>
          <w:szCs w:val="24"/>
        </w:rPr>
        <w:instrText xml:space="preserve"> REF _Ref71846230 \h </w:instrText>
      </w:r>
      <w:r w:rsidR="00CD4F06">
        <w:rPr>
          <w:sz w:val="24"/>
          <w:szCs w:val="24"/>
        </w:rPr>
        <w:instrText xml:space="preserve"> \* MERGEFORMAT </w:instrText>
      </w:r>
      <w:r>
        <w:rPr>
          <w:sz w:val="24"/>
          <w:szCs w:val="24"/>
        </w:rPr>
      </w:r>
      <w:r>
        <w:rPr>
          <w:sz w:val="24"/>
          <w:szCs w:val="24"/>
        </w:rPr>
        <w:fldChar w:fldCharType="separate"/>
      </w:r>
      <w:r w:rsidR="00CA671E" w:rsidRPr="009679C5">
        <w:rPr>
          <w:b/>
          <w:sz w:val="24"/>
          <w:szCs w:val="24"/>
        </w:rPr>
        <w:t xml:space="preserve">Figure </w:t>
      </w:r>
      <w:r w:rsidR="00CA671E">
        <w:rPr>
          <w:b/>
          <w:noProof/>
          <w:sz w:val="24"/>
          <w:szCs w:val="24"/>
        </w:rPr>
        <w:t>13</w:t>
      </w:r>
      <w:r>
        <w:rPr>
          <w:sz w:val="24"/>
          <w:szCs w:val="24"/>
        </w:rPr>
        <w:fldChar w:fldCharType="end"/>
      </w:r>
      <w:r w:rsidR="00D9368F" w:rsidRPr="00D9368F">
        <w:rPr>
          <w:sz w:val="24"/>
          <w:szCs w:val="24"/>
        </w:rPr>
        <w:t xml:space="preserve"> shows </w:t>
      </w:r>
      <w:r w:rsidR="00A37A29" w:rsidRPr="00D9368F">
        <w:rPr>
          <w:sz w:val="24"/>
          <w:szCs w:val="24"/>
        </w:rPr>
        <w:t xml:space="preserve">the impact of interventions on drought proofing quadrant. </w:t>
      </w:r>
      <w:r w:rsidR="00A37A29">
        <w:rPr>
          <w:sz w:val="24"/>
          <w:szCs w:val="24"/>
        </w:rPr>
        <w:t xml:space="preserve">Increased CWR met and increased efficiency is visible for wheat </w:t>
      </w:r>
      <w:r w:rsidR="001F1A73">
        <w:rPr>
          <w:sz w:val="24"/>
          <w:szCs w:val="24"/>
        </w:rPr>
        <w:t xml:space="preserve">which is </w:t>
      </w:r>
      <w:r w:rsidR="00A37A29">
        <w:rPr>
          <w:sz w:val="24"/>
          <w:szCs w:val="24"/>
        </w:rPr>
        <w:t xml:space="preserve">moving further towards the right top corner in quadrant 1 (desirable quadrant). However, despite increased efficiency, CWR met remains around 55% showing </w:t>
      </w:r>
      <w:r w:rsidR="009A7805">
        <w:rPr>
          <w:sz w:val="24"/>
          <w:szCs w:val="24"/>
        </w:rPr>
        <w:t xml:space="preserve">a </w:t>
      </w:r>
      <w:r w:rsidR="00A37A29">
        <w:rPr>
          <w:sz w:val="24"/>
          <w:szCs w:val="24"/>
        </w:rPr>
        <w:t>lack of storage for irrigation. For this, shifting some area</w:t>
      </w:r>
      <w:r w:rsidR="009A7805">
        <w:rPr>
          <w:sz w:val="24"/>
          <w:szCs w:val="24"/>
        </w:rPr>
        <w:t>s</w:t>
      </w:r>
      <w:r w:rsidR="00A37A29">
        <w:rPr>
          <w:sz w:val="24"/>
          <w:szCs w:val="24"/>
        </w:rPr>
        <w:t xml:space="preserve"> of wheat to low water</w:t>
      </w:r>
      <w:r w:rsidR="009A7805">
        <w:rPr>
          <w:sz w:val="24"/>
          <w:szCs w:val="24"/>
        </w:rPr>
        <w:t>-</w:t>
      </w:r>
      <w:r w:rsidR="00A37A29">
        <w:rPr>
          <w:sz w:val="24"/>
          <w:szCs w:val="24"/>
        </w:rPr>
        <w:t xml:space="preserve">consuming crops like pulses or coarse cereals is critical. As kharif crops of soyabean and maize are rainfed, interventions focusing on supply and irrigation efficiency don’t show any impact on them. </w:t>
      </w:r>
    </w:p>
    <w:p w14:paraId="16A84B9C" w14:textId="69E90762" w:rsidR="00274FA3" w:rsidRDefault="002B51F0" w:rsidP="00CA671E">
      <w:pPr>
        <w:jc w:val="center"/>
        <w:rPr>
          <w:sz w:val="24"/>
          <w:szCs w:val="24"/>
        </w:rPr>
      </w:pPr>
      <w:r w:rsidRPr="002B51F0">
        <w:rPr>
          <w:noProof/>
          <w:sz w:val="24"/>
          <w:szCs w:val="24"/>
          <w:lang w:eastAsia="en-IN"/>
        </w:rPr>
        <w:drawing>
          <wp:inline distT="0" distB="0" distL="0" distR="0" wp14:anchorId="2BCD17BD" wp14:editId="5A3EB42A">
            <wp:extent cx="5367052" cy="3400425"/>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7536" r="4246"/>
                    <a:stretch/>
                  </pic:blipFill>
                  <pic:spPr bwMode="auto">
                    <a:xfrm>
                      <a:off x="0" y="0"/>
                      <a:ext cx="5383338" cy="3410743"/>
                    </a:xfrm>
                    <a:prstGeom prst="rect">
                      <a:avLst/>
                    </a:prstGeom>
                    <a:ln>
                      <a:noFill/>
                    </a:ln>
                    <a:extLst>
                      <a:ext uri="{53640926-AAD7-44D8-BBD7-CCE9431645EC}">
                        <a14:shadowObscured xmlns:a14="http://schemas.microsoft.com/office/drawing/2010/main"/>
                      </a:ext>
                    </a:extLst>
                  </pic:spPr>
                </pic:pic>
              </a:graphicData>
            </a:graphic>
          </wp:inline>
        </w:drawing>
      </w:r>
    </w:p>
    <w:p w14:paraId="4F25404F" w14:textId="1EC1DC47" w:rsidR="00D9368F" w:rsidRPr="00D9368F" w:rsidRDefault="001B62A6" w:rsidP="009679C5">
      <w:pPr>
        <w:jc w:val="center"/>
        <w:rPr>
          <w:b/>
          <w:bCs/>
          <w:sz w:val="24"/>
          <w:szCs w:val="24"/>
        </w:rPr>
      </w:pPr>
      <w:bookmarkStart w:id="108" w:name="_Ref71846230"/>
      <w:r w:rsidRPr="009679C5">
        <w:rPr>
          <w:b/>
          <w:sz w:val="24"/>
          <w:szCs w:val="24"/>
        </w:rPr>
        <w:lastRenderedPageBreak/>
        <w:t xml:space="preserve">Figure </w:t>
      </w:r>
      <w:r w:rsidRPr="009679C5">
        <w:rPr>
          <w:b/>
          <w:sz w:val="24"/>
          <w:szCs w:val="24"/>
        </w:rPr>
        <w:fldChar w:fldCharType="begin"/>
      </w:r>
      <w:r w:rsidRPr="009679C5">
        <w:rPr>
          <w:b/>
          <w:sz w:val="24"/>
          <w:szCs w:val="24"/>
        </w:rPr>
        <w:instrText xml:space="preserve"> SEQ Figure \* ARABIC </w:instrText>
      </w:r>
      <w:r w:rsidRPr="009679C5">
        <w:rPr>
          <w:b/>
          <w:sz w:val="24"/>
          <w:szCs w:val="24"/>
        </w:rPr>
        <w:fldChar w:fldCharType="separate"/>
      </w:r>
      <w:r w:rsidR="00CA671E">
        <w:rPr>
          <w:b/>
          <w:noProof/>
          <w:sz w:val="24"/>
          <w:szCs w:val="24"/>
        </w:rPr>
        <w:t>13</w:t>
      </w:r>
      <w:r w:rsidRPr="009679C5">
        <w:rPr>
          <w:b/>
          <w:sz w:val="24"/>
          <w:szCs w:val="24"/>
        </w:rPr>
        <w:fldChar w:fldCharType="end"/>
      </w:r>
      <w:bookmarkEnd w:id="108"/>
      <w:r w:rsidRPr="009679C5">
        <w:rPr>
          <w:b/>
          <w:sz w:val="24"/>
          <w:szCs w:val="24"/>
        </w:rPr>
        <w:t>:</w:t>
      </w:r>
      <w:r w:rsidRPr="008D1C04">
        <w:rPr>
          <w:b/>
        </w:rPr>
        <w:t xml:space="preserve"> </w:t>
      </w:r>
      <w:r w:rsidR="00D9368F" w:rsidRPr="00D9368F">
        <w:rPr>
          <w:b/>
          <w:bCs/>
          <w:sz w:val="24"/>
          <w:szCs w:val="24"/>
        </w:rPr>
        <w:t xml:space="preserve"> Impact of interventions visuali</w:t>
      </w:r>
      <w:r w:rsidR="009A7805">
        <w:rPr>
          <w:b/>
          <w:bCs/>
          <w:sz w:val="24"/>
          <w:szCs w:val="24"/>
        </w:rPr>
        <w:t>z</w:t>
      </w:r>
      <w:r w:rsidR="00D9368F" w:rsidRPr="00D9368F">
        <w:rPr>
          <w:b/>
          <w:bCs/>
          <w:sz w:val="24"/>
          <w:szCs w:val="24"/>
        </w:rPr>
        <w:t>ed on drought proofing quadrant</w:t>
      </w:r>
    </w:p>
    <w:p w14:paraId="448FD298" w14:textId="0A667512" w:rsidR="00765784" w:rsidRPr="00227109" w:rsidRDefault="00696906" w:rsidP="00765784">
      <w:pPr>
        <w:jc w:val="both"/>
        <w:rPr>
          <w:sz w:val="24"/>
          <w:szCs w:val="24"/>
        </w:rPr>
      </w:pPr>
      <w:r>
        <w:rPr>
          <w:sz w:val="24"/>
          <w:szCs w:val="24"/>
        </w:rPr>
        <w:fldChar w:fldCharType="begin"/>
      </w:r>
      <w:r>
        <w:rPr>
          <w:sz w:val="24"/>
          <w:szCs w:val="24"/>
        </w:rPr>
        <w:instrText xml:space="preserve"> REF _Ref71846323 \h </w:instrText>
      </w:r>
      <w:r>
        <w:rPr>
          <w:sz w:val="24"/>
          <w:szCs w:val="24"/>
        </w:rPr>
      </w:r>
      <w:r>
        <w:rPr>
          <w:sz w:val="24"/>
          <w:szCs w:val="24"/>
        </w:rPr>
        <w:fldChar w:fldCharType="separate"/>
      </w:r>
      <w:r w:rsidR="00CA671E" w:rsidRPr="00CA671E">
        <w:rPr>
          <w:b/>
          <w:sz w:val="24"/>
          <w:szCs w:val="24"/>
        </w:rPr>
        <w:t xml:space="preserve">Figure </w:t>
      </w:r>
      <w:r w:rsidR="00CA671E">
        <w:rPr>
          <w:b/>
          <w:noProof/>
          <w:sz w:val="24"/>
          <w:szCs w:val="24"/>
        </w:rPr>
        <w:t>14</w:t>
      </w:r>
      <w:r>
        <w:rPr>
          <w:sz w:val="24"/>
          <w:szCs w:val="24"/>
        </w:rPr>
        <w:fldChar w:fldCharType="end"/>
      </w:r>
      <w:r w:rsidR="00765784" w:rsidRPr="00227109">
        <w:rPr>
          <w:sz w:val="24"/>
          <w:szCs w:val="24"/>
        </w:rPr>
        <w:t xml:space="preserve"> shows the overall watershed drought proofing result</w:t>
      </w:r>
      <w:r w:rsidR="00404704">
        <w:rPr>
          <w:sz w:val="24"/>
          <w:szCs w:val="24"/>
        </w:rPr>
        <w:t xml:space="preserve"> for moderate years</w:t>
      </w:r>
      <w:r w:rsidR="00765784" w:rsidRPr="00227109">
        <w:rPr>
          <w:sz w:val="24"/>
          <w:szCs w:val="24"/>
        </w:rPr>
        <w:t xml:space="preserve">. </w:t>
      </w:r>
      <w:r w:rsidR="009A7805" w:rsidRPr="00D40CAD">
        <w:rPr>
          <w:rFonts w:cstheme="minorHAnsi"/>
          <w:sz w:val="24"/>
          <w:szCs w:val="24"/>
        </w:rPr>
        <w:t>Percent drought proofing represent</w:t>
      </w:r>
      <w:r w:rsidR="009A7805">
        <w:rPr>
          <w:rFonts w:cstheme="minorHAnsi"/>
          <w:sz w:val="24"/>
          <w:szCs w:val="24"/>
        </w:rPr>
        <w:t>s</w:t>
      </w:r>
      <w:r w:rsidR="009A7805" w:rsidRPr="00D40CAD">
        <w:rPr>
          <w:rFonts w:cstheme="minorHAnsi"/>
          <w:sz w:val="24"/>
          <w:szCs w:val="24"/>
        </w:rPr>
        <w:t xml:space="preserve"> </w:t>
      </w:r>
      <w:r w:rsidR="009A7805">
        <w:rPr>
          <w:rFonts w:cstheme="minorHAnsi"/>
          <w:sz w:val="24"/>
          <w:szCs w:val="24"/>
        </w:rPr>
        <w:t xml:space="preserve">total crop production of the watershed as a percent of total </w:t>
      </w:r>
      <w:r w:rsidR="009A7805" w:rsidRPr="00D40CAD">
        <w:rPr>
          <w:rFonts w:cstheme="minorHAnsi"/>
          <w:sz w:val="24"/>
          <w:szCs w:val="24"/>
        </w:rPr>
        <w:t>potential crop production</w:t>
      </w:r>
      <w:r w:rsidR="009A7805">
        <w:rPr>
          <w:rFonts w:cstheme="minorHAnsi"/>
          <w:sz w:val="24"/>
          <w:szCs w:val="24"/>
        </w:rPr>
        <w:t xml:space="preserve"> (i.e. production without any water stress)</w:t>
      </w:r>
      <w:r w:rsidR="00765784" w:rsidRPr="00227109">
        <w:rPr>
          <w:sz w:val="24"/>
          <w:szCs w:val="24"/>
        </w:rPr>
        <w:t xml:space="preserve">under different scenarios. </w:t>
      </w:r>
      <w:r w:rsidR="00765784" w:rsidRPr="00227109">
        <w:rPr>
          <w:rFonts w:cstheme="minorHAnsi"/>
          <w:sz w:val="24"/>
          <w:szCs w:val="24"/>
        </w:rPr>
        <w:t xml:space="preserve">Plot show overall drought proofing is </w:t>
      </w:r>
      <w:r w:rsidR="00296D9B">
        <w:rPr>
          <w:rFonts w:cstheme="minorHAnsi"/>
          <w:sz w:val="24"/>
          <w:szCs w:val="24"/>
        </w:rPr>
        <w:t xml:space="preserve">gradually </w:t>
      </w:r>
      <w:r w:rsidR="008330A5">
        <w:rPr>
          <w:rFonts w:cstheme="minorHAnsi"/>
          <w:sz w:val="24"/>
          <w:szCs w:val="24"/>
        </w:rPr>
        <w:t xml:space="preserve">increasing </w:t>
      </w:r>
      <w:r w:rsidR="00296D9B">
        <w:rPr>
          <w:rFonts w:cstheme="minorHAnsi"/>
          <w:sz w:val="24"/>
          <w:szCs w:val="24"/>
        </w:rPr>
        <w:t xml:space="preserve">with </w:t>
      </w:r>
      <w:r w:rsidR="009A7805">
        <w:rPr>
          <w:rFonts w:cstheme="minorHAnsi"/>
          <w:sz w:val="24"/>
          <w:szCs w:val="24"/>
        </w:rPr>
        <w:t xml:space="preserve">the </w:t>
      </w:r>
      <w:r w:rsidR="00296D9B">
        <w:rPr>
          <w:rFonts w:cstheme="minorHAnsi"/>
          <w:sz w:val="24"/>
          <w:szCs w:val="24"/>
        </w:rPr>
        <w:t xml:space="preserve">intensity of interventions and </w:t>
      </w:r>
      <w:r w:rsidR="00A37A29">
        <w:rPr>
          <w:rFonts w:cstheme="minorHAnsi"/>
          <w:sz w:val="24"/>
          <w:szCs w:val="24"/>
        </w:rPr>
        <w:t xml:space="preserve">best </w:t>
      </w:r>
      <w:r w:rsidR="00296D9B">
        <w:rPr>
          <w:rFonts w:cstheme="minorHAnsi"/>
          <w:sz w:val="24"/>
          <w:szCs w:val="24"/>
        </w:rPr>
        <w:t xml:space="preserve">is </w:t>
      </w:r>
      <w:r w:rsidR="00765784" w:rsidRPr="00227109">
        <w:rPr>
          <w:rFonts w:cstheme="minorHAnsi"/>
          <w:sz w:val="24"/>
          <w:szCs w:val="24"/>
        </w:rPr>
        <w:t xml:space="preserve">achieved </w:t>
      </w:r>
      <w:r>
        <w:rPr>
          <w:rFonts w:cstheme="minorHAnsi"/>
          <w:sz w:val="24"/>
          <w:szCs w:val="24"/>
        </w:rPr>
        <w:t xml:space="preserve">in </w:t>
      </w:r>
      <w:r w:rsidR="00296D9B">
        <w:rPr>
          <w:rFonts w:cstheme="minorHAnsi"/>
          <w:sz w:val="24"/>
          <w:szCs w:val="24"/>
        </w:rPr>
        <w:t xml:space="preserve">scenario </w:t>
      </w:r>
      <w:r w:rsidR="00A37A29">
        <w:rPr>
          <w:rFonts w:cstheme="minorHAnsi"/>
          <w:sz w:val="24"/>
          <w:szCs w:val="24"/>
        </w:rPr>
        <w:t>5</w:t>
      </w:r>
      <w:r w:rsidR="00296D9B">
        <w:rPr>
          <w:rFonts w:cstheme="minorHAnsi"/>
          <w:sz w:val="24"/>
          <w:szCs w:val="24"/>
        </w:rPr>
        <w:t xml:space="preserve"> with</w:t>
      </w:r>
      <w:r w:rsidR="00765784" w:rsidRPr="00227109">
        <w:rPr>
          <w:rFonts w:cstheme="minorHAnsi"/>
          <w:sz w:val="24"/>
          <w:szCs w:val="24"/>
        </w:rPr>
        <w:t xml:space="preserve"> drought proofing of almost </w:t>
      </w:r>
      <w:r w:rsidR="00A37A29">
        <w:rPr>
          <w:rFonts w:cstheme="minorHAnsi"/>
          <w:sz w:val="24"/>
          <w:szCs w:val="24"/>
        </w:rPr>
        <w:t>7</w:t>
      </w:r>
      <w:r w:rsidR="00765784" w:rsidRPr="00227109">
        <w:rPr>
          <w:rFonts w:cstheme="minorHAnsi"/>
          <w:sz w:val="24"/>
          <w:szCs w:val="24"/>
        </w:rPr>
        <w:t xml:space="preserve">0 %. This means that under </w:t>
      </w:r>
      <w:r w:rsidR="00296D9B">
        <w:rPr>
          <w:rFonts w:cstheme="minorHAnsi"/>
          <w:sz w:val="24"/>
          <w:szCs w:val="24"/>
        </w:rPr>
        <w:t xml:space="preserve">moderate </w:t>
      </w:r>
      <w:r w:rsidR="00765784" w:rsidRPr="00227109">
        <w:rPr>
          <w:rFonts w:cstheme="minorHAnsi"/>
          <w:sz w:val="24"/>
          <w:szCs w:val="24"/>
        </w:rPr>
        <w:t xml:space="preserve">drought if scenario </w:t>
      </w:r>
      <w:r w:rsidR="00A37A29">
        <w:rPr>
          <w:rFonts w:cstheme="minorHAnsi"/>
          <w:sz w:val="24"/>
          <w:szCs w:val="24"/>
        </w:rPr>
        <w:t>5</w:t>
      </w:r>
      <w:r w:rsidR="00765784" w:rsidRPr="00227109">
        <w:rPr>
          <w:rFonts w:cstheme="minorHAnsi"/>
          <w:sz w:val="24"/>
          <w:szCs w:val="24"/>
        </w:rPr>
        <w:t xml:space="preserve"> is planned, </w:t>
      </w:r>
      <w:r w:rsidR="00A37A29">
        <w:rPr>
          <w:rFonts w:cstheme="minorHAnsi"/>
          <w:sz w:val="24"/>
          <w:szCs w:val="24"/>
        </w:rPr>
        <w:t>7</w:t>
      </w:r>
      <w:r w:rsidR="00765784" w:rsidRPr="00227109">
        <w:rPr>
          <w:rFonts w:cstheme="minorHAnsi"/>
          <w:sz w:val="24"/>
          <w:szCs w:val="24"/>
        </w:rPr>
        <w:t xml:space="preserve">0 % of potential production can still be achieved despite </w:t>
      </w:r>
      <w:r w:rsidR="009A7805">
        <w:rPr>
          <w:rFonts w:cstheme="minorHAnsi"/>
          <w:sz w:val="24"/>
          <w:szCs w:val="24"/>
        </w:rPr>
        <w:t xml:space="preserve">the </w:t>
      </w:r>
      <w:r w:rsidR="00765784" w:rsidRPr="00227109">
        <w:rPr>
          <w:rFonts w:cstheme="minorHAnsi"/>
          <w:sz w:val="24"/>
          <w:szCs w:val="24"/>
        </w:rPr>
        <w:t>drought.</w:t>
      </w:r>
      <w:r w:rsidR="00A37A29">
        <w:rPr>
          <w:rFonts w:cstheme="minorHAnsi"/>
          <w:sz w:val="24"/>
          <w:szCs w:val="24"/>
        </w:rPr>
        <w:t xml:space="preserve"> This is low as wheat remains vulnerable to drought and </w:t>
      </w:r>
      <w:r w:rsidR="009A7805">
        <w:rPr>
          <w:rFonts w:cstheme="minorHAnsi"/>
          <w:sz w:val="24"/>
          <w:szCs w:val="24"/>
        </w:rPr>
        <w:t xml:space="preserve">the </w:t>
      </w:r>
      <w:r w:rsidR="00A37A29">
        <w:rPr>
          <w:rFonts w:cstheme="minorHAnsi"/>
          <w:sz w:val="24"/>
          <w:szCs w:val="24"/>
        </w:rPr>
        <w:t>strategy of shifting wheat area to less water consuming crop is recommended.</w:t>
      </w:r>
    </w:p>
    <w:p w14:paraId="3AB1805E" w14:textId="03E9F7C8" w:rsidR="00A11500" w:rsidRDefault="002B51F0" w:rsidP="00274FA3">
      <w:pPr>
        <w:rPr>
          <w:rFonts w:cstheme="minorHAnsi"/>
          <w:sz w:val="24"/>
          <w:szCs w:val="24"/>
        </w:rPr>
      </w:pPr>
      <w:bookmarkStart w:id="109" w:name="_Toc69297324"/>
      <w:r>
        <w:rPr>
          <w:rFonts w:cstheme="minorHAnsi"/>
          <w:noProof/>
          <w:sz w:val="24"/>
          <w:szCs w:val="24"/>
          <w:lang w:eastAsia="en-IN"/>
        </w:rPr>
        <w:drawing>
          <wp:inline distT="0" distB="0" distL="0" distR="0" wp14:anchorId="69FCC91C" wp14:editId="387EB2D1">
            <wp:extent cx="6195695" cy="34308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01932" cy="3434295"/>
                    </a:xfrm>
                    <a:prstGeom prst="rect">
                      <a:avLst/>
                    </a:prstGeom>
                    <a:noFill/>
                  </pic:spPr>
                </pic:pic>
              </a:graphicData>
            </a:graphic>
          </wp:inline>
        </w:drawing>
      </w:r>
    </w:p>
    <w:p w14:paraId="12A3DAE1" w14:textId="1CCBBE92" w:rsidR="00296D9B" w:rsidRDefault="001B62A6" w:rsidP="009679C5">
      <w:pPr>
        <w:jc w:val="center"/>
        <w:rPr>
          <w:b/>
          <w:bCs/>
        </w:rPr>
      </w:pPr>
      <w:bookmarkStart w:id="110" w:name="_Ref71846323"/>
      <w:r w:rsidRPr="00CA671E">
        <w:rPr>
          <w:b/>
          <w:sz w:val="24"/>
          <w:szCs w:val="24"/>
        </w:rPr>
        <w:t xml:space="preserve">Figure </w:t>
      </w:r>
      <w:r w:rsidRPr="00CA671E">
        <w:rPr>
          <w:b/>
          <w:sz w:val="24"/>
          <w:szCs w:val="24"/>
        </w:rPr>
        <w:fldChar w:fldCharType="begin"/>
      </w:r>
      <w:r w:rsidRPr="00CA671E">
        <w:rPr>
          <w:b/>
          <w:sz w:val="24"/>
          <w:szCs w:val="24"/>
        </w:rPr>
        <w:instrText xml:space="preserve"> SEQ Figure \* ARABIC </w:instrText>
      </w:r>
      <w:r w:rsidRPr="00CA671E">
        <w:rPr>
          <w:b/>
          <w:sz w:val="24"/>
          <w:szCs w:val="24"/>
        </w:rPr>
        <w:fldChar w:fldCharType="separate"/>
      </w:r>
      <w:r w:rsidR="00CA671E">
        <w:rPr>
          <w:b/>
          <w:noProof/>
          <w:sz w:val="24"/>
          <w:szCs w:val="24"/>
        </w:rPr>
        <w:t>14</w:t>
      </w:r>
      <w:r w:rsidRPr="00CA671E">
        <w:rPr>
          <w:b/>
          <w:sz w:val="24"/>
          <w:szCs w:val="24"/>
        </w:rPr>
        <w:fldChar w:fldCharType="end"/>
      </w:r>
      <w:bookmarkEnd w:id="110"/>
      <w:r w:rsidRPr="00CA671E">
        <w:rPr>
          <w:b/>
          <w:sz w:val="24"/>
          <w:szCs w:val="24"/>
        </w:rPr>
        <w:t>:</w:t>
      </w:r>
      <w:r w:rsidRPr="008D1C04">
        <w:rPr>
          <w:b/>
        </w:rPr>
        <w:t xml:space="preserve"> </w:t>
      </w:r>
      <w:r w:rsidR="00296D9B" w:rsidRPr="00274FA3">
        <w:rPr>
          <w:rFonts w:cstheme="minorHAnsi"/>
          <w:b/>
          <w:bCs/>
          <w:sz w:val="24"/>
          <w:szCs w:val="24"/>
        </w:rPr>
        <w:t xml:space="preserve"> </w:t>
      </w:r>
      <w:r w:rsidR="00296D9B">
        <w:rPr>
          <w:rFonts w:cstheme="minorHAnsi"/>
          <w:b/>
          <w:bCs/>
          <w:sz w:val="24"/>
          <w:szCs w:val="24"/>
        </w:rPr>
        <w:t>O</w:t>
      </w:r>
      <w:r w:rsidR="00296D9B" w:rsidRPr="00296D9B">
        <w:rPr>
          <w:rFonts w:cstheme="minorHAnsi"/>
          <w:b/>
          <w:bCs/>
          <w:sz w:val="24"/>
          <w:szCs w:val="24"/>
        </w:rPr>
        <w:t>verall watershed drought proofing</w:t>
      </w:r>
      <w:r w:rsidR="00296D9B">
        <w:rPr>
          <w:rFonts w:cstheme="minorHAnsi"/>
          <w:b/>
          <w:bCs/>
          <w:sz w:val="24"/>
          <w:szCs w:val="24"/>
        </w:rPr>
        <w:t xml:space="preserve"> percentage under different scenarios </w:t>
      </w:r>
      <w:r w:rsidR="00296D9B" w:rsidRPr="00274FA3">
        <w:rPr>
          <w:rFonts w:cstheme="minorHAnsi"/>
          <w:b/>
          <w:bCs/>
          <w:sz w:val="24"/>
          <w:szCs w:val="24"/>
        </w:rPr>
        <w:t xml:space="preserve">for </w:t>
      </w:r>
      <w:r w:rsidR="00404704">
        <w:rPr>
          <w:rFonts w:cstheme="minorHAnsi"/>
          <w:b/>
          <w:bCs/>
          <w:sz w:val="24"/>
          <w:szCs w:val="24"/>
        </w:rPr>
        <w:t>moderate</w:t>
      </w:r>
      <w:r w:rsidR="00296D9B" w:rsidRPr="00274FA3">
        <w:rPr>
          <w:rFonts w:cstheme="minorHAnsi"/>
          <w:b/>
          <w:bCs/>
          <w:sz w:val="24"/>
          <w:szCs w:val="24"/>
        </w:rPr>
        <w:t xml:space="preserve"> years</w:t>
      </w:r>
    </w:p>
    <w:p w14:paraId="6C2109B8" w14:textId="77777777" w:rsidR="00274FA3" w:rsidRPr="00274FA3" w:rsidRDefault="00274FA3" w:rsidP="00274FA3">
      <w:pPr>
        <w:rPr>
          <w:rFonts w:cstheme="minorHAnsi"/>
          <w:sz w:val="24"/>
          <w:szCs w:val="24"/>
        </w:rPr>
      </w:pPr>
    </w:p>
    <w:p w14:paraId="09E59AA3" w14:textId="13811EEF" w:rsidR="000E31C3" w:rsidRPr="009679C5" w:rsidRDefault="00274FA3" w:rsidP="00274FA3">
      <w:pPr>
        <w:pStyle w:val="Heading1"/>
        <w:rPr>
          <w:b/>
          <w:sz w:val="28"/>
          <w:szCs w:val="28"/>
        </w:rPr>
      </w:pPr>
      <w:bookmarkStart w:id="111" w:name="_Toc73473391"/>
      <w:bookmarkEnd w:id="109"/>
      <w:r w:rsidRPr="009679C5">
        <w:rPr>
          <w:b/>
          <w:sz w:val="28"/>
          <w:szCs w:val="28"/>
        </w:rPr>
        <w:t>C</w:t>
      </w:r>
      <w:r w:rsidR="00765784" w:rsidRPr="009679C5">
        <w:rPr>
          <w:b/>
          <w:sz w:val="28"/>
          <w:szCs w:val="28"/>
        </w:rPr>
        <w:t>ost and benefit analysis</w:t>
      </w:r>
      <w:bookmarkEnd w:id="111"/>
    </w:p>
    <w:p w14:paraId="0F5FC049" w14:textId="3CBD5C5E" w:rsidR="00765784" w:rsidRDefault="00765784" w:rsidP="009679C5">
      <w:pPr>
        <w:spacing w:before="240"/>
        <w:jc w:val="both"/>
        <w:rPr>
          <w:rFonts w:cstheme="minorHAnsi"/>
          <w:sz w:val="24"/>
          <w:szCs w:val="24"/>
        </w:rPr>
      </w:pPr>
      <w:r w:rsidRPr="00765784">
        <w:rPr>
          <w:sz w:val="24"/>
          <w:szCs w:val="24"/>
        </w:rPr>
        <w:t xml:space="preserve">Planned interventions under scenarios entail significant investments for the capital infrastructure and maintenance.  Cost and benefit analysis </w:t>
      </w:r>
      <w:r w:rsidR="009A7805">
        <w:rPr>
          <w:sz w:val="24"/>
          <w:szCs w:val="24"/>
        </w:rPr>
        <w:t>is</w:t>
      </w:r>
      <w:r w:rsidRPr="00765784">
        <w:rPr>
          <w:sz w:val="24"/>
          <w:szCs w:val="24"/>
        </w:rPr>
        <w:t xml:space="preserve"> carried out accounting for the net cost and benefits over a horizon of 20 years with interest rate of 7 %. For more details on how this is calculated, </w:t>
      </w:r>
      <w:r w:rsidRPr="00765784">
        <w:rPr>
          <w:rFonts w:cstheme="minorHAnsi"/>
          <w:sz w:val="24"/>
          <w:szCs w:val="24"/>
        </w:rPr>
        <w:t>s</w:t>
      </w:r>
      <w:r w:rsidR="000E31C3" w:rsidRPr="00765784">
        <w:rPr>
          <w:rFonts w:cstheme="minorHAnsi"/>
          <w:sz w:val="24"/>
          <w:szCs w:val="24"/>
        </w:rPr>
        <w:t xml:space="preserve">ee </w:t>
      </w:r>
      <w:r w:rsidR="009A7805">
        <w:rPr>
          <w:rFonts w:cstheme="minorHAnsi"/>
          <w:sz w:val="24"/>
          <w:szCs w:val="24"/>
        </w:rPr>
        <w:t xml:space="preserve">the </w:t>
      </w:r>
      <w:hyperlink r:id="rId30" w:history="1">
        <w:r w:rsidR="000E31C3" w:rsidRPr="00765784">
          <w:rPr>
            <w:rStyle w:val="Hyperlink"/>
            <w:rFonts w:cstheme="minorHAnsi"/>
            <w:color w:val="0070C0"/>
            <w:sz w:val="24"/>
            <w:szCs w:val="24"/>
          </w:rPr>
          <w:t>technical manual</w:t>
        </w:r>
      </w:hyperlink>
      <w:r w:rsidR="000E31C3" w:rsidRPr="00765784">
        <w:rPr>
          <w:rFonts w:cstheme="minorHAnsi"/>
          <w:sz w:val="24"/>
          <w:szCs w:val="24"/>
          <w:u w:val="single"/>
        </w:rPr>
        <w:t xml:space="preserve"> </w:t>
      </w:r>
      <w:r w:rsidR="000E31C3" w:rsidRPr="00765784">
        <w:rPr>
          <w:rFonts w:cstheme="minorHAnsi"/>
          <w:sz w:val="24"/>
          <w:szCs w:val="24"/>
        </w:rPr>
        <w:t>to see how this is calculated</w:t>
      </w:r>
      <w:r>
        <w:rPr>
          <w:rFonts w:cstheme="minorHAnsi"/>
          <w:sz w:val="24"/>
          <w:szCs w:val="24"/>
        </w:rPr>
        <w:t xml:space="preserve">. </w:t>
      </w:r>
      <w:r w:rsidR="0042421C">
        <w:rPr>
          <w:rFonts w:cstheme="minorHAnsi"/>
          <w:sz w:val="24"/>
          <w:szCs w:val="24"/>
        </w:rPr>
        <w:t>V</w:t>
      </w:r>
      <w:r>
        <w:rPr>
          <w:rFonts w:cstheme="minorHAnsi"/>
          <w:sz w:val="24"/>
          <w:szCs w:val="24"/>
        </w:rPr>
        <w:t>ery brief</w:t>
      </w:r>
      <w:r w:rsidR="0042421C">
        <w:rPr>
          <w:rFonts w:cstheme="minorHAnsi"/>
          <w:sz w:val="24"/>
          <w:szCs w:val="24"/>
        </w:rPr>
        <w:t>ly</w:t>
      </w:r>
      <w:r>
        <w:rPr>
          <w:rFonts w:cstheme="minorHAnsi"/>
          <w:sz w:val="24"/>
          <w:szCs w:val="24"/>
        </w:rPr>
        <w:t xml:space="preserve">, cost and benefits </w:t>
      </w:r>
      <w:r w:rsidR="009A7805">
        <w:rPr>
          <w:rFonts w:cstheme="minorHAnsi"/>
          <w:sz w:val="24"/>
          <w:szCs w:val="24"/>
        </w:rPr>
        <w:t>are</w:t>
      </w:r>
      <w:r>
        <w:rPr>
          <w:rFonts w:cstheme="minorHAnsi"/>
          <w:sz w:val="24"/>
          <w:szCs w:val="24"/>
        </w:rPr>
        <w:t xml:space="preserve"> analy</w:t>
      </w:r>
      <w:r w:rsidR="009A7805">
        <w:rPr>
          <w:rFonts w:cstheme="minorHAnsi"/>
          <w:sz w:val="24"/>
          <w:szCs w:val="24"/>
        </w:rPr>
        <w:t>z</w:t>
      </w:r>
      <w:r>
        <w:rPr>
          <w:rFonts w:cstheme="minorHAnsi"/>
          <w:sz w:val="24"/>
          <w:szCs w:val="24"/>
        </w:rPr>
        <w:t xml:space="preserve">ed assuming if we had invested in these </w:t>
      </w:r>
      <w:r w:rsidR="005D4DE8">
        <w:rPr>
          <w:rFonts w:cstheme="minorHAnsi"/>
          <w:sz w:val="24"/>
          <w:szCs w:val="24"/>
        </w:rPr>
        <w:t>interventions</w:t>
      </w:r>
      <w:r>
        <w:rPr>
          <w:rFonts w:cstheme="minorHAnsi"/>
          <w:sz w:val="24"/>
          <w:szCs w:val="24"/>
        </w:rPr>
        <w:t xml:space="preserve"> 20 years ago, what would have been the overall cost and benefits considering </w:t>
      </w:r>
      <w:r w:rsidR="009A7805">
        <w:rPr>
          <w:rFonts w:cstheme="minorHAnsi"/>
          <w:sz w:val="24"/>
          <w:szCs w:val="24"/>
        </w:rPr>
        <w:t xml:space="preserve">the </w:t>
      </w:r>
      <w:r>
        <w:rPr>
          <w:rFonts w:cstheme="minorHAnsi"/>
          <w:sz w:val="24"/>
          <w:szCs w:val="24"/>
        </w:rPr>
        <w:t>last 20 years of rainfall. Last 20 years of observ</w:t>
      </w:r>
      <w:r w:rsidR="009A7805">
        <w:rPr>
          <w:rFonts w:cstheme="minorHAnsi"/>
          <w:sz w:val="24"/>
          <w:szCs w:val="24"/>
        </w:rPr>
        <w:t>ation</w:t>
      </w:r>
      <w:r>
        <w:rPr>
          <w:rFonts w:cstheme="minorHAnsi"/>
          <w:sz w:val="24"/>
          <w:szCs w:val="24"/>
        </w:rPr>
        <w:t xml:space="preserve"> is taken as a proxy for future weather.</w:t>
      </w:r>
    </w:p>
    <w:p w14:paraId="548F995C" w14:textId="2F661526" w:rsidR="00765784" w:rsidRPr="00765784" w:rsidRDefault="00765784" w:rsidP="00765784">
      <w:pPr>
        <w:jc w:val="both"/>
        <w:rPr>
          <w:rFonts w:cstheme="minorHAnsi"/>
          <w:sz w:val="24"/>
          <w:szCs w:val="24"/>
        </w:rPr>
      </w:pPr>
      <w:r>
        <w:rPr>
          <w:rFonts w:cstheme="minorHAnsi"/>
          <w:sz w:val="24"/>
          <w:szCs w:val="24"/>
        </w:rPr>
        <w:lastRenderedPageBreak/>
        <w:t>Result</w:t>
      </w:r>
      <w:r w:rsidR="009A7805">
        <w:rPr>
          <w:rFonts w:cstheme="minorHAnsi"/>
          <w:sz w:val="24"/>
          <w:szCs w:val="24"/>
        </w:rPr>
        <w:t>s</w:t>
      </w:r>
      <w:r>
        <w:rPr>
          <w:rFonts w:cstheme="minorHAnsi"/>
          <w:sz w:val="24"/>
          <w:szCs w:val="24"/>
        </w:rPr>
        <w:t xml:space="preserve"> show that to an extent cost and benefits gradually increase with </w:t>
      </w:r>
      <w:r w:rsidR="009A7805">
        <w:rPr>
          <w:rFonts w:cstheme="minorHAnsi"/>
          <w:sz w:val="24"/>
          <w:szCs w:val="24"/>
        </w:rPr>
        <w:t xml:space="preserve">the </w:t>
      </w:r>
      <w:r>
        <w:rPr>
          <w:rFonts w:cstheme="minorHAnsi"/>
          <w:sz w:val="24"/>
          <w:szCs w:val="24"/>
        </w:rPr>
        <w:t xml:space="preserve">intensity of interventions. However, for all scenarios, </w:t>
      </w:r>
      <w:r w:rsidR="009A7805">
        <w:rPr>
          <w:rFonts w:cstheme="minorHAnsi"/>
          <w:sz w:val="24"/>
          <w:szCs w:val="24"/>
        </w:rPr>
        <w:t xml:space="preserve">the </w:t>
      </w:r>
      <w:r>
        <w:rPr>
          <w:rFonts w:cstheme="minorHAnsi"/>
          <w:sz w:val="24"/>
          <w:szCs w:val="24"/>
        </w:rPr>
        <w:t>benefit cost ration</w:t>
      </w:r>
      <w:r w:rsidR="00C8355E">
        <w:rPr>
          <w:rFonts w:cstheme="minorHAnsi"/>
          <w:sz w:val="24"/>
          <w:szCs w:val="24"/>
        </w:rPr>
        <w:t xml:space="preserve"> (BCR)</w:t>
      </w:r>
      <w:r>
        <w:rPr>
          <w:rFonts w:cstheme="minorHAnsi"/>
          <w:sz w:val="24"/>
          <w:szCs w:val="24"/>
        </w:rPr>
        <w:t xml:space="preserve"> is </w:t>
      </w:r>
      <w:r w:rsidR="00A37A29">
        <w:rPr>
          <w:rFonts w:cstheme="minorHAnsi"/>
          <w:sz w:val="24"/>
          <w:szCs w:val="24"/>
        </w:rPr>
        <w:t>near</w:t>
      </w:r>
      <w:r>
        <w:rPr>
          <w:rFonts w:cstheme="minorHAnsi"/>
          <w:sz w:val="24"/>
          <w:szCs w:val="24"/>
        </w:rPr>
        <w:t xml:space="preserve"> 1.5 showing benefits over 20 years </w:t>
      </w:r>
      <w:r w:rsidR="00C8355E">
        <w:rPr>
          <w:rFonts w:cstheme="minorHAnsi"/>
          <w:sz w:val="24"/>
          <w:szCs w:val="24"/>
        </w:rPr>
        <w:t>will return</w:t>
      </w:r>
      <w:r>
        <w:rPr>
          <w:rFonts w:cstheme="minorHAnsi"/>
          <w:sz w:val="24"/>
          <w:szCs w:val="24"/>
        </w:rPr>
        <w:t xml:space="preserve"> 1.5 times the invested amount. </w:t>
      </w:r>
      <w:r w:rsidR="00C8355E">
        <w:rPr>
          <w:rFonts w:cstheme="minorHAnsi"/>
          <w:sz w:val="24"/>
          <w:szCs w:val="24"/>
        </w:rPr>
        <w:t>High BCR shows for all scenarios</w:t>
      </w:r>
      <w:r w:rsidR="009A7805">
        <w:rPr>
          <w:rFonts w:cstheme="minorHAnsi"/>
          <w:sz w:val="24"/>
          <w:szCs w:val="24"/>
        </w:rPr>
        <w:t>. This</w:t>
      </w:r>
      <w:r w:rsidR="00C8355E">
        <w:rPr>
          <w:rFonts w:cstheme="minorHAnsi"/>
          <w:sz w:val="24"/>
          <w:szCs w:val="24"/>
        </w:rPr>
        <w:t xml:space="preserve"> indicate</w:t>
      </w:r>
      <w:r w:rsidR="009A7805">
        <w:rPr>
          <w:rFonts w:cstheme="minorHAnsi"/>
          <w:sz w:val="24"/>
          <w:szCs w:val="24"/>
        </w:rPr>
        <w:t>s</w:t>
      </w:r>
      <w:r w:rsidR="00C8355E">
        <w:rPr>
          <w:rFonts w:cstheme="minorHAnsi"/>
          <w:sz w:val="24"/>
          <w:szCs w:val="24"/>
        </w:rPr>
        <w:t xml:space="preserve"> that though actual </w:t>
      </w:r>
      <w:r w:rsidR="00A37A29">
        <w:rPr>
          <w:rFonts w:cstheme="minorHAnsi"/>
          <w:sz w:val="24"/>
          <w:szCs w:val="24"/>
        </w:rPr>
        <w:t xml:space="preserve">best </w:t>
      </w:r>
      <w:r w:rsidR="00C8355E">
        <w:rPr>
          <w:rFonts w:cstheme="minorHAnsi"/>
          <w:sz w:val="24"/>
          <w:szCs w:val="24"/>
        </w:rPr>
        <w:t xml:space="preserve">drought proofing </w:t>
      </w:r>
      <w:r w:rsidR="00A37A29">
        <w:rPr>
          <w:rFonts w:cstheme="minorHAnsi"/>
          <w:sz w:val="24"/>
          <w:szCs w:val="24"/>
        </w:rPr>
        <w:t xml:space="preserve">results </w:t>
      </w:r>
      <w:r w:rsidR="00C8355E">
        <w:rPr>
          <w:rFonts w:cstheme="minorHAnsi"/>
          <w:sz w:val="24"/>
          <w:szCs w:val="24"/>
        </w:rPr>
        <w:t xml:space="preserve">can only be achieved with scenario </w:t>
      </w:r>
      <w:r w:rsidR="00A37A29">
        <w:rPr>
          <w:rFonts w:cstheme="minorHAnsi"/>
          <w:sz w:val="24"/>
          <w:szCs w:val="24"/>
        </w:rPr>
        <w:t>5</w:t>
      </w:r>
      <w:r w:rsidR="00C8355E">
        <w:rPr>
          <w:rFonts w:cstheme="minorHAnsi"/>
          <w:sz w:val="24"/>
          <w:szCs w:val="24"/>
        </w:rPr>
        <w:t xml:space="preserve"> but incremental benefits for all other scenarios are also beneficial. This provides the rationale for staging investment and planning over the project duration aiming to reach scenario </w:t>
      </w:r>
      <w:r w:rsidR="00A37A29">
        <w:rPr>
          <w:rFonts w:cstheme="minorHAnsi"/>
          <w:sz w:val="24"/>
          <w:szCs w:val="24"/>
        </w:rPr>
        <w:t>5</w:t>
      </w:r>
      <w:r w:rsidR="00C8355E">
        <w:rPr>
          <w:rFonts w:cstheme="minorHAnsi"/>
          <w:sz w:val="24"/>
          <w:szCs w:val="24"/>
        </w:rPr>
        <w:t>.</w:t>
      </w:r>
    </w:p>
    <w:p w14:paraId="2A8E710D" w14:textId="2CFC3E67" w:rsidR="000E31C3" w:rsidRPr="004F400B" w:rsidRDefault="00605F17" w:rsidP="000E31C3">
      <w:pPr>
        <w:rPr>
          <w:rFonts w:cstheme="minorHAnsi"/>
          <w:sz w:val="24"/>
          <w:szCs w:val="24"/>
        </w:rPr>
      </w:pPr>
      <w:r>
        <w:rPr>
          <w:rFonts w:cstheme="minorHAnsi"/>
          <w:noProof/>
          <w:sz w:val="24"/>
          <w:szCs w:val="24"/>
          <w:lang w:eastAsia="en-IN"/>
        </w:rPr>
        <w:drawing>
          <wp:inline distT="0" distB="0" distL="0" distR="0" wp14:anchorId="7D8C98E4" wp14:editId="1087043B">
            <wp:extent cx="6080760" cy="332327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488" cy="3340067"/>
                    </a:xfrm>
                    <a:prstGeom prst="rect">
                      <a:avLst/>
                    </a:prstGeom>
                    <a:noFill/>
                  </pic:spPr>
                </pic:pic>
              </a:graphicData>
            </a:graphic>
          </wp:inline>
        </w:drawing>
      </w:r>
    </w:p>
    <w:p w14:paraId="114DD160" w14:textId="70AA2D6E" w:rsidR="00A11500" w:rsidRDefault="001B62A6" w:rsidP="009679C5">
      <w:pPr>
        <w:pStyle w:val="ListParagraph"/>
        <w:ind w:left="360"/>
        <w:jc w:val="center"/>
        <w:rPr>
          <w:b/>
          <w:bCs/>
          <w:sz w:val="24"/>
          <w:szCs w:val="24"/>
        </w:rPr>
      </w:pPr>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CA671E">
        <w:rPr>
          <w:b/>
          <w:noProof/>
        </w:rPr>
        <w:t>15</w:t>
      </w:r>
      <w:r w:rsidRPr="008D1C04">
        <w:rPr>
          <w:b/>
        </w:rPr>
        <w:fldChar w:fldCharType="end"/>
      </w:r>
      <w:r w:rsidRPr="008D1C04">
        <w:rPr>
          <w:b/>
        </w:rPr>
        <w:t>:</w:t>
      </w:r>
      <w:r w:rsidR="005D7858">
        <w:rPr>
          <w:b/>
        </w:rPr>
        <w:t xml:space="preserve"> Cost</w:t>
      </w:r>
      <w:r w:rsidR="009A7805">
        <w:rPr>
          <w:b/>
        </w:rPr>
        <w:t>-</w:t>
      </w:r>
      <w:r w:rsidR="005D7858">
        <w:rPr>
          <w:b/>
        </w:rPr>
        <w:t>benefit analysis</w:t>
      </w:r>
    </w:p>
    <w:p w14:paraId="5606639C" w14:textId="6F5F1075" w:rsidR="000E31C3" w:rsidRPr="009679C5" w:rsidRDefault="000E31C3" w:rsidP="00274FA3">
      <w:pPr>
        <w:pStyle w:val="Heading1"/>
        <w:rPr>
          <w:b/>
          <w:sz w:val="28"/>
          <w:szCs w:val="28"/>
        </w:rPr>
      </w:pPr>
      <w:bookmarkStart w:id="112" w:name="_Toc73473392"/>
      <w:r w:rsidRPr="009679C5">
        <w:rPr>
          <w:b/>
          <w:sz w:val="28"/>
          <w:szCs w:val="28"/>
        </w:rPr>
        <w:t>Conclusion and recommendation</w:t>
      </w:r>
      <w:bookmarkEnd w:id="112"/>
    </w:p>
    <w:p w14:paraId="60897918" w14:textId="69CBF573" w:rsidR="0042421C" w:rsidRPr="0042421C" w:rsidRDefault="00A37A29" w:rsidP="00CA671E">
      <w:pPr>
        <w:spacing w:before="240"/>
        <w:jc w:val="both"/>
        <w:rPr>
          <w:sz w:val="24"/>
          <w:szCs w:val="24"/>
        </w:rPr>
      </w:pPr>
      <w:r>
        <w:rPr>
          <w:sz w:val="24"/>
          <w:szCs w:val="24"/>
        </w:rPr>
        <w:t>Kulans catchment</w:t>
      </w:r>
      <w:r w:rsidR="0042421C" w:rsidRPr="0042421C">
        <w:rPr>
          <w:sz w:val="24"/>
          <w:szCs w:val="24"/>
        </w:rPr>
        <w:t xml:space="preserve"> faces frequent mild and moderate drought. </w:t>
      </w:r>
      <w:r w:rsidR="004F3408">
        <w:rPr>
          <w:sz w:val="24"/>
          <w:szCs w:val="24"/>
        </w:rPr>
        <w:t>O</w:t>
      </w:r>
      <w:r w:rsidR="000207C2">
        <w:rPr>
          <w:sz w:val="24"/>
          <w:szCs w:val="24"/>
        </w:rPr>
        <w:t>ver</w:t>
      </w:r>
      <w:r w:rsidR="0042421C" w:rsidRPr="0042421C">
        <w:rPr>
          <w:sz w:val="24"/>
          <w:szCs w:val="24"/>
        </w:rPr>
        <w:t xml:space="preserve"> the last 15 years,</w:t>
      </w:r>
      <w:r>
        <w:rPr>
          <w:sz w:val="24"/>
          <w:szCs w:val="24"/>
        </w:rPr>
        <w:t xml:space="preserve"> </w:t>
      </w:r>
      <w:r>
        <w:rPr>
          <w:rFonts w:cstheme="minorHAnsi"/>
          <w:sz w:val="24"/>
          <w:szCs w:val="24"/>
        </w:rPr>
        <w:t>8</w:t>
      </w:r>
      <w:r w:rsidR="003D2EA0" w:rsidRPr="00BF134B">
        <w:rPr>
          <w:rFonts w:cstheme="minorHAnsi"/>
          <w:sz w:val="24"/>
          <w:szCs w:val="24"/>
        </w:rPr>
        <w:t xml:space="preserve"> years have been either mild or moderate drought year</w:t>
      </w:r>
      <w:r w:rsidR="009A7805">
        <w:rPr>
          <w:rFonts w:cstheme="minorHAnsi"/>
          <w:sz w:val="24"/>
          <w:szCs w:val="24"/>
        </w:rPr>
        <w:t>s</w:t>
      </w:r>
      <w:r w:rsidR="0042421C" w:rsidRPr="0042421C">
        <w:rPr>
          <w:sz w:val="24"/>
          <w:szCs w:val="24"/>
        </w:rPr>
        <w:t xml:space="preserve">. Analysis of water balance and deficit shows that drought years significantly impact </w:t>
      </w:r>
      <w:r>
        <w:rPr>
          <w:sz w:val="24"/>
          <w:szCs w:val="24"/>
        </w:rPr>
        <w:t>wheat</w:t>
      </w:r>
      <w:r w:rsidR="0042421C" w:rsidRPr="0042421C">
        <w:rPr>
          <w:sz w:val="24"/>
          <w:szCs w:val="24"/>
        </w:rPr>
        <w:t xml:space="preserve"> season crops relying on irrigation. In drought years, </w:t>
      </w:r>
      <w:r w:rsidR="009A7805">
        <w:rPr>
          <w:sz w:val="24"/>
          <w:szCs w:val="24"/>
        </w:rPr>
        <w:t xml:space="preserve">the </w:t>
      </w:r>
      <w:r w:rsidR="0042421C" w:rsidRPr="0042421C">
        <w:rPr>
          <w:sz w:val="24"/>
          <w:szCs w:val="24"/>
        </w:rPr>
        <w:t xml:space="preserve">crop yield of </w:t>
      </w:r>
      <w:r>
        <w:rPr>
          <w:sz w:val="24"/>
          <w:szCs w:val="24"/>
        </w:rPr>
        <w:t>wheat is</w:t>
      </w:r>
      <w:r w:rsidR="0042421C" w:rsidRPr="0042421C">
        <w:rPr>
          <w:sz w:val="24"/>
          <w:szCs w:val="24"/>
        </w:rPr>
        <w:t xml:space="preserve"> only ~</w:t>
      </w:r>
      <w:r>
        <w:rPr>
          <w:sz w:val="24"/>
          <w:szCs w:val="24"/>
        </w:rPr>
        <w:t>33-40</w:t>
      </w:r>
      <w:r w:rsidR="0042421C" w:rsidRPr="0042421C">
        <w:rPr>
          <w:sz w:val="24"/>
          <w:szCs w:val="24"/>
        </w:rPr>
        <w:t xml:space="preserve"> % of attainable yields. </w:t>
      </w:r>
      <w:r w:rsidR="0042421C">
        <w:rPr>
          <w:sz w:val="24"/>
          <w:szCs w:val="24"/>
        </w:rPr>
        <w:t xml:space="preserve">To mitigate the impact of drought, drought proofing measures combining supply and demand interventions are planned. Simulation shows that supply (farm pond, check dams, </w:t>
      </w:r>
      <w:r>
        <w:rPr>
          <w:sz w:val="24"/>
          <w:szCs w:val="24"/>
        </w:rPr>
        <w:t>recharge shafts</w:t>
      </w:r>
      <w:r w:rsidR="0042421C">
        <w:rPr>
          <w:sz w:val="24"/>
          <w:szCs w:val="24"/>
        </w:rPr>
        <w:t>) and demand (micro</w:t>
      </w:r>
      <w:r w:rsidR="009A7805">
        <w:rPr>
          <w:sz w:val="24"/>
          <w:szCs w:val="24"/>
        </w:rPr>
        <w:t>-</w:t>
      </w:r>
      <w:r w:rsidR="0042421C">
        <w:rPr>
          <w:sz w:val="24"/>
          <w:szCs w:val="24"/>
        </w:rPr>
        <w:t xml:space="preserve">irrigation) </w:t>
      </w:r>
      <w:r>
        <w:rPr>
          <w:sz w:val="24"/>
          <w:szCs w:val="24"/>
        </w:rPr>
        <w:t xml:space="preserve">can mitigate </w:t>
      </w:r>
      <w:r w:rsidR="009A7805">
        <w:rPr>
          <w:sz w:val="24"/>
          <w:szCs w:val="24"/>
        </w:rPr>
        <w:t xml:space="preserve">the </w:t>
      </w:r>
      <w:r>
        <w:rPr>
          <w:sz w:val="24"/>
          <w:szCs w:val="24"/>
        </w:rPr>
        <w:t>impact of drought partially. S</w:t>
      </w:r>
      <w:r w:rsidR="0042421C">
        <w:rPr>
          <w:sz w:val="24"/>
          <w:szCs w:val="24"/>
        </w:rPr>
        <w:t xml:space="preserve">hifting of </w:t>
      </w:r>
      <w:r w:rsidR="009A7805">
        <w:rPr>
          <w:sz w:val="24"/>
          <w:szCs w:val="24"/>
        </w:rPr>
        <w:t xml:space="preserve">the </w:t>
      </w:r>
      <w:r w:rsidR="0042421C">
        <w:rPr>
          <w:sz w:val="24"/>
          <w:szCs w:val="24"/>
        </w:rPr>
        <w:t xml:space="preserve">wheat area to low water consuming crop is </w:t>
      </w:r>
      <w:r>
        <w:rPr>
          <w:sz w:val="24"/>
          <w:szCs w:val="24"/>
        </w:rPr>
        <w:t>recommended for mild</w:t>
      </w:r>
      <w:r w:rsidR="009A7805">
        <w:rPr>
          <w:sz w:val="24"/>
          <w:szCs w:val="24"/>
        </w:rPr>
        <w:t xml:space="preserve"> drought year</w:t>
      </w:r>
      <w:r>
        <w:rPr>
          <w:sz w:val="24"/>
          <w:szCs w:val="24"/>
        </w:rPr>
        <w:t xml:space="preserve"> in contrast to </w:t>
      </w:r>
      <w:r w:rsidR="009A7805">
        <w:rPr>
          <w:sz w:val="24"/>
          <w:szCs w:val="24"/>
        </w:rPr>
        <w:t xml:space="preserve">the </w:t>
      </w:r>
      <w:r>
        <w:rPr>
          <w:sz w:val="24"/>
          <w:szCs w:val="24"/>
        </w:rPr>
        <w:t>alternative of building more supply measures</w:t>
      </w:r>
      <w:r w:rsidR="0042421C">
        <w:rPr>
          <w:sz w:val="24"/>
          <w:szCs w:val="24"/>
        </w:rPr>
        <w:t xml:space="preserve">. For moderate years, </w:t>
      </w:r>
      <w:r>
        <w:rPr>
          <w:sz w:val="24"/>
          <w:szCs w:val="24"/>
        </w:rPr>
        <w:t>additional supply measures will yield no benefits</w:t>
      </w:r>
      <w:r w:rsidR="009A7805">
        <w:rPr>
          <w:sz w:val="24"/>
          <w:szCs w:val="24"/>
        </w:rPr>
        <w:t>,</w:t>
      </w:r>
      <w:r>
        <w:rPr>
          <w:sz w:val="24"/>
          <w:szCs w:val="24"/>
        </w:rPr>
        <w:t xml:space="preserve"> and shifting some wheat area</w:t>
      </w:r>
      <w:r w:rsidR="009A7805">
        <w:rPr>
          <w:sz w:val="24"/>
          <w:szCs w:val="24"/>
        </w:rPr>
        <w:t>s</w:t>
      </w:r>
      <w:r>
        <w:rPr>
          <w:sz w:val="24"/>
          <w:szCs w:val="24"/>
        </w:rPr>
        <w:t xml:space="preserve"> to low water consuming crops is the only real solution.</w:t>
      </w:r>
      <w:r w:rsidR="0042421C">
        <w:rPr>
          <w:sz w:val="24"/>
          <w:szCs w:val="24"/>
        </w:rPr>
        <w:t xml:space="preserve"> Cost and benefit analysis show that all scenarios have BCR </w:t>
      </w:r>
      <w:r>
        <w:rPr>
          <w:sz w:val="24"/>
          <w:szCs w:val="24"/>
        </w:rPr>
        <w:t>~</w:t>
      </w:r>
      <w:r w:rsidR="0042421C">
        <w:rPr>
          <w:sz w:val="24"/>
          <w:szCs w:val="24"/>
        </w:rPr>
        <w:t xml:space="preserve"> 1.5</w:t>
      </w:r>
      <w:r w:rsidR="000207C2">
        <w:rPr>
          <w:sz w:val="24"/>
          <w:szCs w:val="24"/>
        </w:rPr>
        <w:t>,</w:t>
      </w:r>
      <w:r w:rsidR="0042421C">
        <w:rPr>
          <w:sz w:val="24"/>
          <w:szCs w:val="24"/>
        </w:rPr>
        <w:t xml:space="preserve"> showing the incremental benefits under scenarios are more than the investments. Developed scenarios and results provide </w:t>
      </w:r>
      <w:r w:rsidR="0042421C">
        <w:rPr>
          <w:rFonts w:cstheme="minorHAnsi"/>
          <w:sz w:val="24"/>
          <w:szCs w:val="24"/>
        </w:rPr>
        <w:t>the rationale for staging investment and planning over the project duration.</w:t>
      </w:r>
    </w:p>
    <w:p w14:paraId="17248B84" w14:textId="77777777" w:rsidR="0042421C" w:rsidRDefault="0042421C" w:rsidP="000E31C3"/>
    <w:p w14:paraId="46D107DB" w14:textId="5CCF48B1" w:rsidR="00716178" w:rsidRPr="00716178" w:rsidRDefault="00716178" w:rsidP="000E31C3">
      <w:pPr>
        <w:rPr>
          <w:b/>
          <w:bCs/>
        </w:rPr>
      </w:pPr>
      <w:r w:rsidRPr="00716178">
        <w:rPr>
          <w:b/>
          <w:bCs/>
        </w:rPr>
        <w:t>References</w:t>
      </w:r>
    </w:p>
    <w:p w14:paraId="37CC1204" w14:textId="52470392" w:rsidR="00716178" w:rsidRDefault="00716178" w:rsidP="00716178">
      <w:pPr>
        <w:spacing w:before="240"/>
        <w:rPr>
          <w:rFonts w:cstheme="minorHAnsi"/>
        </w:rPr>
      </w:pPr>
      <w:r>
        <w:rPr>
          <w:rFonts w:cstheme="minorHAnsi"/>
        </w:rPr>
        <w:t xml:space="preserve">CGWB, 2013. Groundwater information </w:t>
      </w:r>
      <w:r w:rsidR="00A37A29">
        <w:rPr>
          <w:rFonts w:cstheme="minorHAnsi"/>
        </w:rPr>
        <w:t>Sehore</w:t>
      </w:r>
      <w:r>
        <w:rPr>
          <w:rFonts w:cstheme="minorHAnsi"/>
        </w:rPr>
        <w:t xml:space="preserve"> district, </w:t>
      </w:r>
      <w:r w:rsidR="00D01B6B">
        <w:rPr>
          <w:rFonts w:cstheme="minorHAnsi"/>
        </w:rPr>
        <w:t>Madhya Pradesh</w:t>
      </w:r>
      <w:r>
        <w:rPr>
          <w:rFonts w:cstheme="minorHAnsi"/>
        </w:rPr>
        <w:t xml:space="preserve">. </w:t>
      </w:r>
      <w:r w:rsidRPr="00716178">
        <w:rPr>
          <w:rFonts w:cstheme="minorHAnsi"/>
        </w:rPr>
        <w:t xml:space="preserve">Ministry of </w:t>
      </w:r>
      <w:r>
        <w:rPr>
          <w:rFonts w:cstheme="minorHAnsi"/>
        </w:rPr>
        <w:t>W</w:t>
      </w:r>
      <w:r w:rsidRPr="00716178">
        <w:rPr>
          <w:rFonts w:cstheme="minorHAnsi"/>
        </w:rPr>
        <w:t xml:space="preserve">ater </w:t>
      </w:r>
      <w:r>
        <w:rPr>
          <w:rFonts w:cstheme="minorHAnsi"/>
        </w:rPr>
        <w:t>R</w:t>
      </w:r>
      <w:r w:rsidRPr="00716178">
        <w:rPr>
          <w:rFonts w:cstheme="minorHAnsi"/>
        </w:rPr>
        <w:t>esources</w:t>
      </w:r>
      <w:r>
        <w:rPr>
          <w:rFonts w:cstheme="minorHAnsi"/>
        </w:rPr>
        <w:t xml:space="preserve"> C</w:t>
      </w:r>
      <w:r w:rsidRPr="00716178">
        <w:rPr>
          <w:rFonts w:cstheme="minorHAnsi"/>
        </w:rPr>
        <w:t xml:space="preserve">entral </w:t>
      </w:r>
      <w:r>
        <w:rPr>
          <w:rFonts w:cstheme="minorHAnsi"/>
        </w:rPr>
        <w:t>G</w:t>
      </w:r>
      <w:r w:rsidRPr="00716178">
        <w:rPr>
          <w:rFonts w:cstheme="minorHAnsi"/>
        </w:rPr>
        <w:t xml:space="preserve">round </w:t>
      </w:r>
      <w:r>
        <w:rPr>
          <w:rFonts w:cstheme="minorHAnsi"/>
        </w:rPr>
        <w:t>W</w:t>
      </w:r>
      <w:r w:rsidRPr="00716178">
        <w:rPr>
          <w:rFonts w:cstheme="minorHAnsi"/>
        </w:rPr>
        <w:t>ater</w:t>
      </w:r>
      <w:r>
        <w:rPr>
          <w:rFonts w:cstheme="minorHAnsi"/>
        </w:rPr>
        <w:t xml:space="preserve">, Government of India. </w:t>
      </w:r>
    </w:p>
    <w:p w14:paraId="22FA5177" w14:textId="59502D58" w:rsidR="00D9368F" w:rsidRDefault="00D9368F" w:rsidP="00D9368F">
      <w:pPr>
        <w:spacing w:after="0" w:line="240" w:lineRule="auto"/>
      </w:pPr>
      <w:r>
        <w:t xml:space="preserve">Sönmez, F.Kemal., Kömüscü, A.Ü., Erkan, A., Turgu, E., 2005. An Analysis of Spatial and Temporal Dimension of Drought Vulnerability in Turkey Using the Standardized Precipitation Index. Natural Hazards 35, 243–264. </w:t>
      </w:r>
      <w:hyperlink r:id="rId32" w:history="1">
        <w:r>
          <w:rPr>
            <w:rStyle w:val="Hyperlink"/>
          </w:rPr>
          <w:t>https://doi.org/10.1007/s11069-004-5704-7</w:t>
        </w:r>
      </w:hyperlink>
    </w:p>
    <w:p w14:paraId="1D18AD30" w14:textId="77777777" w:rsidR="00D9368F" w:rsidRPr="00D9368F" w:rsidRDefault="00D9368F" w:rsidP="00D9368F">
      <w:pPr>
        <w:spacing w:after="0" w:line="240" w:lineRule="auto"/>
      </w:pPr>
    </w:p>
    <w:p w14:paraId="1F7C19B9" w14:textId="0360FC1D" w:rsidR="00D9368F" w:rsidRDefault="00D9368F" w:rsidP="00D9368F">
      <w:pPr>
        <w:spacing w:after="0" w:line="240" w:lineRule="auto"/>
      </w:pPr>
      <w:r>
        <w:t>Steduto P, Hsiao TC, Fereres E, Raes D. 2012. Crop Yield Response toWater. Food and Agriculture Organization of the United Nations: Rome, Italy.</w:t>
      </w:r>
    </w:p>
    <w:p w14:paraId="79A0A137" w14:textId="77777777" w:rsidR="00D9368F" w:rsidRDefault="00D9368F" w:rsidP="00D9368F">
      <w:pPr>
        <w:spacing w:after="0" w:line="276" w:lineRule="auto"/>
        <w:jc w:val="both"/>
      </w:pPr>
    </w:p>
    <w:p w14:paraId="3EF608B7" w14:textId="73E86E58" w:rsidR="00D9368F" w:rsidRPr="00D9368F" w:rsidRDefault="00D9368F" w:rsidP="00D9368F">
      <w:pPr>
        <w:spacing w:after="0" w:line="276" w:lineRule="auto"/>
        <w:jc w:val="both"/>
        <w:rPr>
          <w:rFonts w:cstheme="minorHAnsi"/>
        </w:rPr>
      </w:pPr>
      <w:r>
        <w:t xml:space="preserve">World Bank, 2019. Assessing Drought Hazard and Risk: Principles and Implementation Guidance. Washington, DC: World Bank. Link: </w:t>
      </w:r>
      <w:hyperlink r:id="rId33" w:history="1">
        <w:r>
          <w:rPr>
            <w:rStyle w:val="Hyperlink"/>
          </w:rPr>
          <w:t>https://www.droughtmanagement.info/literature/WBG_Assessing_drought_hazard_and_risk.pdf</w:t>
        </w:r>
      </w:hyperlink>
    </w:p>
    <w:p w14:paraId="3AB4A3A0" w14:textId="77777777" w:rsidR="00D9368F" w:rsidRDefault="00D9368F" w:rsidP="00D9368F">
      <w:pPr>
        <w:spacing w:after="0" w:line="240" w:lineRule="auto"/>
      </w:pPr>
    </w:p>
    <w:p w14:paraId="197E5B2A" w14:textId="77777777" w:rsidR="00D9368F" w:rsidRDefault="00D9368F" w:rsidP="00716178">
      <w:pPr>
        <w:spacing w:before="240"/>
        <w:rPr>
          <w:rFonts w:cstheme="minorHAnsi"/>
        </w:rPr>
      </w:pPr>
    </w:p>
    <w:p w14:paraId="3E395058" w14:textId="77777777" w:rsidR="00716178" w:rsidRDefault="00716178" w:rsidP="000E31C3"/>
    <w:p w14:paraId="2A253669" w14:textId="77777777" w:rsidR="00BF134B" w:rsidRDefault="00BF134B">
      <w:pPr>
        <w:rPr>
          <w:b/>
          <w:bCs/>
        </w:rPr>
      </w:pPr>
      <w:r>
        <w:rPr>
          <w:b/>
          <w:bCs/>
        </w:rPr>
        <w:br w:type="page"/>
      </w:r>
    </w:p>
    <w:p w14:paraId="61021BF6" w14:textId="51905CC9" w:rsidR="00716178" w:rsidRPr="00BF45E8" w:rsidRDefault="0042421C" w:rsidP="009679C5">
      <w:pPr>
        <w:pStyle w:val="Heading1"/>
        <w:numPr>
          <w:ilvl w:val="0"/>
          <w:numId w:val="0"/>
        </w:numPr>
        <w:rPr>
          <w:b/>
        </w:rPr>
      </w:pPr>
      <w:bookmarkStart w:id="113" w:name="_Appendix_A:_Input"/>
      <w:bookmarkStart w:id="114" w:name="_Ref71824024"/>
      <w:bookmarkStart w:id="115" w:name="_Toc73473393"/>
      <w:bookmarkEnd w:id="113"/>
      <w:r w:rsidRPr="00BF45E8">
        <w:rPr>
          <w:b/>
        </w:rPr>
        <w:lastRenderedPageBreak/>
        <w:t>Appendix A</w:t>
      </w:r>
      <w:r w:rsidR="00BF134B" w:rsidRPr="00BF45E8">
        <w:rPr>
          <w:b/>
        </w:rPr>
        <w:t xml:space="preserve">: </w:t>
      </w:r>
      <w:r w:rsidR="00BF134B" w:rsidRPr="001B62A6">
        <w:rPr>
          <w:b/>
        </w:rPr>
        <w:t>Input data</w:t>
      </w:r>
      <w:bookmarkEnd w:id="114"/>
      <w:bookmarkEnd w:id="115"/>
    </w:p>
    <w:p w14:paraId="139F3156" w14:textId="5D347D6B" w:rsidR="00675095" w:rsidRDefault="00675095" w:rsidP="000E31C3"/>
    <w:p w14:paraId="703590D6" w14:textId="6386E3EC" w:rsidR="00675095" w:rsidRPr="00FF3CDA" w:rsidRDefault="003926E4" w:rsidP="00675095">
      <w:pPr>
        <w:pStyle w:val="Caption"/>
        <w:keepNext/>
        <w:spacing w:line="276" w:lineRule="auto"/>
        <w:ind w:left="720"/>
        <w:jc w:val="center"/>
        <w:rPr>
          <w:rFonts w:cstheme="minorHAnsi"/>
          <w:color w:val="auto"/>
          <w:sz w:val="22"/>
          <w:szCs w:val="24"/>
        </w:rPr>
      </w:pPr>
      <w:r>
        <w:rPr>
          <w:rFonts w:cstheme="minorHAnsi"/>
          <w:color w:val="auto"/>
          <w:sz w:val="22"/>
          <w:szCs w:val="24"/>
        </w:rPr>
        <w:t xml:space="preserve">Table 1A: </w:t>
      </w:r>
      <w:r w:rsidR="00675095">
        <w:rPr>
          <w:rFonts w:cstheme="minorHAnsi"/>
          <w:color w:val="auto"/>
          <w:sz w:val="22"/>
          <w:szCs w:val="24"/>
        </w:rPr>
        <w:t>Land use details</w:t>
      </w:r>
    </w:p>
    <w:tbl>
      <w:tblPr>
        <w:tblStyle w:val="TableGrid"/>
        <w:tblW w:w="0" w:type="auto"/>
        <w:jc w:val="center"/>
        <w:tblLook w:val="04A0" w:firstRow="1" w:lastRow="0" w:firstColumn="1" w:lastColumn="0" w:noHBand="0" w:noVBand="1"/>
      </w:tblPr>
      <w:tblGrid>
        <w:gridCol w:w="690"/>
        <w:gridCol w:w="3571"/>
        <w:gridCol w:w="2822"/>
      </w:tblGrid>
      <w:tr w:rsidR="00A37A29" w14:paraId="787513D1" w14:textId="77777777" w:rsidTr="00FB0A1F">
        <w:trPr>
          <w:trHeight w:val="248"/>
          <w:jc w:val="center"/>
        </w:trPr>
        <w:tc>
          <w:tcPr>
            <w:tcW w:w="690" w:type="dxa"/>
            <w:shd w:val="clear" w:color="auto" w:fill="3B3838" w:themeFill="background2" w:themeFillShade="40"/>
            <w:vAlign w:val="center"/>
          </w:tcPr>
          <w:p w14:paraId="68021A76" w14:textId="77777777" w:rsidR="00A37A29" w:rsidRPr="008B0833" w:rsidRDefault="00A37A29" w:rsidP="00FB0A1F">
            <w:pPr>
              <w:jc w:val="center"/>
              <w:rPr>
                <w:b/>
                <w:bCs/>
              </w:rPr>
            </w:pPr>
            <w:r w:rsidRPr="008B0833">
              <w:rPr>
                <w:b/>
                <w:bCs/>
              </w:rPr>
              <w:t>S.no</w:t>
            </w:r>
          </w:p>
        </w:tc>
        <w:tc>
          <w:tcPr>
            <w:tcW w:w="3571" w:type="dxa"/>
            <w:shd w:val="clear" w:color="auto" w:fill="3B3838" w:themeFill="background2" w:themeFillShade="40"/>
            <w:vAlign w:val="center"/>
          </w:tcPr>
          <w:p w14:paraId="33BE2292" w14:textId="77777777" w:rsidR="00A37A29" w:rsidRPr="008B0833" w:rsidRDefault="00A37A29" w:rsidP="00FB0A1F">
            <w:pPr>
              <w:jc w:val="center"/>
              <w:rPr>
                <w:b/>
                <w:bCs/>
              </w:rPr>
            </w:pPr>
            <w:r w:rsidRPr="008B0833">
              <w:rPr>
                <w:b/>
                <w:bCs/>
              </w:rPr>
              <w:t>Description</w:t>
            </w:r>
          </w:p>
        </w:tc>
        <w:tc>
          <w:tcPr>
            <w:tcW w:w="2822" w:type="dxa"/>
            <w:shd w:val="clear" w:color="auto" w:fill="3B3838" w:themeFill="background2" w:themeFillShade="40"/>
            <w:vAlign w:val="center"/>
          </w:tcPr>
          <w:p w14:paraId="2040FEA0" w14:textId="77777777" w:rsidR="00A37A29" w:rsidRPr="008B0833" w:rsidRDefault="00A37A29" w:rsidP="00FB0A1F">
            <w:pPr>
              <w:jc w:val="center"/>
              <w:rPr>
                <w:b/>
                <w:bCs/>
              </w:rPr>
            </w:pPr>
            <w:r w:rsidRPr="008B0833">
              <w:rPr>
                <w:b/>
                <w:bCs/>
              </w:rPr>
              <w:t>Area (ha)</w:t>
            </w:r>
          </w:p>
        </w:tc>
      </w:tr>
      <w:tr w:rsidR="00A37A29" w14:paraId="18E304CD" w14:textId="77777777" w:rsidTr="00FB0A1F">
        <w:trPr>
          <w:trHeight w:val="248"/>
          <w:jc w:val="center"/>
        </w:trPr>
        <w:tc>
          <w:tcPr>
            <w:tcW w:w="4261" w:type="dxa"/>
            <w:gridSpan w:val="2"/>
          </w:tcPr>
          <w:p w14:paraId="3E863502" w14:textId="77777777" w:rsidR="00A37A29" w:rsidRPr="000006D6" w:rsidRDefault="00A37A29" w:rsidP="00FB0A1F">
            <w:pPr>
              <w:jc w:val="right"/>
              <w:rPr>
                <w:b/>
                <w:bCs/>
              </w:rPr>
            </w:pPr>
            <w:r w:rsidRPr="000006D6">
              <w:rPr>
                <w:b/>
                <w:bCs/>
              </w:rPr>
              <w:t>Total Agri catchment Area (ha)</w:t>
            </w:r>
          </w:p>
        </w:tc>
        <w:tc>
          <w:tcPr>
            <w:tcW w:w="2822" w:type="dxa"/>
          </w:tcPr>
          <w:p w14:paraId="3DAC5FC6" w14:textId="77777777" w:rsidR="00A37A29" w:rsidRDefault="00A37A29" w:rsidP="00FB0A1F">
            <w:pPr>
              <w:jc w:val="center"/>
            </w:pPr>
            <w:r>
              <w:t>4328.00</w:t>
            </w:r>
          </w:p>
        </w:tc>
      </w:tr>
      <w:tr w:rsidR="00A37A29" w14:paraId="5E0923F9" w14:textId="77777777" w:rsidTr="00FB0A1F">
        <w:trPr>
          <w:trHeight w:val="508"/>
          <w:jc w:val="center"/>
        </w:trPr>
        <w:tc>
          <w:tcPr>
            <w:tcW w:w="690" w:type="dxa"/>
          </w:tcPr>
          <w:p w14:paraId="583BE617" w14:textId="77777777" w:rsidR="00A37A29" w:rsidRPr="002D579D" w:rsidRDefault="00A37A29" w:rsidP="00A37A29">
            <w:pPr>
              <w:pStyle w:val="ListParagraph"/>
              <w:numPr>
                <w:ilvl w:val="0"/>
                <w:numId w:val="3"/>
              </w:numPr>
              <w:jc w:val="center"/>
            </w:pPr>
          </w:p>
        </w:tc>
        <w:tc>
          <w:tcPr>
            <w:tcW w:w="3571" w:type="dxa"/>
          </w:tcPr>
          <w:p w14:paraId="0CF6F459" w14:textId="77777777" w:rsidR="00A37A29" w:rsidRDefault="00A37A29" w:rsidP="00FB0A1F">
            <w:pPr>
              <w:jc w:val="center"/>
            </w:pPr>
            <w:r>
              <w:t>Agriculture Area (Net cultivated sown area)</w:t>
            </w:r>
          </w:p>
        </w:tc>
        <w:tc>
          <w:tcPr>
            <w:tcW w:w="2822" w:type="dxa"/>
          </w:tcPr>
          <w:p w14:paraId="7908B4B3" w14:textId="77777777" w:rsidR="00A37A29" w:rsidRDefault="00A37A29" w:rsidP="00FB0A1F">
            <w:pPr>
              <w:jc w:val="center"/>
            </w:pPr>
            <w:r>
              <w:t>4064.00</w:t>
            </w:r>
          </w:p>
        </w:tc>
      </w:tr>
      <w:tr w:rsidR="00A37A29" w14:paraId="07138D71" w14:textId="77777777" w:rsidTr="00FB0A1F">
        <w:trPr>
          <w:trHeight w:val="508"/>
          <w:jc w:val="center"/>
        </w:trPr>
        <w:tc>
          <w:tcPr>
            <w:tcW w:w="690" w:type="dxa"/>
          </w:tcPr>
          <w:p w14:paraId="1FB5E57F" w14:textId="77777777" w:rsidR="00A37A29" w:rsidRPr="002D579D" w:rsidRDefault="00A37A29" w:rsidP="00A37A29">
            <w:pPr>
              <w:pStyle w:val="ListParagraph"/>
              <w:numPr>
                <w:ilvl w:val="0"/>
                <w:numId w:val="3"/>
              </w:numPr>
              <w:jc w:val="center"/>
            </w:pPr>
          </w:p>
        </w:tc>
        <w:tc>
          <w:tcPr>
            <w:tcW w:w="3571" w:type="dxa"/>
          </w:tcPr>
          <w:p w14:paraId="2031EB0B" w14:textId="77777777" w:rsidR="00A37A29" w:rsidRDefault="00A37A29" w:rsidP="00FB0A1F">
            <w:pPr>
              <w:jc w:val="center"/>
            </w:pPr>
            <w:r>
              <w:t>Fallow</w:t>
            </w:r>
          </w:p>
        </w:tc>
        <w:tc>
          <w:tcPr>
            <w:tcW w:w="2822" w:type="dxa"/>
          </w:tcPr>
          <w:p w14:paraId="3612B76C" w14:textId="77777777" w:rsidR="00A37A29" w:rsidRDefault="00A37A29" w:rsidP="00FB0A1F">
            <w:pPr>
              <w:jc w:val="center"/>
            </w:pPr>
            <w:r>
              <w:t>47.00</w:t>
            </w:r>
          </w:p>
        </w:tc>
      </w:tr>
      <w:tr w:rsidR="00A37A29" w14:paraId="51CFF055" w14:textId="77777777" w:rsidTr="00FB0A1F">
        <w:trPr>
          <w:trHeight w:val="248"/>
          <w:jc w:val="center"/>
        </w:trPr>
        <w:tc>
          <w:tcPr>
            <w:tcW w:w="690" w:type="dxa"/>
          </w:tcPr>
          <w:p w14:paraId="1425EE69" w14:textId="77777777" w:rsidR="00A37A29" w:rsidRPr="002D579D" w:rsidRDefault="00A37A29" w:rsidP="00A37A29">
            <w:pPr>
              <w:pStyle w:val="ListParagraph"/>
              <w:numPr>
                <w:ilvl w:val="0"/>
                <w:numId w:val="3"/>
              </w:numPr>
              <w:jc w:val="center"/>
            </w:pPr>
          </w:p>
        </w:tc>
        <w:tc>
          <w:tcPr>
            <w:tcW w:w="3571" w:type="dxa"/>
          </w:tcPr>
          <w:p w14:paraId="0E37FB21" w14:textId="77777777" w:rsidR="00A37A29" w:rsidRDefault="00A37A29" w:rsidP="00FB0A1F">
            <w:pPr>
              <w:jc w:val="center"/>
            </w:pPr>
            <w:r>
              <w:t>Built-up / Settlements</w:t>
            </w:r>
          </w:p>
        </w:tc>
        <w:tc>
          <w:tcPr>
            <w:tcW w:w="2822" w:type="dxa"/>
          </w:tcPr>
          <w:p w14:paraId="14A9D152" w14:textId="77777777" w:rsidR="00A37A29" w:rsidRDefault="00A37A29" w:rsidP="00FB0A1F">
            <w:pPr>
              <w:jc w:val="center"/>
            </w:pPr>
            <w:r>
              <w:t>90.00</w:t>
            </w:r>
          </w:p>
        </w:tc>
      </w:tr>
      <w:tr w:rsidR="00A37A29" w14:paraId="75B81119" w14:textId="77777777" w:rsidTr="00FB0A1F">
        <w:trPr>
          <w:trHeight w:val="248"/>
          <w:jc w:val="center"/>
        </w:trPr>
        <w:tc>
          <w:tcPr>
            <w:tcW w:w="690" w:type="dxa"/>
          </w:tcPr>
          <w:p w14:paraId="3143D9E7" w14:textId="77777777" w:rsidR="00A37A29" w:rsidRPr="002D579D" w:rsidRDefault="00A37A29" w:rsidP="00A37A29">
            <w:pPr>
              <w:pStyle w:val="ListParagraph"/>
              <w:numPr>
                <w:ilvl w:val="0"/>
                <w:numId w:val="3"/>
              </w:numPr>
              <w:jc w:val="center"/>
            </w:pPr>
          </w:p>
        </w:tc>
        <w:tc>
          <w:tcPr>
            <w:tcW w:w="3571" w:type="dxa"/>
          </w:tcPr>
          <w:p w14:paraId="130B3169" w14:textId="77777777" w:rsidR="00A37A29" w:rsidRDefault="00A37A29" w:rsidP="00FB0A1F">
            <w:pPr>
              <w:jc w:val="center"/>
            </w:pPr>
            <w:r>
              <w:t>Waterbodies</w:t>
            </w:r>
          </w:p>
        </w:tc>
        <w:tc>
          <w:tcPr>
            <w:tcW w:w="2822" w:type="dxa"/>
          </w:tcPr>
          <w:p w14:paraId="2F734F5B" w14:textId="77777777" w:rsidR="00A37A29" w:rsidRDefault="00A37A29" w:rsidP="00FB0A1F">
            <w:pPr>
              <w:jc w:val="center"/>
            </w:pPr>
            <w:r>
              <w:t>29.00</w:t>
            </w:r>
          </w:p>
        </w:tc>
      </w:tr>
      <w:tr w:rsidR="00A37A29" w14:paraId="20C598DB" w14:textId="77777777" w:rsidTr="00FB0A1F">
        <w:trPr>
          <w:trHeight w:val="248"/>
          <w:jc w:val="center"/>
        </w:trPr>
        <w:tc>
          <w:tcPr>
            <w:tcW w:w="690" w:type="dxa"/>
          </w:tcPr>
          <w:p w14:paraId="3174F161" w14:textId="77777777" w:rsidR="00A37A29" w:rsidRPr="002D579D" w:rsidRDefault="00A37A29" w:rsidP="00A37A29">
            <w:pPr>
              <w:pStyle w:val="ListParagraph"/>
              <w:numPr>
                <w:ilvl w:val="0"/>
                <w:numId w:val="3"/>
              </w:numPr>
              <w:jc w:val="center"/>
            </w:pPr>
          </w:p>
        </w:tc>
        <w:tc>
          <w:tcPr>
            <w:tcW w:w="3571" w:type="dxa"/>
          </w:tcPr>
          <w:p w14:paraId="6E5CF578" w14:textId="77777777" w:rsidR="00A37A29" w:rsidRDefault="00A37A29" w:rsidP="00FB0A1F">
            <w:pPr>
              <w:jc w:val="center"/>
            </w:pPr>
            <w:r>
              <w:t>Pasture</w:t>
            </w:r>
          </w:p>
        </w:tc>
        <w:tc>
          <w:tcPr>
            <w:tcW w:w="2822" w:type="dxa"/>
          </w:tcPr>
          <w:p w14:paraId="7F41F79F" w14:textId="77777777" w:rsidR="00A37A29" w:rsidRDefault="00A37A29" w:rsidP="00FB0A1F">
            <w:pPr>
              <w:jc w:val="center"/>
            </w:pPr>
          </w:p>
        </w:tc>
      </w:tr>
      <w:tr w:rsidR="00A37A29" w14:paraId="4EBEC443" w14:textId="77777777" w:rsidTr="00FB0A1F">
        <w:trPr>
          <w:trHeight w:val="259"/>
          <w:jc w:val="center"/>
        </w:trPr>
        <w:tc>
          <w:tcPr>
            <w:tcW w:w="690" w:type="dxa"/>
          </w:tcPr>
          <w:p w14:paraId="5785DA68" w14:textId="77777777" w:rsidR="00A37A29" w:rsidRPr="002D579D" w:rsidRDefault="00A37A29" w:rsidP="00A37A29">
            <w:pPr>
              <w:pStyle w:val="ListParagraph"/>
              <w:numPr>
                <w:ilvl w:val="0"/>
                <w:numId w:val="3"/>
              </w:numPr>
              <w:jc w:val="center"/>
            </w:pPr>
          </w:p>
        </w:tc>
        <w:tc>
          <w:tcPr>
            <w:tcW w:w="3571" w:type="dxa"/>
          </w:tcPr>
          <w:p w14:paraId="4518A13F" w14:textId="77777777" w:rsidR="00A37A29" w:rsidRDefault="00A37A29" w:rsidP="00FB0A1F">
            <w:pPr>
              <w:jc w:val="center"/>
            </w:pPr>
            <w:r>
              <w:t>Forest</w:t>
            </w:r>
          </w:p>
        </w:tc>
        <w:tc>
          <w:tcPr>
            <w:tcW w:w="2822" w:type="dxa"/>
          </w:tcPr>
          <w:p w14:paraId="5CEEC314" w14:textId="77777777" w:rsidR="00A37A29" w:rsidRDefault="00A37A29" w:rsidP="00FB0A1F">
            <w:pPr>
              <w:jc w:val="center"/>
            </w:pPr>
            <w:r>
              <w:t>12.00</w:t>
            </w:r>
          </w:p>
        </w:tc>
      </w:tr>
      <w:tr w:rsidR="00A37A29" w14:paraId="32BF4000" w14:textId="77777777" w:rsidTr="00FB0A1F">
        <w:trPr>
          <w:trHeight w:val="248"/>
          <w:jc w:val="center"/>
        </w:trPr>
        <w:tc>
          <w:tcPr>
            <w:tcW w:w="690" w:type="dxa"/>
          </w:tcPr>
          <w:p w14:paraId="077C0AB2" w14:textId="77777777" w:rsidR="00A37A29" w:rsidRPr="002D579D" w:rsidRDefault="00A37A29" w:rsidP="00A37A29">
            <w:pPr>
              <w:pStyle w:val="ListParagraph"/>
              <w:numPr>
                <w:ilvl w:val="0"/>
                <w:numId w:val="3"/>
              </w:numPr>
              <w:jc w:val="center"/>
            </w:pPr>
          </w:p>
        </w:tc>
        <w:tc>
          <w:tcPr>
            <w:tcW w:w="3571" w:type="dxa"/>
          </w:tcPr>
          <w:p w14:paraId="3CB305A9" w14:textId="77777777" w:rsidR="00A37A29" w:rsidRDefault="00A37A29" w:rsidP="00FB0A1F">
            <w:pPr>
              <w:jc w:val="center"/>
            </w:pPr>
            <w:r>
              <w:t>Waterbodies</w:t>
            </w:r>
          </w:p>
        </w:tc>
        <w:tc>
          <w:tcPr>
            <w:tcW w:w="2822" w:type="dxa"/>
          </w:tcPr>
          <w:p w14:paraId="3AED0AAC" w14:textId="77777777" w:rsidR="00A37A29" w:rsidRDefault="00A37A29" w:rsidP="00FB0A1F">
            <w:pPr>
              <w:jc w:val="center"/>
            </w:pPr>
          </w:p>
        </w:tc>
      </w:tr>
      <w:tr w:rsidR="00A37A29" w14:paraId="709484C2" w14:textId="77777777" w:rsidTr="00FB0A1F">
        <w:trPr>
          <w:trHeight w:val="248"/>
          <w:jc w:val="center"/>
        </w:trPr>
        <w:tc>
          <w:tcPr>
            <w:tcW w:w="690" w:type="dxa"/>
          </w:tcPr>
          <w:p w14:paraId="6E071FD5" w14:textId="77777777" w:rsidR="00A37A29" w:rsidRPr="002D579D" w:rsidRDefault="00A37A29" w:rsidP="00A37A29">
            <w:pPr>
              <w:pStyle w:val="ListParagraph"/>
              <w:numPr>
                <w:ilvl w:val="0"/>
                <w:numId w:val="3"/>
              </w:numPr>
              <w:jc w:val="center"/>
            </w:pPr>
          </w:p>
        </w:tc>
        <w:tc>
          <w:tcPr>
            <w:tcW w:w="3571" w:type="dxa"/>
          </w:tcPr>
          <w:p w14:paraId="225D146F" w14:textId="77777777" w:rsidR="00A37A29" w:rsidRDefault="00A37A29" w:rsidP="00FB0A1F">
            <w:pPr>
              <w:jc w:val="center"/>
            </w:pPr>
            <w:r>
              <w:t>Other</w:t>
            </w:r>
          </w:p>
        </w:tc>
        <w:tc>
          <w:tcPr>
            <w:tcW w:w="2822" w:type="dxa"/>
          </w:tcPr>
          <w:p w14:paraId="67E5A915" w14:textId="77777777" w:rsidR="00A37A29" w:rsidRDefault="00A37A29" w:rsidP="00FB0A1F">
            <w:pPr>
              <w:jc w:val="center"/>
            </w:pPr>
            <w:r>
              <w:t>86.00</w:t>
            </w:r>
          </w:p>
        </w:tc>
      </w:tr>
    </w:tbl>
    <w:p w14:paraId="41BC4F28" w14:textId="77777777" w:rsidR="00675095" w:rsidRDefault="00675095" w:rsidP="000E31C3"/>
    <w:p w14:paraId="59EC5E36" w14:textId="4EED193B" w:rsidR="00675095" w:rsidRDefault="00675095" w:rsidP="000E31C3"/>
    <w:p w14:paraId="5CAD4C59" w14:textId="6BB0CB21" w:rsidR="0042421C" w:rsidRPr="009679C5" w:rsidRDefault="0042421C" w:rsidP="0042421C">
      <w:pPr>
        <w:spacing w:after="0"/>
        <w:jc w:val="center"/>
        <w:rPr>
          <w:b/>
        </w:rPr>
      </w:pPr>
      <w:r w:rsidRPr="009679C5">
        <w:rPr>
          <w:b/>
        </w:rPr>
        <w:t>Table 1B: Soil Data</w:t>
      </w:r>
    </w:p>
    <w:tbl>
      <w:tblPr>
        <w:tblStyle w:val="TableGrid"/>
        <w:tblW w:w="0" w:type="auto"/>
        <w:tblInd w:w="432" w:type="dxa"/>
        <w:tblLook w:val="04A0" w:firstRow="1" w:lastRow="0" w:firstColumn="1" w:lastColumn="0" w:noHBand="0" w:noVBand="1"/>
      </w:tblPr>
      <w:tblGrid>
        <w:gridCol w:w="616"/>
        <w:gridCol w:w="1906"/>
        <w:gridCol w:w="1540"/>
        <w:gridCol w:w="1801"/>
        <w:gridCol w:w="1487"/>
        <w:gridCol w:w="1568"/>
      </w:tblGrid>
      <w:tr w:rsidR="00A37A29" w:rsidRPr="008B0833" w14:paraId="6A653FD0" w14:textId="77777777" w:rsidTr="00FB0A1F">
        <w:trPr>
          <w:trHeight w:val="284"/>
        </w:trPr>
        <w:tc>
          <w:tcPr>
            <w:tcW w:w="616" w:type="dxa"/>
            <w:shd w:val="clear" w:color="auto" w:fill="3B3838" w:themeFill="background2" w:themeFillShade="40"/>
            <w:vAlign w:val="center"/>
          </w:tcPr>
          <w:p w14:paraId="3018752F" w14:textId="77777777" w:rsidR="00A37A29" w:rsidRPr="008B0833" w:rsidRDefault="00A37A29" w:rsidP="00FB0A1F">
            <w:pPr>
              <w:jc w:val="center"/>
              <w:rPr>
                <w:b/>
                <w:bCs/>
              </w:rPr>
            </w:pPr>
            <w:r w:rsidRPr="008B0833">
              <w:rPr>
                <w:b/>
                <w:bCs/>
              </w:rPr>
              <w:t>S.no</w:t>
            </w:r>
          </w:p>
        </w:tc>
        <w:tc>
          <w:tcPr>
            <w:tcW w:w="1906" w:type="dxa"/>
            <w:shd w:val="clear" w:color="auto" w:fill="3B3838" w:themeFill="background2" w:themeFillShade="40"/>
            <w:vAlign w:val="center"/>
          </w:tcPr>
          <w:p w14:paraId="35545056" w14:textId="77777777" w:rsidR="00A37A29" w:rsidRPr="0077099C" w:rsidRDefault="00A37A29" w:rsidP="00FB0A1F">
            <w:pPr>
              <w:jc w:val="center"/>
              <w:rPr>
                <w:b/>
                <w:bCs/>
                <w:vertAlign w:val="superscript"/>
              </w:rPr>
            </w:pPr>
            <w:r w:rsidRPr="008B0833">
              <w:rPr>
                <w:b/>
                <w:bCs/>
              </w:rPr>
              <w:t>Soil Type</w:t>
            </w:r>
            <w:r>
              <w:rPr>
                <w:b/>
                <w:bCs/>
                <w:vertAlign w:val="superscript"/>
              </w:rPr>
              <w:t>a</w:t>
            </w:r>
          </w:p>
        </w:tc>
        <w:tc>
          <w:tcPr>
            <w:tcW w:w="1540" w:type="dxa"/>
            <w:shd w:val="clear" w:color="auto" w:fill="3B3838" w:themeFill="background2" w:themeFillShade="40"/>
            <w:vAlign w:val="center"/>
          </w:tcPr>
          <w:p w14:paraId="7E9AB8EC" w14:textId="77777777" w:rsidR="00A37A29" w:rsidRPr="008B0833" w:rsidRDefault="00A37A29" w:rsidP="00FB0A1F">
            <w:pPr>
              <w:jc w:val="center"/>
              <w:rPr>
                <w:b/>
                <w:bCs/>
              </w:rPr>
            </w:pPr>
            <w:r w:rsidRPr="008B0833">
              <w:rPr>
                <w:b/>
                <w:bCs/>
              </w:rPr>
              <w:t>Soil Depth (m)</w:t>
            </w:r>
          </w:p>
        </w:tc>
        <w:tc>
          <w:tcPr>
            <w:tcW w:w="1801" w:type="dxa"/>
            <w:shd w:val="clear" w:color="auto" w:fill="3B3838" w:themeFill="background2" w:themeFillShade="40"/>
            <w:vAlign w:val="center"/>
          </w:tcPr>
          <w:p w14:paraId="10B53318" w14:textId="77777777" w:rsidR="00A37A29" w:rsidRDefault="00A37A29" w:rsidP="00FB0A1F">
            <w:pPr>
              <w:jc w:val="center"/>
              <w:rPr>
                <w:b/>
                <w:bCs/>
              </w:rPr>
            </w:pPr>
            <w:r w:rsidRPr="008B0833">
              <w:rPr>
                <w:b/>
                <w:bCs/>
              </w:rPr>
              <w:t>Soil Distribution</w:t>
            </w:r>
          </w:p>
          <w:p w14:paraId="1275CEDA" w14:textId="77777777" w:rsidR="00A37A29" w:rsidRPr="008B0833" w:rsidRDefault="00A37A29" w:rsidP="00FB0A1F">
            <w:pPr>
              <w:jc w:val="center"/>
              <w:rPr>
                <w:b/>
                <w:bCs/>
              </w:rPr>
            </w:pPr>
            <w:r w:rsidRPr="008B0833">
              <w:rPr>
                <w:b/>
                <w:bCs/>
              </w:rPr>
              <w:t>(%)</w:t>
            </w:r>
          </w:p>
        </w:tc>
        <w:tc>
          <w:tcPr>
            <w:tcW w:w="1487" w:type="dxa"/>
            <w:shd w:val="clear" w:color="auto" w:fill="3B3838" w:themeFill="background2" w:themeFillShade="40"/>
            <w:vAlign w:val="center"/>
          </w:tcPr>
          <w:p w14:paraId="4C8D3E56" w14:textId="77777777" w:rsidR="00A37A29" w:rsidRPr="008B0833" w:rsidRDefault="00A37A29" w:rsidP="00FB0A1F">
            <w:pPr>
              <w:jc w:val="center"/>
              <w:rPr>
                <w:b/>
                <w:bCs/>
              </w:rPr>
            </w:pPr>
            <w:r w:rsidRPr="008B0833">
              <w:rPr>
                <w:b/>
                <w:bCs/>
              </w:rPr>
              <w:t>Infiltration Rate (mm/hr)</w:t>
            </w:r>
          </w:p>
        </w:tc>
        <w:tc>
          <w:tcPr>
            <w:tcW w:w="1568" w:type="dxa"/>
            <w:shd w:val="clear" w:color="auto" w:fill="3B3838" w:themeFill="background2" w:themeFillShade="40"/>
            <w:vAlign w:val="center"/>
          </w:tcPr>
          <w:p w14:paraId="619D4B79" w14:textId="77777777" w:rsidR="00A37A29" w:rsidRPr="008B0833" w:rsidRDefault="00A37A29" w:rsidP="00FB0A1F">
            <w:pPr>
              <w:jc w:val="center"/>
              <w:rPr>
                <w:b/>
                <w:bCs/>
              </w:rPr>
            </w:pPr>
            <w:r w:rsidRPr="008B0833">
              <w:rPr>
                <w:b/>
                <w:bCs/>
              </w:rPr>
              <w:t xml:space="preserve">Ground Water Yield </w:t>
            </w:r>
            <w:r>
              <w:rPr>
                <w:b/>
                <w:bCs/>
              </w:rPr>
              <w:t xml:space="preserve">of area </w:t>
            </w:r>
            <w:r w:rsidRPr="008B0833">
              <w:rPr>
                <w:b/>
                <w:bCs/>
              </w:rPr>
              <w:t>(l/s)</w:t>
            </w:r>
          </w:p>
        </w:tc>
      </w:tr>
      <w:tr w:rsidR="00A37A29" w14:paraId="087D35FE" w14:textId="77777777" w:rsidTr="00FB0A1F">
        <w:trPr>
          <w:trHeight w:val="284"/>
        </w:trPr>
        <w:tc>
          <w:tcPr>
            <w:tcW w:w="616" w:type="dxa"/>
          </w:tcPr>
          <w:p w14:paraId="494E0D1E" w14:textId="77777777" w:rsidR="00A37A29" w:rsidRPr="002D579D" w:rsidRDefault="00A37A29" w:rsidP="00A37A29">
            <w:pPr>
              <w:pStyle w:val="ListParagraph"/>
              <w:numPr>
                <w:ilvl w:val="0"/>
                <w:numId w:val="4"/>
              </w:numPr>
              <w:jc w:val="center"/>
            </w:pPr>
          </w:p>
        </w:tc>
        <w:tc>
          <w:tcPr>
            <w:tcW w:w="1906" w:type="dxa"/>
          </w:tcPr>
          <w:p w14:paraId="525A09B8" w14:textId="77777777" w:rsidR="00A37A29" w:rsidRDefault="00A37A29" w:rsidP="00FB0A1F">
            <w:pPr>
              <w:jc w:val="center"/>
            </w:pPr>
            <w:r>
              <w:t xml:space="preserve">Black cotton </w:t>
            </w:r>
          </w:p>
        </w:tc>
        <w:tc>
          <w:tcPr>
            <w:tcW w:w="1540" w:type="dxa"/>
          </w:tcPr>
          <w:p w14:paraId="6333BF2B" w14:textId="77777777" w:rsidR="00A37A29" w:rsidRDefault="00A37A29" w:rsidP="00FB0A1F">
            <w:pPr>
              <w:jc w:val="center"/>
            </w:pPr>
            <w:r>
              <w:t>12</w:t>
            </w:r>
          </w:p>
        </w:tc>
        <w:tc>
          <w:tcPr>
            <w:tcW w:w="1801" w:type="dxa"/>
          </w:tcPr>
          <w:p w14:paraId="5339C0F7" w14:textId="77777777" w:rsidR="00A37A29" w:rsidRDefault="00A37A29" w:rsidP="00FB0A1F">
            <w:pPr>
              <w:jc w:val="center"/>
            </w:pPr>
            <w:r>
              <w:t>100%</w:t>
            </w:r>
          </w:p>
        </w:tc>
        <w:tc>
          <w:tcPr>
            <w:tcW w:w="1487" w:type="dxa"/>
          </w:tcPr>
          <w:p w14:paraId="69ACB698" w14:textId="77777777" w:rsidR="00A37A29" w:rsidRDefault="00A37A29" w:rsidP="00FB0A1F">
            <w:pPr>
              <w:jc w:val="center"/>
            </w:pPr>
            <w:r>
              <w:t>0.5</w:t>
            </w:r>
          </w:p>
        </w:tc>
        <w:tc>
          <w:tcPr>
            <w:tcW w:w="1568" w:type="dxa"/>
          </w:tcPr>
          <w:p w14:paraId="21E5D085" w14:textId="77777777" w:rsidR="00A37A29" w:rsidRDefault="00A37A29" w:rsidP="00FB0A1F">
            <w:pPr>
              <w:jc w:val="center"/>
            </w:pPr>
            <w:r>
              <w:t>0.70</w:t>
            </w:r>
          </w:p>
        </w:tc>
      </w:tr>
    </w:tbl>
    <w:p w14:paraId="1F74BE17" w14:textId="77777777" w:rsidR="0042421C" w:rsidRDefault="0042421C" w:rsidP="000E31C3"/>
    <w:p w14:paraId="14B7D93C" w14:textId="0C60883C" w:rsidR="00675095" w:rsidRPr="00FF3CDA" w:rsidRDefault="00675095" w:rsidP="00675095">
      <w:pPr>
        <w:pStyle w:val="Caption"/>
        <w:keepNext/>
        <w:spacing w:line="276" w:lineRule="auto"/>
        <w:ind w:left="720"/>
        <w:jc w:val="center"/>
        <w:rPr>
          <w:rFonts w:cstheme="minorHAnsi"/>
          <w:color w:val="auto"/>
          <w:sz w:val="22"/>
          <w:szCs w:val="24"/>
        </w:rPr>
      </w:pPr>
      <w:r w:rsidRPr="00FF3CDA">
        <w:rPr>
          <w:rFonts w:cstheme="minorHAnsi"/>
          <w:color w:val="auto"/>
          <w:sz w:val="22"/>
          <w:szCs w:val="24"/>
        </w:rPr>
        <w:t xml:space="preserve">Table </w:t>
      </w:r>
      <w:r w:rsidR="0042421C">
        <w:rPr>
          <w:rFonts w:cstheme="minorHAnsi"/>
          <w:color w:val="auto"/>
          <w:sz w:val="22"/>
          <w:szCs w:val="24"/>
        </w:rPr>
        <w:t>1C</w:t>
      </w:r>
      <w:r w:rsidRPr="00FF3CDA">
        <w:rPr>
          <w:rFonts w:cstheme="minorHAnsi"/>
          <w:color w:val="auto"/>
          <w:sz w:val="22"/>
          <w:szCs w:val="24"/>
        </w:rPr>
        <w:t xml:space="preserve">: </w:t>
      </w:r>
      <w:r>
        <w:rPr>
          <w:rFonts w:cstheme="minorHAnsi"/>
          <w:color w:val="auto"/>
          <w:sz w:val="22"/>
          <w:szCs w:val="24"/>
        </w:rPr>
        <w:t>Cropping pattern details</w:t>
      </w:r>
    </w:p>
    <w:tbl>
      <w:tblPr>
        <w:tblStyle w:val="TableGrid"/>
        <w:tblW w:w="9797" w:type="dxa"/>
        <w:jc w:val="center"/>
        <w:tblLayout w:type="fixed"/>
        <w:tblLook w:val="04A0" w:firstRow="1" w:lastRow="0" w:firstColumn="1" w:lastColumn="0" w:noHBand="0" w:noVBand="1"/>
      </w:tblPr>
      <w:tblGrid>
        <w:gridCol w:w="1239"/>
        <w:gridCol w:w="1641"/>
        <w:gridCol w:w="1324"/>
        <w:gridCol w:w="1357"/>
        <w:gridCol w:w="1153"/>
        <w:gridCol w:w="1280"/>
        <w:gridCol w:w="942"/>
        <w:gridCol w:w="861"/>
      </w:tblGrid>
      <w:tr w:rsidR="00675095" w14:paraId="563FB0A3" w14:textId="77777777" w:rsidTr="00675095">
        <w:trPr>
          <w:trHeight w:val="208"/>
          <w:jc w:val="center"/>
        </w:trPr>
        <w:tc>
          <w:tcPr>
            <w:tcW w:w="1239" w:type="dxa"/>
            <w:vMerge w:val="restart"/>
            <w:tcBorders>
              <w:top w:val="single" w:sz="4" w:space="0" w:color="auto"/>
              <w:left w:val="single" w:sz="4" w:space="0" w:color="auto"/>
              <w:right w:val="single" w:sz="4" w:space="0" w:color="auto"/>
            </w:tcBorders>
            <w:shd w:val="clear" w:color="auto" w:fill="3B3838" w:themeFill="background2" w:themeFillShade="40"/>
            <w:vAlign w:val="center"/>
            <w:hideMark/>
          </w:tcPr>
          <w:p w14:paraId="6C159B66" w14:textId="77777777" w:rsidR="00675095" w:rsidRPr="00677149" w:rsidRDefault="00675095" w:rsidP="00675095">
            <w:pPr>
              <w:jc w:val="center"/>
              <w:rPr>
                <w:b/>
                <w:sz w:val="20"/>
                <w:szCs w:val="20"/>
              </w:rPr>
            </w:pPr>
            <w:r>
              <w:rPr>
                <w:b/>
                <w:sz w:val="20"/>
                <w:szCs w:val="20"/>
              </w:rPr>
              <w:t>Area</w:t>
            </w:r>
          </w:p>
        </w:tc>
        <w:tc>
          <w:tcPr>
            <w:tcW w:w="1641" w:type="dxa"/>
            <w:vMerge w:val="restart"/>
            <w:tcBorders>
              <w:top w:val="single" w:sz="4" w:space="0" w:color="auto"/>
              <w:left w:val="single" w:sz="4" w:space="0" w:color="auto"/>
              <w:right w:val="single" w:sz="4" w:space="0" w:color="auto"/>
            </w:tcBorders>
            <w:shd w:val="clear" w:color="auto" w:fill="3B3838" w:themeFill="background2" w:themeFillShade="40"/>
            <w:vAlign w:val="center"/>
            <w:hideMark/>
          </w:tcPr>
          <w:p w14:paraId="13F798A2" w14:textId="77777777" w:rsidR="00675095" w:rsidRPr="00677149" w:rsidRDefault="00675095" w:rsidP="00675095">
            <w:pPr>
              <w:jc w:val="center"/>
              <w:rPr>
                <w:b/>
                <w:sz w:val="20"/>
                <w:szCs w:val="20"/>
              </w:rPr>
            </w:pPr>
            <w:r w:rsidRPr="00677149">
              <w:rPr>
                <w:b/>
                <w:sz w:val="20"/>
                <w:szCs w:val="20"/>
              </w:rPr>
              <w:t>Crop name</w:t>
            </w:r>
          </w:p>
        </w:tc>
        <w:tc>
          <w:tcPr>
            <w:tcW w:w="1324" w:type="dxa"/>
            <w:vMerge w:val="restart"/>
            <w:tcBorders>
              <w:top w:val="single" w:sz="4" w:space="0" w:color="auto"/>
              <w:left w:val="single" w:sz="4" w:space="0" w:color="auto"/>
              <w:right w:val="single" w:sz="4" w:space="0" w:color="auto"/>
            </w:tcBorders>
            <w:shd w:val="clear" w:color="auto" w:fill="3B3838" w:themeFill="background2" w:themeFillShade="40"/>
            <w:vAlign w:val="center"/>
            <w:hideMark/>
          </w:tcPr>
          <w:p w14:paraId="1CA74D01" w14:textId="77777777" w:rsidR="00675095" w:rsidRPr="00677149" w:rsidRDefault="00675095" w:rsidP="00675095">
            <w:pPr>
              <w:jc w:val="center"/>
              <w:rPr>
                <w:b/>
                <w:sz w:val="20"/>
                <w:szCs w:val="20"/>
              </w:rPr>
            </w:pPr>
            <w:r w:rsidRPr="00677149">
              <w:rPr>
                <w:b/>
                <w:sz w:val="20"/>
                <w:szCs w:val="20"/>
              </w:rPr>
              <w:t>Area Sown (ha)</w:t>
            </w:r>
          </w:p>
        </w:tc>
        <w:tc>
          <w:tcPr>
            <w:tcW w:w="2510" w:type="dxa"/>
            <w:gridSpan w:val="2"/>
            <w:tcBorders>
              <w:top w:val="single" w:sz="4" w:space="0" w:color="auto"/>
              <w:left w:val="single" w:sz="4" w:space="0" w:color="auto"/>
              <w:right w:val="single" w:sz="4" w:space="0" w:color="auto"/>
            </w:tcBorders>
            <w:shd w:val="clear" w:color="auto" w:fill="3B3838" w:themeFill="background2" w:themeFillShade="40"/>
            <w:vAlign w:val="center"/>
          </w:tcPr>
          <w:p w14:paraId="5941E425" w14:textId="77777777" w:rsidR="00675095" w:rsidRPr="00677149" w:rsidRDefault="00675095" w:rsidP="00675095">
            <w:pPr>
              <w:jc w:val="center"/>
              <w:rPr>
                <w:b/>
                <w:sz w:val="20"/>
                <w:szCs w:val="20"/>
              </w:rPr>
            </w:pPr>
            <w:r>
              <w:rPr>
                <w:b/>
                <w:sz w:val="20"/>
                <w:szCs w:val="20"/>
              </w:rPr>
              <w:t>Irrigation (ha)</w:t>
            </w:r>
          </w:p>
        </w:tc>
        <w:tc>
          <w:tcPr>
            <w:tcW w:w="1280" w:type="dxa"/>
            <w:vMerge w:val="restart"/>
            <w:tcBorders>
              <w:top w:val="single" w:sz="4" w:space="0" w:color="auto"/>
              <w:left w:val="single" w:sz="4" w:space="0" w:color="auto"/>
              <w:right w:val="single" w:sz="4" w:space="0" w:color="auto"/>
            </w:tcBorders>
            <w:shd w:val="clear" w:color="auto" w:fill="3B3838" w:themeFill="background2" w:themeFillShade="40"/>
            <w:vAlign w:val="center"/>
          </w:tcPr>
          <w:p w14:paraId="4FDA55E7" w14:textId="77777777" w:rsidR="00675095" w:rsidRPr="00677149" w:rsidRDefault="00675095" w:rsidP="00675095">
            <w:pPr>
              <w:jc w:val="center"/>
              <w:rPr>
                <w:b/>
                <w:sz w:val="20"/>
                <w:szCs w:val="20"/>
              </w:rPr>
            </w:pPr>
            <w:r w:rsidRPr="00677149">
              <w:rPr>
                <w:b/>
                <w:sz w:val="20"/>
                <w:szCs w:val="20"/>
              </w:rPr>
              <w:t>Crop Duration (days)</w:t>
            </w:r>
          </w:p>
        </w:tc>
        <w:tc>
          <w:tcPr>
            <w:tcW w:w="1803" w:type="dxa"/>
            <w:gridSpan w:val="2"/>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hideMark/>
          </w:tcPr>
          <w:p w14:paraId="061E5F6E" w14:textId="77777777" w:rsidR="00675095" w:rsidRPr="00677149" w:rsidRDefault="00675095" w:rsidP="00675095">
            <w:pPr>
              <w:jc w:val="center"/>
              <w:rPr>
                <w:b/>
                <w:sz w:val="20"/>
                <w:szCs w:val="20"/>
              </w:rPr>
            </w:pPr>
            <w:r w:rsidRPr="00677149">
              <w:rPr>
                <w:b/>
                <w:sz w:val="20"/>
                <w:szCs w:val="20"/>
              </w:rPr>
              <w:t>Crop Sowing Date</w:t>
            </w:r>
          </w:p>
        </w:tc>
      </w:tr>
      <w:tr w:rsidR="00675095" w14:paraId="1DA633D9" w14:textId="77777777" w:rsidTr="00675095">
        <w:trPr>
          <w:trHeight w:val="208"/>
          <w:jc w:val="center"/>
        </w:trPr>
        <w:tc>
          <w:tcPr>
            <w:tcW w:w="1239" w:type="dxa"/>
            <w:vMerge/>
            <w:tcBorders>
              <w:left w:val="single" w:sz="4" w:space="0" w:color="auto"/>
              <w:bottom w:val="single" w:sz="4" w:space="0" w:color="auto"/>
              <w:right w:val="single" w:sz="4" w:space="0" w:color="auto"/>
            </w:tcBorders>
            <w:shd w:val="clear" w:color="auto" w:fill="3B3838" w:themeFill="background2" w:themeFillShade="40"/>
            <w:vAlign w:val="center"/>
          </w:tcPr>
          <w:p w14:paraId="64684776" w14:textId="77777777" w:rsidR="00675095" w:rsidRPr="00677149" w:rsidRDefault="00675095" w:rsidP="00675095">
            <w:pPr>
              <w:jc w:val="center"/>
              <w:rPr>
                <w:b/>
                <w:sz w:val="20"/>
                <w:szCs w:val="20"/>
              </w:rPr>
            </w:pPr>
          </w:p>
        </w:tc>
        <w:tc>
          <w:tcPr>
            <w:tcW w:w="1641" w:type="dxa"/>
            <w:vMerge/>
            <w:tcBorders>
              <w:left w:val="single" w:sz="4" w:space="0" w:color="auto"/>
              <w:bottom w:val="single" w:sz="4" w:space="0" w:color="auto"/>
              <w:right w:val="single" w:sz="4" w:space="0" w:color="auto"/>
            </w:tcBorders>
            <w:shd w:val="clear" w:color="auto" w:fill="3B3838" w:themeFill="background2" w:themeFillShade="40"/>
            <w:vAlign w:val="center"/>
          </w:tcPr>
          <w:p w14:paraId="0F8A6970" w14:textId="77777777" w:rsidR="00675095" w:rsidRPr="00677149" w:rsidRDefault="00675095" w:rsidP="00675095">
            <w:pPr>
              <w:jc w:val="center"/>
              <w:rPr>
                <w:b/>
                <w:sz w:val="20"/>
                <w:szCs w:val="20"/>
              </w:rPr>
            </w:pPr>
          </w:p>
        </w:tc>
        <w:tc>
          <w:tcPr>
            <w:tcW w:w="1324" w:type="dxa"/>
            <w:vMerge/>
            <w:tcBorders>
              <w:left w:val="single" w:sz="4" w:space="0" w:color="auto"/>
              <w:bottom w:val="single" w:sz="4" w:space="0" w:color="auto"/>
              <w:right w:val="single" w:sz="4" w:space="0" w:color="auto"/>
            </w:tcBorders>
            <w:shd w:val="clear" w:color="auto" w:fill="3B3838" w:themeFill="background2" w:themeFillShade="40"/>
            <w:vAlign w:val="center"/>
          </w:tcPr>
          <w:p w14:paraId="4BFBB2EC" w14:textId="77777777" w:rsidR="00675095" w:rsidRPr="00677149" w:rsidRDefault="00675095" w:rsidP="00675095">
            <w:pPr>
              <w:jc w:val="center"/>
              <w:rPr>
                <w:b/>
                <w:sz w:val="20"/>
                <w:szCs w:val="20"/>
              </w:rPr>
            </w:pPr>
          </w:p>
        </w:tc>
        <w:tc>
          <w:tcPr>
            <w:tcW w:w="1357" w:type="dxa"/>
            <w:tcBorders>
              <w:left w:val="single" w:sz="4" w:space="0" w:color="auto"/>
              <w:bottom w:val="single" w:sz="4" w:space="0" w:color="auto"/>
              <w:right w:val="single" w:sz="4" w:space="0" w:color="auto"/>
            </w:tcBorders>
            <w:shd w:val="clear" w:color="auto" w:fill="3B3838" w:themeFill="background2" w:themeFillShade="40"/>
            <w:vAlign w:val="center"/>
          </w:tcPr>
          <w:p w14:paraId="120BDB48" w14:textId="77777777" w:rsidR="00675095" w:rsidRPr="00677149" w:rsidRDefault="00675095" w:rsidP="00675095">
            <w:pPr>
              <w:jc w:val="center"/>
              <w:rPr>
                <w:b/>
                <w:sz w:val="20"/>
                <w:szCs w:val="20"/>
              </w:rPr>
            </w:pPr>
            <w:r>
              <w:rPr>
                <w:b/>
                <w:sz w:val="20"/>
                <w:szCs w:val="20"/>
              </w:rPr>
              <w:t>Irrigated</w:t>
            </w:r>
          </w:p>
        </w:tc>
        <w:tc>
          <w:tcPr>
            <w:tcW w:w="1153" w:type="dxa"/>
            <w:tcBorders>
              <w:left w:val="single" w:sz="4" w:space="0" w:color="auto"/>
              <w:bottom w:val="single" w:sz="4" w:space="0" w:color="auto"/>
              <w:right w:val="single" w:sz="4" w:space="0" w:color="auto"/>
            </w:tcBorders>
            <w:shd w:val="clear" w:color="auto" w:fill="3B3838" w:themeFill="background2" w:themeFillShade="40"/>
            <w:vAlign w:val="center"/>
          </w:tcPr>
          <w:p w14:paraId="6BE820EF" w14:textId="77777777" w:rsidR="00675095" w:rsidRPr="00677149" w:rsidRDefault="00675095" w:rsidP="00675095">
            <w:pPr>
              <w:jc w:val="center"/>
              <w:rPr>
                <w:b/>
                <w:sz w:val="20"/>
                <w:szCs w:val="20"/>
              </w:rPr>
            </w:pPr>
            <w:r>
              <w:rPr>
                <w:b/>
                <w:sz w:val="20"/>
                <w:szCs w:val="20"/>
              </w:rPr>
              <w:t>Rainfed</w:t>
            </w:r>
          </w:p>
        </w:tc>
        <w:tc>
          <w:tcPr>
            <w:tcW w:w="1280" w:type="dxa"/>
            <w:vMerge/>
            <w:tcBorders>
              <w:left w:val="single" w:sz="4" w:space="0" w:color="auto"/>
              <w:bottom w:val="single" w:sz="4" w:space="0" w:color="auto"/>
              <w:right w:val="single" w:sz="4" w:space="0" w:color="auto"/>
            </w:tcBorders>
            <w:shd w:val="clear" w:color="auto" w:fill="3B3838" w:themeFill="background2" w:themeFillShade="40"/>
            <w:vAlign w:val="center"/>
          </w:tcPr>
          <w:p w14:paraId="4344717A" w14:textId="77777777" w:rsidR="00675095" w:rsidRPr="00677149" w:rsidRDefault="00675095" w:rsidP="00675095">
            <w:pPr>
              <w:jc w:val="center"/>
              <w:rPr>
                <w:b/>
                <w:sz w:val="20"/>
                <w:szCs w:val="20"/>
              </w:rPr>
            </w:pPr>
          </w:p>
        </w:tc>
        <w:tc>
          <w:tcPr>
            <w:tcW w:w="942" w:type="dxa"/>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33C22A84" w14:textId="77777777" w:rsidR="00675095" w:rsidRPr="00677149" w:rsidRDefault="00675095" w:rsidP="00675095">
            <w:pPr>
              <w:jc w:val="center"/>
              <w:rPr>
                <w:b/>
                <w:sz w:val="20"/>
                <w:szCs w:val="20"/>
              </w:rPr>
            </w:pPr>
            <w:r w:rsidRPr="00677149">
              <w:rPr>
                <w:b/>
                <w:sz w:val="20"/>
                <w:szCs w:val="20"/>
              </w:rPr>
              <w:t>Month</w:t>
            </w:r>
          </w:p>
        </w:tc>
        <w:tc>
          <w:tcPr>
            <w:tcW w:w="861" w:type="dxa"/>
            <w:tcBorders>
              <w:left w:val="single" w:sz="4" w:space="0" w:color="auto"/>
              <w:bottom w:val="single" w:sz="4" w:space="0" w:color="auto"/>
              <w:right w:val="single" w:sz="4" w:space="0" w:color="auto"/>
            </w:tcBorders>
            <w:shd w:val="clear" w:color="auto" w:fill="3B3838" w:themeFill="background2" w:themeFillShade="40"/>
            <w:vAlign w:val="center"/>
          </w:tcPr>
          <w:p w14:paraId="3AE5D196" w14:textId="77777777" w:rsidR="00675095" w:rsidRPr="00677149" w:rsidRDefault="00675095" w:rsidP="00675095">
            <w:pPr>
              <w:jc w:val="center"/>
              <w:rPr>
                <w:b/>
                <w:sz w:val="20"/>
                <w:szCs w:val="20"/>
              </w:rPr>
            </w:pPr>
            <w:r w:rsidRPr="00677149">
              <w:rPr>
                <w:b/>
                <w:sz w:val="20"/>
                <w:szCs w:val="20"/>
              </w:rPr>
              <w:t>Week</w:t>
            </w:r>
          </w:p>
        </w:tc>
      </w:tr>
      <w:tr w:rsidR="00675095" w14:paraId="3982254B" w14:textId="77777777" w:rsidTr="00675095">
        <w:trPr>
          <w:trHeight w:val="176"/>
          <w:jc w:val="center"/>
        </w:trPr>
        <w:tc>
          <w:tcPr>
            <w:tcW w:w="9797" w:type="dxa"/>
            <w:gridSpan w:val="8"/>
            <w:tcBorders>
              <w:top w:val="single" w:sz="4" w:space="0" w:color="auto"/>
              <w:left w:val="single" w:sz="4" w:space="0" w:color="auto"/>
              <w:bottom w:val="single" w:sz="4" w:space="0" w:color="auto"/>
              <w:right w:val="single" w:sz="4" w:space="0" w:color="auto"/>
            </w:tcBorders>
            <w:shd w:val="clear" w:color="auto" w:fill="C9C9C9" w:themeFill="accent3" w:themeFillTint="99"/>
          </w:tcPr>
          <w:p w14:paraId="0C1FC2D5" w14:textId="77777777" w:rsidR="00675095" w:rsidRDefault="00675095" w:rsidP="00675095">
            <w:pPr>
              <w:jc w:val="center"/>
            </w:pPr>
            <w:r>
              <w:t>Kharif</w:t>
            </w:r>
          </w:p>
        </w:tc>
      </w:tr>
      <w:tr w:rsidR="00A37A29" w14:paraId="4136EDE6" w14:textId="77777777" w:rsidTr="00675095">
        <w:trPr>
          <w:trHeight w:val="176"/>
          <w:jc w:val="center"/>
        </w:trPr>
        <w:tc>
          <w:tcPr>
            <w:tcW w:w="1239" w:type="dxa"/>
            <w:tcBorders>
              <w:top w:val="single" w:sz="4" w:space="0" w:color="auto"/>
              <w:left w:val="single" w:sz="4" w:space="0" w:color="auto"/>
              <w:bottom w:val="single" w:sz="4" w:space="0" w:color="auto"/>
              <w:right w:val="single" w:sz="4" w:space="0" w:color="auto"/>
            </w:tcBorders>
          </w:tcPr>
          <w:p w14:paraId="50DD85C3" w14:textId="77777777" w:rsidR="00A37A29" w:rsidRDefault="00A37A29" w:rsidP="00A37A29">
            <w:r>
              <w:t>Area 1</w:t>
            </w:r>
          </w:p>
        </w:tc>
        <w:tc>
          <w:tcPr>
            <w:tcW w:w="1641" w:type="dxa"/>
            <w:tcBorders>
              <w:top w:val="single" w:sz="4" w:space="0" w:color="auto"/>
              <w:left w:val="single" w:sz="4" w:space="0" w:color="auto"/>
              <w:bottom w:val="single" w:sz="4" w:space="0" w:color="auto"/>
              <w:right w:val="single" w:sz="4" w:space="0" w:color="auto"/>
            </w:tcBorders>
          </w:tcPr>
          <w:p w14:paraId="5D6169AC" w14:textId="77777777" w:rsidR="00A37A29" w:rsidRDefault="00A37A29" w:rsidP="00A37A29">
            <w:r>
              <w:t>Soyabean</w:t>
            </w:r>
          </w:p>
        </w:tc>
        <w:tc>
          <w:tcPr>
            <w:tcW w:w="1324" w:type="dxa"/>
            <w:tcBorders>
              <w:top w:val="single" w:sz="4" w:space="0" w:color="auto"/>
              <w:left w:val="single" w:sz="4" w:space="0" w:color="auto"/>
              <w:bottom w:val="single" w:sz="4" w:space="0" w:color="auto"/>
              <w:right w:val="single" w:sz="4" w:space="0" w:color="auto"/>
            </w:tcBorders>
          </w:tcPr>
          <w:p w14:paraId="7D1FD189" w14:textId="0072F197" w:rsidR="00A37A29" w:rsidRDefault="00A37A29" w:rsidP="00A37A29">
            <w:r>
              <w:t>3358</w:t>
            </w:r>
          </w:p>
        </w:tc>
        <w:tc>
          <w:tcPr>
            <w:tcW w:w="1357" w:type="dxa"/>
            <w:tcBorders>
              <w:top w:val="single" w:sz="4" w:space="0" w:color="auto"/>
              <w:left w:val="single" w:sz="4" w:space="0" w:color="auto"/>
              <w:bottom w:val="single" w:sz="4" w:space="0" w:color="auto"/>
              <w:right w:val="single" w:sz="4" w:space="0" w:color="auto"/>
            </w:tcBorders>
          </w:tcPr>
          <w:p w14:paraId="48B65DBE" w14:textId="07A1BF19" w:rsidR="00A37A29" w:rsidRDefault="00A37A29" w:rsidP="00A37A29">
            <w:r>
              <w:t>-</w:t>
            </w:r>
          </w:p>
        </w:tc>
        <w:tc>
          <w:tcPr>
            <w:tcW w:w="1153" w:type="dxa"/>
            <w:tcBorders>
              <w:top w:val="single" w:sz="4" w:space="0" w:color="auto"/>
              <w:left w:val="single" w:sz="4" w:space="0" w:color="auto"/>
              <w:bottom w:val="single" w:sz="4" w:space="0" w:color="auto"/>
              <w:right w:val="single" w:sz="4" w:space="0" w:color="auto"/>
            </w:tcBorders>
          </w:tcPr>
          <w:p w14:paraId="17372E4C" w14:textId="1FC9C1A1" w:rsidR="00A37A29" w:rsidRDefault="00A37A29" w:rsidP="00A37A29">
            <w:r>
              <w:t>3358</w:t>
            </w:r>
          </w:p>
        </w:tc>
        <w:tc>
          <w:tcPr>
            <w:tcW w:w="1280" w:type="dxa"/>
            <w:tcBorders>
              <w:top w:val="single" w:sz="4" w:space="0" w:color="auto"/>
              <w:left w:val="single" w:sz="4" w:space="0" w:color="auto"/>
              <w:bottom w:val="single" w:sz="4" w:space="0" w:color="auto"/>
              <w:right w:val="single" w:sz="4" w:space="0" w:color="auto"/>
            </w:tcBorders>
          </w:tcPr>
          <w:p w14:paraId="3AF7DF25" w14:textId="273618CF" w:rsidR="00A37A29" w:rsidRDefault="00A37A29" w:rsidP="00A37A29">
            <w:r>
              <w:t>90</w:t>
            </w:r>
          </w:p>
        </w:tc>
        <w:tc>
          <w:tcPr>
            <w:tcW w:w="942" w:type="dxa"/>
            <w:tcBorders>
              <w:top w:val="single" w:sz="4" w:space="0" w:color="auto"/>
              <w:left w:val="single" w:sz="4" w:space="0" w:color="auto"/>
              <w:bottom w:val="single" w:sz="4" w:space="0" w:color="auto"/>
              <w:right w:val="single" w:sz="4" w:space="0" w:color="auto"/>
            </w:tcBorders>
          </w:tcPr>
          <w:p w14:paraId="5238577F" w14:textId="77777777" w:rsidR="00A37A29" w:rsidRDefault="00A37A29" w:rsidP="00A37A29">
            <w:r>
              <w:t>June</w:t>
            </w:r>
          </w:p>
        </w:tc>
        <w:tc>
          <w:tcPr>
            <w:tcW w:w="861" w:type="dxa"/>
            <w:tcBorders>
              <w:top w:val="single" w:sz="4" w:space="0" w:color="auto"/>
              <w:left w:val="single" w:sz="4" w:space="0" w:color="auto"/>
              <w:bottom w:val="single" w:sz="4" w:space="0" w:color="auto"/>
              <w:right w:val="single" w:sz="4" w:space="0" w:color="auto"/>
            </w:tcBorders>
          </w:tcPr>
          <w:p w14:paraId="568180CC" w14:textId="77777777" w:rsidR="00A37A29" w:rsidRDefault="00A37A29" w:rsidP="00A37A29">
            <w:r>
              <w:t>4</w:t>
            </w:r>
          </w:p>
        </w:tc>
      </w:tr>
      <w:tr w:rsidR="00A37A29" w14:paraId="762056D7" w14:textId="77777777" w:rsidTr="00675095">
        <w:trPr>
          <w:trHeight w:val="186"/>
          <w:jc w:val="center"/>
        </w:trPr>
        <w:tc>
          <w:tcPr>
            <w:tcW w:w="1239" w:type="dxa"/>
            <w:tcBorders>
              <w:top w:val="single" w:sz="4" w:space="0" w:color="auto"/>
              <w:left w:val="single" w:sz="4" w:space="0" w:color="auto"/>
              <w:bottom w:val="single" w:sz="4" w:space="0" w:color="auto"/>
              <w:right w:val="single" w:sz="4" w:space="0" w:color="auto"/>
            </w:tcBorders>
          </w:tcPr>
          <w:p w14:paraId="73515795" w14:textId="77777777" w:rsidR="00A37A29" w:rsidRDefault="00A37A29" w:rsidP="00A37A29">
            <w:r>
              <w:t>Area 2</w:t>
            </w:r>
          </w:p>
        </w:tc>
        <w:tc>
          <w:tcPr>
            <w:tcW w:w="1641" w:type="dxa"/>
            <w:tcBorders>
              <w:top w:val="single" w:sz="4" w:space="0" w:color="auto"/>
              <w:left w:val="single" w:sz="4" w:space="0" w:color="auto"/>
              <w:bottom w:val="single" w:sz="4" w:space="0" w:color="auto"/>
              <w:right w:val="single" w:sz="4" w:space="0" w:color="auto"/>
            </w:tcBorders>
          </w:tcPr>
          <w:p w14:paraId="1299F6D4" w14:textId="77777777" w:rsidR="00A37A29" w:rsidRDefault="00A37A29" w:rsidP="00A37A29">
            <w:r>
              <w:t>Maize</w:t>
            </w:r>
          </w:p>
        </w:tc>
        <w:tc>
          <w:tcPr>
            <w:tcW w:w="1324" w:type="dxa"/>
            <w:tcBorders>
              <w:top w:val="single" w:sz="4" w:space="0" w:color="auto"/>
              <w:left w:val="single" w:sz="4" w:space="0" w:color="auto"/>
              <w:bottom w:val="single" w:sz="4" w:space="0" w:color="auto"/>
              <w:right w:val="single" w:sz="4" w:space="0" w:color="auto"/>
            </w:tcBorders>
          </w:tcPr>
          <w:p w14:paraId="379ED4B2" w14:textId="6F03F771" w:rsidR="00A37A29" w:rsidRDefault="00A37A29" w:rsidP="00A37A29">
            <w:r>
              <w:t>489</w:t>
            </w:r>
          </w:p>
        </w:tc>
        <w:tc>
          <w:tcPr>
            <w:tcW w:w="1357" w:type="dxa"/>
            <w:tcBorders>
              <w:top w:val="single" w:sz="4" w:space="0" w:color="auto"/>
              <w:left w:val="single" w:sz="4" w:space="0" w:color="auto"/>
              <w:bottom w:val="single" w:sz="4" w:space="0" w:color="auto"/>
              <w:right w:val="single" w:sz="4" w:space="0" w:color="auto"/>
            </w:tcBorders>
          </w:tcPr>
          <w:p w14:paraId="6352748C" w14:textId="617F76B0" w:rsidR="00A37A29" w:rsidRDefault="00A37A29" w:rsidP="00A37A29">
            <w:r>
              <w:t>-</w:t>
            </w:r>
          </w:p>
        </w:tc>
        <w:tc>
          <w:tcPr>
            <w:tcW w:w="1153" w:type="dxa"/>
            <w:tcBorders>
              <w:top w:val="single" w:sz="4" w:space="0" w:color="auto"/>
              <w:left w:val="single" w:sz="4" w:space="0" w:color="auto"/>
              <w:bottom w:val="single" w:sz="4" w:space="0" w:color="auto"/>
              <w:right w:val="single" w:sz="4" w:space="0" w:color="auto"/>
            </w:tcBorders>
          </w:tcPr>
          <w:p w14:paraId="6D4E0E6D" w14:textId="58201603" w:rsidR="00A37A29" w:rsidRDefault="00A37A29" w:rsidP="00A37A29">
            <w:r>
              <w:t>489</w:t>
            </w:r>
          </w:p>
        </w:tc>
        <w:tc>
          <w:tcPr>
            <w:tcW w:w="1280" w:type="dxa"/>
            <w:tcBorders>
              <w:top w:val="single" w:sz="4" w:space="0" w:color="auto"/>
              <w:left w:val="single" w:sz="4" w:space="0" w:color="auto"/>
              <w:bottom w:val="single" w:sz="4" w:space="0" w:color="auto"/>
              <w:right w:val="single" w:sz="4" w:space="0" w:color="auto"/>
            </w:tcBorders>
          </w:tcPr>
          <w:p w14:paraId="668C5731" w14:textId="5572A423" w:rsidR="00A37A29" w:rsidRDefault="00A37A29" w:rsidP="00A37A29">
            <w:r>
              <w:t>1</w:t>
            </w:r>
            <w:r w:rsidR="00605F17">
              <w:t>00</w:t>
            </w:r>
          </w:p>
        </w:tc>
        <w:tc>
          <w:tcPr>
            <w:tcW w:w="942" w:type="dxa"/>
            <w:tcBorders>
              <w:top w:val="single" w:sz="4" w:space="0" w:color="auto"/>
              <w:left w:val="single" w:sz="4" w:space="0" w:color="auto"/>
              <w:bottom w:val="single" w:sz="4" w:space="0" w:color="auto"/>
              <w:right w:val="single" w:sz="4" w:space="0" w:color="auto"/>
            </w:tcBorders>
          </w:tcPr>
          <w:p w14:paraId="30F9ECB6" w14:textId="77777777" w:rsidR="00A37A29" w:rsidRDefault="00A37A29" w:rsidP="00A37A29">
            <w:r>
              <w:t>June</w:t>
            </w:r>
          </w:p>
        </w:tc>
        <w:tc>
          <w:tcPr>
            <w:tcW w:w="861" w:type="dxa"/>
            <w:tcBorders>
              <w:top w:val="single" w:sz="4" w:space="0" w:color="auto"/>
              <w:left w:val="single" w:sz="4" w:space="0" w:color="auto"/>
              <w:bottom w:val="single" w:sz="4" w:space="0" w:color="auto"/>
              <w:right w:val="single" w:sz="4" w:space="0" w:color="auto"/>
            </w:tcBorders>
          </w:tcPr>
          <w:p w14:paraId="7EFAC9E5" w14:textId="77777777" w:rsidR="00A37A29" w:rsidRDefault="00A37A29" w:rsidP="00A37A29">
            <w:r>
              <w:t>4</w:t>
            </w:r>
          </w:p>
        </w:tc>
      </w:tr>
      <w:tr w:rsidR="00675095" w14:paraId="3BA50C56" w14:textId="77777777" w:rsidTr="00675095">
        <w:trPr>
          <w:trHeight w:val="176"/>
          <w:jc w:val="center"/>
        </w:trPr>
        <w:tc>
          <w:tcPr>
            <w:tcW w:w="9797" w:type="dxa"/>
            <w:gridSpan w:val="8"/>
            <w:tcBorders>
              <w:top w:val="single" w:sz="4" w:space="0" w:color="auto"/>
              <w:left w:val="single" w:sz="4" w:space="0" w:color="auto"/>
              <w:bottom w:val="single" w:sz="4" w:space="0" w:color="auto"/>
              <w:right w:val="single" w:sz="4" w:space="0" w:color="auto"/>
            </w:tcBorders>
            <w:shd w:val="clear" w:color="auto" w:fill="C9C9C9" w:themeFill="accent3" w:themeFillTint="99"/>
          </w:tcPr>
          <w:p w14:paraId="284D6193" w14:textId="77777777" w:rsidR="00675095" w:rsidRDefault="00675095" w:rsidP="00675095">
            <w:pPr>
              <w:jc w:val="center"/>
            </w:pPr>
            <w:r>
              <w:t>Rabi</w:t>
            </w:r>
          </w:p>
        </w:tc>
      </w:tr>
      <w:tr w:rsidR="00675095" w14:paraId="26A90354" w14:textId="77777777" w:rsidTr="00675095">
        <w:trPr>
          <w:trHeight w:val="176"/>
          <w:jc w:val="center"/>
        </w:trPr>
        <w:tc>
          <w:tcPr>
            <w:tcW w:w="1239" w:type="dxa"/>
            <w:tcBorders>
              <w:top w:val="single" w:sz="4" w:space="0" w:color="auto"/>
              <w:left w:val="single" w:sz="4" w:space="0" w:color="auto"/>
              <w:bottom w:val="single" w:sz="4" w:space="0" w:color="auto"/>
              <w:right w:val="single" w:sz="4" w:space="0" w:color="auto"/>
            </w:tcBorders>
          </w:tcPr>
          <w:p w14:paraId="45D7011B" w14:textId="77777777" w:rsidR="00675095" w:rsidRDefault="00675095" w:rsidP="00675095">
            <w:r>
              <w:t>Area 1</w:t>
            </w:r>
          </w:p>
        </w:tc>
        <w:tc>
          <w:tcPr>
            <w:tcW w:w="1641" w:type="dxa"/>
            <w:tcBorders>
              <w:top w:val="single" w:sz="4" w:space="0" w:color="auto"/>
              <w:left w:val="single" w:sz="4" w:space="0" w:color="auto"/>
              <w:bottom w:val="single" w:sz="4" w:space="0" w:color="auto"/>
              <w:right w:val="single" w:sz="4" w:space="0" w:color="auto"/>
            </w:tcBorders>
          </w:tcPr>
          <w:p w14:paraId="645235AF" w14:textId="77777777" w:rsidR="00675095" w:rsidRDefault="00675095" w:rsidP="00675095">
            <w:r>
              <w:t>Wheat</w:t>
            </w:r>
          </w:p>
        </w:tc>
        <w:tc>
          <w:tcPr>
            <w:tcW w:w="1324" w:type="dxa"/>
            <w:tcBorders>
              <w:top w:val="single" w:sz="4" w:space="0" w:color="auto"/>
              <w:left w:val="single" w:sz="4" w:space="0" w:color="auto"/>
              <w:bottom w:val="single" w:sz="4" w:space="0" w:color="auto"/>
              <w:right w:val="single" w:sz="4" w:space="0" w:color="auto"/>
            </w:tcBorders>
          </w:tcPr>
          <w:p w14:paraId="40E2625A" w14:textId="0AB143FB" w:rsidR="00675095" w:rsidRDefault="00A37A29" w:rsidP="00675095">
            <w:r>
              <w:t>3722</w:t>
            </w:r>
          </w:p>
        </w:tc>
        <w:tc>
          <w:tcPr>
            <w:tcW w:w="1357" w:type="dxa"/>
            <w:tcBorders>
              <w:top w:val="single" w:sz="4" w:space="0" w:color="auto"/>
              <w:left w:val="single" w:sz="4" w:space="0" w:color="auto"/>
              <w:bottom w:val="single" w:sz="4" w:space="0" w:color="auto"/>
              <w:right w:val="single" w:sz="4" w:space="0" w:color="auto"/>
            </w:tcBorders>
          </w:tcPr>
          <w:p w14:paraId="47E3E020" w14:textId="707E50F8" w:rsidR="00675095" w:rsidRDefault="00A37A29" w:rsidP="00675095">
            <w:r>
              <w:t>3722</w:t>
            </w:r>
          </w:p>
        </w:tc>
        <w:tc>
          <w:tcPr>
            <w:tcW w:w="1153" w:type="dxa"/>
            <w:tcBorders>
              <w:top w:val="single" w:sz="4" w:space="0" w:color="auto"/>
              <w:left w:val="single" w:sz="4" w:space="0" w:color="auto"/>
              <w:bottom w:val="single" w:sz="4" w:space="0" w:color="auto"/>
              <w:right w:val="single" w:sz="4" w:space="0" w:color="auto"/>
            </w:tcBorders>
          </w:tcPr>
          <w:p w14:paraId="0C1A05C4" w14:textId="34EA308E" w:rsidR="00675095" w:rsidRDefault="00A37A29" w:rsidP="00675095">
            <w:r>
              <w:t>-</w:t>
            </w:r>
          </w:p>
        </w:tc>
        <w:tc>
          <w:tcPr>
            <w:tcW w:w="1280" w:type="dxa"/>
            <w:tcBorders>
              <w:top w:val="single" w:sz="4" w:space="0" w:color="auto"/>
              <w:left w:val="single" w:sz="4" w:space="0" w:color="auto"/>
              <w:bottom w:val="single" w:sz="4" w:space="0" w:color="auto"/>
              <w:right w:val="single" w:sz="4" w:space="0" w:color="auto"/>
            </w:tcBorders>
          </w:tcPr>
          <w:p w14:paraId="5D5BF762" w14:textId="46B892BF" w:rsidR="00675095" w:rsidRDefault="00675095" w:rsidP="00675095">
            <w:r>
              <w:t>1</w:t>
            </w:r>
            <w:r w:rsidR="00A37A29">
              <w:t>25</w:t>
            </w:r>
          </w:p>
        </w:tc>
        <w:tc>
          <w:tcPr>
            <w:tcW w:w="942" w:type="dxa"/>
            <w:tcBorders>
              <w:top w:val="single" w:sz="4" w:space="0" w:color="auto"/>
              <w:left w:val="single" w:sz="4" w:space="0" w:color="auto"/>
              <w:bottom w:val="single" w:sz="4" w:space="0" w:color="auto"/>
              <w:right w:val="single" w:sz="4" w:space="0" w:color="auto"/>
            </w:tcBorders>
          </w:tcPr>
          <w:p w14:paraId="2C2E59DF" w14:textId="77777777" w:rsidR="00675095" w:rsidRDefault="00675095" w:rsidP="00675095">
            <w:r>
              <w:t>Nov</w:t>
            </w:r>
          </w:p>
        </w:tc>
        <w:tc>
          <w:tcPr>
            <w:tcW w:w="861" w:type="dxa"/>
            <w:tcBorders>
              <w:top w:val="single" w:sz="4" w:space="0" w:color="auto"/>
              <w:left w:val="single" w:sz="4" w:space="0" w:color="auto"/>
              <w:bottom w:val="single" w:sz="4" w:space="0" w:color="auto"/>
              <w:right w:val="single" w:sz="4" w:space="0" w:color="auto"/>
            </w:tcBorders>
          </w:tcPr>
          <w:p w14:paraId="093A8FBD" w14:textId="5B3589B4" w:rsidR="00675095" w:rsidRDefault="00A37A29" w:rsidP="00675095">
            <w:r>
              <w:t>2</w:t>
            </w:r>
          </w:p>
        </w:tc>
      </w:tr>
    </w:tbl>
    <w:p w14:paraId="43D540BE" w14:textId="3C7DF71A" w:rsidR="00675095" w:rsidRPr="00FF3CDA" w:rsidRDefault="00675095" w:rsidP="00675095">
      <w:pPr>
        <w:pStyle w:val="Caption"/>
        <w:keepNext/>
        <w:spacing w:line="276" w:lineRule="auto"/>
        <w:ind w:left="720"/>
        <w:jc w:val="center"/>
        <w:rPr>
          <w:rFonts w:cstheme="minorHAnsi"/>
          <w:color w:val="auto"/>
          <w:sz w:val="22"/>
          <w:szCs w:val="24"/>
        </w:rPr>
      </w:pPr>
      <w:r w:rsidRPr="00FF3CDA">
        <w:rPr>
          <w:rFonts w:cstheme="minorHAnsi"/>
          <w:color w:val="auto"/>
          <w:sz w:val="22"/>
          <w:szCs w:val="24"/>
        </w:rPr>
        <w:t xml:space="preserve">Table </w:t>
      </w:r>
      <w:r w:rsidR="0042421C">
        <w:rPr>
          <w:rFonts w:cstheme="minorHAnsi"/>
          <w:color w:val="auto"/>
          <w:sz w:val="22"/>
          <w:szCs w:val="24"/>
        </w:rPr>
        <w:t>1D</w:t>
      </w:r>
      <w:r w:rsidRPr="00FF3CDA">
        <w:rPr>
          <w:rFonts w:cstheme="minorHAnsi"/>
          <w:color w:val="auto"/>
          <w:sz w:val="22"/>
          <w:szCs w:val="24"/>
        </w:rPr>
        <w:t xml:space="preserve">: </w:t>
      </w:r>
      <w:r>
        <w:rPr>
          <w:rFonts w:cstheme="minorHAnsi"/>
          <w:color w:val="auto"/>
          <w:sz w:val="22"/>
          <w:szCs w:val="24"/>
        </w:rPr>
        <w:t>Crop details</w:t>
      </w:r>
    </w:p>
    <w:tbl>
      <w:tblPr>
        <w:tblStyle w:val="TableGrid"/>
        <w:tblW w:w="10463" w:type="dxa"/>
        <w:tblInd w:w="-815" w:type="dxa"/>
        <w:tblLayout w:type="fixed"/>
        <w:tblLook w:val="04A0" w:firstRow="1" w:lastRow="0" w:firstColumn="1" w:lastColumn="0" w:noHBand="0" w:noVBand="1"/>
      </w:tblPr>
      <w:tblGrid>
        <w:gridCol w:w="2591"/>
        <w:gridCol w:w="3334"/>
        <w:gridCol w:w="4538"/>
      </w:tblGrid>
      <w:tr w:rsidR="0042421C" w14:paraId="3512497F" w14:textId="77777777" w:rsidTr="0042421C">
        <w:trPr>
          <w:trHeight w:val="339"/>
        </w:trPr>
        <w:tc>
          <w:tcPr>
            <w:tcW w:w="2591" w:type="dxa"/>
            <w:tcBorders>
              <w:top w:val="single" w:sz="4" w:space="0" w:color="auto"/>
              <w:left w:val="single" w:sz="4" w:space="0" w:color="auto"/>
              <w:right w:val="single" w:sz="4" w:space="0" w:color="auto"/>
            </w:tcBorders>
            <w:shd w:val="clear" w:color="auto" w:fill="3B3838" w:themeFill="background2" w:themeFillShade="40"/>
            <w:vAlign w:val="center"/>
            <w:hideMark/>
          </w:tcPr>
          <w:p w14:paraId="102861A6" w14:textId="77777777" w:rsidR="0042421C" w:rsidRPr="00677149" w:rsidRDefault="0042421C" w:rsidP="00675095">
            <w:pPr>
              <w:jc w:val="center"/>
              <w:rPr>
                <w:b/>
                <w:sz w:val="20"/>
                <w:szCs w:val="20"/>
              </w:rPr>
            </w:pPr>
            <w:r w:rsidRPr="00677149">
              <w:rPr>
                <w:b/>
                <w:sz w:val="20"/>
                <w:szCs w:val="20"/>
              </w:rPr>
              <w:t>Crop name</w:t>
            </w:r>
          </w:p>
        </w:tc>
        <w:tc>
          <w:tcPr>
            <w:tcW w:w="3334" w:type="dxa"/>
            <w:tcBorders>
              <w:top w:val="single" w:sz="4" w:space="0" w:color="auto"/>
              <w:left w:val="single" w:sz="4" w:space="0" w:color="auto"/>
              <w:right w:val="single" w:sz="4" w:space="0" w:color="auto"/>
            </w:tcBorders>
            <w:shd w:val="clear" w:color="auto" w:fill="3B3838" w:themeFill="background2" w:themeFillShade="40"/>
            <w:vAlign w:val="center"/>
          </w:tcPr>
          <w:p w14:paraId="7836C8D6" w14:textId="77777777" w:rsidR="0042421C" w:rsidRPr="00677149" w:rsidRDefault="0042421C" w:rsidP="00675095">
            <w:pPr>
              <w:jc w:val="center"/>
              <w:rPr>
                <w:b/>
                <w:sz w:val="20"/>
                <w:szCs w:val="20"/>
              </w:rPr>
            </w:pPr>
            <w:r w:rsidRPr="00677149">
              <w:rPr>
                <w:b/>
                <w:sz w:val="20"/>
                <w:szCs w:val="20"/>
              </w:rPr>
              <w:t>Crop yield (tonne/ha)</w:t>
            </w:r>
          </w:p>
        </w:tc>
        <w:tc>
          <w:tcPr>
            <w:tcW w:w="4538" w:type="dxa"/>
            <w:tcBorders>
              <w:top w:val="single" w:sz="4" w:space="0" w:color="auto"/>
              <w:left w:val="single" w:sz="4" w:space="0" w:color="auto"/>
              <w:right w:val="single" w:sz="4" w:space="0" w:color="auto"/>
            </w:tcBorders>
            <w:shd w:val="clear" w:color="auto" w:fill="3B3838" w:themeFill="background2" w:themeFillShade="40"/>
            <w:vAlign w:val="center"/>
          </w:tcPr>
          <w:p w14:paraId="68C3A809" w14:textId="77777777" w:rsidR="0042421C" w:rsidRPr="00677149" w:rsidRDefault="0042421C" w:rsidP="00675095">
            <w:pPr>
              <w:jc w:val="center"/>
              <w:rPr>
                <w:b/>
                <w:sz w:val="20"/>
                <w:szCs w:val="20"/>
              </w:rPr>
            </w:pPr>
            <w:r>
              <w:rPr>
                <w:b/>
                <w:sz w:val="20"/>
                <w:szCs w:val="20"/>
              </w:rPr>
              <w:t>Price (Rs/Tonne)</w:t>
            </w:r>
          </w:p>
        </w:tc>
      </w:tr>
      <w:tr w:rsidR="0042421C" w14:paraId="785F6BF6" w14:textId="77777777" w:rsidTr="0042421C">
        <w:trPr>
          <w:trHeight w:val="57"/>
        </w:trPr>
        <w:tc>
          <w:tcPr>
            <w:tcW w:w="2591" w:type="dxa"/>
            <w:tcBorders>
              <w:top w:val="single" w:sz="4" w:space="0" w:color="auto"/>
              <w:left w:val="single" w:sz="4" w:space="0" w:color="auto"/>
              <w:bottom w:val="single" w:sz="4" w:space="0" w:color="auto"/>
              <w:right w:val="single" w:sz="4" w:space="0" w:color="auto"/>
            </w:tcBorders>
          </w:tcPr>
          <w:p w14:paraId="517C0CDD" w14:textId="77777777" w:rsidR="0042421C" w:rsidRDefault="0042421C" w:rsidP="00675095">
            <w:pPr>
              <w:jc w:val="center"/>
            </w:pPr>
            <w:r>
              <w:t>Soyabean</w:t>
            </w:r>
          </w:p>
        </w:tc>
        <w:tc>
          <w:tcPr>
            <w:tcW w:w="3334" w:type="dxa"/>
            <w:tcBorders>
              <w:top w:val="single" w:sz="4" w:space="0" w:color="auto"/>
              <w:left w:val="single" w:sz="4" w:space="0" w:color="auto"/>
              <w:bottom w:val="single" w:sz="4" w:space="0" w:color="auto"/>
              <w:right w:val="single" w:sz="4" w:space="0" w:color="auto"/>
            </w:tcBorders>
          </w:tcPr>
          <w:p w14:paraId="1F066A15" w14:textId="64C2EC61" w:rsidR="0042421C" w:rsidRDefault="00605F17" w:rsidP="00675095">
            <w:pPr>
              <w:jc w:val="center"/>
            </w:pPr>
            <w:r>
              <w:t>0.7</w:t>
            </w:r>
          </w:p>
        </w:tc>
        <w:tc>
          <w:tcPr>
            <w:tcW w:w="4538" w:type="dxa"/>
            <w:tcBorders>
              <w:top w:val="single" w:sz="4" w:space="0" w:color="auto"/>
              <w:left w:val="single" w:sz="4" w:space="0" w:color="auto"/>
              <w:bottom w:val="single" w:sz="4" w:space="0" w:color="auto"/>
              <w:right w:val="single" w:sz="4" w:space="0" w:color="auto"/>
            </w:tcBorders>
          </w:tcPr>
          <w:p w14:paraId="54205B67" w14:textId="29572656" w:rsidR="0042421C" w:rsidRDefault="0042421C" w:rsidP="00675095">
            <w:pPr>
              <w:jc w:val="center"/>
            </w:pPr>
            <w:r>
              <w:t>3</w:t>
            </w:r>
            <w:r w:rsidR="00605F17">
              <w:t>5</w:t>
            </w:r>
            <w:r>
              <w:t>000</w:t>
            </w:r>
          </w:p>
        </w:tc>
      </w:tr>
      <w:tr w:rsidR="0042421C" w14:paraId="63EE9897" w14:textId="77777777" w:rsidTr="0042421C">
        <w:trPr>
          <w:trHeight w:val="61"/>
        </w:trPr>
        <w:tc>
          <w:tcPr>
            <w:tcW w:w="2591" w:type="dxa"/>
            <w:tcBorders>
              <w:top w:val="single" w:sz="4" w:space="0" w:color="auto"/>
              <w:left w:val="single" w:sz="4" w:space="0" w:color="auto"/>
              <w:bottom w:val="single" w:sz="4" w:space="0" w:color="auto"/>
              <w:right w:val="single" w:sz="4" w:space="0" w:color="auto"/>
            </w:tcBorders>
          </w:tcPr>
          <w:p w14:paraId="2A6E5C04" w14:textId="77777777" w:rsidR="0042421C" w:rsidRDefault="0042421C" w:rsidP="00675095">
            <w:pPr>
              <w:jc w:val="center"/>
            </w:pPr>
            <w:r>
              <w:t>Maize</w:t>
            </w:r>
          </w:p>
        </w:tc>
        <w:tc>
          <w:tcPr>
            <w:tcW w:w="3334" w:type="dxa"/>
            <w:tcBorders>
              <w:top w:val="single" w:sz="4" w:space="0" w:color="auto"/>
              <w:left w:val="single" w:sz="4" w:space="0" w:color="auto"/>
              <w:bottom w:val="single" w:sz="4" w:space="0" w:color="auto"/>
              <w:right w:val="single" w:sz="4" w:space="0" w:color="auto"/>
            </w:tcBorders>
          </w:tcPr>
          <w:p w14:paraId="66CCCA29" w14:textId="6D3F8B5C" w:rsidR="0042421C" w:rsidRDefault="00605F17" w:rsidP="00675095">
            <w:pPr>
              <w:jc w:val="center"/>
            </w:pPr>
            <w:r>
              <w:t>2.2</w:t>
            </w:r>
          </w:p>
        </w:tc>
        <w:tc>
          <w:tcPr>
            <w:tcW w:w="4538" w:type="dxa"/>
            <w:tcBorders>
              <w:top w:val="single" w:sz="4" w:space="0" w:color="auto"/>
              <w:left w:val="single" w:sz="4" w:space="0" w:color="auto"/>
              <w:bottom w:val="single" w:sz="4" w:space="0" w:color="auto"/>
              <w:right w:val="single" w:sz="4" w:space="0" w:color="auto"/>
            </w:tcBorders>
          </w:tcPr>
          <w:p w14:paraId="59747663" w14:textId="4A790999" w:rsidR="0042421C" w:rsidRDefault="00605F17" w:rsidP="00675095">
            <w:pPr>
              <w:jc w:val="center"/>
            </w:pPr>
            <w:r>
              <w:t>21</w:t>
            </w:r>
            <w:r w:rsidR="0042421C">
              <w:t>000</w:t>
            </w:r>
          </w:p>
        </w:tc>
      </w:tr>
      <w:tr w:rsidR="0042421C" w14:paraId="4E945F6B" w14:textId="77777777" w:rsidTr="0042421C">
        <w:trPr>
          <w:trHeight w:val="57"/>
        </w:trPr>
        <w:tc>
          <w:tcPr>
            <w:tcW w:w="2591" w:type="dxa"/>
            <w:tcBorders>
              <w:top w:val="single" w:sz="4" w:space="0" w:color="auto"/>
              <w:left w:val="single" w:sz="4" w:space="0" w:color="auto"/>
              <w:bottom w:val="single" w:sz="4" w:space="0" w:color="auto"/>
              <w:right w:val="single" w:sz="4" w:space="0" w:color="auto"/>
            </w:tcBorders>
          </w:tcPr>
          <w:p w14:paraId="4815A64E" w14:textId="77777777" w:rsidR="0042421C" w:rsidRDefault="0042421C" w:rsidP="00675095">
            <w:pPr>
              <w:jc w:val="center"/>
            </w:pPr>
            <w:r>
              <w:t>Wheat</w:t>
            </w:r>
          </w:p>
        </w:tc>
        <w:tc>
          <w:tcPr>
            <w:tcW w:w="3334" w:type="dxa"/>
            <w:tcBorders>
              <w:top w:val="single" w:sz="4" w:space="0" w:color="auto"/>
              <w:left w:val="single" w:sz="4" w:space="0" w:color="auto"/>
              <w:bottom w:val="single" w:sz="4" w:space="0" w:color="auto"/>
              <w:right w:val="single" w:sz="4" w:space="0" w:color="auto"/>
            </w:tcBorders>
          </w:tcPr>
          <w:p w14:paraId="0199E5BE" w14:textId="635A9D65" w:rsidR="0042421C" w:rsidRDefault="0042421C" w:rsidP="00675095">
            <w:pPr>
              <w:jc w:val="center"/>
            </w:pPr>
            <w:r>
              <w:t>4.</w:t>
            </w:r>
            <w:r w:rsidR="00605F17">
              <w:t>5</w:t>
            </w:r>
          </w:p>
        </w:tc>
        <w:tc>
          <w:tcPr>
            <w:tcW w:w="4538" w:type="dxa"/>
            <w:tcBorders>
              <w:top w:val="single" w:sz="4" w:space="0" w:color="auto"/>
              <w:left w:val="single" w:sz="4" w:space="0" w:color="auto"/>
              <w:bottom w:val="single" w:sz="4" w:space="0" w:color="auto"/>
              <w:right w:val="single" w:sz="4" w:space="0" w:color="auto"/>
            </w:tcBorders>
          </w:tcPr>
          <w:p w14:paraId="080F509E" w14:textId="52EBB60D" w:rsidR="0042421C" w:rsidRDefault="0042421C" w:rsidP="00675095">
            <w:pPr>
              <w:jc w:val="center"/>
            </w:pPr>
            <w:r>
              <w:t>2</w:t>
            </w:r>
            <w:r w:rsidR="00605F17">
              <w:t>3</w:t>
            </w:r>
            <w:r>
              <w:t>000</w:t>
            </w:r>
          </w:p>
        </w:tc>
      </w:tr>
    </w:tbl>
    <w:p w14:paraId="4490CD53" w14:textId="0221BECD" w:rsidR="00716178" w:rsidRDefault="00716178" w:rsidP="000E31C3"/>
    <w:p w14:paraId="4167026E" w14:textId="6B3A4C6D" w:rsidR="00716178" w:rsidRPr="00FF3CDA" w:rsidRDefault="00716178" w:rsidP="00716178">
      <w:pPr>
        <w:pStyle w:val="Caption"/>
        <w:keepNext/>
        <w:spacing w:line="276" w:lineRule="auto"/>
        <w:ind w:left="720"/>
        <w:jc w:val="center"/>
        <w:rPr>
          <w:rFonts w:cstheme="minorHAnsi"/>
          <w:color w:val="auto"/>
          <w:sz w:val="22"/>
          <w:szCs w:val="24"/>
        </w:rPr>
      </w:pPr>
      <w:r w:rsidRPr="00FF3CDA">
        <w:rPr>
          <w:rFonts w:cstheme="minorHAnsi"/>
          <w:color w:val="auto"/>
          <w:sz w:val="22"/>
          <w:szCs w:val="24"/>
        </w:rPr>
        <w:lastRenderedPageBreak/>
        <w:t xml:space="preserve">Table </w:t>
      </w:r>
      <w:r w:rsidR="0042421C">
        <w:rPr>
          <w:rFonts w:cstheme="minorHAnsi"/>
          <w:color w:val="auto"/>
          <w:sz w:val="22"/>
          <w:szCs w:val="24"/>
        </w:rPr>
        <w:t>1E</w:t>
      </w:r>
      <w:r w:rsidRPr="00FF3CDA">
        <w:rPr>
          <w:rFonts w:cstheme="minorHAnsi"/>
          <w:color w:val="auto"/>
          <w:sz w:val="22"/>
          <w:szCs w:val="24"/>
        </w:rPr>
        <w:t xml:space="preserve">: </w:t>
      </w:r>
      <w:r>
        <w:rPr>
          <w:rFonts w:cstheme="minorHAnsi"/>
          <w:color w:val="auto"/>
          <w:sz w:val="22"/>
          <w:szCs w:val="24"/>
        </w:rPr>
        <w:t>irrigation &amp; domestic details</w:t>
      </w:r>
    </w:p>
    <w:tbl>
      <w:tblPr>
        <w:tblW w:w="9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617"/>
        <w:gridCol w:w="1603"/>
        <w:gridCol w:w="2048"/>
        <w:gridCol w:w="2017"/>
      </w:tblGrid>
      <w:tr w:rsidR="00716178" w:rsidRPr="001D503D" w14:paraId="4C6AADC4" w14:textId="77777777" w:rsidTr="0042421C">
        <w:trPr>
          <w:trHeight w:val="148"/>
        </w:trPr>
        <w:tc>
          <w:tcPr>
            <w:tcW w:w="1798" w:type="dxa"/>
            <w:shd w:val="clear" w:color="auto" w:fill="000000" w:themeFill="text1"/>
            <w:noWrap/>
            <w:vAlign w:val="bottom"/>
            <w:hideMark/>
          </w:tcPr>
          <w:p w14:paraId="27D50636"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Irrigation Source</w:t>
            </w:r>
          </w:p>
        </w:tc>
        <w:tc>
          <w:tcPr>
            <w:tcW w:w="1617" w:type="dxa"/>
            <w:shd w:val="clear" w:color="auto" w:fill="000000" w:themeFill="text1"/>
            <w:noWrap/>
            <w:vAlign w:val="bottom"/>
            <w:hideMark/>
          </w:tcPr>
          <w:p w14:paraId="325C0DB3"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Area (%)</w:t>
            </w:r>
          </w:p>
        </w:tc>
        <w:tc>
          <w:tcPr>
            <w:tcW w:w="1603" w:type="dxa"/>
            <w:shd w:val="clear" w:color="auto" w:fill="000000" w:themeFill="text1"/>
            <w:noWrap/>
            <w:vAlign w:val="bottom"/>
            <w:hideMark/>
          </w:tcPr>
          <w:p w14:paraId="10865BD4"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Irrigation efficiency</w:t>
            </w:r>
          </w:p>
        </w:tc>
        <w:tc>
          <w:tcPr>
            <w:tcW w:w="2048" w:type="dxa"/>
            <w:shd w:val="clear" w:color="auto" w:fill="000000" w:themeFill="text1"/>
          </w:tcPr>
          <w:p w14:paraId="0D7D98A7"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Residual storage</w:t>
            </w:r>
          </w:p>
        </w:tc>
        <w:tc>
          <w:tcPr>
            <w:tcW w:w="2017" w:type="dxa"/>
            <w:shd w:val="clear" w:color="auto" w:fill="000000" w:themeFill="text1"/>
          </w:tcPr>
          <w:p w14:paraId="265600D5"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Non-Renewable storage</w:t>
            </w:r>
          </w:p>
        </w:tc>
      </w:tr>
      <w:tr w:rsidR="00716178" w:rsidRPr="001D503D" w14:paraId="11F44611" w14:textId="77777777" w:rsidTr="00756247">
        <w:trPr>
          <w:trHeight w:val="148"/>
        </w:trPr>
        <w:tc>
          <w:tcPr>
            <w:tcW w:w="9083" w:type="dxa"/>
            <w:gridSpan w:val="5"/>
            <w:shd w:val="clear" w:color="auto" w:fill="auto"/>
            <w:noWrap/>
            <w:vAlign w:val="bottom"/>
          </w:tcPr>
          <w:p w14:paraId="33990F7F" w14:textId="77777777" w:rsidR="00716178" w:rsidRPr="001D503D" w:rsidRDefault="00716178" w:rsidP="0042421C">
            <w:pPr>
              <w:spacing w:after="0" w:line="240" w:lineRule="auto"/>
              <w:jc w:val="center"/>
              <w:rPr>
                <w:rFonts w:ascii="Calibri" w:eastAsia="Times New Roman" w:hAnsi="Calibri" w:cs="Calibri"/>
              </w:rPr>
            </w:pPr>
            <w:r>
              <w:rPr>
                <w:rFonts w:ascii="Calibri" w:eastAsia="Times New Roman" w:hAnsi="Calibri" w:cs="Calibri"/>
              </w:rPr>
              <w:t>I</w:t>
            </w:r>
            <w:r w:rsidRPr="001D503D">
              <w:rPr>
                <w:rFonts w:ascii="Calibri" w:eastAsia="Times New Roman" w:hAnsi="Calibri" w:cs="Calibri"/>
              </w:rPr>
              <w:t>rrigation</w:t>
            </w:r>
          </w:p>
        </w:tc>
      </w:tr>
      <w:tr w:rsidR="00716178" w:rsidRPr="001D503D" w14:paraId="227B1600" w14:textId="77777777" w:rsidTr="00756247">
        <w:trPr>
          <w:trHeight w:val="148"/>
        </w:trPr>
        <w:tc>
          <w:tcPr>
            <w:tcW w:w="1798" w:type="dxa"/>
            <w:shd w:val="clear" w:color="auto" w:fill="auto"/>
            <w:noWrap/>
            <w:vAlign w:val="bottom"/>
            <w:hideMark/>
          </w:tcPr>
          <w:p w14:paraId="6330C63A" w14:textId="77777777" w:rsidR="00716178" w:rsidRPr="00BF134B" w:rsidRDefault="00716178" w:rsidP="00756247">
            <w:pPr>
              <w:spacing w:after="0" w:line="240" w:lineRule="auto"/>
              <w:jc w:val="center"/>
              <w:rPr>
                <w:rFonts w:ascii="Calibri" w:eastAsia="Times New Roman" w:hAnsi="Calibri" w:cs="Calibri"/>
                <w:b/>
                <w:bCs/>
              </w:rPr>
            </w:pPr>
            <w:r w:rsidRPr="00BF134B">
              <w:rPr>
                <w:rFonts w:ascii="Calibri" w:eastAsia="Times New Roman" w:hAnsi="Calibri" w:cs="Calibri"/>
                <w:b/>
                <w:bCs/>
              </w:rPr>
              <w:t>Groundwater</w:t>
            </w:r>
          </w:p>
        </w:tc>
        <w:tc>
          <w:tcPr>
            <w:tcW w:w="1617" w:type="dxa"/>
            <w:shd w:val="clear" w:color="auto" w:fill="auto"/>
            <w:noWrap/>
            <w:vAlign w:val="bottom"/>
            <w:hideMark/>
          </w:tcPr>
          <w:p w14:paraId="613186EB" w14:textId="02A49F09" w:rsidR="00716178" w:rsidRPr="001D503D" w:rsidRDefault="00605F17" w:rsidP="00756247">
            <w:pPr>
              <w:spacing w:after="0" w:line="240" w:lineRule="auto"/>
              <w:jc w:val="center"/>
              <w:rPr>
                <w:rFonts w:ascii="Calibri" w:eastAsia="Times New Roman" w:hAnsi="Calibri" w:cs="Calibri"/>
              </w:rPr>
            </w:pPr>
            <w:r>
              <w:rPr>
                <w:rFonts w:ascii="Calibri" w:eastAsia="Times New Roman" w:hAnsi="Calibri" w:cs="Calibri"/>
              </w:rPr>
              <w:t>85</w:t>
            </w:r>
          </w:p>
        </w:tc>
        <w:tc>
          <w:tcPr>
            <w:tcW w:w="1603" w:type="dxa"/>
            <w:shd w:val="clear" w:color="auto" w:fill="auto"/>
            <w:noWrap/>
            <w:vAlign w:val="bottom"/>
            <w:hideMark/>
          </w:tcPr>
          <w:p w14:paraId="4411DC22"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0.5</w:t>
            </w:r>
          </w:p>
        </w:tc>
        <w:tc>
          <w:tcPr>
            <w:tcW w:w="2048" w:type="dxa"/>
          </w:tcPr>
          <w:p w14:paraId="7C36DA5E"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0</w:t>
            </w:r>
          </w:p>
        </w:tc>
        <w:tc>
          <w:tcPr>
            <w:tcW w:w="2017" w:type="dxa"/>
          </w:tcPr>
          <w:p w14:paraId="5F643611"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No</w:t>
            </w:r>
          </w:p>
        </w:tc>
      </w:tr>
      <w:tr w:rsidR="00716178" w:rsidRPr="001D503D" w14:paraId="26A1D1B5" w14:textId="77777777" w:rsidTr="00756247">
        <w:trPr>
          <w:trHeight w:val="298"/>
        </w:trPr>
        <w:tc>
          <w:tcPr>
            <w:tcW w:w="1798" w:type="dxa"/>
            <w:shd w:val="clear" w:color="auto" w:fill="auto"/>
            <w:noWrap/>
            <w:vAlign w:val="bottom"/>
            <w:hideMark/>
          </w:tcPr>
          <w:p w14:paraId="6707C016" w14:textId="77777777" w:rsidR="00716178" w:rsidRPr="00BF134B" w:rsidRDefault="00716178" w:rsidP="00756247">
            <w:pPr>
              <w:spacing w:after="0" w:line="240" w:lineRule="auto"/>
              <w:jc w:val="center"/>
              <w:rPr>
                <w:rFonts w:ascii="Calibri" w:eastAsia="Times New Roman" w:hAnsi="Calibri" w:cs="Calibri"/>
                <w:b/>
                <w:bCs/>
              </w:rPr>
            </w:pPr>
            <w:r w:rsidRPr="00BF134B">
              <w:rPr>
                <w:rFonts w:ascii="Calibri" w:eastAsia="Times New Roman" w:hAnsi="Calibri" w:cs="Calibri"/>
                <w:b/>
                <w:bCs/>
              </w:rPr>
              <w:t>Surface water</w:t>
            </w:r>
          </w:p>
        </w:tc>
        <w:tc>
          <w:tcPr>
            <w:tcW w:w="1617" w:type="dxa"/>
            <w:shd w:val="clear" w:color="auto" w:fill="auto"/>
            <w:noWrap/>
            <w:vAlign w:val="bottom"/>
            <w:hideMark/>
          </w:tcPr>
          <w:p w14:paraId="2F60EDC6" w14:textId="0075C6FC" w:rsidR="00716178" w:rsidRPr="001D503D" w:rsidRDefault="00605F17" w:rsidP="00756247">
            <w:pPr>
              <w:spacing w:after="0" w:line="240" w:lineRule="auto"/>
              <w:jc w:val="center"/>
              <w:rPr>
                <w:rFonts w:ascii="Calibri" w:eastAsia="Times New Roman" w:hAnsi="Calibri" w:cs="Calibri"/>
              </w:rPr>
            </w:pPr>
            <w:r>
              <w:rPr>
                <w:rFonts w:ascii="Calibri" w:eastAsia="Times New Roman" w:hAnsi="Calibri" w:cs="Calibri"/>
              </w:rPr>
              <w:t>1</w:t>
            </w:r>
            <w:r w:rsidR="00716178" w:rsidRPr="001D503D">
              <w:rPr>
                <w:rFonts w:ascii="Calibri" w:eastAsia="Times New Roman" w:hAnsi="Calibri" w:cs="Calibri"/>
              </w:rPr>
              <w:t>5</w:t>
            </w:r>
          </w:p>
        </w:tc>
        <w:tc>
          <w:tcPr>
            <w:tcW w:w="1603" w:type="dxa"/>
            <w:shd w:val="clear" w:color="auto" w:fill="auto"/>
            <w:noWrap/>
            <w:vAlign w:val="bottom"/>
            <w:hideMark/>
          </w:tcPr>
          <w:p w14:paraId="348EA058"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0.5</w:t>
            </w:r>
          </w:p>
        </w:tc>
        <w:tc>
          <w:tcPr>
            <w:tcW w:w="2048" w:type="dxa"/>
          </w:tcPr>
          <w:p w14:paraId="5EAA1A85"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0</w:t>
            </w:r>
          </w:p>
        </w:tc>
        <w:tc>
          <w:tcPr>
            <w:tcW w:w="2017" w:type="dxa"/>
          </w:tcPr>
          <w:p w14:paraId="3EC85641" w14:textId="77777777" w:rsidR="00716178" w:rsidRPr="001D503D" w:rsidRDefault="00716178" w:rsidP="00756247">
            <w:pPr>
              <w:spacing w:after="0" w:line="240" w:lineRule="auto"/>
              <w:jc w:val="center"/>
              <w:rPr>
                <w:rFonts w:ascii="Calibri" w:eastAsia="Times New Roman" w:hAnsi="Calibri" w:cs="Calibri"/>
              </w:rPr>
            </w:pPr>
          </w:p>
        </w:tc>
      </w:tr>
      <w:tr w:rsidR="00716178" w:rsidRPr="001D503D" w14:paraId="21471A6C" w14:textId="77777777" w:rsidTr="00756247">
        <w:trPr>
          <w:trHeight w:val="298"/>
        </w:trPr>
        <w:tc>
          <w:tcPr>
            <w:tcW w:w="9083" w:type="dxa"/>
            <w:gridSpan w:val="5"/>
            <w:shd w:val="clear" w:color="auto" w:fill="auto"/>
            <w:noWrap/>
            <w:vAlign w:val="bottom"/>
          </w:tcPr>
          <w:p w14:paraId="28F6DB48" w14:textId="77777777" w:rsidR="00716178" w:rsidRPr="001D503D" w:rsidRDefault="00716178" w:rsidP="0042421C">
            <w:pPr>
              <w:spacing w:after="0" w:line="240" w:lineRule="auto"/>
              <w:jc w:val="center"/>
              <w:rPr>
                <w:rFonts w:ascii="Calibri" w:eastAsia="Times New Roman" w:hAnsi="Calibri" w:cs="Calibri"/>
              </w:rPr>
            </w:pPr>
            <w:r w:rsidRPr="001D503D">
              <w:rPr>
                <w:rFonts w:ascii="Calibri" w:eastAsia="Times New Roman" w:hAnsi="Calibri" w:cs="Calibri"/>
              </w:rPr>
              <w:t>Domestic</w:t>
            </w:r>
          </w:p>
        </w:tc>
      </w:tr>
      <w:tr w:rsidR="00716178" w:rsidRPr="001D503D" w14:paraId="451B007C" w14:textId="77777777" w:rsidTr="00756247">
        <w:trPr>
          <w:trHeight w:val="298"/>
        </w:trPr>
        <w:tc>
          <w:tcPr>
            <w:tcW w:w="1798" w:type="dxa"/>
            <w:shd w:val="clear" w:color="auto" w:fill="auto"/>
            <w:noWrap/>
            <w:vAlign w:val="bottom"/>
          </w:tcPr>
          <w:p w14:paraId="3FCD5CBA" w14:textId="659C2612" w:rsidR="00716178" w:rsidRPr="00BF134B" w:rsidRDefault="00BF134B" w:rsidP="00756247">
            <w:pPr>
              <w:spacing w:after="0" w:line="240" w:lineRule="auto"/>
              <w:jc w:val="center"/>
              <w:rPr>
                <w:rFonts w:ascii="Calibri" w:eastAsia="Times New Roman" w:hAnsi="Calibri" w:cs="Calibri"/>
                <w:b/>
                <w:bCs/>
              </w:rPr>
            </w:pPr>
            <w:r w:rsidRPr="00BF134B">
              <w:rPr>
                <w:rFonts w:ascii="Calibri" w:eastAsia="Times New Roman" w:hAnsi="Calibri" w:cs="Calibri"/>
                <w:b/>
                <w:bCs/>
              </w:rPr>
              <w:t>P</w:t>
            </w:r>
            <w:r w:rsidR="00716178" w:rsidRPr="00BF134B">
              <w:rPr>
                <w:rFonts w:ascii="Calibri" w:eastAsia="Times New Roman" w:hAnsi="Calibri" w:cs="Calibri"/>
                <w:b/>
                <w:bCs/>
              </w:rPr>
              <w:t>opulation</w:t>
            </w:r>
          </w:p>
        </w:tc>
        <w:tc>
          <w:tcPr>
            <w:tcW w:w="1617" w:type="dxa"/>
            <w:shd w:val="clear" w:color="auto" w:fill="auto"/>
            <w:noWrap/>
            <w:vAlign w:val="bottom"/>
          </w:tcPr>
          <w:p w14:paraId="446B2DF4"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Daily water usage (LPD)</w:t>
            </w:r>
          </w:p>
        </w:tc>
        <w:tc>
          <w:tcPr>
            <w:tcW w:w="1603" w:type="dxa"/>
            <w:shd w:val="clear" w:color="auto" w:fill="auto"/>
            <w:noWrap/>
            <w:vAlign w:val="bottom"/>
          </w:tcPr>
          <w:p w14:paraId="5ECEB012"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GW dependent</w:t>
            </w:r>
          </w:p>
        </w:tc>
        <w:tc>
          <w:tcPr>
            <w:tcW w:w="2048" w:type="dxa"/>
          </w:tcPr>
          <w:p w14:paraId="3A4598DA"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SW dependent</w:t>
            </w:r>
          </w:p>
        </w:tc>
        <w:tc>
          <w:tcPr>
            <w:tcW w:w="2017" w:type="dxa"/>
          </w:tcPr>
          <w:p w14:paraId="1B05B5C5" w14:textId="77777777" w:rsidR="00716178" w:rsidRPr="001D503D" w:rsidRDefault="00716178" w:rsidP="00756247">
            <w:pPr>
              <w:spacing w:after="0" w:line="240" w:lineRule="auto"/>
              <w:jc w:val="center"/>
              <w:rPr>
                <w:rFonts w:ascii="Calibri" w:eastAsia="Times New Roman" w:hAnsi="Calibri" w:cs="Calibri"/>
              </w:rPr>
            </w:pPr>
          </w:p>
        </w:tc>
      </w:tr>
      <w:tr w:rsidR="00716178" w:rsidRPr="001D503D" w14:paraId="5B50D08C" w14:textId="77777777" w:rsidTr="00756247">
        <w:trPr>
          <w:trHeight w:val="298"/>
        </w:trPr>
        <w:tc>
          <w:tcPr>
            <w:tcW w:w="1798" w:type="dxa"/>
            <w:shd w:val="clear" w:color="auto" w:fill="auto"/>
            <w:noWrap/>
            <w:vAlign w:val="bottom"/>
          </w:tcPr>
          <w:p w14:paraId="37EE7E8C" w14:textId="7A9FF062" w:rsidR="00716178" w:rsidRPr="001D503D" w:rsidRDefault="00605F17" w:rsidP="00756247">
            <w:pPr>
              <w:spacing w:after="0" w:line="240" w:lineRule="auto"/>
              <w:jc w:val="center"/>
              <w:rPr>
                <w:rFonts w:ascii="Calibri" w:eastAsia="Times New Roman" w:hAnsi="Calibri" w:cs="Calibri"/>
              </w:rPr>
            </w:pPr>
            <w:r>
              <w:rPr>
                <w:rFonts w:ascii="Calibri" w:eastAsia="Times New Roman" w:hAnsi="Calibri" w:cs="Calibri"/>
              </w:rPr>
              <w:t>8630</w:t>
            </w:r>
          </w:p>
        </w:tc>
        <w:tc>
          <w:tcPr>
            <w:tcW w:w="1617" w:type="dxa"/>
            <w:shd w:val="clear" w:color="auto" w:fill="auto"/>
            <w:noWrap/>
            <w:vAlign w:val="bottom"/>
          </w:tcPr>
          <w:p w14:paraId="5379911B" w14:textId="7842D372" w:rsidR="00716178" w:rsidRPr="001D503D" w:rsidRDefault="00605F17" w:rsidP="00756247">
            <w:pPr>
              <w:spacing w:after="0" w:line="240" w:lineRule="auto"/>
              <w:jc w:val="center"/>
              <w:rPr>
                <w:rFonts w:ascii="Calibri" w:eastAsia="Times New Roman" w:hAnsi="Calibri" w:cs="Calibri"/>
              </w:rPr>
            </w:pPr>
            <w:r>
              <w:rPr>
                <w:rFonts w:ascii="Calibri" w:eastAsia="Times New Roman" w:hAnsi="Calibri" w:cs="Calibri"/>
              </w:rPr>
              <w:t>45</w:t>
            </w:r>
          </w:p>
        </w:tc>
        <w:tc>
          <w:tcPr>
            <w:tcW w:w="1603" w:type="dxa"/>
            <w:shd w:val="clear" w:color="auto" w:fill="auto"/>
            <w:noWrap/>
            <w:vAlign w:val="bottom"/>
          </w:tcPr>
          <w:p w14:paraId="79C0A740" w14:textId="63FC1C06" w:rsidR="00716178" w:rsidRPr="001D503D" w:rsidRDefault="00605F17" w:rsidP="00756247">
            <w:pPr>
              <w:spacing w:after="0" w:line="240" w:lineRule="auto"/>
              <w:jc w:val="center"/>
              <w:rPr>
                <w:rFonts w:ascii="Calibri" w:eastAsia="Times New Roman" w:hAnsi="Calibri" w:cs="Calibri"/>
              </w:rPr>
            </w:pPr>
            <w:r>
              <w:rPr>
                <w:rFonts w:ascii="Calibri" w:eastAsia="Times New Roman" w:hAnsi="Calibri" w:cs="Calibri"/>
              </w:rPr>
              <w:t>100</w:t>
            </w:r>
          </w:p>
        </w:tc>
        <w:tc>
          <w:tcPr>
            <w:tcW w:w="2048" w:type="dxa"/>
          </w:tcPr>
          <w:p w14:paraId="6EDD3869" w14:textId="7F2D2D5B" w:rsidR="00716178" w:rsidRPr="001D503D" w:rsidRDefault="00605F17" w:rsidP="00756247">
            <w:pPr>
              <w:spacing w:after="0" w:line="240" w:lineRule="auto"/>
              <w:jc w:val="center"/>
              <w:rPr>
                <w:rFonts w:ascii="Calibri" w:eastAsia="Times New Roman" w:hAnsi="Calibri" w:cs="Calibri"/>
              </w:rPr>
            </w:pPr>
            <w:r>
              <w:rPr>
                <w:rFonts w:ascii="Calibri" w:eastAsia="Times New Roman" w:hAnsi="Calibri" w:cs="Calibri"/>
              </w:rPr>
              <w:t>0</w:t>
            </w:r>
          </w:p>
        </w:tc>
        <w:tc>
          <w:tcPr>
            <w:tcW w:w="2017" w:type="dxa"/>
          </w:tcPr>
          <w:p w14:paraId="37C9FF38" w14:textId="77777777" w:rsidR="00716178" w:rsidRPr="001D503D" w:rsidRDefault="00716178" w:rsidP="00756247">
            <w:pPr>
              <w:spacing w:after="0" w:line="240" w:lineRule="auto"/>
              <w:jc w:val="center"/>
              <w:rPr>
                <w:rFonts w:ascii="Calibri" w:eastAsia="Times New Roman" w:hAnsi="Calibri" w:cs="Calibri"/>
              </w:rPr>
            </w:pPr>
          </w:p>
        </w:tc>
      </w:tr>
    </w:tbl>
    <w:p w14:paraId="465D7675" w14:textId="77777777" w:rsidR="00716178" w:rsidRDefault="00716178" w:rsidP="00716178"/>
    <w:p w14:paraId="63A16330" w14:textId="77777777" w:rsidR="00716178" w:rsidRDefault="00716178" w:rsidP="000E31C3"/>
    <w:sectPr w:rsidR="007161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97CEC"/>
    <w:multiLevelType w:val="hybridMultilevel"/>
    <w:tmpl w:val="3CCCB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6A2458"/>
    <w:multiLevelType w:val="hybridMultilevel"/>
    <w:tmpl w:val="ED3C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83944"/>
    <w:multiLevelType w:val="multilevel"/>
    <w:tmpl w:val="83ACDF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920CEA"/>
    <w:multiLevelType w:val="hybridMultilevel"/>
    <w:tmpl w:val="4D8428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163454"/>
    <w:multiLevelType w:val="hybridMultilevel"/>
    <w:tmpl w:val="59C0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145561"/>
    <w:multiLevelType w:val="multilevel"/>
    <w:tmpl w:val="71DCA8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AB2841"/>
    <w:multiLevelType w:val="hybridMultilevel"/>
    <w:tmpl w:val="05D6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A546D"/>
    <w:multiLevelType w:val="hybridMultilevel"/>
    <w:tmpl w:val="808A9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7F2C1D"/>
    <w:multiLevelType w:val="hybridMultilevel"/>
    <w:tmpl w:val="89B44D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3593F61"/>
    <w:multiLevelType w:val="hybridMultilevel"/>
    <w:tmpl w:val="DEFC1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6037183"/>
    <w:multiLevelType w:val="multilevel"/>
    <w:tmpl w:val="61C6770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B732799"/>
    <w:multiLevelType w:val="hybridMultilevel"/>
    <w:tmpl w:val="808A9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1D6157B"/>
    <w:multiLevelType w:val="multilevel"/>
    <w:tmpl w:val="77E2AF60"/>
    <w:lvl w:ilvl="0">
      <w:start w:val="1"/>
      <w:numFmt w:val="decimal"/>
      <w:pStyle w:val="Heading1"/>
      <w:lvlText w:val="%1"/>
      <w:lvlJc w:val="left"/>
      <w:pPr>
        <w:ind w:left="432" w:hanging="432"/>
      </w:pPr>
      <w:rPr>
        <w:b/>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61C07B8"/>
    <w:multiLevelType w:val="hybridMultilevel"/>
    <w:tmpl w:val="0D467AA2"/>
    <w:lvl w:ilvl="0" w:tplc="BEEE645C">
      <w:start w:val="74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541F9D"/>
    <w:multiLevelType w:val="hybridMultilevel"/>
    <w:tmpl w:val="C4AA4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2632B1"/>
    <w:multiLevelType w:val="hybridMultilevel"/>
    <w:tmpl w:val="8C6C7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9E4E1C"/>
    <w:multiLevelType w:val="hybridMultilevel"/>
    <w:tmpl w:val="9F0AB926"/>
    <w:lvl w:ilvl="0" w:tplc="735AD6C2">
      <w:start w:val="1"/>
      <w:numFmt w:val="bullet"/>
      <w:lvlText w:val="•"/>
      <w:lvlJc w:val="left"/>
      <w:pPr>
        <w:tabs>
          <w:tab w:val="num" w:pos="720"/>
        </w:tabs>
        <w:ind w:left="720" w:hanging="360"/>
      </w:pPr>
      <w:rPr>
        <w:rFonts w:ascii="Arial" w:hAnsi="Arial" w:hint="default"/>
      </w:rPr>
    </w:lvl>
    <w:lvl w:ilvl="1" w:tplc="4A5AC270">
      <w:start w:val="183"/>
      <w:numFmt w:val="bullet"/>
      <w:lvlText w:val="•"/>
      <w:lvlJc w:val="left"/>
      <w:pPr>
        <w:tabs>
          <w:tab w:val="num" w:pos="1440"/>
        </w:tabs>
        <w:ind w:left="1440" w:hanging="360"/>
      </w:pPr>
      <w:rPr>
        <w:rFonts w:ascii="Arial" w:hAnsi="Arial" w:hint="default"/>
      </w:rPr>
    </w:lvl>
    <w:lvl w:ilvl="2" w:tplc="B83A3F5E" w:tentative="1">
      <w:start w:val="1"/>
      <w:numFmt w:val="bullet"/>
      <w:lvlText w:val="•"/>
      <w:lvlJc w:val="left"/>
      <w:pPr>
        <w:tabs>
          <w:tab w:val="num" w:pos="2160"/>
        </w:tabs>
        <w:ind w:left="2160" w:hanging="360"/>
      </w:pPr>
      <w:rPr>
        <w:rFonts w:ascii="Arial" w:hAnsi="Arial" w:hint="default"/>
      </w:rPr>
    </w:lvl>
    <w:lvl w:ilvl="3" w:tplc="7DA8F1DC" w:tentative="1">
      <w:start w:val="1"/>
      <w:numFmt w:val="bullet"/>
      <w:lvlText w:val="•"/>
      <w:lvlJc w:val="left"/>
      <w:pPr>
        <w:tabs>
          <w:tab w:val="num" w:pos="2880"/>
        </w:tabs>
        <w:ind w:left="2880" w:hanging="360"/>
      </w:pPr>
      <w:rPr>
        <w:rFonts w:ascii="Arial" w:hAnsi="Arial" w:hint="default"/>
      </w:rPr>
    </w:lvl>
    <w:lvl w:ilvl="4" w:tplc="451E0CF6" w:tentative="1">
      <w:start w:val="1"/>
      <w:numFmt w:val="bullet"/>
      <w:lvlText w:val="•"/>
      <w:lvlJc w:val="left"/>
      <w:pPr>
        <w:tabs>
          <w:tab w:val="num" w:pos="3600"/>
        </w:tabs>
        <w:ind w:left="3600" w:hanging="360"/>
      </w:pPr>
      <w:rPr>
        <w:rFonts w:ascii="Arial" w:hAnsi="Arial" w:hint="default"/>
      </w:rPr>
    </w:lvl>
    <w:lvl w:ilvl="5" w:tplc="7EAE6042" w:tentative="1">
      <w:start w:val="1"/>
      <w:numFmt w:val="bullet"/>
      <w:lvlText w:val="•"/>
      <w:lvlJc w:val="left"/>
      <w:pPr>
        <w:tabs>
          <w:tab w:val="num" w:pos="4320"/>
        </w:tabs>
        <w:ind w:left="4320" w:hanging="360"/>
      </w:pPr>
      <w:rPr>
        <w:rFonts w:ascii="Arial" w:hAnsi="Arial" w:hint="default"/>
      </w:rPr>
    </w:lvl>
    <w:lvl w:ilvl="6" w:tplc="3F6ECFC4" w:tentative="1">
      <w:start w:val="1"/>
      <w:numFmt w:val="bullet"/>
      <w:lvlText w:val="•"/>
      <w:lvlJc w:val="left"/>
      <w:pPr>
        <w:tabs>
          <w:tab w:val="num" w:pos="5040"/>
        </w:tabs>
        <w:ind w:left="5040" w:hanging="360"/>
      </w:pPr>
      <w:rPr>
        <w:rFonts w:ascii="Arial" w:hAnsi="Arial" w:hint="default"/>
      </w:rPr>
    </w:lvl>
    <w:lvl w:ilvl="7" w:tplc="158CE4DC" w:tentative="1">
      <w:start w:val="1"/>
      <w:numFmt w:val="bullet"/>
      <w:lvlText w:val="•"/>
      <w:lvlJc w:val="left"/>
      <w:pPr>
        <w:tabs>
          <w:tab w:val="num" w:pos="5760"/>
        </w:tabs>
        <w:ind w:left="5760" w:hanging="360"/>
      </w:pPr>
      <w:rPr>
        <w:rFonts w:ascii="Arial" w:hAnsi="Arial" w:hint="default"/>
      </w:rPr>
    </w:lvl>
    <w:lvl w:ilvl="8" w:tplc="6D3061E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BC041B7"/>
    <w:multiLevelType w:val="hybridMultilevel"/>
    <w:tmpl w:val="62D02204"/>
    <w:lvl w:ilvl="0" w:tplc="EAAA0E42">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93130D"/>
    <w:multiLevelType w:val="hybridMultilevel"/>
    <w:tmpl w:val="F888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4F561B"/>
    <w:multiLevelType w:val="hybridMultilevel"/>
    <w:tmpl w:val="44A6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1"/>
  </w:num>
  <w:num w:numId="4">
    <w:abstractNumId w:val="7"/>
  </w:num>
  <w:num w:numId="5">
    <w:abstractNumId w:val="0"/>
  </w:num>
  <w:num w:numId="6">
    <w:abstractNumId w:val="2"/>
  </w:num>
  <w:num w:numId="7">
    <w:abstractNumId w:val="13"/>
  </w:num>
  <w:num w:numId="8">
    <w:abstractNumId w:val="3"/>
  </w:num>
  <w:num w:numId="9">
    <w:abstractNumId w:val="14"/>
  </w:num>
  <w:num w:numId="10">
    <w:abstractNumId w:val="1"/>
  </w:num>
  <w:num w:numId="11">
    <w:abstractNumId w:val="15"/>
  </w:num>
  <w:num w:numId="12">
    <w:abstractNumId w:val="19"/>
  </w:num>
  <w:num w:numId="13">
    <w:abstractNumId w:val="5"/>
  </w:num>
  <w:num w:numId="14">
    <w:abstractNumId w:val="16"/>
  </w:num>
  <w:num w:numId="15">
    <w:abstractNumId w:val="6"/>
  </w:num>
  <w:num w:numId="16">
    <w:abstractNumId w:val="10"/>
  </w:num>
  <w:num w:numId="17">
    <w:abstractNumId w:val="18"/>
  </w:num>
  <w:num w:numId="18">
    <w:abstractNumId w:val="4"/>
  </w:num>
  <w:num w:numId="19">
    <w:abstractNumId w:val="12"/>
    <w:lvlOverride w:ilvl="0">
      <w:startOverride w:val="1"/>
    </w:lvlOverride>
    <w:lvlOverride w:ilvl="1">
      <w:startOverride w:val="1"/>
    </w:lvlOverride>
  </w:num>
  <w:num w:numId="20">
    <w:abstractNumId w:val="12"/>
    <w:lvlOverride w:ilvl="0">
      <w:startOverride w:val="1"/>
    </w:lvlOverride>
    <w:lvlOverride w:ilvl="1">
      <w:startOverride w:val="1"/>
    </w:lvlOverride>
  </w:num>
  <w:num w:numId="21">
    <w:abstractNumId w:val="17"/>
  </w:num>
  <w:num w:numId="22">
    <w:abstractNumId w:val="12"/>
  </w:num>
  <w:num w:numId="23">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O0NDcxNzA3sTQ3sDRU0lEKTi0uzszPAymwqAUAGWuSTCwAAAA="/>
  </w:docVars>
  <w:rsids>
    <w:rsidRoot w:val="00C07DB8"/>
    <w:rsid w:val="00000CF3"/>
    <w:rsid w:val="00006FBB"/>
    <w:rsid w:val="000110D3"/>
    <w:rsid w:val="00014BAA"/>
    <w:rsid w:val="000161F3"/>
    <w:rsid w:val="000204B1"/>
    <w:rsid w:val="000207C2"/>
    <w:rsid w:val="000525C3"/>
    <w:rsid w:val="000A5E97"/>
    <w:rsid w:val="000C70A6"/>
    <w:rsid w:val="000D1376"/>
    <w:rsid w:val="000D1A00"/>
    <w:rsid w:val="000E31C3"/>
    <w:rsid w:val="000E7750"/>
    <w:rsid w:val="000F1EF1"/>
    <w:rsid w:val="0010082E"/>
    <w:rsid w:val="00103B6F"/>
    <w:rsid w:val="001066E4"/>
    <w:rsid w:val="001A04B4"/>
    <w:rsid w:val="001A6945"/>
    <w:rsid w:val="001B62A6"/>
    <w:rsid w:val="001C211A"/>
    <w:rsid w:val="001C3466"/>
    <w:rsid w:val="001D0EEB"/>
    <w:rsid w:val="001E62E7"/>
    <w:rsid w:val="001E6442"/>
    <w:rsid w:val="001F1A73"/>
    <w:rsid w:val="001F55BA"/>
    <w:rsid w:val="00226826"/>
    <w:rsid w:val="00227109"/>
    <w:rsid w:val="00255213"/>
    <w:rsid w:val="00257EFC"/>
    <w:rsid w:val="00274FA3"/>
    <w:rsid w:val="00280324"/>
    <w:rsid w:val="00282B2C"/>
    <w:rsid w:val="00286AEF"/>
    <w:rsid w:val="002910AE"/>
    <w:rsid w:val="00291F62"/>
    <w:rsid w:val="002931CF"/>
    <w:rsid w:val="002934F2"/>
    <w:rsid w:val="00296D9B"/>
    <w:rsid w:val="002A6FB8"/>
    <w:rsid w:val="002B51F0"/>
    <w:rsid w:val="002C65FE"/>
    <w:rsid w:val="002D50A5"/>
    <w:rsid w:val="002E0D71"/>
    <w:rsid w:val="002F6392"/>
    <w:rsid w:val="003039EF"/>
    <w:rsid w:val="00311223"/>
    <w:rsid w:val="00347047"/>
    <w:rsid w:val="003608A5"/>
    <w:rsid w:val="003926E4"/>
    <w:rsid w:val="003A687F"/>
    <w:rsid w:val="003D2EA0"/>
    <w:rsid w:val="003E07FB"/>
    <w:rsid w:val="00400156"/>
    <w:rsid w:val="00401EAE"/>
    <w:rsid w:val="00404704"/>
    <w:rsid w:val="00413374"/>
    <w:rsid w:val="0042421C"/>
    <w:rsid w:val="00424C0B"/>
    <w:rsid w:val="00474B80"/>
    <w:rsid w:val="00494094"/>
    <w:rsid w:val="00495035"/>
    <w:rsid w:val="004C218E"/>
    <w:rsid w:val="004C4008"/>
    <w:rsid w:val="004C790F"/>
    <w:rsid w:val="004E393A"/>
    <w:rsid w:val="004F3408"/>
    <w:rsid w:val="005062BB"/>
    <w:rsid w:val="0053202C"/>
    <w:rsid w:val="00533EAB"/>
    <w:rsid w:val="005371DF"/>
    <w:rsid w:val="00542E00"/>
    <w:rsid w:val="005769F1"/>
    <w:rsid w:val="00586CF8"/>
    <w:rsid w:val="005A3EC6"/>
    <w:rsid w:val="005A5425"/>
    <w:rsid w:val="005A70AD"/>
    <w:rsid w:val="005C1218"/>
    <w:rsid w:val="005C34FE"/>
    <w:rsid w:val="005C6B2F"/>
    <w:rsid w:val="005C7A73"/>
    <w:rsid w:val="005D4DE8"/>
    <w:rsid w:val="005D5EFA"/>
    <w:rsid w:val="005D7858"/>
    <w:rsid w:val="005E053D"/>
    <w:rsid w:val="005F0230"/>
    <w:rsid w:val="005F55DB"/>
    <w:rsid w:val="00605D0E"/>
    <w:rsid w:val="00605F17"/>
    <w:rsid w:val="0061709F"/>
    <w:rsid w:val="00625DAF"/>
    <w:rsid w:val="00627F54"/>
    <w:rsid w:val="00631EC5"/>
    <w:rsid w:val="00635D08"/>
    <w:rsid w:val="00641954"/>
    <w:rsid w:val="006500D2"/>
    <w:rsid w:val="00655D3B"/>
    <w:rsid w:val="00675005"/>
    <w:rsid w:val="00675095"/>
    <w:rsid w:val="006911CD"/>
    <w:rsid w:val="00696906"/>
    <w:rsid w:val="006A5071"/>
    <w:rsid w:val="006B39B9"/>
    <w:rsid w:val="006C0184"/>
    <w:rsid w:val="006C4E1F"/>
    <w:rsid w:val="006D3644"/>
    <w:rsid w:val="006D6D71"/>
    <w:rsid w:val="007056A8"/>
    <w:rsid w:val="00707F31"/>
    <w:rsid w:val="007127C1"/>
    <w:rsid w:val="00713025"/>
    <w:rsid w:val="00713A73"/>
    <w:rsid w:val="00716178"/>
    <w:rsid w:val="00725EB0"/>
    <w:rsid w:val="00733EE0"/>
    <w:rsid w:val="00756247"/>
    <w:rsid w:val="00761C5F"/>
    <w:rsid w:val="007633D3"/>
    <w:rsid w:val="0076454E"/>
    <w:rsid w:val="007655FD"/>
    <w:rsid w:val="00765784"/>
    <w:rsid w:val="00785141"/>
    <w:rsid w:val="007C01A8"/>
    <w:rsid w:val="007D56A1"/>
    <w:rsid w:val="007D674A"/>
    <w:rsid w:val="007F07D8"/>
    <w:rsid w:val="007F66B1"/>
    <w:rsid w:val="00806731"/>
    <w:rsid w:val="00814952"/>
    <w:rsid w:val="008330A5"/>
    <w:rsid w:val="00871B5A"/>
    <w:rsid w:val="00872EFA"/>
    <w:rsid w:val="00874629"/>
    <w:rsid w:val="00875985"/>
    <w:rsid w:val="00886F54"/>
    <w:rsid w:val="008A340F"/>
    <w:rsid w:val="008B2832"/>
    <w:rsid w:val="008B4D57"/>
    <w:rsid w:val="008D1C04"/>
    <w:rsid w:val="008F0D36"/>
    <w:rsid w:val="008F72B7"/>
    <w:rsid w:val="0091049B"/>
    <w:rsid w:val="00936572"/>
    <w:rsid w:val="0096375A"/>
    <w:rsid w:val="009679C5"/>
    <w:rsid w:val="00973406"/>
    <w:rsid w:val="00975FC1"/>
    <w:rsid w:val="009923A8"/>
    <w:rsid w:val="009A7805"/>
    <w:rsid w:val="009B5471"/>
    <w:rsid w:val="00A10492"/>
    <w:rsid w:val="00A11500"/>
    <w:rsid w:val="00A12B33"/>
    <w:rsid w:val="00A219E4"/>
    <w:rsid w:val="00A351DD"/>
    <w:rsid w:val="00A37A29"/>
    <w:rsid w:val="00A41B27"/>
    <w:rsid w:val="00A67C9C"/>
    <w:rsid w:val="00A7207A"/>
    <w:rsid w:val="00A93702"/>
    <w:rsid w:val="00AA3BC6"/>
    <w:rsid w:val="00AB6B56"/>
    <w:rsid w:val="00AB7D4B"/>
    <w:rsid w:val="00AC3871"/>
    <w:rsid w:val="00AD1C81"/>
    <w:rsid w:val="00AF2C6F"/>
    <w:rsid w:val="00B00BE0"/>
    <w:rsid w:val="00B02747"/>
    <w:rsid w:val="00B10AA4"/>
    <w:rsid w:val="00B355EF"/>
    <w:rsid w:val="00B555D0"/>
    <w:rsid w:val="00B85ED9"/>
    <w:rsid w:val="00B86A01"/>
    <w:rsid w:val="00B8765E"/>
    <w:rsid w:val="00B95636"/>
    <w:rsid w:val="00B96786"/>
    <w:rsid w:val="00BA5684"/>
    <w:rsid w:val="00BE4963"/>
    <w:rsid w:val="00BF134B"/>
    <w:rsid w:val="00BF1503"/>
    <w:rsid w:val="00BF4300"/>
    <w:rsid w:val="00BF45E8"/>
    <w:rsid w:val="00C076AC"/>
    <w:rsid w:val="00C07DB8"/>
    <w:rsid w:val="00C27C65"/>
    <w:rsid w:val="00C31058"/>
    <w:rsid w:val="00C44A12"/>
    <w:rsid w:val="00C8355E"/>
    <w:rsid w:val="00CA671E"/>
    <w:rsid w:val="00CB15E3"/>
    <w:rsid w:val="00CC41C8"/>
    <w:rsid w:val="00CD4F06"/>
    <w:rsid w:val="00CF603F"/>
    <w:rsid w:val="00D01B6B"/>
    <w:rsid w:val="00D12940"/>
    <w:rsid w:val="00D137A0"/>
    <w:rsid w:val="00D248EF"/>
    <w:rsid w:val="00D26CD0"/>
    <w:rsid w:val="00D26E50"/>
    <w:rsid w:val="00D34900"/>
    <w:rsid w:val="00D42944"/>
    <w:rsid w:val="00D6797B"/>
    <w:rsid w:val="00D87987"/>
    <w:rsid w:val="00D90517"/>
    <w:rsid w:val="00D923FB"/>
    <w:rsid w:val="00D9368F"/>
    <w:rsid w:val="00D95920"/>
    <w:rsid w:val="00DB3075"/>
    <w:rsid w:val="00DD2B87"/>
    <w:rsid w:val="00DE2F54"/>
    <w:rsid w:val="00E403DD"/>
    <w:rsid w:val="00E45E37"/>
    <w:rsid w:val="00E52CC6"/>
    <w:rsid w:val="00E55F48"/>
    <w:rsid w:val="00E57C40"/>
    <w:rsid w:val="00E667E0"/>
    <w:rsid w:val="00E73335"/>
    <w:rsid w:val="00E758D7"/>
    <w:rsid w:val="00E903DC"/>
    <w:rsid w:val="00E916E7"/>
    <w:rsid w:val="00EA175A"/>
    <w:rsid w:val="00ED1FE8"/>
    <w:rsid w:val="00F506E0"/>
    <w:rsid w:val="00F60D89"/>
    <w:rsid w:val="00F661BD"/>
    <w:rsid w:val="00F84891"/>
    <w:rsid w:val="00FB0A1F"/>
    <w:rsid w:val="00FD5057"/>
    <w:rsid w:val="00FF00BC"/>
    <w:rsid w:val="00FF0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1479AF"/>
  <w15:chartTrackingRefBased/>
  <w15:docId w15:val="{63284330-F53E-4C3E-9CE9-2044DDE82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1C3"/>
    <w:rPr>
      <w:lang w:val="en-IN"/>
    </w:rPr>
  </w:style>
  <w:style w:type="paragraph" w:styleId="Heading1">
    <w:name w:val="heading 1"/>
    <w:basedOn w:val="Normal"/>
    <w:next w:val="Normal"/>
    <w:link w:val="Heading1Char"/>
    <w:uiPriority w:val="9"/>
    <w:qFormat/>
    <w:rsid w:val="000E31C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31C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31C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E31C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E31C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E31C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E31C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E31C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31C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1C3"/>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0E31C3"/>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0E31C3"/>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semiHidden/>
    <w:rsid w:val="000E31C3"/>
    <w:rPr>
      <w:rFonts w:asciiTheme="majorHAnsi" w:eastAsiaTheme="majorEastAsia" w:hAnsiTheme="majorHAnsi" w:cstheme="majorBidi"/>
      <w:i/>
      <w:iCs/>
      <w:color w:val="2F5496" w:themeColor="accent1" w:themeShade="BF"/>
      <w:lang w:val="en-IN"/>
    </w:rPr>
  </w:style>
  <w:style w:type="character" w:customStyle="1" w:styleId="Heading5Char">
    <w:name w:val="Heading 5 Char"/>
    <w:basedOn w:val="DefaultParagraphFont"/>
    <w:link w:val="Heading5"/>
    <w:uiPriority w:val="9"/>
    <w:semiHidden/>
    <w:rsid w:val="000E31C3"/>
    <w:rPr>
      <w:rFonts w:asciiTheme="majorHAnsi" w:eastAsiaTheme="majorEastAsia" w:hAnsiTheme="majorHAnsi" w:cstheme="majorBidi"/>
      <w:color w:val="2F5496" w:themeColor="accent1" w:themeShade="BF"/>
      <w:lang w:val="en-IN"/>
    </w:rPr>
  </w:style>
  <w:style w:type="character" w:customStyle="1" w:styleId="Heading6Char">
    <w:name w:val="Heading 6 Char"/>
    <w:basedOn w:val="DefaultParagraphFont"/>
    <w:link w:val="Heading6"/>
    <w:uiPriority w:val="9"/>
    <w:semiHidden/>
    <w:rsid w:val="000E31C3"/>
    <w:rPr>
      <w:rFonts w:asciiTheme="majorHAnsi" w:eastAsiaTheme="majorEastAsia" w:hAnsiTheme="majorHAnsi" w:cstheme="majorBidi"/>
      <w:color w:val="1F3763" w:themeColor="accent1" w:themeShade="7F"/>
      <w:lang w:val="en-IN"/>
    </w:rPr>
  </w:style>
  <w:style w:type="character" w:customStyle="1" w:styleId="Heading7Char">
    <w:name w:val="Heading 7 Char"/>
    <w:basedOn w:val="DefaultParagraphFont"/>
    <w:link w:val="Heading7"/>
    <w:uiPriority w:val="9"/>
    <w:semiHidden/>
    <w:rsid w:val="000E31C3"/>
    <w:rPr>
      <w:rFonts w:asciiTheme="majorHAnsi" w:eastAsiaTheme="majorEastAsia" w:hAnsiTheme="majorHAnsi" w:cstheme="majorBidi"/>
      <w:i/>
      <w:iCs/>
      <w:color w:val="1F3763" w:themeColor="accent1" w:themeShade="7F"/>
      <w:lang w:val="en-IN"/>
    </w:rPr>
  </w:style>
  <w:style w:type="character" w:customStyle="1" w:styleId="Heading8Char">
    <w:name w:val="Heading 8 Char"/>
    <w:basedOn w:val="DefaultParagraphFont"/>
    <w:link w:val="Heading8"/>
    <w:uiPriority w:val="9"/>
    <w:semiHidden/>
    <w:rsid w:val="000E31C3"/>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0E31C3"/>
    <w:rPr>
      <w:rFonts w:asciiTheme="majorHAnsi" w:eastAsiaTheme="majorEastAsia" w:hAnsiTheme="majorHAnsi" w:cstheme="majorBidi"/>
      <w:i/>
      <w:iCs/>
      <w:color w:val="272727" w:themeColor="text1" w:themeTint="D8"/>
      <w:sz w:val="21"/>
      <w:szCs w:val="21"/>
      <w:lang w:val="en-IN"/>
    </w:rPr>
  </w:style>
  <w:style w:type="paragraph" w:styleId="BalloonText">
    <w:name w:val="Balloon Text"/>
    <w:basedOn w:val="Normal"/>
    <w:link w:val="BalloonTextChar"/>
    <w:uiPriority w:val="99"/>
    <w:semiHidden/>
    <w:unhideWhenUsed/>
    <w:rsid w:val="000E31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1C3"/>
    <w:rPr>
      <w:rFonts w:ascii="Segoe UI" w:hAnsi="Segoe UI" w:cs="Segoe UI"/>
      <w:sz w:val="18"/>
      <w:szCs w:val="18"/>
    </w:rPr>
  </w:style>
  <w:style w:type="paragraph" w:styleId="TOCHeading">
    <w:name w:val="TOC Heading"/>
    <w:basedOn w:val="Heading1"/>
    <w:next w:val="Normal"/>
    <w:uiPriority w:val="39"/>
    <w:unhideWhenUsed/>
    <w:qFormat/>
    <w:rsid w:val="000E31C3"/>
    <w:pPr>
      <w:numPr>
        <w:numId w:val="0"/>
      </w:numPr>
      <w:spacing w:before="480" w:line="276" w:lineRule="auto"/>
      <w:jc w:val="both"/>
      <w:outlineLvl w:val="9"/>
    </w:pPr>
    <w:rPr>
      <w:rFonts w:asciiTheme="minorHAnsi" w:hAnsiTheme="minorHAnsi"/>
      <w:b/>
      <w:bCs/>
      <w:sz w:val="28"/>
      <w:szCs w:val="28"/>
      <w:lang w:val="en-US"/>
    </w:rPr>
  </w:style>
  <w:style w:type="paragraph" w:styleId="TOC1">
    <w:name w:val="toc 1"/>
    <w:basedOn w:val="Normal"/>
    <w:next w:val="Normal"/>
    <w:autoRedefine/>
    <w:uiPriority w:val="39"/>
    <w:unhideWhenUsed/>
    <w:rsid w:val="000E31C3"/>
    <w:pPr>
      <w:spacing w:before="120" w:after="0" w:line="240" w:lineRule="auto"/>
      <w:jc w:val="both"/>
    </w:pPr>
    <w:rPr>
      <w:rFonts w:ascii="Times New Roman" w:hAnsi="Times New Roman"/>
      <w:b/>
      <w:bCs/>
      <w:i/>
      <w:iCs/>
      <w:sz w:val="24"/>
      <w:szCs w:val="24"/>
    </w:rPr>
  </w:style>
  <w:style w:type="paragraph" w:styleId="TOC2">
    <w:name w:val="toc 2"/>
    <w:basedOn w:val="Normal"/>
    <w:next w:val="Normal"/>
    <w:autoRedefine/>
    <w:uiPriority w:val="39"/>
    <w:unhideWhenUsed/>
    <w:rsid w:val="000E31C3"/>
    <w:pPr>
      <w:spacing w:before="120" w:after="0" w:line="240" w:lineRule="auto"/>
      <w:ind w:left="240"/>
      <w:jc w:val="both"/>
    </w:pPr>
    <w:rPr>
      <w:rFonts w:ascii="Times New Roman" w:hAnsi="Times New Roman"/>
      <w:b/>
      <w:bCs/>
    </w:rPr>
  </w:style>
  <w:style w:type="character" w:styleId="Hyperlink">
    <w:name w:val="Hyperlink"/>
    <w:basedOn w:val="DefaultParagraphFont"/>
    <w:uiPriority w:val="99"/>
    <w:unhideWhenUsed/>
    <w:rsid w:val="000E31C3"/>
    <w:rPr>
      <w:color w:val="0563C1" w:themeColor="hyperlink"/>
      <w:u w:val="single"/>
    </w:rPr>
  </w:style>
  <w:style w:type="paragraph" w:styleId="ListParagraph">
    <w:name w:val="List Paragraph"/>
    <w:basedOn w:val="Normal"/>
    <w:uiPriority w:val="34"/>
    <w:qFormat/>
    <w:rsid w:val="000E31C3"/>
    <w:pPr>
      <w:ind w:left="720"/>
      <w:contextualSpacing/>
    </w:pPr>
  </w:style>
  <w:style w:type="paragraph" w:styleId="Caption">
    <w:name w:val="caption"/>
    <w:basedOn w:val="Normal"/>
    <w:next w:val="Normal"/>
    <w:uiPriority w:val="35"/>
    <w:unhideWhenUsed/>
    <w:qFormat/>
    <w:rsid w:val="000E31C3"/>
    <w:pPr>
      <w:spacing w:after="200" w:line="240" w:lineRule="auto"/>
    </w:pPr>
    <w:rPr>
      <w:b/>
      <w:bCs/>
      <w:color w:val="4472C4" w:themeColor="accent1"/>
      <w:sz w:val="18"/>
      <w:szCs w:val="18"/>
    </w:rPr>
  </w:style>
  <w:style w:type="paragraph" w:styleId="NoSpacing">
    <w:name w:val="No Spacing"/>
    <w:link w:val="NoSpacingChar"/>
    <w:uiPriority w:val="1"/>
    <w:qFormat/>
    <w:rsid w:val="000E31C3"/>
    <w:pPr>
      <w:spacing w:after="0" w:line="240" w:lineRule="auto"/>
    </w:pPr>
    <w:rPr>
      <w:rFonts w:eastAsiaTheme="minorEastAsia"/>
    </w:rPr>
  </w:style>
  <w:style w:type="character" w:customStyle="1" w:styleId="NoSpacingChar">
    <w:name w:val="No Spacing Char"/>
    <w:basedOn w:val="DefaultParagraphFont"/>
    <w:link w:val="NoSpacing"/>
    <w:uiPriority w:val="1"/>
    <w:rsid w:val="000E31C3"/>
    <w:rPr>
      <w:rFonts w:eastAsiaTheme="minorEastAsia"/>
    </w:rPr>
  </w:style>
  <w:style w:type="table" w:styleId="TableGrid">
    <w:name w:val="Table Grid"/>
    <w:basedOn w:val="TableNormal"/>
    <w:uiPriority w:val="59"/>
    <w:rsid w:val="000E31C3"/>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E31C3"/>
    <w:pPr>
      <w:autoSpaceDE w:val="0"/>
      <w:autoSpaceDN w:val="0"/>
      <w:adjustRightInd w:val="0"/>
      <w:spacing w:after="0" w:line="240" w:lineRule="auto"/>
    </w:pPr>
    <w:rPr>
      <w:rFonts w:ascii="Arial" w:hAnsi="Arial" w:cs="Arial"/>
      <w:color w:val="000000"/>
      <w:sz w:val="24"/>
      <w:szCs w:val="24"/>
    </w:rPr>
  </w:style>
  <w:style w:type="paragraph" w:styleId="TOC3">
    <w:name w:val="toc 3"/>
    <w:basedOn w:val="Normal"/>
    <w:next w:val="Normal"/>
    <w:autoRedefine/>
    <w:uiPriority w:val="39"/>
    <w:unhideWhenUsed/>
    <w:rsid w:val="000E31C3"/>
    <w:pPr>
      <w:spacing w:after="100"/>
      <w:ind w:left="440"/>
    </w:pPr>
  </w:style>
  <w:style w:type="table" w:styleId="GridTable1Light">
    <w:name w:val="Grid Table 1 Light"/>
    <w:basedOn w:val="TableNormal"/>
    <w:uiPriority w:val="46"/>
    <w:rsid w:val="000E31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uiPriority w:val="39"/>
    <w:rsid w:val="000E31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E31C3"/>
    <w:pPr>
      <w:spacing w:after="0" w:line="240" w:lineRule="auto"/>
    </w:pPr>
    <w:rPr>
      <w:lang w:val="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ommentText">
    <w:name w:val="annotation text"/>
    <w:basedOn w:val="Normal"/>
    <w:link w:val="CommentTextChar"/>
    <w:uiPriority w:val="99"/>
    <w:unhideWhenUsed/>
    <w:rsid w:val="000E31C3"/>
    <w:pPr>
      <w:spacing w:line="240" w:lineRule="auto"/>
    </w:pPr>
    <w:rPr>
      <w:sz w:val="20"/>
      <w:szCs w:val="20"/>
    </w:rPr>
  </w:style>
  <w:style w:type="character" w:customStyle="1" w:styleId="CommentTextChar">
    <w:name w:val="Comment Text Char"/>
    <w:basedOn w:val="DefaultParagraphFont"/>
    <w:link w:val="CommentText"/>
    <w:uiPriority w:val="99"/>
    <w:rsid w:val="000E31C3"/>
    <w:rPr>
      <w:sz w:val="20"/>
      <w:szCs w:val="20"/>
      <w:lang w:val="en-IN"/>
    </w:rPr>
  </w:style>
  <w:style w:type="character" w:customStyle="1" w:styleId="CommentSubjectChar">
    <w:name w:val="Comment Subject Char"/>
    <w:basedOn w:val="CommentTextChar"/>
    <w:link w:val="CommentSubject"/>
    <w:uiPriority w:val="99"/>
    <w:semiHidden/>
    <w:rsid w:val="000E31C3"/>
    <w:rPr>
      <w:b/>
      <w:bCs/>
      <w:sz w:val="20"/>
      <w:szCs w:val="20"/>
      <w:lang w:val="en-IN"/>
    </w:rPr>
  </w:style>
  <w:style w:type="paragraph" w:styleId="CommentSubject">
    <w:name w:val="annotation subject"/>
    <w:basedOn w:val="CommentText"/>
    <w:next w:val="CommentText"/>
    <w:link w:val="CommentSubjectChar"/>
    <w:uiPriority w:val="99"/>
    <w:semiHidden/>
    <w:unhideWhenUsed/>
    <w:rsid w:val="000E31C3"/>
    <w:rPr>
      <w:b/>
      <w:bCs/>
    </w:rPr>
  </w:style>
  <w:style w:type="character" w:customStyle="1" w:styleId="FootnoteTextChar">
    <w:name w:val="Footnote Text Char"/>
    <w:basedOn w:val="DefaultParagraphFont"/>
    <w:link w:val="FootnoteText"/>
    <w:uiPriority w:val="99"/>
    <w:semiHidden/>
    <w:rsid w:val="000E31C3"/>
    <w:rPr>
      <w:sz w:val="20"/>
      <w:szCs w:val="20"/>
      <w:lang w:val="en-IN"/>
    </w:rPr>
  </w:style>
  <w:style w:type="paragraph" w:styleId="FootnoteText">
    <w:name w:val="footnote text"/>
    <w:basedOn w:val="Normal"/>
    <w:link w:val="FootnoteTextChar"/>
    <w:uiPriority w:val="99"/>
    <w:semiHidden/>
    <w:unhideWhenUsed/>
    <w:rsid w:val="000E31C3"/>
    <w:pPr>
      <w:spacing w:after="0" w:line="240" w:lineRule="auto"/>
    </w:pPr>
    <w:rPr>
      <w:sz w:val="20"/>
      <w:szCs w:val="20"/>
    </w:rPr>
  </w:style>
  <w:style w:type="character" w:styleId="FootnoteReference">
    <w:name w:val="footnote reference"/>
    <w:basedOn w:val="DefaultParagraphFont"/>
    <w:uiPriority w:val="99"/>
    <w:semiHidden/>
    <w:unhideWhenUsed/>
    <w:rsid w:val="000E31C3"/>
    <w:rPr>
      <w:vertAlign w:val="superscript"/>
    </w:rPr>
  </w:style>
  <w:style w:type="table" w:styleId="PlainTable3">
    <w:name w:val="Plain Table 3"/>
    <w:basedOn w:val="TableNormal"/>
    <w:uiPriority w:val="43"/>
    <w:rsid w:val="007D67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6B39B9"/>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2609">
      <w:bodyDiv w:val="1"/>
      <w:marLeft w:val="0"/>
      <w:marRight w:val="0"/>
      <w:marTop w:val="0"/>
      <w:marBottom w:val="0"/>
      <w:divBdr>
        <w:top w:val="none" w:sz="0" w:space="0" w:color="auto"/>
        <w:left w:val="none" w:sz="0" w:space="0" w:color="auto"/>
        <w:bottom w:val="none" w:sz="0" w:space="0" w:color="auto"/>
        <w:right w:val="none" w:sz="0" w:space="0" w:color="auto"/>
      </w:divBdr>
    </w:div>
    <w:div w:id="97916316">
      <w:bodyDiv w:val="1"/>
      <w:marLeft w:val="0"/>
      <w:marRight w:val="0"/>
      <w:marTop w:val="0"/>
      <w:marBottom w:val="0"/>
      <w:divBdr>
        <w:top w:val="none" w:sz="0" w:space="0" w:color="auto"/>
        <w:left w:val="none" w:sz="0" w:space="0" w:color="auto"/>
        <w:bottom w:val="none" w:sz="0" w:space="0" w:color="auto"/>
        <w:right w:val="none" w:sz="0" w:space="0" w:color="auto"/>
      </w:divBdr>
    </w:div>
    <w:div w:id="216019167">
      <w:bodyDiv w:val="1"/>
      <w:marLeft w:val="0"/>
      <w:marRight w:val="0"/>
      <w:marTop w:val="0"/>
      <w:marBottom w:val="0"/>
      <w:divBdr>
        <w:top w:val="none" w:sz="0" w:space="0" w:color="auto"/>
        <w:left w:val="none" w:sz="0" w:space="0" w:color="auto"/>
        <w:bottom w:val="none" w:sz="0" w:space="0" w:color="auto"/>
        <w:right w:val="none" w:sz="0" w:space="0" w:color="auto"/>
      </w:divBdr>
    </w:div>
    <w:div w:id="239366508">
      <w:bodyDiv w:val="1"/>
      <w:marLeft w:val="0"/>
      <w:marRight w:val="0"/>
      <w:marTop w:val="0"/>
      <w:marBottom w:val="0"/>
      <w:divBdr>
        <w:top w:val="none" w:sz="0" w:space="0" w:color="auto"/>
        <w:left w:val="none" w:sz="0" w:space="0" w:color="auto"/>
        <w:bottom w:val="none" w:sz="0" w:space="0" w:color="auto"/>
        <w:right w:val="none" w:sz="0" w:space="0" w:color="auto"/>
      </w:divBdr>
    </w:div>
    <w:div w:id="289823228">
      <w:bodyDiv w:val="1"/>
      <w:marLeft w:val="0"/>
      <w:marRight w:val="0"/>
      <w:marTop w:val="0"/>
      <w:marBottom w:val="0"/>
      <w:divBdr>
        <w:top w:val="none" w:sz="0" w:space="0" w:color="auto"/>
        <w:left w:val="none" w:sz="0" w:space="0" w:color="auto"/>
        <w:bottom w:val="none" w:sz="0" w:space="0" w:color="auto"/>
        <w:right w:val="none" w:sz="0" w:space="0" w:color="auto"/>
      </w:divBdr>
    </w:div>
    <w:div w:id="358043193">
      <w:bodyDiv w:val="1"/>
      <w:marLeft w:val="0"/>
      <w:marRight w:val="0"/>
      <w:marTop w:val="0"/>
      <w:marBottom w:val="0"/>
      <w:divBdr>
        <w:top w:val="none" w:sz="0" w:space="0" w:color="auto"/>
        <w:left w:val="none" w:sz="0" w:space="0" w:color="auto"/>
        <w:bottom w:val="none" w:sz="0" w:space="0" w:color="auto"/>
        <w:right w:val="none" w:sz="0" w:space="0" w:color="auto"/>
      </w:divBdr>
    </w:div>
    <w:div w:id="382681940">
      <w:bodyDiv w:val="1"/>
      <w:marLeft w:val="0"/>
      <w:marRight w:val="0"/>
      <w:marTop w:val="0"/>
      <w:marBottom w:val="0"/>
      <w:divBdr>
        <w:top w:val="none" w:sz="0" w:space="0" w:color="auto"/>
        <w:left w:val="none" w:sz="0" w:space="0" w:color="auto"/>
        <w:bottom w:val="none" w:sz="0" w:space="0" w:color="auto"/>
        <w:right w:val="none" w:sz="0" w:space="0" w:color="auto"/>
      </w:divBdr>
    </w:div>
    <w:div w:id="435834872">
      <w:bodyDiv w:val="1"/>
      <w:marLeft w:val="0"/>
      <w:marRight w:val="0"/>
      <w:marTop w:val="0"/>
      <w:marBottom w:val="0"/>
      <w:divBdr>
        <w:top w:val="none" w:sz="0" w:space="0" w:color="auto"/>
        <w:left w:val="none" w:sz="0" w:space="0" w:color="auto"/>
        <w:bottom w:val="none" w:sz="0" w:space="0" w:color="auto"/>
        <w:right w:val="none" w:sz="0" w:space="0" w:color="auto"/>
      </w:divBdr>
    </w:div>
    <w:div w:id="464738676">
      <w:bodyDiv w:val="1"/>
      <w:marLeft w:val="0"/>
      <w:marRight w:val="0"/>
      <w:marTop w:val="0"/>
      <w:marBottom w:val="0"/>
      <w:divBdr>
        <w:top w:val="none" w:sz="0" w:space="0" w:color="auto"/>
        <w:left w:val="none" w:sz="0" w:space="0" w:color="auto"/>
        <w:bottom w:val="none" w:sz="0" w:space="0" w:color="auto"/>
        <w:right w:val="none" w:sz="0" w:space="0" w:color="auto"/>
      </w:divBdr>
    </w:div>
    <w:div w:id="503208917">
      <w:bodyDiv w:val="1"/>
      <w:marLeft w:val="0"/>
      <w:marRight w:val="0"/>
      <w:marTop w:val="0"/>
      <w:marBottom w:val="0"/>
      <w:divBdr>
        <w:top w:val="none" w:sz="0" w:space="0" w:color="auto"/>
        <w:left w:val="none" w:sz="0" w:space="0" w:color="auto"/>
        <w:bottom w:val="none" w:sz="0" w:space="0" w:color="auto"/>
        <w:right w:val="none" w:sz="0" w:space="0" w:color="auto"/>
      </w:divBdr>
    </w:div>
    <w:div w:id="731463203">
      <w:bodyDiv w:val="1"/>
      <w:marLeft w:val="0"/>
      <w:marRight w:val="0"/>
      <w:marTop w:val="0"/>
      <w:marBottom w:val="0"/>
      <w:divBdr>
        <w:top w:val="none" w:sz="0" w:space="0" w:color="auto"/>
        <w:left w:val="none" w:sz="0" w:space="0" w:color="auto"/>
        <w:bottom w:val="none" w:sz="0" w:space="0" w:color="auto"/>
        <w:right w:val="none" w:sz="0" w:space="0" w:color="auto"/>
      </w:divBdr>
    </w:div>
    <w:div w:id="752628728">
      <w:bodyDiv w:val="1"/>
      <w:marLeft w:val="0"/>
      <w:marRight w:val="0"/>
      <w:marTop w:val="0"/>
      <w:marBottom w:val="0"/>
      <w:divBdr>
        <w:top w:val="none" w:sz="0" w:space="0" w:color="auto"/>
        <w:left w:val="none" w:sz="0" w:space="0" w:color="auto"/>
        <w:bottom w:val="none" w:sz="0" w:space="0" w:color="auto"/>
        <w:right w:val="none" w:sz="0" w:space="0" w:color="auto"/>
      </w:divBdr>
    </w:div>
    <w:div w:id="816726158">
      <w:bodyDiv w:val="1"/>
      <w:marLeft w:val="0"/>
      <w:marRight w:val="0"/>
      <w:marTop w:val="0"/>
      <w:marBottom w:val="0"/>
      <w:divBdr>
        <w:top w:val="none" w:sz="0" w:space="0" w:color="auto"/>
        <w:left w:val="none" w:sz="0" w:space="0" w:color="auto"/>
        <w:bottom w:val="none" w:sz="0" w:space="0" w:color="auto"/>
        <w:right w:val="none" w:sz="0" w:space="0" w:color="auto"/>
      </w:divBdr>
    </w:div>
    <w:div w:id="864637908">
      <w:bodyDiv w:val="1"/>
      <w:marLeft w:val="0"/>
      <w:marRight w:val="0"/>
      <w:marTop w:val="0"/>
      <w:marBottom w:val="0"/>
      <w:divBdr>
        <w:top w:val="none" w:sz="0" w:space="0" w:color="auto"/>
        <w:left w:val="none" w:sz="0" w:space="0" w:color="auto"/>
        <w:bottom w:val="none" w:sz="0" w:space="0" w:color="auto"/>
        <w:right w:val="none" w:sz="0" w:space="0" w:color="auto"/>
      </w:divBdr>
    </w:div>
    <w:div w:id="904948183">
      <w:bodyDiv w:val="1"/>
      <w:marLeft w:val="0"/>
      <w:marRight w:val="0"/>
      <w:marTop w:val="0"/>
      <w:marBottom w:val="0"/>
      <w:divBdr>
        <w:top w:val="none" w:sz="0" w:space="0" w:color="auto"/>
        <w:left w:val="none" w:sz="0" w:space="0" w:color="auto"/>
        <w:bottom w:val="none" w:sz="0" w:space="0" w:color="auto"/>
        <w:right w:val="none" w:sz="0" w:space="0" w:color="auto"/>
      </w:divBdr>
    </w:div>
    <w:div w:id="913707717">
      <w:bodyDiv w:val="1"/>
      <w:marLeft w:val="0"/>
      <w:marRight w:val="0"/>
      <w:marTop w:val="0"/>
      <w:marBottom w:val="0"/>
      <w:divBdr>
        <w:top w:val="none" w:sz="0" w:space="0" w:color="auto"/>
        <w:left w:val="none" w:sz="0" w:space="0" w:color="auto"/>
        <w:bottom w:val="none" w:sz="0" w:space="0" w:color="auto"/>
        <w:right w:val="none" w:sz="0" w:space="0" w:color="auto"/>
      </w:divBdr>
    </w:div>
    <w:div w:id="998733418">
      <w:bodyDiv w:val="1"/>
      <w:marLeft w:val="0"/>
      <w:marRight w:val="0"/>
      <w:marTop w:val="0"/>
      <w:marBottom w:val="0"/>
      <w:divBdr>
        <w:top w:val="none" w:sz="0" w:space="0" w:color="auto"/>
        <w:left w:val="none" w:sz="0" w:space="0" w:color="auto"/>
        <w:bottom w:val="none" w:sz="0" w:space="0" w:color="auto"/>
        <w:right w:val="none" w:sz="0" w:space="0" w:color="auto"/>
      </w:divBdr>
    </w:div>
    <w:div w:id="1042284547">
      <w:bodyDiv w:val="1"/>
      <w:marLeft w:val="0"/>
      <w:marRight w:val="0"/>
      <w:marTop w:val="0"/>
      <w:marBottom w:val="0"/>
      <w:divBdr>
        <w:top w:val="none" w:sz="0" w:space="0" w:color="auto"/>
        <w:left w:val="none" w:sz="0" w:space="0" w:color="auto"/>
        <w:bottom w:val="none" w:sz="0" w:space="0" w:color="auto"/>
        <w:right w:val="none" w:sz="0" w:space="0" w:color="auto"/>
      </w:divBdr>
    </w:div>
    <w:div w:id="1154026704">
      <w:bodyDiv w:val="1"/>
      <w:marLeft w:val="0"/>
      <w:marRight w:val="0"/>
      <w:marTop w:val="0"/>
      <w:marBottom w:val="0"/>
      <w:divBdr>
        <w:top w:val="none" w:sz="0" w:space="0" w:color="auto"/>
        <w:left w:val="none" w:sz="0" w:space="0" w:color="auto"/>
        <w:bottom w:val="none" w:sz="0" w:space="0" w:color="auto"/>
        <w:right w:val="none" w:sz="0" w:space="0" w:color="auto"/>
      </w:divBdr>
    </w:div>
    <w:div w:id="1214079494">
      <w:bodyDiv w:val="1"/>
      <w:marLeft w:val="0"/>
      <w:marRight w:val="0"/>
      <w:marTop w:val="0"/>
      <w:marBottom w:val="0"/>
      <w:divBdr>
        <w:top w:val="none" w:sz="0" w:space="0" w:color="auto"/>
        <w:left w:val="none" w:sz="0" w:space="0" w:color="auto"/>
        <w:bottom w:val="none" w:sz="0" w:space="0" w:color="auto"/>
        <w:right w:val="none" w:sz="0" w:space="0" w:color="auto"/>
      </w:divBdr>
    </w:div>
    <w:div w:id="1269239957">
      <w:bodyDiv w:val="1"/>
      <w:marLeft w:val="0"/>
      <w:marRight w:val="0"/>
      <w:marTop w:val="0"/>
      <w:marBottom w:val="0"/>
      <w:divBdr>
        <w:top w:val="none" w:sz="0" w:space="0" w:color="auto"/>
        <w:left w:val="none" w:sz="0" w:space="0" w:color="auto"/>
        <w:bottom w:val="none" w:sz="0" w:space="0" w:color="auto"/>
        <w:right w:val="none" w:sz="0" w:space="0" w:color="auto"/>
      </w:divBdr>
    </w:div>
    <w:div w:id="1300720218">
      <w:bodyDiv w:val="1"/>
      <w:marLeft w:val="0"/>
      <w:marRight w:val="0"/>
      <w:marTop w:val="0"/>
      <w:marBottom w:val="0"/>
      <w:divBdr>
        <w:top w:val="none" w:sz="0" w:space="0" w:color="auto"/>
        <w:left w:val="none" w:sz="0" w:space="0" w:color="auto"/>
        <w:bottom w:val="none" w:sz="0" w:space="0" w:color="auto"/>
        <w:right w:val="none" w:sz="0" w:space="0" w:color="auto"/>
      </w:divBdr>
    </w:div>
    <w:div w:id="1301308820">
      <w:bodyDiv w:val="1"/>
      <w:marLeft w:val="0"/>
      <w:marRight w:val="0"/>
      <w:marTop w:val="0"/>
      <w:marBottom w:val="0"/>
      <w:divBdr>
        <w:top w:val="none" w:sz="0" w:space="0" w:color="auto"/>
        <w:left w:val="none" w:sz="0" w:space="0" w:color="auto"/>
        <w:bottom w:val="none" w:sz="0" w:space="0" w:color="auto"/>
        <w:right w:val="none" w:sz="0" w:space="0" w:color="auto"/>
      </w:divBdr>
    </w:div>
    <w:div w:id="1307129638">
      <w:bodyDiv w:val="1"/>
      <w:marLeft w:val="0"/>
      <w:marRight w:val="0"/>
      <w:marTop w:val="0"/>
      <w:marBottom w:val="0"/>
      <w:divBdr>
        <w:top w:val="none" w:sz="0" w:space="0" w:color="auto"/>
        <w:left w:val="none" w:sz="0" w:space="0" w:color="auto"/>
        <w:bottom w:val="none" w:sz="0" w:space="0" w:color="auto"/>
        <w:right w:val="none" w:sz="0" w:space="0" w:color="auto"/>
      </w:divBdr>
    </w:div>
    <w:div w:id="1372804206">
      <w:bodyDiv w:val="1"/>
      <w:marLeft w:val="0"/>
      <w:marRight w:val="0"/>
      <w:marTop w:val="0"/>
      <w:marBottom w:val="0"/>
      <w:divBdr>
        <w:top w:val="none" w:sz="0" w:space="0" w:color="auto"/>
        <w:left w:val="none" w:sz="0" w:space="0" w:color="auto"/>
        <w:bottom w:val="none" w:sz="0" w:space="0" w:color="auto"/>
        <w:right w:val="none" w:sz="0" w:space="0" w:color="auto"/>
      </w:divBdr>
    </w:div>
    <w:div w:id="1479030944">
      <w:bodyDiv w:val="1"/>
      <w:marLeft w:val="0"/>
      <w:marRight w:val="0"/>
      <w:marTop w:val="0"/>
      <w:marBottom w:val="0"/>
      <w:divBdr>
        <w:top w:val="none" w:sz="0" w:space="0" w:color="auto"/>
        <w:left w:val="none" w:sz="0" w:space="0" w:color="auto"/>
        <w:bottom w:val="none" w:sz="0" w:space="0" w:color="auto"/>
        <w:right w:val="none" w:sz="0" w:space="0" w:color="auto"/>
      </w:divBdr>
    </w:div>
    <w:div w:id="1492793416">
      <w:bodyDiv w:val="1"/>
      <w:marLeft w:val="0"/>
      <w:marRight w:val="0"/>
      <w:marTop w:val="0"/>
      <w:marBottom w:val="0"/>
      <w:divBdr>
        <w:top w:val="none" w:sz="0" w:space="0" w:color="auto"/>
        <w:left w:val="none" w:sz="0" w:space="0" w:color="auto"/>
        <w:bottom w:val="none" w:sz="0" w:space="0" w:color="auto"/>
        <w:right w:val="none" w:sz="0" w:space="0" w:color="auto"/>
      </w:divBdr>
    </w:div>
    <w:div w:id="1527214686">
      <w:bodyDiv w:val="1"/>
      <w:marLeft w:val="0"/>
      <w:marRight w:val="0"/>
      <w:marTop w:val="0"/>
      <w:marBottom w:val="0"/>
      <w:divBdr>
        <w:top w:val="none" w:sz="0" w:space="0" w:color="auto"/>
        <w:left w:val="none" w:sz="0" w:space="0" w:color="auto"/>
        <w:bottom w:val="none" w:sz="0" w:space="0" w:color="auto"/>
        <w:right w:val="none" w:sz="0" w:space="0" w:color="auto"/>
      </w:divBdr>
    </w:div>
    <w:div w:id="1540050685">
      <w:bodyDiv w:val="1"/>
      <w:marLeft w:val="0"/>
      <w:marRight w:val="0"/>
      <w:marTop w:val="0"/>
      <w:marBottom w:val="0"/>
      <w:divBdr>
        <w:top w:val="none" w:sz="0" w:space="0" w:color="auto"/>
        <w:left w:val="none" w:sz="0" w:space="0" w:color="auto"/>
        <w:bottom w:val="none" w:sz="0" w:space="0" w:color="auto"/>
        <w:right w:val="none" w:sz="0" w:space="0" w:color="auto"/>
      </w:divBdr>
    </w:div>
    <w:div w:id="1679578888">
      <w:bodyDiv w:val="1"/>
      <w:marLeft w:val="0"/>
      <w:marRight w:val="0"/>
      <w:marTop w:val="0"/>
      <w:marBottom w:val="0"/>
      <w:divBdr>
        <w:top w:val="none" w:sz="0" w:space="0" w:color="auto"/>
        <w:left w:val="none" w:sz="0" w:space="0" w:color="auto"/>
        <w:bottom w:val="none" w:sz="0" w:space="0" w:color="auto"/>
        <w:right w:val="none" w:sz="0" w:space="0" w:color="auto"/>
      </w:divBdr>
    </w:div>
    <w:div w:id="1690645631">
      <w:bodyDiv w:val="1"/>
      <w:marLeft w:val="0"/>
      <w:marRight w:val="0"/>
      <w:marTop w:val="0"/>
      <w:marBottom w:val="0"/>
      <w:divBdr>
        <w:top w:val="none" w:sz="0" w:space="0" w:color="auto"/>
        <w:left w:val="none" w:sz="0" w:space="0" w:color="auto"/>
        <w:bottom w:val="none" w:sz="0" w:space="0" w:color="auto"/>
        <w:right w:val="none" w:sz="0" w:space="0" w:color="auto"/>
      </w:divBdr>
    </w:div>
    <w:div w:id="1690717831">
      <w:bodyDiv w:val="1"/>
      <w:marLeft w:val="0"/>
      <w:marRight w:val="0"/>
      <w:marTop w:val="0"/>
      <w:marBottom w:val="0"/>
      <w:divBdr>
        <w:top w:val="none" w:sz="0" w:space="0" w:color="auto"/>
        <w:left w:val="none" w:sz="0" w:space="0" w:color="auto"/>
        <w:bottom w:val="none" w:sz="0" w:space="0" w:color="auto"/>
        <w:right w:val="none" w:sz="0" w:space="0" w:color="auto"/>
      </w:divBdr>
    </w:div>
    <w:div w:id="1721897817">
      <w:bodyDiv w:val="1"/>
      <w:marLeft w:val="0"/>
      <w:marRight w:val="0"/>
      <w:marTop w:val="0"/>
      <w:marBottom w:val="0"/>
      <w:divBdr>
        <w:top w:val="none" w:sz="0" w:space="0" w:color="auto"/>
        <w:left w:val="none" w:sz="0" w:space="0" w:color="auto"/>
        <w:bottom w:val="none" w:sz="0" w:space="0" w:color="auto"/>
        <w:right w:val="none" w:sz="0" w:space="0" w:color="auto"/>
      </w:divBdr>
    </w:div>
    <w:div w:id="1837106319">
      <w:bodyDiv w:val="1"/>
      <w:marLeft w:val="0"/>
      <w:marRight w:val="0"/>
      <w:marTop w:val="0"/>
      <w:marBottom w:val="0"/>
      <w:divBdr>
        <w:top w:val="none" w:sz="0" w:space="0" w:color="auto"/>
        <w:left w:val="none" w:sz="0" w:space="0" w:color="auto"/>
        <w:bottom w:val="none" w:sz="0" w:space="0" w:color="auto"/>
        <w:right w:val="none" w:sz="0" w:space="0" w:color="auto"/>
      </w:divBdr>
    </w:div>
    <w:div w:id="1844662970">
      <w:bodyDiv w:val="1"/>
      <w:marLeft w:val="0"/>
      <w:marRight w:val="0"/>
      <w:marTop w:val="0"/>
      <w:marBottom w:val="0"/>
      <w:divBdr>
        <w:top w:val="none" w:sz="0" w:space="0" w:color="auto"/>
        <w:left w:val="none" w:sz="0" w:space="0" w:color="auto"/>
        <w:bottom w:val="none" w:sz="0" w:space="0" w:color="auto"/>
        <w:right w:val="none" w:sz="0" w:space="0" w:color="auto"/>
      </w:divBdr>
    </w:div>
    <w:div w:id="1859738087">
      <w:bodyDiv w:val="1"/>
      <w:marLeft w:val="0"/>
      <w:marRight w:val="0"/>
      <w:marTop w:val="0"/>
      <w:marBottom w:val="0"/>
      <w:divBdr>
        <w:top w:val="none" w:sz="0" w:space="0" w:color="auto"/>
        <w:left w:val="none" w:sz="0" w:space="0" w:color="auto"/>
        <w:bottom w:val="none" w:sz="0" w:space="0" w:color="auto"/>
        <w:right w:val="none" w:sz="0" w:space="0" w:color="auto"/>
      </w:divBdr>
    </w:div>
    <w:div w:id="1862433546">
      <w:bodyDiv w:val="1"/>
      <w:marLeft w:val="0"/>
      <w:marRight w:val="0"/>
      <w:marTop w:val="0"/>
      <w:marBottom w:val="0"/>
      <w:divBdr>
        <w:top w:val="none" w:sz="0" w:space="0" w:color="auto"/>
        <w:left w:val="none" w:sz="0" w:space="0" w:color="auto"/>
        <w:bottom w:val="none" w:sz="0" w:space="0" w:color="auto"/>
        <w:right w:val="none" w:sz="0" w:space="0" w:color="auto"/>
      </w:divBdr>
    </w:div>
    <w:div w:id="1897550975">
      <w:bodyDiv w:val="1"/>
      <w:marLeft w:val="0"/>
      <w:marRight w:val="0"/>
      <w:marTop w:val="0"/>
      <w:marBottom w:val="0"/>
      <w:divBdr>
        <w:top w:val="none" w:sz="0" w:space="0" w:color="auto"/>
        <w:left w:val="none" w:sz="0" w:space="0" w:color="auto"/>
        <w:bottom w:val="none" w:sz="0" w:space="0" w:color="auto"/>
        <w:right w:val="none" w:sz="0" w:space="0" w:color="auto"/>
      </w:divBdr>
    </w:div>
    <w:div w:id="214545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drive.google.com/drive/folders/1Yi0Qt4JraRVXNljxe3DB_TAdu5VM8bhg"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2.png"/><Relationship Id="rId33" Type="http://schemas.openxmlformats.org/officeDocument/2006/relationships/hyperlink" Target="https://www.droughtmanagement.info/literature/WBG_Assessing_drought_hazard_and_risk.pdf"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hyperlink" Target="https://doi.org/10.1007/s11069-004-5704-7"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4.wmf"/><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rive.google.com/drive/u/1/folders/1Yi0Qt4JraRVXNljxe3DB_TAdu5VM8bhg" TargetMode="External"/><Relationship Id="rId35" Type="http://schemas.openxmlformats.org/officeDocument/2006/relationships/theme" Target="theme/theme1.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ITC_project\Drought_proofing\Rain_temp_SPI\Rainfall_monhtly_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(mm) and Temperature</a:t>
            </a:r>
            <a:r>
              <a:rPr lang="en-US" baseline="0"/>
              <a:t> (Celsius)</a:t>
            </a:r>
            <a:endParaRPr lang="en-US"/>
          </a:p>
        </c:rich>
      </c:tx>
      <c:layout>
        <c:manualLayout>
          <c:xMode val="edge"/>
          <c:yMode val="edge"/>
          <c:x val="0.16021089066923402"/>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plot!$B$16</c:f>
              <c:strCache>
                <c:ptCount val="1"/>
                <c:pt idx="0">
                  <c:v>Rainfall (mm)</c:v>
                </c:pt>
              </c:strCache>
            </c:strRef>
          </c:tx>
          <c:spPr>
            <a:solidFill>
              <a:schemeClr val="accent1"/>
            </a:solidFill>
            <a:ln>
              <a:noFill/>
            </a:ln>
            <a:effectLst/>
          </c:spPr>
          <c:invertIfNegative val="0"/>
          <c:cat>
            <c:strRef>
              <c:f>plot!$A$17:$A$28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plot!$B$17:$B$28</c:f>
              <c:numCache>
                <c:formatCode>0.0</c:formatCode>
                <c:ptCount val="12"/>
                <c:pt idx="0">
                  <c:v>11.202941176470587</c:v>
                </c:pt>
                <c:pt idx="1">
                  <c:v>9.7411764705882362</c:v>
                </c:pt>
                <c:pt idx="2">
                  <c:v>9.2852941176470605</c:v>
                </c:pt>
                <c:pt idx="3">
                  <c:v>16.144117647058824</c:v>
                </c:pt>
                <c:pt idx="4">
                  <c:v>21.573529411764707</c:v>
                </c:pt>
                <c:pt idx="5">
                  <c:v>154.67941176470589</c:v>
                </c:pt>
                <c:pt idx="6">
                  <c:v>338.97058823529414</c:v>
                </c:pt>
                <c:pt idx="7">
                  <c:v>340.16176470588238</c:v>
                </c:pt>
                <c:pt idx="8">
                  <c:v>151.16764705882352</c:v>
                </c:pt>
                <c:pt idx="9">
                  <c:v>26.058823529411764</c:v>
                </c:pt>
                <c:pt idx="10">
                  <c:v>6.7970588235294125</c:v>
                </c:pt>
                <c:pt idx="11">
                  <c:v>5.8882352941176466</c:v>
                </c:pt>
              </c:numCache>
            </c:numRef>
          </c:val>
          <c:extLst>
            <c:ext xmlns:c16="http://schemas.microsoft.com/office/drawing/2014/chart" uri="{C3380CC4-5D6E-409C-BE32-E72D297353CC}">
              <c16:uniqueId val="{00000000-58CD-4112-87DF-F3196FE6A556}"/>
            </c:ext>
          </c:extLst>
        </c:ser>
        <c:dLbls>
          <c:showLegendKey val="0"/>
          <c:showVal val="0"/>
          <c:showCatName val="0"/>
          <c:showSerName val="0"/>
          <c:showPercent val="0"/>
          <c:showBubbleSize val="0"/>
        </c:dLbls>
        <c:gapWidth val="219"/>
        <c:axId val="1239729247"/>
        <c:axId val="1230757919"/>
      </c:barChart>
      <c:lineChart>
        <c:grouping val="standard"/>
        <c:varyColors val="0"/>
        <c:ser>
          <c:idx val="1"/>
          <c:order val="1"/>
          <c:tx>
            <c:strRef>
              <c:f>plot!$C$16</c:f>
              <c:strCache>
                <c:ptCount val="1"/>
                <c:pt idx="0">
                  <c:v>Mean temperature (Celsius)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plot!$A$17:$A$28</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plot!$C$17:$C$28</c:f>
              <c:numCache>
                <c:formatCode>0.0</c:formatCode>
                <c:ptCount val="12"/>
                <c:pt idx="0">
                  <c:v>18.773057767590341</c:v>
                </c:pt>
                <c:pt idx="1">
                  <c:v>21.372362431498285</c:v>
                </c:pt>
                <c:pt idx="2">
                  <c:v>26.131006379063013</c:v>
                </c:pt>
                <c:pt idx="3">
                  <c:v>30.854332151965398</c:v>
                </c:pt>
                <c:pt idx="4">
                  <c:v>33.20106496020194</c:v>
                </c:pt>
                <c:pt idx="5">
                  <c:v>30.956329353386465</c:v>
                </c:pt>
                <c:pt idx="6">
                  <c:v>27.198048797811698</c:v>
                </c:pt>
                <c:pt idx="7">
                  <c:v>25.995473090027609</c:v>
                </c:pt>
                <c:pt idx="8">
                  <c:v>26.761344180899474</c:v>
                </c:pt>
                <c:pt idx="9">
                  <c:v>26.346051771768519</c:v>
                </c:pt>
                <c:pt idx="10">
                  <c:v>22.881631427239817</c:v>
                </c:pt>
                <c:pt idx="11">
                  <c:v>19.679820338244145</c:v>
                </c:pt>
              </c:numCache>
            </c:numRef>
          </c:val>
          <c:smooth val="0"/>
          <c:extLst>
            <c:ext xmlns:c16="http://schemas.microsoft.com/office/drawing/2014/chart" uri="{C3380CC4-5D6E-409C-BE32-E72D297353CC}">
              <c16:uniqueId val="{00000001-58CD-4112-87DF-F3196FE6A556}"/>
            </c:ext>
          </c:extLst>
        </c:ser>
        <c:dLbls>
          <c:showLegendKey val="0"/>
          <c:showVal val="0"/>
          <c:showCatName val="0"/>
          <c:showSerName val="0"/>
          <c:showPercent val="0"/>
          <c:showBubbleSize val="0"/>
        </c:dLbls>
        <c:marker val="1"/>
        <c:smooth val="0"/>
        <c:axId val="1184029359"/>
        <c:axId val="471009199"/>
      </c:lineChart>
      <c:catAx>
        <c:axId val="12397292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0757919"/>
        <c:crosses val="autoZero"/>
        <c:auto val="1"/>
        <c:lblAlgn val="ctr"/>
        <c:lblOffset val="100"/>
        <c:noMultiLvlLbl val="0"/>
      </c:catAx>
      <c:valAx>
        <c:axId val="12307579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9729247"/>
        <c:crosses val="autoZero"/>
        <c:crossBetween val="between"/>
      </c:valAx>
      <c:valAx>
        <c:axId val="471009199"/>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Celsius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4029359"/>
        <c:crosses val="max"/>
        <c:crossBetween val="between"/>
      </c:valAx>
      <c:catAx>
        <c:axId val="1184029359"/>
        <c:scaling>
          <c:orientation val="minMax"/>
        </c:scaling>
        <c:delete val="1"/>
        <c:axPos val="b"/>
        <c:numFmt formatCode="General" sourceLinked="1"/>
        <c:majorTickMark val="out"/>
        <c:minorTickMark val="none"/>
        <c:tickLblPos val="nextTo"/>
        <c:crossAx val="471009199"/>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44B040-06F4-483B-B39F-45519CCE261F}" type="doc">
      <dgm:prSet loTypeId="urn:microsoft.com/office/officeart/2005/8/layout/process1" loCatId="process" qsTypeId="urn:microsoft.com/office/officeart/2005/8/quickstyle/simple1" qsCatId="simple" csTypeId="urn:microsoft.com/office/officeart/2005/8/colors/colorful1" csCatId="colorful" phldr="1"/>
      <dgm:spPr/>
      <dgm:t>
        <a:bodyPr/>
        <a:lstStyle/>
        <a:p>
          <a:endParaRPr lang="en-US"/>
        </a:p>
      </dgm:t>
    </dgm:pt>
    <dgm:pt modelId="{8BD7AE0F-8B01-4C8D-ABBF-B0EAAA43C763}">
      <dgm:prSet phldrT="[Text]"/>
      <dgm:spPr/>
      <dgm:t>
        <a:bodyPr/>
        <a:lstStyle/>
        <a:p>
          <a:r>
            <a:rPr lang="en-US">
              <a:solidFill>
                <a:sysClr val="windowText" lastClr="000000"/>
              </a:solidFill>
            </a:rPr>
            <a:t>Input data</a:t>
          </a:r>
        </a:p>
      </dgm:t>
    </dgm:pt>
    <dgm:pt modelId="{ACC357C1-A43D-4F34-AA5A-3F2F9F16BC4D}" type="parTrans" cxnId="{C5DD9CC7-98E5-4C8B-9E03-1AD2A96C0AD2}">
      <dgm:prSet/>
      <dgm:spPr/>
      <dgm:t>
        <a:bodyPr/>
        <a:lstStyle/>
        <a:p>
          <a:endParaRPr lang="en-US"/>
        </a:p>
      </dgm:t>
    </dgm:pt>
    <dgm:pt modelId="{55201E5C-9B7E-4CB6-990B-481C5037BD19}" type="sibTrans" cxnId="{C5DD9CC7-98E5-4C8B-9E03-1AD2A96C0AD2}">
      <dgm:prSet/>
      <dgm:spPr/>
      <dgm:t>
        <a:bodyPr/>
        <a:lstStyle/>
        <a:p>
          <a:endParaRPr lang="en-US"/>
        </a:p>
      </dgm:t>
    </dgm:pt>
    <dgm:pt modelId="{EBB7D74C-B5D5-4DF9-8F33-D3EC9B2D6FC9}">
      <dgm:prSet phldrT="[Text]"/>
      <dgm:spPr/>
      <dgm:t>
        <a:bodyPr/>
        <a:lstStyle/>
        <a:p>
          <a:r>
            <a:rPr lang="en-US">
              <a:solidFill>
                <a:sysClr val="windowText" lastClr="000000"/>
              </a:solidFill>
            </a:rPr>
            <a:t>Simulate baseline scenario</a:t>
          </a:r>
        </a:p>
      </dgm:t>
    </dgm:pt>
    <dgm:pt modelId="{F5B2D835-AAF5-4483-B402-EA5CEE0D40E4}" type="parTrans" cxnId="{1FA94E1C-4D6B-4598-8B9D-98D9A07D8E12}">
      <dgm:prSet/>
      <dgm:spPr/>
      <dgm:t>
        <a:bodyPr/>
        <a:lstStyle/>
        <a:p>
          <a:endParaRPr lang="en-US"/>
        </a:p>
      </dgm:t>
    </dgm:pt>
    <dgm:pt modelId="{396BCB7E-6118-4C9E-8CCC-535186300B2D}" type="sibTrans" cxnId="{1FA94E1C-4D6B-4598-8B9D-98D9A07D8E12}">
      <dgm:prSet/>
      <dgm:spPr/>
      <dgm:t>
        <a:bodyPr/>
        <a:lstStyle/>
        <a:p>
          <a:endParaRPr lang="en-US"/>
        </a:p>
      </dgm:t>
    </dgm:pt>
    <dgm:pt modelId="{E654BE05-7037-44FC-87F1-0465117FED5F}">
      <dgm:prSet phldrT="[Text]"/>
      <dgm:spPr/>
      <dgm:t>
        <a:bodyPr/>
        <a:lstStyle/>
        <a:p>
          <a:r>
            <a:rPr lang="en-US">
              <a:solidFill>
                <a:sysClr val="windowText" lastClr="000000"/>
              </a:solidFill>
            </a:rPr>
            <a:t>Assess results and water deficit</a:t>
          </a:r>
        </a:p>
      </dgm:t>
    </dgm:pt>
    <dgm:pt modelId="{E10F1F1C-7179-4733-B527-6FE902EB9B33}" type="parTrans" cxnId="{C5280AB2-BF45-4620-8B30-09130B4BE825}">
      <dgm:prSet/>
      <dgm:spPr/>
      <dgm:t>
        <a:bodyPr/>
        <a:lstStyle/>
        <a:p>
          <a:endParaRPr lang="en-US"/>
        </a:p>
      </dgm:t>
    </dgm:pt>
    <dgm:pt modelId="{7BFE4E3D-285E-4E16-83AB-DCBB6D9C981A}" type="sibTrans" cxnId="{C5280AB2-BF45-4620-8B30-09130B4BE825}">
      <dgm:prSet/>
      <dgm:spPr/>
      <dgm:t>
        <a:bodyPr/>
        <a:lstStyle/>
        <a:p>
          <a:endParaRPr lang="en-US"/>
        </a:p>
      </dgm:t>
    </dgm:pt>
    <dgm:pt modelId="{15154334-A7CD-4847-BDA6-A7CD096BE824}">
      <dgm:prSet/>
      <dgm:spPr/>
      <dgm:t>
        <a:bodyPr/>
        <a:lstStyle/>
        <a:p>
          <a:r>
            <a:rPr lang="en-US">
              <a:solidFill>
                <a:sysClr val="windowText" lastClr="000000"/>
              </a:solidFill>
            </a:rPr>
            <a:t>Plan and enter intervention</a:t>
          </a:r>
        </a:p>
      </dgm:t>
    </dgm:pt>
    <dgm:pt modelId="{9EC10D84-7E30-4DF9-AC67-A4CEE4851032}" type="parTrans" cxnId="{9A1649B7-59B1-4735-BFAA-5BFB715AB827}">
      <dgm:prSet/>
      <dgm:spPr/>
      <dgm:t>
        <a:bodyPr/>
        <a:lstStyle/>
        <a:p>
          <a:endParaRPr lang="en-US"/>
        </a:p>
      </dgm:t>
    </dgm:pt>
    <dgm:pt modelId="{27AE89D3-2D06-46A9-8B83-F9425DD8B80C}" type="sibTrans" cxnId="{9A1649B7-59B1-4735-BFAA-5BFB715AB827}">
      <dgm:prSet/>
      <dgm:spPr/>
      <dgm:t>
        <a:bodyPr/>
        <a:lstStyle/>
        <a:p>
          <a:endParaRPr lang="en-US"/>
        </a:p>
      </dgm:t>
    </dgm:pt>
    <dgm:pt modelId="{8B302D7D-7C1C-4A16-9881-33F1F1E0C471}">
      <dgm:prSet/>
      <dgm:spPr/>
      <dgm:t>
        <a:bodyPr/>
        <a:lstStyle/>
        <a:p>
          <a:r>
            <a:rPr lang="en-US">
              <a:solidFill>
                <a:sysClr val="windowText" lastClr="000000"/>
              </a:solidFill>
            </a:rPr>
            <a:t>Assess interventions impact and benefits</a:t>
          </a:r>
        </a:p>
      </dgm:t>
    </dgm:pt>
    <dgm:pt modelId="{5D05ED46-E4A2-4564-B927-7584FAAB1B9C}" type="parTrans" cxnId="{646019FF-4902-4112-8864-DC1B1D952142}">
      <dgm:prSet/>
      <dgm:spPr/>
      <dgm:t>
        <a:bodyPr/>
        <a:lstStyle/>
        <a:p>
          <a:endParaRPr lang="en-US"/>
        </a:p>
      </dgm:t>
    </dgm:pt>
    <dgm:pt modelId="{2730F19A-08CE-4E51-8B56-F534096A9188}" type="sibTrans" cxnId="{646019FF-4902-4112-8864-DC1B1D952142}">
      <dgm:prSet/>
      <dgm:spPr/>
      <dgm:t>
        <a:bodyPr/>
        <a:lstStyle/>
        <a:p>
          <a:endParaRPr lang="en-US"/>
        </a:p>
      </dgm:t>
    </dgm:pt>
    <dgm:pt modelId="{B7BC2553-CD5D-4F8C-8492-D256032B260C}" type="pres">
      <dgm:prSet presAssocID="{2C44B040-06F4-483B-B39F-45519CCE261F}" presName="Name0" presStyleCnt="0">
        <dgm:presLayoutVars>
          <dgm:dir/>
          <dgm:resizeHandles val="exact"/>
        </dgm:presLayoutVars>
      </dgm:prSet>
      <dgm:spPr/>
    </dgm:pt>
    <dgm:pt modelId="{B90B7253-40E1-4C6E-8BB2-69BEA9CFD1A0}" type="pres">
      <dgm:prSet presAssocID="{8BD7AE0F-8B01-4C8D-ABBF-B0EAAA43C763}" presName="node" presStyleLbl="node1" presStyleIdx="0" presStyleCnt="5">
        <dgm:presLayoutVars>
          <dgm:bulletEnabled val="1"/>
        </dgm:presLayoutVars>
      </dgm:prSet>
      <dgm:spPr/>
    </dgm:pt>
    <dgm:pt modelId="{BFAEF8E9-0015-4CA8-99DD-FFD8CAB5270B}" type="pres">
      <dgm:prSet presAssocID="{55201E5C-9B7E-4CB6-990B-481C5037BD19}" presName="sibTrans" presStyleLbl="sibTrans2D1" presStyleIdx="0" presStyleCnt="4"/>
      <dgm:spPr/>
    </dgm:pt>
    <dgm:pt modelId="{4173CF90-4DF5-47F5-9708-83FDB51691AF}" type="pres">
      <dgm:prSet presAssocID="{55201E5C-9B7E-4CB6-990B-481C5037BD19}" presName="connectorText" presStyleLbl="sibTrans2D1" presStyleIdx="0" presStyleCnt="4"/>
      <dgm:spPr/>
    </dgm:pt>
    <dgm:pt modelId="{DE583884-6212-4E18-A165-1EA73E9BEC18}" type="pres">
      <dgm:prSet presAssocID="{EBB7D74C-B5D5-4DF9-8F33-D3EC9B2D6FC9}" presName="node" presStyleLbl="node1" presStyleIdx="1" presStyleCnt="5">
        <dgm:presLayoutVars>
          <dgm:bulletEnabled val="1"/>
        </dgm:presLayoutVars>
      </dgm:prSet>
      <dgm:spPr/>
    </dgm:pt>
    <dgm:pt modelId="{FD84C76E-2B95-49CE-AE7F-1A0CA28AAB56}" type="pres">
      <dgm:prSet presAssocID="{396BCB7E-6118-4C9E-8CCC-535186300B2D}" presName="sibTrans" presStyleLbl="sibTrans2D1" presStyleIdx="1" presStyleCnt="4"/>
      <dgm:spPr/>
    </dgm:pt>
    <dgm:pt modelId="{7DC44A8B-8A80-4D89-ABA5-0C7552D126E6}" type="pres">
      <dgm:prSet presAssocID="{396BCB7E-6118-4C9E-8CCC-535186300B2D}" presName="connectorText" presStyleLbl="sibTrans2D1" presStyleIdx="1" presStyleCnt="4"/>
      <dgm:spPr/>
    </dgm:pt>
    <dgm:pt modelId="{4CF006E4-13D1-4266-ACDF-44803E8CFC08}" type="pres">
      <dgm:prSet presAssocID="{E654BE05-7037-44FC-87F1-0465117FED5F}" presName="node" presStyleLbl="node1" presStyleIdx="2" presStyleCnt="5">
        <dgm:presLayoutVars>
          <dgm:bulletEnabled val="1"/>
        </dgm:presLayoutVars>
      </dgm:prSet>
      <dgm:spPr/>
    </dgm:pt>
    <dgm:pt modelId="{0D39B15E-85DA-4E9E-817F-2855CE2F5192}" type="pres">
      <dgm:prSet presAssocID="{7BFE4E3D-285E-4E16-83AB-DCBB6D9C981A}" presName="sibTrans" presStyleLbl="sibTrans2D1" presStyleIdx="2" presStyleCnt="4"/>
      <dgm:spPr/>
    </dgm:pt>
    <dgm:pt modelId="{ABC2CA27-59E9-400E-8A81-E9EA81C0B511}" type="pres">
      <dgm:prSet presAssocID="{7BFE4E3D-285E-4E16-83AB-DCBB6D9C981A}" presName="connectorText" presStyleLbl="sibTrans2D1" presStyleIdx="2" presStyleCnt="4"/>
      <dgm:spPr/>
    </dgm:pt>
    <dgm:pt modelId="{A56B1E72-A617-4B85-9006-14B114D86A94}" type="pres">
      <dgm:prSet presAssocID="{15154334-A7CD-4847-BDA6-A7CD096BE824}" presName="node" presStyleLbl="node1" presStyleIdx="3" presStyleCnt="5">
        <dgm:presLayoutVars>
          <dgm:bulletEnabled val="1"/>
        </dgm:presLayoutVars>
      </dgm:prSet>
      <dgm:spPr/>
    </dgm:pt>
    <dgm:pt modelId="{6221CD81-9436-4359-BCB4-409D67343B98}" type="pres">
      <dgm:prSet presAssocID="{27AE89D3-2D06-46A9-8B83-F9425DD8B80C}" presName="sibTrans" presStyleLbl="sibTrans2D1" presStyleIdx="3" presStyleCnt="4"/>
      <dgm:spPr/>
    </dgm:pt>
    <dgm:pt modelId="{4D17361B-0F66-452D-8452-301D4F82D5E5}" type="pres">
      <dgm:prSet presAssocID="{27AE89D3-2D06-46A9-8B83-F9425DD8B80C}" presName="connectorText" presStyleLbl="sibTrans2D1" presStyleIdx="3" presStyleCnt="4"/>
      <dgm:spPr/>
    </dgm:pt>
    <dgm:pt modelId="{1382092C-7168-4FE5-9093-A29E001B2035}" type="pres">
      <dgm:prSet presAssocID="{8B302D7D-7C1C-4A16-9881-33F1F1E0C471}" presName="node" presStyleLbl="node1" presStyleIdx="4" presStyleCnt="5">
        <dgm:presLayoutVars>
          <dgm:bulletEnabled val="1"/>
        </dgm:presLayoutVars>
      </dgm:prSet>
      <dgm:spPr/>
    </dgm:pt>
  </dgm:ptLst>
  <dgm:cxnLst>
    <dgm:cxn modelId="{8962280B-029C-45A4-BB4F-A5ECEFA946A4}" type="presOf" srcId="{8B302D7D-7C1C-4A16-9881-33F1F1E0C471}" destId="{1382092C-7168-4FE5-9093-A29E001B2035}" srcOrd="0" destOrd="0" presId="urn:microsoft.com/office/officeart/2005/8/layout/process1"/>
    <dgm:cxn modelId="{1FA94E1C-4D6B-4598-8B9D-98D9A07D8E12}" srcId="{2C44B040-06F4-483B-B39F-45519CCE261F}" destId="{EBB7D74C-B5D5-4DF9-8F33-D3EC9B2D6FC9}" srcOrd="1" destOrd="0" parTransId="{F5B2D835-AAF5-4483-B402-EA5CEE0D40E4}" sibTransId="{396BCB7E-6118-4C9E-8CCC-535186300B2D}"/>
    <dgm:cxn modelId="{5EF4FB2D-30CD-41B3-B13A-82DEB6FBB822}" type="presOf" srcId="{15154334-A7CD-4847-BDA6-A7CD096BE824}" destId="{A56B1E72-A617-4B85-9006-14B114D86A94}" srcOrd="0" destOrd="0" presId="urn:microsoft.com/office/officeart/2005/8/layout/process1"/>
    <dgm:cxn modelId="{CFB4E637-3F07-40C7-B9AC-BE37305F8B44}" type="presOf" srcId="{7BFE4E3D-285E-4E16-83AB-DCBB6D9C981A}" destId="{0D39B15E-85DA-4E9E-817F-2855CE2F5192}" srcOrd="0" destOrd="0" presId="urn:microsoft.com/office/officeart/2005/8/layout/process1"/>
    <dgm:cxn modelId="{0729D63B-0683-405C-A7E3-6F812D94F947}" type="presOf" srcId="{27AE89D3-2D06-46A9-8B83-F9425DD8B80C}" destId="{6221CD81-9436-4359-BCB4-409D67343B98}" srcOrd="0" destOrd="0" presId="urn:microsoft.com/office/officeart/2005/8/layout/process1"/>
    <dgm:cxn modelId="{6ABC6C3C-1EC0-49E6-AA90-A6D64FD58C73}" type="presOf" srcId="{EBB7D74C-B5D5-4DF9-8F33-D3EC9B2D6FC9}" destId="{DE583884-6212-4E18-A165-1EA73E9BEC18}" srcOrd="0" destOrd="0" presId="urn:microsoft.com/office/officeart/2005/8/layout/process1"/>
    <dgm:cxn modelId="{A2BD4341-A54A-463C-9334-B0F547338CBA}" type="presOf" srcId="{396BCB7E-6118-4C9E-8CCC-535186300B2D}" destId="{FD84C76E-2B95-49CE-AE7F-1A0CA28AAB56}" srcOrd="0" destOrd="0" presId="urn:microsoft.com/office/officeart/2005/8/layout/process1"/>
    <dgm:cxn modelId="{74976564-0B16-405E-98EC-03C4DC0FDAE1}" type="presOf" srcId="{55201E5C-9B7E-4CB6-990B-481C5037BD19}" destId="{BFAEF8E9-0015-4CA8-99DD-FFD8CAB5270B}" srcOrd="0" destOrd="0" presId="urn:microsoft.com/office/officeart/2005/8/layout/process1"/>
    <dgm:cxn modelId="{EB120680-FA04-4E06-A8E6-586C73B778BA}" type="presOf" srcId="{E654BE05-7037-44FC-87F1-0465117FED5F}" destId="{4CF006E4-13D1-4266-ACDF-44803E8CFC08}" srcOrd="0" destOrd="0" presId="urn:microsoft.com/office/officeart/2005/8/layout/process1"/>
    <dgm:cxn modelId="{7F5EDD98-A506-4270-AA38-5252C824207D}" type="presOf" srcId="{7BFE4E3D-285E-4E16-83AB-DCBB6D9C981A}" destId="{ABC2CA27-59E9-400E-8A81-E9EA81C0B511}" srcOrd="1" destOrd="0" presId="urn:microsoft.com/office/officeart/2005/8/layout/process1"/>
    <dgm:cxn modelId="{356AD3A4-189D-4855-9FFA-DBEDE9617596}" type="presOf" srcId="{2C44B040-06F4-483B-B39F-45519CCE261F}" destId="{B7BC2553-CD5D-4F8C-8492-D256032B260C}" srcOrd="0" destOrd="0" presId="urn:microsoft.com/office/officeart/2005/8/layout/process1"/>
    <dgm:cxn modelId="{849D4DB0-F6A9-4FDF-A7B3-5C87F5B2701B}" type="presOf" srcId="{27AE89D3-2D06-46A9-8B83-F9425DD8B80C}" destId="{4D17361B-0F66-452D-8452-301D4F82D5E5}" srcOrd="1" destOrd="0" presId="urn:microsoft.com/office/officeart/2005/8/layout/process1"/>
    <dgm:cxn modelId="{C5280AB2-BF45-4620-8B30-09130B4BE825}" srcId="{2C44B040-06F4-483B-B39F-45519CCE261F}" destId="{E654BE05-7037-44FC-87F1-0465117FED5F}" srcOrd="2" destOrd="0" parTransId="{E10F1F1C-7179-4733-B527-6FE902EB9B33}" sibTransId="{7BFE4E3D-285E-4E16-83AB-DCBB6D9C981A}"/>
    <dgm:cxn modelId="{9A1649B7-59B1-4735-BFAA-5BFB715AB827}" srcId="{2C44B040-06F4-483B-B39F-45519CCE261F}" destId="{15154334-A7CD-4847-BDA6-A7CD096BE824}" srcOrd="3" destOrd="0" parTransId="{9EC10D84-7E30-4DF9-AC67-A4CEE4851032}" sibTransId="{27AE89D3-2D06-46A9-8B83-F9425DD8B80C}"/>
    <dgm:cxn modelId="{FFD354BC-0C94-4F21-B457-7F2EAEB911E9}" type="presOf" srcId="{55201E5C-9B7E-4CB6-990B-481C5037BD19}" destId="{4173CF90-4DF5-47F5-9708-83FDB51691AF}" srcOrd="1" destOrd="0" presId="urn:microsoft.com/office/officeart/2005/8/layout/process1"/>
    <dgm:cxn modelId="{DEA609C1-9639-40E3-879A-FFD8061BE282}" type="presOf" srcId="{396BCB7E-6118-4C9E-8CCC-535186300B2D}" destId="{7DC44A8B-8A80-4D89-ABA5-0C7552D126E6}" srcOrd="1" destOrd="0" presId="urn:microsoft.com/office/officeart/2005/8/layout/process1"/>
    <dgm:cxn modelId="{C5DD9CC7-98E5-4C8B-9E03-1AD2A96C0AD2}" srcId="{2C44B040-06F4-483B-B39F-45519CCE261F}" destId="{8BD7AE0F-8B01-4C8D-ABBF-B0EAAA43C763}" srcOrd="0" destOrd="0" parTransId="{ACC357C1-A43D-4F34-AA5A-3F2F9F16BC4D}" sibTransId="{55201E5C-9B7E-4CB6-990B-481C5037BD19}"/>
    <dgm:cxn modelId="{1181EDD3-4318-485C-9012-A5E8EE512B2E}" type="presOf" srcId="{8BD7AE0F-8B01-4C8D-ABBF-B0EAAA43C763}" destId="{B90B7253-40E1-4C6E-8BB2-69BEA9CFD1A0}" srcOrd="0" destOrd="0" presId="urn:microsoft.com/office/officeart/2005/8/layout/process1"/>
    <dgm:cxn modelId="{646019FF-4902-4112-8864-DC1B1D952142}" srcId="{2C44B040-06F4-483B-B39F-45519CCE261F}" destId="{8B302D7D-7C1C-4A16-9881-33F1F1E0C471}" srcOrd="4" destOrd="0" parTransId="{5D05ED46-E4A2-4564-B927-7584FAAB1B9C}" sibTransId="{2730F19A-08CE-4E51-8B56-F534096A9188}"/>
    <dgm:cxn modelId="{F0E01B0E-49A1-431C-A601-27E880B6F143}" type="presParOf" srcId="{B7BC2553-CD5D-4F8C-8492-D256032B260C}" destId="{B90B7253-40E1-4C6E-8BB2-69BEA9CFD1A0}" srcOrd="0" destOrd="0" presId="urn:microsoft.com/office/officeart/2005/8/layout/process1"/>
    <dgm:cxn modelId="{DFE18BD6-7DBA-46CC-9C3C-93C5272F3E97}" type="presParOf" srcId="{B7BC2553-CD5D-4F8C-8492-D256032B260C}" destId="{BFAEF8E9-0015-4CA8-99DD-FFD8CAB5270B}" srcOrd="1" destOrd="0" presId="urn:microsoft.com/office/officeart/2005/8/layout/process1"/>
    <dgm:cxn modelId="{1E31BCA4-54E7-4CA4-95B9-5938400017AB}" type="presParOf" srcId="{BFAEF8E9-0015-4CA8-99DD-FFD8CAB5270B}" destId="{4173CF90-4DF5-47F5-9708-83FDB51691AF}" srcOrd="0" destOrd="0" presId="urn:microsoft.com/office/officeart/2005/8/layout/process1"/>
    <dgm:cxn modelId="{27B6F1DF-B0BC-430A-911E-0231A646F1E3}" type="presParOf" srcId="{B7BC2553-CD5D-4F8C-8492-D256032B260C}" destId="{DE583884-6212-4E18-A165-1EA73E9BEC18}" srcOrd="2" destOrd="0" presId="urn:microsoft.com/office/officeart/2005/8/layout/process1"/>
    <dgm:cxn modelId="{3ED0760A-6196-431F-8E2B-C51FC6B68F16}" type="presParOf" srcId="{B7BC2553-CD5D-4F8C-8492-D256032B260C}" destId="{FD84C76E-2B95-49CE-AE7F-1A0CA28AAB56}" srcOrd="3" destOrd="0" presId="urn:microsoft.com/office/officeart/2005/8/layout/process1"/>
    <dgm:cxn modelId="{F14033A5-8990-432D-AAFF-F3DF551DB702}" type="presParOf" srcId="{FD84C76E-2B95-49CE-AE7F-1A0CA28AAB56}" destId="{7DC44A8B-8A80-4D89-ABA5-0C7552D126E6}" srcOrd="0" destOrd="0" presId="urn:microsoft.com/office/officeart/2005/8/layout/process1"/>
    <dgm:cxn modelId="{FBD63DF8-328B-4A08-B9A8-F9B6CB2D1071}" type="presParOf" srcId="{B7BC2553-CD5D-4F8C-8492-D256032B260C}" destId="{4CF006E4-13D1-4266-ACDF-44803E8CFC08}" srcOrd="4" destOrd="0" presId="urn:microsoft.com/office/officeart/2005/8/layout/process1"/>
    <dgm:cxn modelId="{3366BA59-95FD-4A65-AE64-A63DC6AFF029}" type="presParOf" srcId="{B7BC2553-CD5D-4F8C-8492-D256032B260C}" destId="{0D39B15E-85DA-4E9E-817F-2855CE2F5192}" srcOrd="5" destOrd="0" presId="urn:microsoft.com/office/officeart/2005/8/layout/process1"/>
    <dgm:cxn modelId="{999E4298-F61A-484C-A452-8E72ED49AE41}" type="presParOf" srcId="{0D39B15E-85DA-4E9E-817F-2855CE2F5192}" destId="{ABC2CA27-59E9-400E-8A81-E9EA81C0B511}" srcOrd="0" destOrd="0" presId="urn:microsoft.com/office/officeart/2005/8/layout/process1"/>
    <dgm:cxn modelId="{5B0CCD65-5C11-4DE6-A5D8-A20B98A98419}" type="presParOf" srcId="{B7BC2553-CD5D-4F8C-8492-D256032B260C}" destId="{A56B1E72-A617-4B85-9006-14B114D86A94}" srcOrd="6" destOrd="0" presId="urn:microsoft.com/office/officeart/2005/8/layout/process1"/>
    <dgm:cxn modelId="{0C3DE5F2-6015-4D64-BC6F-02355FB2F794}" type="presParOf" srcId="{B7BC2553-CD5D-4F8C-8492-D256032B260C}" destId="{6221CD81-9436-4359-BCB4-409D67343B98}" srcOrd="7" destOrd="0" presId="urn:microsoft.com/office/officeart/2005/8/layout/process1"/>
    <dgm:cxn modelId="{28A1A2BB-B866-42A2-BF77-54A287197342}" type="presParOf" srcId="{6221CD81-9436-4359-BCB4-409D67343B98}" destId="{4D17361B-0F66-452D-8452-301D4F82D5E5}" srcOrd="0" destOrd="0" presId="urn:microsoft.com/office/officeart/2005/8/layout/process1"/>
    <dgm:cxn modelId="{7EEDB729-3ED2-4674-BE25-48DDEC8FA7BA}" type="presParOf" srcId="{B7BC2553-CD5D-4F8C-8492-D256032B260C}" destId="{1382092C-7168-4FE5-9093-A29E001B2035}" srcOrd="8"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0B7253-40E1-4C6E-8BB2-69BEA9CFD1A0}">
      <dsp:nvSpPr>
        <dsp:cNvPr id="0" name=""/>
        <dsp:cNvSpPr/>
      </dsp:nvSpPr>
      <dsp:spPr>
        <a:xfrm>
          <a:off x="2902" y="76113"/>
          <a:ext cx="899666" cy="756457"/>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Input data</a:t>
          </a:r>
        </a:p>
      </dsp:txBody>
      <dsp:txXfrm>
        <a:off x="25058" y="98269"/>
        <a:ext cx="855354" cy="712145"/>
      </dsp:txXfrm>
    </dsp:sp>
    <dsp:sp modelId="{BFAEF8E9-0015-4CA8-99DD-FFD8CAB5270B}">
      <dsp:nvSpPr>
        <dsp:cNvPr id="0" name=""/>
        <dsp:cNvSpPr/>
      </dsp:nvSpPr>
      <dsp:spPr>
        <a:xfrm>
          <a:off x="992534" y="342783"/>
          <a:ext cx="190729" cy="22311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992534" y="387406"/>
        <a:ext cx="133510" cy="133871"/>
      </dsp:txXfrm>
    </dsp:sp>
    <dsp:sp modelId="{DE583884-6212-4E18-A165-1EA73E9BEC18}">
      <dsp:nvSpPr>
        <dsp:cNvPr id="0" name=""/>
        <dsp:cNvSpPr/>
      </dsp:nvSpPr>
      <dsp:spPr>
        <a:xfrm>
          <a:off x="1262434" y="76113"/>
          <a:ext cx="899666" cy="75645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Simulate baseline scenario</a:t>
          </a:r>
        </a:p>
      </dsp:txBody>
      <dsp:txXfrm>
        <a:off x="1284590" y="98269"/>
        <a:ext cx="855354" cy="712145"/>
      </dsp:txXfrm>
    </dsp:sp>
    <dsp:sp modelId="{FD84C76E-2B95-49CE-AE7F-1A0CA28AAB56}">
      <dsp:nvSpPr>
        <dsp:cNvPr id="0" name=""/>
        <dsp:cNvSpPr/>
      </dsp:nvSpPr>
      <dsp:spPr>
        <a:xfrm>
          <a:off x="2252067" y="342783"/>
          <a:ext cx="190729" cy="223117"/>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252067" y="387406"/>
        <a:ext cx="133510" cy="133871"/>
      </dsp:txXfrm>
    </dsp:sp>
    <dsp:sp modelId="{4CF006E4-13D1-4266-ACDF-44803E8CFC08}">
      <dsp:nvSpPr>
        <dsp:cNvPr id="0" name=""/>
        <dsp:cNvSpPr/>
      </dsp:nvSpPr>
      <dsp:spPr>
        <a:xfrm>
          <a:off x="2521966" y="76113"/>
          <a:ext cx="899666" cy="75645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Assess results and water deficit</a:t>
          </a:r>
        </a:p>
      </dsp:txBody>
      <dsp:txXfrm>
        <a:off x="2544122" y="98269"/>
        <a:ext cx="855354" cy="712145"/>
      </dsp:txXfrm>
    </dsp:sp>
    <dsp:sp modelId="{0D39B15E-85DA-4E9E-817F-2855CE2F5192}">
      <dsp:nvSpPr>
        <dsp:cNvPr id="0" name=""/>
        <dsp:cNvSpPr/>
      </dsp:nvSpPr>
      <dsp:spPr>
        <a:xfrm>
          <a:off x="3511599" y="342783"/>
          <a:ext cx="190729" cy="223117"/>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511599" y="387406"/>
        <a:ext cx="133510" cy="133871"/>
      </dsp:txXfrm>
    </dsp:sp>
    <dsp:sp modelId="{A56B1E72-A617-4B85-9006-14B114D86A94}">
      <dsp:nvSpPr>
        <dsp:cNvPr id="0" name=""/>
        <dsp:cNvSpPr/>
      </dsp:nvSpPr>
      <dsp:spPr>
        <a:xfrm>
          <a:off x="3781499" y="76113"/>
          <a:ext cx="899666" cy="75645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Plan and enter intervention</a:t>
          </a:r>
        </a:p>
      </dsp:txBody>
      <dsp:txXfrm>
        <a:off x="3803655" y="98269"/>
        <a:ext cx="855354" cy="712145"/>
      </dsp:txXfrm>
    </dsp:sp>
    <dsp:sp modelId="{6221CD81-9436-4359-BCB4-409D67343B98}">
      <dsp:nvSpPr>
        <dsp:cNvPr id="0" name=""/>
        <dsp:cNvSpPr/>
      </dsp:nvSpPr>
      <dsp:spPr>
        <a:xfrm>
          <a:off x="4771132" y="342783"/>
          <a:ext cx="190729" cy="223117"/>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4771132" y="387406"/>
        <a:ext cx="133510" cy="133871"/>
      </dsp:txXfrm>
    </dsp:sp>
    <dsp:sp modelId="{1382092C-7168-4FE5-9093-A29E001B2035}">
      <dsp:nvSpPr>
        <dsp:cNvPr id="0" name=""/>
        <dsp:cNvSpPr/>
      </dsp:nvSpPr>
      <dsp:spPr>
        <a:xfrm>
          <a:off x="5041031" y="76113"/>
          <a:ext cx="899666" cy="75645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Assess interventions impact and benefits</a:t>
          </a:r>
        </a:p>
      </dsp:txBody>
      <dsp:txXfrm>
        <a:off x="5063187" y="98269"/>
        <a:ext cx="855354" cy="7121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0DAD8-EFBA-45AE-92D3-35E7A799F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2519</TotalTime>
  <Pages>24</Pages>
  <Words>5393</Words>
  <Characters>30744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Mohammad (IWMI-Delhi)</dc:creator>
  <cp:keywords/>
  <dc:description/>
  <cp:lastModifiedBy>Alam, Mohammad (IWMI-Delhi)</cp:lastModifiedBy>
  <cp:revision>33</cp:revision>
  <dcterms:created xsi:type="dcterms:W3CDTF">2021-05-17T09:45:00Z</dcterms:created>
  <dcterms:modified xsi:type="dcterms:W3CDTF">2021-06-03T15:17:00Z</dcterms:modified>
</cp:coreProperties>
</file>