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8A" w:rsidRPr="004A038A" w:rsidRDefault="004A038A">
      <w:r w:rsidRPr="004A038A">
        <w:t>Individual Project:</w:t>
      </w:r>
    </w:p>
    <w:p w:rsidR="004A038A" w:rsidRDefault="004A038A">
      <w:r w:rsidRPr="004A038A">
        <w:rPr>
          <w:rFonts w:hint="eastAsia"/>
        </w:rPr>
        <w:t>计算</w:t>
      </w:r>
      <w:r w:rsidRPr="004A038A">
        <w:t>Pi</w:t>
      </w:r>
    </w:p>
    <w:p w:rsidR="004A038A" w:rsidRDefault="004A038A"/>
    <w:p w:rsidR="004A038A" w:rsidRDefault="00503CA1">
      <w:r>
        <w:rPr>
          <w:rFonts w:hint="eastAsia"/>
          <w:b/>
        </w:rPr>
        <w:t>1</w:t>
      </w:r>
      <w:r>
        <w:rPr>
          <w:b/>
        </w:rPr>
        <w:t>.</w:t>
      </w:r>
      <w:r w:rsidR="004A038A" w:rsidRPr="00D50212">
        <w:rPr>
          <w:rFonts w:hint="eastAsia"/>
          <w:b/>
        </w:rPr>
        <w:t>调研</w:t>
      </w:r>
      <w:r w:rsidR="004A038A" w:rsidRPr="00D50212">
        <w:rPr>
          <w:b/>
        </w:rPr>
        <w:t>：</w:t>
      </w:r>
    </w:p>
    <w:p w:rsidR="004A038A" w:rsidRDefault="000E3069">
      <w:r>
        <w:rPr>
          <w:rFonts w:hint="eastAsia"/>
        </w:rPr>
        <w:t>可以用来近似</w:t>
      </w:r>
      <w:r>
        <w:t>Pi</w:t>
      </w:r>
      <w:r>
        <w:t>的</w:t>
      </w:r>
      <w:r>
        <w:rPr>
          <w:rFonts w:hint="eastAsia"/>
        </w:rPr>
        <w:t>方法非常</w:t>
      </w:r>
      <w:r>
        <w:t>多，</w:t>
      </w:r>
      <w:r>
        <w:rPr>
          <w:rFonts w:hint="eastAsia"/>
        </w:rPr>
        <w:t>经过</w:t>
      </w:r>
      <w:r>
        <w:t>调研得到以下方法：</w:t>
      </w:r>
    </w:p>
    <w:p w:rsidR="000E3069" w:rsidRDefault="000E3069" w:rsidP="000E3069">
      <w:pPr>
        <w:pStyle w:val="ListParagraph"/>
        <w:numPr>
          <w:ilvl w:val="0"/>
          <w:numId w:val="1"/>
        </w:numPr>
      </w:pPr>
      <w:r>
        <w:rPr>
          <w:rFonts w:hint="eastAsia"/>
        </w:rPr>
        <w:t>级数</w:t>
      </w:r>
      <w:r>
        <w:t>：</w:t>
      </w:r>
    </w:p>
    <w:p w:rsidR="00D50212" w:rsidRDefault="00D50212" w:rsidP="00D50212">
      <w:pPr>
        <w:pStyle w:val="ListParagraph"/>
      </w:pPr>
    </w:p>
    <w:p w:rsidR="000E3069" w:rsidRDefault="000E3069" w:rsidP="000E3069">
      <w:pPr>
        <w:pStyle w:val="ListParagraph"/>
      </w:pPr>
      <w:r w:rsidRPr="000E3069">
        <w:rPr>
          <w:noProof/>
        </w:rPr>
        <w:drawing>
          <wp:inline distT="0" distB="0" distL="0" distR="0">
            <wp:extent cx="2684145" cy="313055"/>
            <wp:effectExtent l="0" t="0" r="1905" b="0"/>
            <wp:docPr id="1" name="Picture 1" descr="C:\Users\v-haidin\Desktop\1353306851_8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haidin\Desktop\1353306851_80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2" w:rsidRDefault="00D50212" w:rsidP="000E3069">
      <w:pPr>
        <w:pStyle w:val="ListParagraph"/>
      </w:pPr>
    </w:p>
    <w:p w:rsidR="000E3069" w:rsidRDefault="000E3069" w:rsidP="000E3069">
      <w:pPr>
        <w:pStyle w:val="ListParagraph"/>
        <w:numPr>
          <w:ilvl w:val="0"/>
          <w:numId w:val="1"/>
        </w:numPr>
      </w:pPr>
      <w:r>
        <w:t xml:space="preserve">Machin </w:t>
      </w:r>
      <w:r>
        <w:rPr>
          <w:rFonts w:hint="eastAsia"/>
        </w:rPr>
        <w:t>公式</w:t>
      </w:r>
    </w:p>
    <w:p w:rsidR="000E3069" w:rsidRDefault="000E3069" w:rsidP="000E3069">
      <w:pPr>
        <w:pStyle w:val="ListParagraph"/>
      </w:pPr>
      <w:r>
        <w:rPr>
          <w:noProof/>
        </w:rPr>
        <w:drawing>
          <wp:inline distT="0" distB="0" distL="0" distR="0" wp14:anchorId="056BA670" wp14:editId="548325B8">
            <wp:extent cx="295275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69" w:rsidRDefault="000E3069" w:rsidP="000E3069">
      <w:pPr>
        <w:pStyle w:val="ListParagraph"/>
        <w:numPr>
          <w:ilvl w:val="0"/>
          <w:numId w:val="1"/>
        </w:numPr>
      </w:pPr>
      <w:r w:rsidRPr="000E3069">
        <w:t>Ramanujan</w:t>
      </w:r>
      <w:r>
        <w:t xml:space="preserve"> </w:t>
      </w:r>
      <w:r>
        <w:rPr>
          <w:rFonts w:hint="eastAsia"/>
        </w:rPr>
        <w:t>公式</w:t>
      </w:r>
    </w:p>
    <w:p w:rsidR="00D50212" w:rsidRDefault="00D50212" w:rsidP="00D50212">
      <w:pPr>
        <w:pStyle w:val="ListParagraph"/>
      </w:pPr>
    </w:p>
    <w:p w:rsidR="000E3069" w:rsidRDefault="00D50212" w:rsidP="000E3069">
      <w:pPr>
        <w:pStyle w:val="ListParagraph"/>
      </w:pPr>
      <w:r w:rsidRPr="00D50212">
        <w:rPr>
          <w:noProof/>
        </w:rPr>
        <w:drawing>
          <wp:inline distT="0" distB="0" distL="0" distR="0">
            <wp:extent cx="2878455" cy="482600"/>
            <wp:effectExtent l="0" t="0" r="0" b="0"/>
            <wp:docPr id="3" name="Picture 3" descr="C:\Users\v-haidin\Desktop\3554907526d7a18c2c48124688827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-haidin\Desktop\3554907526d7a18c2c4812468882727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2" w:rsidRDefault="00D50212" w:rsidP="000E3069">
      <w:pPr>
        <w:pStyle w:val="ListParagraph"/>
      </w:pPr>
    </w:p>
    <w:p w:rsidR="000E3069" w:rsidRDefault="000E3069" w:rsidP="000E3069">
      <w:pPr>
        <w:pStyle w:val="ListParagraph"/>
        <w:numPr>
          <w:ilvl w:val="0"/>
          <w:numId w:val="1"/>
        </w:numPr>
      </w:pPr>
      <w:r w:rsidRPr="000E3069">
        <w:t>Chudnovsky</w:t>
      </w:r>
      <w:r>
        <w:t xml:space="preserve"> </w:t>
      </w:r>
      <w:r>
        <w:rPr>
          <w:rFonts w:hint="eastAsia"/>
        </w:rPr>
        <w:t>公式</w:t>
      </w:r>
    </w:p>
    <w:p w:rsidR="00D50212" w:rsidRDefault="00D50212" w:rsidP="00D50212">
      <w:pPr>
        <w:pStyle w:val="ListParagraph"/>
      </w:pPr>
    </w:p>
    <w:p w:rsidR="00D50212" w:rsidRDefault="00D50212" w:rsidP="00D50212">
      <w:pPr>
        <w:ind w:left="720"/>
      </w:pPr>
      <w:r w:rsidRPr="00D50212">
        <w:rPr>
          <w:noProof/>
        </w:rPr>
        <w:drawing>
          <wp:inline distT="0" distB="0" distL="0" distR="0">
            <wp:extent cx="3860800" cy="499745"/>
            <wp:effectExtent l="0" t="0" r="6350" b="0"/>
            <wp:docPr id="4" name="Picture 4" descr="C:\Users\v-haidin\Desktop\1d310b709e2ad6a5e863d0f8ab0a8b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-haidin\Desktop\1d310b709e2ad6a5e863d0f8ab0a8b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212" w:rsidRDefault="00D50212" w:rsidP="00D50212">
      <w:pPr>
        <w:ind w:left="720"/>
      </w:pPr>
    </w:p>
    <w:p w:rsidR="00D50212" w:rsidRDefault="000E3069" w:rsidP="00D50212">
      <w:pPr>
        <w:pStyle w:val="ListParagraph"/>
        <w:numPr>
          <w:ilvl w:val="0"/>
          <w:numId w:val="1"/>
        </w:numPr>
      </w:pPr>
      <w:r w:rsidRPr="000E3069">
        <w:t>Gauss-Legendre</w:t>
      </w:r>
      <w:r>
        <w:t xml:space="preserve"> </w:t>
      </w:r>
      <w:r>
        <w:rPr>
          <w:rFonts w:hint="eastAsia"/>
        </w:rPr>
        <w:t>公式</w:t>
      </w:r>
    </w:p>
    <w:p w:rsidR="00D50212" w:rsidRDefault="00D50212" w:rsidP="00D50212">
      <w:pPr>
        <w:pStyle w:val="ListParagraph"/>
      </w:pPr>
    </w:p>
    <w:p w:rsidR="00D50212" w:rsidRDefault="00D50212" w:rsidP="00D50212">
      <w:pPr>
        <w:pStyle w:val="ListParagraph"/>
      </w:pPr>
      <w:r>
        <w:rPr>
          <w:noProof/>
        </w:rPr>
        <w:lastRenderedPageBreak/>
        <w:drawing>
          <wp:inline distT="0" distB="0" distL="0" distR="0" wp14:anchorId="372FFAC6" wp14:editId="35B4A1BD">
            <wp:extent cx="56578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12" w:rsidRDefault="00D50212" w:rsidP="00D50212">
      <w:r>
        <w:rPr>
          <w:rFonts w:hint="eastAsia"/>
        </w:rPr>
        <w:t>相比较</w:t>
      </w:r>
      <w:r>
        <w:t>而言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公式</w:t>
      </w:r>
      <w:r>
        <w:t>较为简单，</w:t>
      </w:r>
      <w:r>
        <w:rPr>
          <w:rFonts w:hint="eastAsia"/>
        </w:rPr>
        <w:t>只涉及到大数</w:t>
      </w:r>
      <w:r>
        <w:t>的四则运算，而且</w:t>
      </w:r>
      <w:r>
        <w:rPr>
          <w:rFonts w:hint="eastAsia"/>
        </w:rPr>
        <w:t>可以把公式</w:t>
      </w:r>
      <w:r>
        <w:t>改写为迭代的形式</w:t>
      </w:r>
      <w:r>
        <w:rPr>
          <w:rFonts w:hint="eastAsia"/>
        </w:rPr>
        <w:t>。另外</w:t>
      </w:r>
      <w:r>
        <w:t>三个方法</w:t>
      </w:r>
      <w:r>
        <w:rPr>
          <w:rFonts w:hint="eastAsia"/>
        </w:rPr>
        <w:t>均</w:t>
      </w:r>
      <w:r>
        <w:t>涉及到</w:t>
      </w:r>
      <w:r>
        <w:rPr>
          <w:rFonts w:hint="eastAsia"/>
        </w:rPr>
        <w:t>根号</w:t>
      </w:r>
      <w:r>
        <w:t>的运算，虽然效率要高于</w:t>
      </w:r>
      <w:r>
        <w:t>1</w:t>
      </w:r>
      <w:r>
        <w:rPr>
          <w:rFonts w:hint="eastAsia"/>
        </w:rPr>
        <w:t>,</w:t>
      </w:r>
      <w:r>
        <w:t xml:space="preserve">2 </w:t>
      </w:r>
      <w:r>
        <w:rPr>
          <w:rFonts w:hint="eastAsia"/>
        </w:rPr>
        <w:t>但</w:t>
      </w:r>
      <w:r>
        <w:t>估计</w:t>
      </w:r>
      <w:r>
        <w:t>pi</w:t>
      </w:r>
      <w:r>
        <w:t>的同时还要对</w:t>
      </w:r>
      <w:r>
        <w:t>Sqrt(2)</w:t>
      </w:r>
      <w:r>
        <w:rPr>
          <w:rFonts w:hint="eastAsia"/>
        </w:rPr>
        <w:t>进行</w:t>
      </w:r>
      <w:r>
        <w:t>估计</w:t>
      </w:r>
      <w:r>
        <w:rPr>
          <w:rFonts w:hint="eastAsia"/>
        </w:rPr>
        <w:t>，显然</w:t>
      </w:r>
      <w:r>
        <w:t>较为麻烦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选择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作为</w:t>
      </w:r>
      <w:r>
        <w:t>候选方案。</w:t>
      </w:r>
    </w:p>
    <w:p w:rsidR="00D50212" w:rsidRDefault="00D50212" w:rsidP="00D50212"/>
    <w:p w:rsidR="00D50212" w:rsidRPr="00503CA1" w:rsidRDefault="00D50212" w:rsidP="00323D85">
      <w:pPr>
        <w:rPr>
          <w:b/>
        </w:rPr>
      </w:pPr>
      <w:r w:rsidRPr="00503CA1">
        <w:rPr>
          <w:b/>
        </w:rPr>
        <w:t xml:space="preserve">2. </w:t>
      </w:r>
      <w:r w:rsidRPr="00503CA1">
        <w:rPr>
          <w:rFonts w:hint="eastAsia"/>
          <w:b/>
        </w:rPr>
        <w:t>实施</w:t>
      </w:r>
      <w:r w:rsidR="00503CA1">
        <w:rPr>
          <w:rFonts w:hint="eastAsia"/>
          <w:b/>
        </w:rPr>
        <w:t>思路</w:t>
      </w:r>
      <w:r w:rsidRPr="00503CA1">
        <w:rPr>
          <w:b/>
        </w:rPr>
        <w:t>：</w:t>
      </w:r>
    </w:p>
    <w:p w:rsidR="00323D85" w:rsidRDefault="00323D85" w:rsidP="00323D85">
      <w:r>
        <w:tab/>
      </w:r>
      <w:r>
        <w:rPr>
          <w:rFonts w:hint="eastAsia"/>
        </w:rPr>
        <w:t>公式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公式</w:t>
      </w:r>
      <w:r>
        <w:rPr>
          <w:rFonts w:hint="eastAsia"/>
        </w:rPr>
        <w:t>2</w:t>
      </w:r>
      <w:r>
        <w:rPr>
          <w:rFonts w:hint="eastAsia"/>
        </w:rPr>
        <w:t>相比而言</w:t>
      </w:r>
      <w:r>
        <w:t>，</w:t>
      </w:r>
      <w:r>
        <w:rPr>
          <w:rFonts w:hint="eastAsia"/>
        </w:rPr>
        <w:t>两者</w:t>
      </w:r>
      <w:r>
        <w:t>均可以写成迭代的形式，而且可以</w:t>
      </w:r>
      <w:r>
        <w:rPr>
          <w:rFonts w:hint="eastAsia"/>
        </w:rPr>
        <w:t>很简单地</w:t>
      </w:r>
      <w:r>
        <w:t>确定需要</w:t>
      </w:r>
      <w:r>
        <w:rPr>
          <w:rFonts w:hint="eastAsia"/>
        </w:rPr>
        <w:t>迭代</w:t>
      </w:r>
      <w:r>
        <w:t>多少次才能得到预期的精度。此外</w:t>
      </w:r>
      <w:r>
        <w:rPr>
          <w:rFonts w:hint="eastAsia"/>
        </w:rPr>
        <w:t>公式</w:t>
      </w:r>
      <w:r>
        <w:rPr>
          <w:rFonts w:hint="eastAsia"/>
        </w:rPr>
        <w:t>1</w:t>
      </w:r>
      <w:r>
        <w:rPr>
          <w:rFonts w:hint="eastAsia"/>
        </w:rPr>
        <w:t>可以</w:t>
      </w:r>
      <w:r>
        <w:t>巧妙的写成类似</w:t>
      </w:r>
      <w:r>
        <w:rPr>
          <w:rFonts w:hint="eastAsia"/>
        </w:rPr>
        <w:t>“递归”的形式</w:t>
      </w:r>
      <w:r>
        <w:t>，而公式</w:t>
      </w:r>
      <w:r>
        <w:rPr>
          <w:rFonts w:hint="eastAsia"/>
        </w:rPr>
        <w:t>2</w:t>
      </w:r>
      <w:r>
        <w:rPr>
          <w:rFonts w:hint="eastAsia"/>
        </w:rPr>
        <w:t>较</w:t>
      </w:r>
      <w:r>
        <w:rPr>
          <w:rFonts w:hint="eastAsia"/>
        </w:rPr>
        <w:t>1</w:t>
      </w:r>
      <w:r>
        <w:rPr>
          <w:rFonts w:hint="eastAsia"/>
        </w:rPr>
        <w:t>而言</w:t>
      </w:r>
      <w:r>
        <w:t>计算更为简单</w:t>
      </w:r>
      <w:r>
        <w:rPr>
          <w:rFonts w:hint="eastAsia"/>
        </w:rPr>
        <w:t>，</w:t>
      </w:r>
      <w:r>
        <w:t>只涉及到大数的除法。</w:t>
      </w:r>
      <w:r>
        <w:rPr>
          <w:rFonts w:hint="eastAsia"/>
        </w:rPr>
        <w:t>而且</w:t>
      </w:r>
      <w:r>
        <w:t>公式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的</w:t>
      </w:r>
      <w:r>
        <w:rPr>
          <w:rFonts w:hint="eastAsia"/>
        </w:rPr>
        <w:t>减数</w:t>
      </w:r>
      <w:r>
        <w:t>和被减数可以</w:t>
      </w:r>
      <w:r>
        <w:rPr>
          <w:rFonts w:hint="eastAsia"/>
        </w:rPr>
        <w:t>通过</w:t>
      </w:r>
      <w:r>
        <w:t>多线程并行运算。</w:t>
      </w:r>
    </w:p>
    <w:p w:rsidR="00323D85" w:rsidRDefault="00323D85" w:rsidP="00323D85">
      <w:r>
        <w:tab/>
      </w:r>
      <w:r>
        <w:rPr>
          <w:rFonts w:hint="eastAsia"/>
        </w:rPr>
        <w:t>计算</w:t>
      </w:r>
      <w:r>
        <w:t>Pi</w:t>
      </w:r>
      <w:r>
        <w:t>的难点在于大数的表示与计算。</w:t>
      </w:r>
      <w:r>
        <w:rPr>
          <w:rFonts w:hint="eastAsia"/>
        </w:rPr>
        <w:t>一个</w:t>
      </w:r>
      <w:r>
        <w:t>较为常用的方法是将一个大数表示为以一个数（</w:t>
      </w:r>
      <w:r>
        <w:rPr>
          <w:rFonts w:hint="eastAsia"/>
        </w:rPr>
        <w:t>10000</w:t>
      </w:r>
      <w:r>
        <w:rPr>
          <w:rFonts w:hint="eastAsia"/>
        </w:rPr>
        <w:t>，</w:t>
      </w:r>
      <w:r>
        <w:rPr>
          <w:rFonts w:hint="eastAsia"/>
        </w:rPr>
        <w:t>1000000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为底</w:t>
      </w:r>
      <w:r>
        <w:t>的数组。</w:t>
      </w:r>
      <w:r>
        <w:rPr>
          <w:rFonts w:hint="eastAsia"/>
        </w:rPr>
        <w:t>这种</w:t>
      </w:r>
      <w:r>
        <w:t>做法使得聊个大数的</w:t>
      </w:r>
      <w:r>
        <w:rPr>
          <w:rFonts w:hint="eastAsia"/>
        </w:rPr>
        <w:t>乘法</w:t>
      </w:r>
      <w:r>
        <w:t>的</w:t>
      </w:r>
      <w:r>
        <w:rPr>
          <w:rFonts w:hint="eastAsia"/>
        </w:rPr>
        <w:t>复杂度</w:t>
      </w:r>
      <w:r>
        <w:t>为</w:t>
      </w:r>
      <w:r>
        <w:rPr>
          <w:rFonts w:hint="eastAsia"/>
        </w:rPr>
        <w:t>O(NxN)</w:t>
      </w:r>
      <w:r>
        <w:rPr>
          <w:rFonts w:hint="eastAsia"/>
        </w:rPr>
        <w:t>，</w:t>
      </w:r>
      <w:r w:rsidR="00503CA1">
        <w:rPr>
          <w:rFonts w:hint="eastAsia"/>
        </w:rPr>
        <w:t>而且</w:t>
      </w:r>
      <w:r>
        <w:t>可以</w:t>
      </w:r>
      <w:r>
        <w:rPr>
          <w:rFonts w:hint="eastAsia"/>
        </w:rPr>
        <w:t>通过</w:t>
      </w:r>
      <w:r>
        <w:t>FFT</w:t>
      </w:r>
      <w:r>
        <w:t>算法把</w:t>
      </w:r>
      <w:r>
        <w:rPr>
          <w:rFonts w:hint="eastAsia"/>
        </w:rPr>
        <w:t>复杂度</w:t>
      </w:r>
      <w:r>
        <w:t>将为</w:t>
      </w:r>
      <w:r>
        <w:rPr>
          <w:rFonts w:hint="eastAsia"/>
        </w:rPr>
        <w:t>O(NxlogN)</w:t>
      </w:r>
      <w:r>
        <w:t xml:space="preserve"> </w:t>
      </w:r>
      <w:r>
        <w:rPr>
          <w:rFonts w:hint="eastAsia"/>
        </w:rPr>
        <w:t>。</w:t>
      </w:r>
      <w:r w:rsidR="00503CA1">
        <w:rPr>
          <w:rFonts w:hint="eastAsia"/>
        </w:rPr>
        <w:t>但对于候选方案</w:t>
      </w:r>
      <w:r w:rsidR="00503CA1">
        <w:t>：两个乘数中</w:t>
      </w:r>
      <w:r w:rsidR="00503CA1">
        <w:rPr>
          <w:rFonts w:hint="eastAsia"/>
        </w:rPr>
        <w:t>只有</w:t>
      </w:r>
      <w:r w:rsidR="00503CA1">
        <w:t>一个数</w:t>
      </w:r>
      <w:r w:rsidR="00503CA1">
        <w:rPr>
          <w:rFonts w:hint="eastAsia"/>
        </w:rPr>
        <w:t>为</w:t>
      </w:r>
      <w:r w:rsidR="00503CA1">
        <w:t>大数，</w:t>
      </w:r>
      <w:r w:rsidR="00503CA1">
        <w:rPr>
          <w:rFonts w:hint="eastAsia"/>
        </w:rPr>
        <w:t>此时</w:t>
      </w:r>
      <w:r w:rsidR="00503CA1">
        <w:t>简单的乘法已经足够</w:t>
      </w:r>
      <w:r w:rsidR="00503CA1">
        <w:rPr>
          <w:rFonts w:hint="eastAsia"/>
        </w:rPr>
        <w:t>简单</w:t>
      </w:r>
      <w:r w:rsidR="00503CA1">
        <w:t>了。</w:t>
      </w:r>
    </w:p>
    <w:p w:rsidR="00503CA1" w:rsidRDefault="00503CA1" w:rsidP="00323D85"/>
    <w:p w:rsidR="00503CA1" w:rsidRPr="00503CA1" w:rsidRDefault="00503CA1" w:rsidP="00323D85">
      <w:pPr>
        <w:rPr>
          <w:b/>
        </w:rPr>
      </w:pPr>
      <w:r w:rsidRPr="00503CA1">
        <w:rPr>
          <w:rFonts w:hint="eastAsia"/>
          <w:b/>
        </w:rPr>
        <w:t>3</w:t>
      </w:r>
      <w:r w:rsidRPr="00503CA1">
        <w:rPr>
          <w:b/>
        </w:rPr>
        <w:t>. unit test</w:t>
      </w:r>
    </w:p>
    <w:p w:rsidR="00503CA1" w:rsidRDefault="00503CA1" w:rsidP="00323D85">
      <w:r>
        <w:tab/>
      </w:r>
      <w:r>
        <w:rPr>
          <w:rFonts w:hint="eastAsia"/>
        </w:rPr>
        <w:t>利用</w:t>
      </w:r>
      <w:r>
        <w:t>Mathematica</w:t>
      </w:r>
      <w:r>
        <w:rPr>
          <w:rFonts w:hint="eastAsia"/>
        </w:rPr>
        <w:t>得到</w:t>
      </w:r>
      <w:r>
        <w:t>正确答案（</w:t>
      </w:r>
      <w:r>
        <w:rPr>
          <w:rFonts w:hint="eastAsia"/>
        </w:rPr>
        <w:t>N[Pi, 100001]</w:t>
      </w:r>
      <w:r>
        <w:t>）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计算结果写到</w:t>
      </w:r>
      <w:r>
        <w:t>文件</w:t>
      </w:r>
      <w:r>
        <w:rPr>
          <w:rFonts w:hint="eastAsia"/>
        </w:rPr>
        <w:t>中</w:t>
      </w:r>
      <w:r>
        <w:t>，两个文件进行比较</w:t>
      </w:r>
      <w:r>
        <w:rPr>
          <w:rFonts w:hint="eastAsia"/>
        </w:rPr>
        <w:t>，</w:t>
      </w:r>
      <w:r>
        <w:t>由于存在最后一位有舍入的区别，最后一位相差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也视为</w:t>
      </w:r>
      <w:r>
        <w:t>正确。</w:t>
      </w:r>
    </w:p>
    <w:p w:rsidR="00503CA1" w:rsidRDefault="00503CA1" w:rsidP="00323D85"/>
    <w:p w:rsidR="00503CA1" w:rsidRDefault="00503CA1" w:rsidP="00323D85">
      <w:pPr>
        <w:rPr>
          <w:b/>
        </w:rPr>
      </w:pPr>
      <w:r w:rsidRPr="00503CA1">
        <w:rPr>
          <w:b/>
        </w:rPr>
        <w:t xml:space="preserve">4. </w:t>
      </w:r>
      <w:r w:rsidRPr="00503CA1">
        <w:rPr>
          <w:rFonts w:hint="eastAsia"/>
          <w:b/>
        </w:rPr>
        <w:t>实施</w:t>
      </w:r>
      <w:r w:rsidRPr="00503CA1">
        <w:rPr>
          <w:b/>
        </w:rPr>
        <w:t>与实验结果</w:t>
      </w:r>
    </w:p>
    <w:p w:rsidR="00503CA1" w:rsidRDefault="00503CA1" w:rsidP="00323D85">
      <w:pPr>
        <w:rPr>
          <w:b/>
        </w:rPr>
      </w:pPr>
    </w:p>
    <w:p w:rsidR="00503CA1" w:rsidRDefault="00503CA1" w:rsidP="00323D85">
      <w:pPr>
        <w:rPr>
          <w:b/>
        </w:rPr>
      </w:pPr>
    </w:p>
    <w:p w:rsidR="00503CA1" w:rsidRDefault="00503CA1" w:rsidP="00323D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338"/>
        <w:gridCol w:w="2338"/>
      </w:tblGrid>
      <w:tr w:rsidR="00B4177C" w:rsidTr="00B4177C">
        <w:trPr>
          <w:trHeight w:val="548"/>
        </w:trPr>
        <w:tc>
          <w:tcPr>
            <w:tcW w:w="1885" w:type="dxa"/>
          </w:tcPr>
          <w:p w:rsidR="00B4177C" w:rsidRDefault="00B4177C" w:rsidP="00503C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  <w:tc>
          <w:tcPr>
            <w:tcW w:w="2789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  <w:r>
              <w:rPr>
                <w:b/>
              </w:rPr>
              <w:t>s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通过</w:t>
            </w:r>
          </w:p>
        </w:tc>
      </w:tr>
      <w:tr w:rsidR="00503CA1" w:rsidTr="00B4177C">
        <w:tc>
          <w:tcPr>
            <w:tcW w:w="1885" w:type="dxa"/>
            <w:vMerge w:val="restart"/>
          </w:tcPr>
          <w:p w:rsidR="00503CA1" w:rsidRDefault="00503CA1" w:rsidP="00503CA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公式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789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2338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0.012</w:t>
            </w:r>
          </w:p>
        </w:tc>
        <w:tc>
          <w:tcPr>
            <w:tcW w:w="2338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503CA1" w:rsidTr="00B4177C">
        <w:tc>
          <w:tcPr>
            <w:tcW w:w="1885" w:type="dxa"/>
            <w:vMerge/>
          </w:tcPr>
          <w:p w:rsidR="00503CA1" w:rsidRDefault="00503CA1" w:rsidP="00323D85">
            <w:pPr>
              <w:rPr>
                <w:b/>
              </w:rPr>
            </w:pPr>
          </w:p>
        </w:tc>
        <w:tc>
          <w:tcPr>
            <w:tcW w:w="2789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10000</w:t>
            </w:r>
          </w:p>
        </w:tc>
        <w:tc>
          <w:tcPr>
            <w:tcW w:w="2338" w:type="dxa"/>
          </w:tcPr>
          <w:p w:rsidR="00503CA1" w:rsidRDefault="00B4177C" w:rsidP="009E1F0E">
            <w:pPr>
              <w:jc w:val="center"/>
              <w:rPr>
                <w:b/>
              </w:rPr>
            </w:pPr>
            <w:r>
              <w:rPr>
                <w:b/>
              </w:rPr>
              <w:t>0.</w:t>
            </w:r>
            <w:r w:rsidR="009E1F0E">
              <w:rPr>
                <w:b/>
              </w:rPr>
              <w:t>532</w:t>
            </w:r>
          </w:p>
        </w:tc>
        <w:tc>
          <w:tcPr>
            <w:tcW w:w="2338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503CA1" w:rsidTr="00B4177C">
        <w:tc>
          <w:tcPr>
            <w:tcW w:w="1885" w:type="dxa"/>
            <w:vMerge/>
          </w:tcPr>
          <w:p w:rsidR="00503CA1" w:rsidRDefault="00503CA1" w:rsidP="00323D85">
            <w:pPr>
              <w:rPr>
                <w:b/>
              </w:rPr>
            </w:pPr>
          </w:p>
        </w:tc>
        <w:tc>
          <w:tcPr>
            <w:tcW w:w="2789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30000</w:t>
            </w:r>
          </w:p>
        </w:tc>
        <w:tc>
          <w:tcPr>
            <w:tcW w:w="2338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4.911</w:t>
            </w:r>
          </w:p>
        </w:tc>
        <w:tc>
          <w:tcPr>
            <w:tcW w:w="2338" w:type="dxa"/>
          </w:tcPr>
          <w:p w:rsidR="00503CA1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4177C" w:rsidTr="00B4177C">
        <w:tc>
          <w:tcPr>
            <w:tcW w:w="1885" w:type="dxa"/>
            <w:vMerge/>
          </w:tcPr>
          <w:p w:rsidR="00B4177C" w:rsidRDefault="00B4177C" w:rsidP="00323D85">
            <w:pPr>
              <w:rPr>
                <w:b/>
              </w:rPr>
            </w:pPr>
          </w:p>
        </w:tc>
        <w:tc>
          <w:tcPr>
            <w:tcW w:w="2789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100000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52.613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CD2A75" w:rsidTr="00127587">
        <w:trPr>
          <w:trHeight w:val="530"/>
        </w:trPr>
        <w:tc>
          <w:tcPr>
            <w:tcW w:w="9350" w:type="dxa"/>
            <w:gridSpan w:val="4"/>
          </w:tcPr>
          <w:p w:rsidR="00CD2A75" w:rsidRDefault="00CD2A75" w:rsidP="00B4177C">
            <w:pPr>
              <w:jc w:val="center"/>
              <w:rPr>
                <w:rFonts w:hint="eastAsia"/>
                <w:b/>
              </w:rPr>
            </w:pPr>
          </w:p>
        </w:tc>
      </w:tr>
      <w:tr w:rsidR="00B4177C" w:rsidTr="00B4177C">
        <w:tc>
          <w:tcPr>
            <w:tcW w:w="1885" w:type="dxa"/>
            <w:vMerge w:val="restart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公式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789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0.068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4177C" w:rsidTr="00B4177C">
        <w:tc>
          <w:tcPr>
            <w:tcW w:w="1885" w:type="dxa"/>
            <w:vMerge/>
          </w:tcPr>
          <w:p w:rsidR="00B4177C" w:rsidRDefault="00B4177C" w:rsidP="00323D85">
            <w:pPr>
              <w:rPr>
                <w:b/>
              </w:rPr>
            </w:pPr>
          </w:p>
        </w:tc>
        <w:tc>
          <w:tcPr>
            <w:tcW w:w="2789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10000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1.519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4177C" w:rsidTr="00B4177C">
        <w:tc>
          <w:tcPr>
            <w:tcW w:w="1885" w:type="dxa"/>
            <w:vMerge/>
          </w:tcPr>
          <w:p w:rsidR="00B4177C" w:rsidRDefault="00B4177C" w:rsidP="00323D85">
            <w:pPr>
              <w:rPr>
                <w:b/>
              </w:rPr>
            </w:pPr>
          </w:p>
        </w:tc>
        <w:tc>
          <w:tcPr>
            <w:tcW w:w="2789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30000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12.331</w:t>
            </w:r>
          </w:p>
        </w:tc>
        <w:tc>
          <w:tcPr>
            <w:tcW w:w="2338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  <w:tr w:rsidR="00B4177C" w:rsidTr="00B4177C">
        <w:tc>
          <w:tcPr>
            <w:tcW w:w="1885" w:type="dxa"/>
            <w:vMerge/>
          </w:tcPr>
          <w:p w:rsidR="00B4177C" w:rsidRDefault="00B4177C" w:rsidP="00323D85">
            <w:pPr>
              <w:rPr>
                <w:b/>
              </w:rPr>
            </w:pPr>
          </w:p>
        </w:tc>
        <w:tc>
          <w:tcPr>
            <w:tcW w:w="2789" w:type="dxa"/>
          </w:tcPr>
          <w:p w:rsidR="00B4177C" w:rsidRDefault="00B4177C" w:rsidP="00B4177C">
            <w:pPr>
              <w:jc w:val="center"/>
              <w:rPr>
                <w:b/>
              </w:rPr>
            </w:pPr>
            <w:r>
              <w:rPr>
                <w:b/>
              </w:rPr>
              <w:t>100000</w:t>
            </w:r>
          </w:p>
        </w:tc>
        <w:tc>
          <w:tcPr>
            <w:tcW w:w="2338" w:type="dxa"/>
          </w:tcPr>
          <w:p w:rsidR="00B4177C" w:rsidRDefault="00D76FEE" w:rsidP="00B4177C">
            <w:pPr>
              <w:jc w:val="center"/>
              <w:rPr>
                <w:b/>
              </w:rPr>
            </w:pPr>
            <w:r>
              <w:rPr>
                <w:b/>
              </w:rPr>
              <w:t>135.537</w:t>
            </w:r>
          </w:p>
        </w:tc>
        <w:tc>
          <w:tcPr>
            <w:tcW w:w="2338" w:type="dxa"/>
          </w:tcPr>
          <w:p w:rsidR="00B4177C" w:rsidRDefault="00D76FEE" w:rsidP="00B417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</w:tr>
    </w:tbl>
    <w:p w:rsidR="00503CA1" w:rsidRDefault="00503CA1" w:rsidP="00323D85">
      <w:pPr>
        <w:rPr>
          <w:b/>
        </w:rPr>
      </w:pPr>
    </w:p>
    <w:p w:rsidR="00D76FEE" w:rsidRDefault="009E1F0E" w:rsidP="00323D85">
      <w:pPr>
        <w:rPr>
          <w:b/>
        </w:rPr>
      </w:pPr>
      <w:r>
        <w:rPr>
          <w:rFonts w:hint="eastAsia"/>
          <w:b/>
        </w:rPr>
        <w:t>两者</w:t>
      </w:r>
      <w:r>
        <w:rPr>
          <w:b/>
        </w:rPr>
        <w:t>比较，复杂</w:t>
      </w:r>
      <w:r>
        <w:rPr>
          <w:rFonts w:hint="eastAsia"/>
          <w:b/>
        </w:rPr>
        <w:t>度</w:t>
      </w:r>
      <w:r>
        <w:rPr>
          <w:b/>
        </w:rPr>
        <w:t>相同</w:t>
      </w:r>
      <w:r>
        <w:rPr>
          <w:rFonts w:hint="eastAsia"/>
          <w:b/>
        </w:rPr>
        <w:t>，</w:t>
      </w:r>
      <w:r>
        <w:rPr>
          <w:b/>
        </w:rPr>
        <w:t>公式</w:t>
      </w:r>
      <w:r>
        <w:rPr>
          <w:rFonts w:hint="eastAsia"/>
          <w:b/>
        </w:rPr>
        <w:t>1</w:t>
      </w:r>
      <w:r>
        <w:rPr>
          <w:rFonts w:hint="eastAsia"/>
          <w:b/>
        </w:rPr>
        <w:t>略快</w:t>
      </w:r>
      <w:r>
        <w:rPr>
          <w:b/>
        </w:rPr>
        <w:t>一点。</w:t>
      </w:r>
    </w:p>
    <w:p w:rsidR="009E1F0E" w:rsidRPr="009E1F0E" w:rsidRDefault="009E1F0E" w:rsidP="00323D85">
      <w:pPr>
        <w:rPr>
          <w:rFonts w:hint="eastAsia"/>
          <w:b/>
        </w:rPr>
      </w:pPr>
      <w:bookmarkStart w:id="0" w:name="_GoBack"/>
      <w:bookmarkEnd w:id="0"/>
    </w:p>
    <w:sectPr w:rsidR="009E1F0E" w:rsidRPr="009E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14165"/>
    <w:multiLevelType w:val="hybridMultilevel"/>
    <w:tmpl w:val="51EC4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89"/>
    <w:rsid w:val="000E3069"/>
    <w:rsid w:val="00323D85"/>
    <w:rsid w:val="00373389"/>
    <w:rsid w:val="004A038A"/>
    <w:rsid w:val="00503CA1"/>
    <w:rsid w:val="005A0627"/>
    <w:rsid w:val="00637E5A"/>
    <w:rsid w:val="009E1F0E"/>
    <w:rsid w:val="00A579E5"/>
    <w:rsid w:val="00B4177C"/>
    <w:rsid w:val="00CD2A75"/>
    <w:rsid w:val="00D50212"/>
    <w:rsid w:val="00D7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42DFB-BD4E-4BA4-9B81-81C60DF7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69"/>
    <w:pPr>
      <w:ind w:left="720"/>
      <w:contextualSpacing/>
    </w:pPr>
  </w:style>
  <w:style w:type="table" w:styleId="TableGrid">
    <w:name w:val="Table Grid"/>
    <w:basedOn w:val="TableNormal"/>
    <w:uiPriority w:val="39"/>
    <w:rsid w:val="0050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Haisong Ding (MSR Student-Person Consulting)</dc:creator>
  <cp:keywords/>
  <dc:description/>
  <cp:lastModifiedBy>Haisong Ding (MSR Student-Person Consulting)</cp:lastModifiedBy>
  <cp:revision>6</cp:revision>
  <dcterms:created xsi:type="dcterms:W3CDTF">2014-09-04T06:44:00Z</dcterms:created>
  <dcterms:modified xsi:type="dcterms:W3CDTF">2014-09-09T12:47:00Z</dcterms:modified>
</cp:coreProperties>
</file>