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276" w:rsidRDefault="00B65542" w:rsidP="002906A3">
      <w:pPr>
        <w:pStyle w:val="Title"/>
      </w:pPr>
      <w:r>
        <w:rPr>
          <w:rFonts w:hint="eastAsia"/>
        </w:rPr>
        <w:t>个人项目</w:t>
      </w:r>
      <w:r>
        <w:rPr>
          <w:rFonts w:hint="eastAsia"/>
        </w:rPr>
        <w:t xml:space="preserve"> </w:t>
      </w:r>
      <w:r>
        <w:t xml:space="preserve">– </w:t>
      </w:r>
      <w:r>
        <w:t>圆周率计算</w:t>
      </w:r>
    </w:p>
    <w:p w:rsidR="00B65542" w:rsidRDefault="00B65542">
      <w:r>
        <w:t>骆煦芳（</w:t>
      </w:r>
      <w:r>
        <w:rPr>
          <w:rFonts w:hint="eastAsia"/>
        </w:rPr>
        <w:t>v-</w:t>
      </w:r>
      <w:proofErr w:type="spellStart"/>
      <w:r>
        <w:rPr>
          <w:rFonts w:hint="eastAsia"/>
        </w:rPr>
        <w:t>xifluo</w:t>
      </w:r>
      <w:proofErr w:type="spellEnd"/>
      <w:r>
        <w:t>）</w:t>
      </w:r>
    </w:p>
    <w:p w:rsidR="00B65542" w:rsidRDefault="00B65542" w:rsidP="002906A3">
      <w:pPr>
        <w:pStyle w:val="Heading1"/>
        <w:rPr>
          <w:rFonts w:hint="eastAsia"/>
        </w:rPr>
      </w:pPr>
      <w:r>
        <w:t>选取算法</w:t>
      </w:r>
    </w:p>
    <w:p w:rsidR="00F37AEC" w:rsidRDefault="00F37AEC">
      <w:r>
        <w:rPr>
          <w:rFonts w:hint="eastAsia"/>
        </w:rPr>
        <w:t>我选取了</w:t>
      </w:r>
      <w:r>
        <w:rPr>
          <w:rFonts w:hint="eastAsia"/>
        </w:rPr>
        <w:t>2</w:t>
      </w:r>
      <w:r>
        <w:rPr>
          <w:rFonts w:hint="eastAsia"/>
        </w:rPr>
        <w:t>种算法计算圆周率：</w:t>
      </w:r>
    </w:p>
    <w:p w:rsidR="00F37AEC" w:rsidRDefault="00F37AEC" w:rsidP="00F37AEC">
      <w:pPr>
        <w:pStyle w:val="ListParagraph"/>
        <w:numPr>
          <w:ilvl w:val="0"/>
          <w:numId w:val="1"/>
        </w:numPr>
      </w:pPr>
      <w:r w:rsidRPr="00F37AEC">
        <w:t>Gauss</w:t>
      </w:r>
    </w:p>
    <w:p w:rsidR="00F37AEC" w:rsidRDefault="00F37AEC" w:rsidP="00F37AEC">
      <w:pPr>
        <w:pStyle w:val="ListParagraph"/>
      </w:pPr>
      <m:oMathPara>
        <m:oMath>
          <m:r>
            <w:rPr>
              <w:rFonts w:ascii="Cambria Math" w:hAnsi="Cambria Math"/>
            </w:rPr>
            <m:t>π=48×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arctan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18</m:t>
                  </m:r>
                </m:den>
              </m:f>
            </m:e>
          </m:func>
          <m:r>
            <w:rPr>
              <w:rFonts w:ascii="Cambria Math" w:hAnsi="Cambria Math"/>
            </w:rPr>
            <m:t>+32×arctan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57</m:t>
              </m:r>
            </m:den>
          </m:f>
          <m:r>
            <w:rPr>
              <w:rFonts w:ascii="Cambria Math" w:hAnsi="Cambria Math"/>
            </w:rPr>
            <m:t>-20×arctan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239</m:t>
              </m:r>
            </m:den>
          </m:f>
        </m:oMath>
      </m:oMathPara>
    </w:p>
    <w:p w:rsidR="00F37AEC" w:rsidRDefault="00F37AEC" w:rsidP="00F37AEC">
      <w:pPr>
        <w:pStyle w:val="ListParagraph"/>
        <w:numPr>
          <w:ilvl w:val="0"/>
          <w:numId w:val="1"/>
        </w:numPr>
      </w:pPr>
      <w:proofErr w:type="spellStart"/>
      <w:r w:rsidRPr="00F37AEC">
        <w:t>Stomer</w:t>
      </w:r>
      <w:proofErr w:type="spellEnd"/>
    </w:p>
    <w:p w:rsidR="00F37AEC" w:rsidRPr="00AE4E93" w:rsidRDefault="00F37AEC" w:rsidP="00F37AEC">
      <w:pPr>
        <w:pStyle w:val="ListParagraph"/>
      </w:pPr>
      <m:oMathPara>
        <m:oMath>
          <m:r>
            <w:rPr>
              <w:rFonts w:ascii="Cambria Math" w:hAnsi="Cambria Math"/>
            </w:rPr>
            <m:t>π=24 ×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arctan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e>
          </m:func>
          <m:r>
            <w:rPr>
              <w:rFonts w:ascii="Cambria Math" w:hAnsi="Cambria Math"/>
            </w:rPr>
            <m:t>+8 ×arctan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57</m:t>
              </m:r>
            </m:den>
          </m:f>
          <m:r>
            <w:rPr>
              <w:rFonts w:ascii="Cambria Math" w:hAnsi="Cambria Math"/>
            </w:rPr>
            <m:t>+4×arctan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239</m:t>
              </m:r>
            </m:den>
          </m:f>
        </m:oMath>
      </m:oMathPara>
    </w:p>
    <w:p w:rsidR="00AE4E93" w:rsidRDefault="00AE4E93" w:rsidP="002906A3">
      <w:r>
        <w:rPr>
          <w:rFonts w:hint="eastAsia"/>
        </w:rPr>
        <w:t>两种算法的计算结果可互为验证。</w:t>
      </w:r>
    </w:p>
    <w:p w:rsidR="00B65542" w:rsidRDefault="00B65542" w:rsidP="002906A3">
      <w:pPr>
        <w:pStyle w:val="Heading1"/>
      </w:pPr>
      <w:r>
        <w:t>算法结果</w:t>
      </w:r>
    </w:p>
    <w:p w:rsidR="00AE4E93" w:rsidRDefault="00AE4E93">
      <w:r>
        <w:t>对</w:t>
      </w:r>
      <w:r>
        <w:t>2</w:t>
      </w:r>
      <w:r>
        <w:t>个算法的时间结果进行了分析：</w:t>
      </w:r>
    </w:p>
    <w:p w:rsidR="00AE4E93" w:rsidRDefault="00AE4E93" w:rsidP="00AE4E93">
      <w:pPr>
        <w:pStyle w:val="ListParagraph"/>
        <w:numPr>
          <w:ilvl w:val="0"/>
          <w:numId w:val="2"/>
        </w:numPr>
      </w:pPr>
      <w:r>
        <w:t>Gauss</w:t>
      </w:r>
    </w:p>
    <w:tbl>
      <w:tblPr>
        <w:tblStyle w:val="PlainTable5"/>
        <w:tblW w:w="4050" w:type="dxa"/>
        <w:tblInd w:w="1530" w:type="dxa"/>
        <w:tblLook w:val="04A0" w:firstRow="1" w:lastRow="0" w:firstColumn="1" w:lastColumn="0" w:noHBand="0" w:noVBand="1"/>
      </w:tblPr>
      <w:tblGrid>
        <w:gridCol w:w="1890"/>
        <w:gridCol w:w="2160"/>
      </w:tblGrid>
      <w:tr w:rsidR="00AE4E93" w:rsidTr="002F09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90" w:type="dxa"/>
          </w:tcPr>
          <w:p w:rsidR="00AE4E93" w:rsidRDefault="00AE4E93" w:rsidP="00AE4E93">
            <w:pPr>
              <w:pStyle w:val="ListParagraph"/>
              <w:ind w:left="0"/>
            </w:pPr>
            <w:r>
              <w:rPr>
                <w:rFonts w:hint="eastAsia"/>
              </w:rPr>
              <w:t>#</w:t>
            </w:r>
            <w:r>
              <w:t xml:space="preserve"> of digits</w:t>
            </w:r>
          </w:p>
        </w:tc>
        <w:tc>
          <w:tcPr>
            <w:tcW w:w="2160" w:type="dxa"/>
          </w:tcPr>
          <w:p w:rsidR="00AE4E93" w:rsidRDefault="00AE4E93" w:rsidP="00AE4E9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(ms)</w:t>
            </w:r>
          </w:p>
        </w:tc>
      </w:tr>
      <w:tr w:rsidR="00AE4E93" w:rsidTr="002F0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AE4E93" w:rsidRDefault="00222A33" w:rsidP="00AE4E93">
            <w:pPr>
              <w:pStyle w:val="ListParagraph"/>
              <w:ind w:left="0"/>
            </w:pPr>
            <w:r>
              <w:t>10000</w:t>
            </w:r>
          </w:p>
        </w:tc>
        <w:tc>
          <w:tcPr>
            <w:tcW w:w="2160" w:type="dxa"/>
          </w:tcPr>
          <w:p w:rsidR="00AE4E93" w:rsidRDefault="00222A33" w:rsidP="00AE4E9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1359</w:t>
            </w:r>
          </w:p>
        </w:tc>
      </w:tr>
      <w:tr w:rsidR="00AE4E93" w:rsidTr="002F0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AE4E93" w:rsidRDefault="00222A33" w:rsidP="00AE4E93">
            <w:pPr>
              <w:pStyle w:val="ListParagraph"/>
              <w:ind w:left="0"/>
            </w:pPr>
            <w:r>
              <w:t>20000</w:t>
            </w:r>
          </w:p>
        </w:tc>
        <w:tc>
          <w:tcPr>
            <w:tcW w:w="2160" w:type="dxa"/>
          </w:tcPr>
          <w:p w:rsidR="00AE4E93" w:rsidRDefault="00222A33" w:rsidP="00AE4E9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4594</w:t>
            </w:r>
          </w:p>
        </w:tc>
      </w:tr>
      <w:tr w:rsidR="00AE4E93" w:rsidTr="002F0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AE4E93" w:rsidRDefault="00222A33" w:rsidP="00AE4E93">
            <w:pPr>
              <w:pStyle w:val="ListParagraph"/>
              <w:ind w:left="0"/>
            </w:pPr>
            <w:r>
              <w:t>30000</w:t>
            </w:r>
          </w:p>
        </w:tc>
        <w:tc>
          <w:tcPr>
            <w:tcW w:w="2160" w:type="dxa"/>
          </w:tcPr>
          <w:p w:rsidR="00AE4E93" w:rsidRDefault="00222A33" w:rsidP="00AE4E9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9859</w:t>
            </w:r>
          </w:p>
        </w:tc>
      </w:tr>
      <w:tr w:rsidR="00AE4E93" w:rsidTr="002F0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AE4E93" w:rsidRDefault="00222A33" w:rsidP="00AE4E93">
            <w:pPr>
              <w:pStyle w:val="ListParagraph"/>
              <w:ind w:left="0"/>
            </w:pPr>
            <w:r>
              <w:t>40000</w:t>
            </w:r>
          </w:p>
        </w:tc>
        <w:tc>
          <w:tcPr>
            <w:tcW w:w="2160" w:type="dxa"/>
          </w:tcPr>
          <w:p w:rsidR="00AE4E93" w:rsidRDefault="00222A33" w:rsidP="00AE4E9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16938</w:t>
            </w:r>
          </w:p>
        </w:tc>
      </w:tr>
      <w:tr w:rsidR="00AE4E93" w:rsidTr="002F0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AE4E93" w:rsidRDefault="00222A33" w:rsidP="00AE4E93">
            <w:pPr>
              <w:pStyle w:val="ListParagraph"/>
              <w:ind w:left="0"/>
            </w:pPr>
            <w:r>
              <w:t>50000</w:t>
            </w:r>
          </w:p>
        </w:tc>
        <w:tc>
          <w:tcPr>
            <w:tcW w:w="2160" w:type="dxa"/>
          </w:tcPr>
          <w:p w:rsidR="00AE4E93" w:rsidRDefault="00222A33" w:rsidP="00AE4E9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26172</w:t>
            </w:r>
          </w:p>
        </w:tc>
      </w:tr>
    </w:tbl>
    <w:p w:rsidR="00AE4E93" w:rsidRDefault="00AE4E93" w:rsidP="00AE4E93">
      <w:pPr>
        <w:pStyle w:val="ListParagraph"/>
      </w:pPr>
      <w:bookmarkStart w:id="0" w:name="_GoBack"/>
      <w:bookmarkEnd w:id="0"/>
    </w:p>
    <w:p w:rsidR="00222A33" w:rsidRDefault="00222A33" w:rsidP="00AE4E93">
      <w:pPr>
        <w:pStyle w:val="ListParagraph"/>
      </w:pPr>
    </w:p>
    <w:p w:rsidR="00222A33" w:rsidRDefault="00222A33" w:rsidP="00222A33">
      <w:pPr>
        <w:pStyle w:val="ListParagraph"/>
        <w:numPr>
          <w:ilvl w:val="0"/>
          <w:numId w:val="2"/>
        </w:numPr>
      </w:pPr>
      <w:proofErr w:type="spellStart"/>
      <w:r>
        <w:t>Stomer</w:t>
      </w:r>
      <w:proofErr w:type="spellEnd"/>
    </w:p>
    <w:tbl>
      <w:tblPr>
        <w:tblStyle w:val="PlainTable5"/>
        <w:tblW w:w="4050" w:type="dxa"/>
        <w:tblInd w:w="1530" w:type="dxa"/>
        <w:tblLook w:val="04A0" w:firstRow="1" w:lastRow="0" w:firstColumn="1" w:lastColumn="0" w:noHBand="0" w:noVBand="1"/>
      </w:tblPr>
      <w:tblGrid>
        <w:gridCol w:w="1890"/>
        <w:gridCol w:w="2160"/>
      </w:tblGrid>
      <w:tr w:rsidR="00222A33" w:rsidRPr="002F09E0" w:rsidTr="002F09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90" w:type="dxa"/>
          </w:tcPr>
          <w:p w:rsidR="00222A33" w:rsidRDefault="00222A33" w:rsidP="00635CC9">
            <w:pPr>
              <w:pStyle w:val="ListParagraph"/>
              <w:ind w:left="0"/>
            </w:pPr>
            <w:r>
              <w:rPr>
                <w:rFonts w:hint="eastAsia"/>
              </w:rPr>
              <w:t>#</w:t>
            </w:r>
            <w:r>
              <w:t xml:space="preserve"> of digits</w:t>
            </w:r>
          </w:p>
        </w:tc>
        <w:tc>
          <w:tcPr>
            <w:tcW w:w="2160" w:type="dxa"/>
          </w:tcPr>
          <w:p w:rsidR="00222A33" w:rsidRDefault="00222A33" w:rsidP="00635CC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</w:tr>
      <w:tr w:rsidR="00222A33" w:rsidRPr="002F09E0" w:rsidTr="002F0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222A33" w:rsidRDefault="00222A33" w:rsidP="00635CC9">
            <w:pPr>
              <w:pStyle w:val="ListParagraph"/>
              <w:ind w:left="0"/>
            </w:pPr>
            <w:r>
              <w:t>10000</w:t>
            </w:r>
          </w:p>
        </w:tc>
        <w:tc>
          <w:tcPr>
            <w:tcW w:w="2160" w:type="dxa"/>
          </w:tcPr>
          <w:p w:rsidR="00222A33" w:rsidRDefault="00222A33" w:rsidP="00635CC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1516</w:t>
            </w:r>
          </w:p>
        </w:tc>
      </w:tr>
      <w:tr w:rsidR="00222A33" w:rsidRPr="002F09E0" w:rsidTr="002F0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222A33" w:rsidRDefault="00222A33" w:rsidP="00635CC9">
            <w:pPr>
              <w:pStyle w:val="ListParagraph"/>
              <w:ind w:left="0"/>
            </w:pPr>
            <w:r>
              <w:t>20000</w:t>
            </w:r>
          </w:p>
        </w:tc>
        <w:tc>
          <w:tcPr>
            <w:tcW w:w="2160" w:type="dxa"/>
          </w:tcPr>
          <w:p w:rsidR="00222A33" w:rsidRDefault="00222A33" w:rsidP="00635CC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5296</w:t>
            </w:r>
          </w:p>
        </w:tc>
      </w:tr>
      <w:tr w:rsidR="00222A33" w:rsidRPr="002F09E0" w:rsidTr="002F0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222A33" w:rsidRDefault="00222A33" w:rsidP="00635CC9">
            <w:pPr>
              <w:pStyle w:val="ListParagraph"/>
              <w:ind w:left="0"/>
            </w:pPr>
            <w:r>
              <w:t>30000</w:t>
            </w:r>
          </w:p>
        </w:tc>
        <w:tc>
          <w:tcPr>
            <w:tcW w:w="2160" w:type="dxa"/>
          </w:tcPr>
          <w:p w:rsidR="00222A33" w:rsidRDefault="00222A33" w:rsidP="00635CC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11297</w:t>
            </w:r>
          </w:p>
        </w:tc>
      </w:tr>
      <w:tr w:rsidR="00222A33" w:rsidRPr="002F09E0" w:rsidTr="002F0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222A33" w:rsidRDefault="00222A33" w:rsidP="00635CC9">
            <w:pPr>
              <w:pStyle w:val="ListParagraph"/>
              <w:ind w:left="0"/>
            </w:pPr>
            <w:r>
              <w:t>40000</w:t>
            </w:r>
          </w:p>
        </w:tc>
        <w:tc>
          <w:tcPr>
            <w:tcW w:w="2160" w:type="dxa"/>
          </w:tcPr>
          <w:p w:rsidR="00222A33" w:rsidRDefault="00275950" w:rsidP="00635CC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19640</w:t>
            </w:r>
          </w:p>
        </w:tc>
      </w:tr>
      <w:tr w:rsidR="00222A33" w:rsidRPr="002F09E0" w:rsidTr="002F0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222A33" w:rsidRDefault="00222A33" w:rsidP="00635CC9">
            <w:pPr>
              <w:pStyle w:val="ListParagraph"/>
              <w:ind w:left="0"/>
            </w:pPr>
            <w:r>
              <w:t>50000</w:t>
            </w:r>
          </w:p>
        </w:tc>
        <w:tc>
          <w:tcPr>
            <w:tcW w:w="2160" w:type="dxa"/>
          </w:tcPr>
          <w:p w:rsidR="00222A33" w:rsidRDefault="00275950" w:rsidP="00635CC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29844</w:t>
            </w:r>
          </w:p>
        </w:tc>
      </w:tr>
    </w:tbl>
    <w:p w:rsidR="00222A33" w:rsidRDefault="00222A33" w:rsidP="00222A33">
      <w:pPr>
        <w:pStyle w:val="ListParagraph"/>
      </w:pPr>
    </w:p>
    <w:p w:rsidR="00275950" w:rsidRDefault="00275950" w:rsidP="00222A33">
      <w:pPr>
        <w:pStyle w:val="ListParagraph"/>
      </w:pPr>
      <w:r>
        <w:rPr>
          <w:rFonts w:hint="eastAsia"/>
          <w:noProof/>
        </w:rPr>
        <w:lastRenderedPageBreak/>
        <w:drawing>
          <wp:inline distT="0" distB="0" distL="0" distR="0" wp14:anchorId="4759D484" wp14:editId="5C3AA63E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D3A8D" w:rsidRDefault="000D3A8D" w:rsidP="00222A33">
      <w:pPr>
        <w:pStyle w:val="ListParagraph"/>
      </w:pPr>
    </w:p>
    <w:p w:rsidR="000D3A8D" w:rsidRDefault="000D3A8D" w:rsidP="00222A33">
      <w:pPr>
        <w:pStyle w:val="ListParagraph"/>
      </w:pPr>
      <w:r>
        <w:rPr>
          <w:rFonts w:hint="eastAsia"/>
        </w:rPr>
        <w:t>可以发现</w:t>
      </w:r>
    </w:p>
    <w:p w:rsidR="000D3A8D" w:rsidRDefault="000D3A8D" w:rsidP="000D3A8D">
      <w:pPr>
        <w:pStyle w:val="ListParagraph"/>
        <w:numPr>
          <w:ilvl w:val="0"/>
          <w:numId w:val="3"/>
        </w:numPr>
      </w:pPr>
      <w:r>
        <w:rPr>
          <w:rFonts w:hint="eastAsia"/>
        </w:rPr>
        <w:t>两种算法的时间增长随着计算位数的增大而变得</w:t>
      </w:r>
      <w:r w:rsidR="00E11E01">
        <w:rPr>
          <w:rFonts w:hint="eastAsia"/>
        </w:rPr>
        <w:t>越来越快；</w:t>
      </w:r>
    </w:p>
    <w:p w:rsidR="00E11E01" w:rsidRDefault="00E11E01" w:rsidP="000D3A8D">
      <w:pPr>
        <w:pStyle w:val="ListParagraph"/>
        <w:numPr>
          <w:ilvl w:val="0"/>
          <w:numId w:val="3"/>
        </w:numPr>
      </w:pPr>
      <w:r>
        <w:rPr>
          <w:rFonts w:hint="eastAsia"/>
        </w:rPr>
        <w:t>Gauss</w:t>
      </w:r>
      <w:r>
        <w:rPr>
          <w:rFonts w:hint="eastAsia"/>
        </w:rPr>
        <w:t>算法较好于</w:t>
      </w:r>
      <w:proofErr w:type="spellStart"/>
      <w:r>
        <w:rPr>
          <w:rFonts w:hint="eastAsia"/>
        </w:rPr>
        <w:t>Stomer</w:t>
      </w:r>
      <w:proofErr w:type="spellEnd"/>
      <w:r>
        <w:rPr>
          <w:rFonts w:hint="eastAsia"/>
        </w:rPr>
        <w:t>算法；</w:t>
      </w:r>
    </w:p>
    <w:p w:rsidR="00E11E01" w:rsidRDefault="00E11E01" w:rsidP="000D3A8D">
      <w:pPr>
        <w:pStyle w:val="ListParagraph"/>
        <w:numPr>
          <w:ilvl w:val="0"/>
          <w:numId w:val="3"/>
        </w:numPr>
      </w:pPr>
      <w:r>
        <w:rPr>
          <w:rFonts w:hint="eastAsia"/>
        </w:rPr>
        <w:t>Gauss</w:t>
      </w:r>
      <w:r>
        <w:rPr>
          <w:rFonts w:hint="eastAsia"/>
        </w:rPr>
        <w:t>算法的优势随着计算位数的增大而变大。</w:t>
      </w:r>
    </w:p>
    <w:sectPr w:rsidR="00E11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E63E7B"/>
    <w:multiLevelType w:val="hybridMultilevel"/>
    <w:tmpl w:val="703ADED0"/>
    <w:lvl w:ilvl="0" w:tplc="4E92C9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BCD1FA3"/>
    <w:multiLevelType w:val="hybridMultilevel"/>
    <w:tmpl w:val="541C0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FF4922"/>
    <w:multiLevelType w:val="hybridMultilevel"/>
    <w:tmpl w:val="D478B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2D7"/>
    <w:rsid w:val="000D3A8D"/>
    <w:rsid w:val="00222A33"/>
    <w:rsid w:val="00275950"/>
    <w:rsid w:val="002906A3"/>
    <w:rsid w:val="002F09E0"/>
    <w:rsid w:val="00840276"/>
    <w:rsid w:val="00A732D7"/>
    <w:rsid w:val="00AE4E93"/>
    <w:rsid w:val="00B65542"/>
    <w:rsid w:val="00C61B6B"/>
    <w:rsid w:val="00E11E01"/>
    <w:rsid w:val="00F3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6C9B17-4037-4381-B7DC-3110CB7F6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06A3"/>
  </w:style>
  <w:style w:type="paragraph" w:styleId="Heading1">
    <w:name w:val="heading 1"/>
    <w:basedOn w:val="Normal"/>
    <w:next w:val="Normal"/>
    <w:link w:val="Heading1Char"/>
    <w:uiPriority w:val="9"/>
    <w:qFormat/>
    <w:rsid w:val="002906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6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6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A22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6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0A22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6A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845209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6A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8452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6A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6A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0A22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6A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AE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37AEC"/>
    <w:rPr>
      <w:color w:val="808080"/>
    </w:rPr>
  </w:style>
  <w:style w:type="table" w:styleId="TableGrid">
    <w:name w:val="Table Grid"/>
    <w:basedOn w:val="TableNormal"/>
    <w:uiPriority w:val="39"/>
    <w:rsid w:val="00AE4E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906A3"/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6A3"/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6A3"/>
    <w:rPr>
      <w:rFonts w:asciiTheme="majorHAnsi" w:eastAsiaTheme="majorEastAsia" w:hAnsiTheme="majorHAnsi" w:cstheme="majorBidi"/>
      <w:b/>
      <w:bCs/>
      <w:color w:val="F0A22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6A3"/>
    <w:rPr>
      <w:rFonts w:asciiTheme="majorHAnsi" w:eastAsiaTheme="majorEastAsia" w:hAnsiTheme="majorHAnsi" w:cstheme="majorBidi"/>
      <w:b/>
      <w:bCs/>
      <w:i/>
      <w:iCs/>
      <w:color w:val="F0A22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6A3"/>
    <w:rPr>
      <w:rFonts w:asciiTheme="majorHAnsi" w:eastAsiaTheme="majorEastAsia" w:hAnsiTheme="majorHAnsi" w:cstheme="majorBidi"/>
      <w:color w:val="845209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6A3"/>
    <w:rPr>
      <w:rFonts w:asciiTheme="majorHAnsi" w:eastAsiaTheme="majorEastAsia" w:hAnsiTheme="majorHAnsi" w:cstheme="majorBidi"/>
      <w:i/>
      <w:iCs/>
      <w:color w:val="8452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6A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6A3"/>
    <w:rPr>
      <w:rFonts w:asciiTheme="majorHAnsi" w:eastAsiaTheme="majorEastAsia" w:hAnsiTheme="majorHAnsi" w:cstheme="majorBidi"/>
      <w:color w:val="F0A22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6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06A3"/>
    <w:pPr>
      <w:spacing w:line="240" w:lineRule="auto"/>
    </w:pPr>
    <w:rPr>
      <w:b/>
      <w:bCs/>
      <w:color w:val="F0A22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906A3"/>
    <w:pPr>
      <w:pBdr>
        <w:bottom w:val="single" w:sz="8" w:space="4" w:color="F0A22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A2C24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06A3"/>
    <w:rPr>
      <w:rFonts w:asciiTheme="majorHAnsi" w:eastAsiaTheme="majorEastAsia" w:hAnsiTheme="majorHAnsi" w:cstheme="majorBidi"/>
      <w:color w:val="3A2C24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6A3"/>
    <w:pPr>
      <w:numPr>
        <w:ilvl w:val="1"/>
      </w:numPr>
    </w:pPr>
    <w:rPr>
      <w:rFonts w:asciiTheme="majorHAnsi" w:eastAsiaTheme="majorEastAsia" w:hAnsiTheme="majorHAnsi" w:cstheme="majorBidi"/>
      <w:i/>
      <w:iCs/>
      <w:color w:val="F0A22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06A3"/>
    <w:rPr>
      <w:rFonts w:asciiTheme="majorHAnsi" w:eastAsiaTheme="majorEastAsia" w:hAnsiTheme="majorHAnsi" w:cstheme="majorBidi"/>
      <w:i/>
      <w:iCs/>
      <w:color w:val="F0A22E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906A3"/>
    <w:rPr>
      <w:b/>
      <w:bCs/>
    </w:rPr>
  </w:style>
  <w:style w:type="character" w:styleId="Emphasis">
    <w:name w:val="Emphasis"/>
    <w:basedOn w:val="DefaultParagraphFont"/>
    <w:uiPriority w:val="20"/>
    <w:qFormat/>
    <w:rsid w:val="002906A3"/>
    <w:rPr>
      <w:i/>
      <w:iCs/>
    </w:rPr>
  </w:style>
  <w:style w:type="paragraph" w:styleId="NoSpacing">
    <w:name w:val="No Spacing"/>
    <w:uiPriority w:val="1"/>
    <w:qFormat/>
    <w:rsid w:val="002906A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906A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906A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6A3"/>
    <w:pPr>
      <w:pBdr>
        <w:bottom w:val="single" w:sz="4" w:space="4" w:color="F0A22E" w:themeColor="accent1"/>
      </w:pBdr>
      <w:spacing w:before="200" w:after="280"/>
      <w:ind w:left="936" w:right="936"/>
    </w:pPr>
    <w:rPr>
      <w:b/>
      <w:bCs/>
      <w:i/>
      <w:iCs/>
      <w:color w:val="F0A22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6A3"/>
    <w:rPr>
      <w:b/>
      <w:bCs/>
      <w:i/>
      <w:iCs/>
      <w:color w:val="F0A22E" w:themeColor="accent1"/>
    </w:rPr>
  </w:style>
  <w:style w:type="character" w:styleId="SubtleEmphasis">
    <w:name w:val="Subtle Emphasis"/>
    <w:basedOn w:val="DefaultParagraphFont"/>
    <w:uiPriority w:val="19"/>
    <w:qFormat/>
    <w:rsid w:val="002906A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906A3"/>
    <w:rPr>
      <w:b/>
      <w:bCs/>
      <w:i/>
      <w:iCs/>
      <w:color w:val="F0A22E" w:themeColor="accent1"/>
    </w:rPr>
  </w:style>
  <w:style w:type="character" w:styleId="SubtleReference">
    <w:name w:val="Subtle Reference"/>
    <w:basedOn w:val="DefaultParagraphFont"/>
    <w:uiPriority w:val="31"/>
    <w:qFormat/>
    <w:rsid w:val="002906A3"/>
    <w:rPr>
      <w:smallCaps/>
      <w:color w:val="A5644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906A3"/>
    <w:rPr>
      <w:b/>
      <w:bCs/>
      <w:smallCaps/>
      <w:color w:val="A5644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906A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06A3"/>
    <w:pPr>
      <w:outlineLvl w:val="9"/>
    </w:pPr>
  </w:style>
  <w:style w:type="table" w:styleId="PlainTable3">
    <w:name w:val="Plain Table 3"/>
    <w:basedOn w:val="TableNormal"/>
    <w:uiPriority w:val="43"/>
    <w:rsid w:val="002F09E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2F09E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Gauss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1359</c:v>
                </c:pt>
                <c:pt idx="1">
                  <c:v>4594</c:v>
                </c:pt>
                <c:pt idx="2">
                  <c:v>9859</c:v>
                </c:pt>
                <c:pt idx="3">
                  <c:v>16938</c:v>
                </c:pt>
                <c:pt idx="4">
                  <c:v>26172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Stomer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1516</c:v>
                </c:pt>
                <c:pt idx="1">
                  <c:v>5296</c:v>
                </c:pt>
                <c:pt idx="2">
                  <c:v>11297</c:v>
                </c:pt>
                <c:pt idx="3">
                  <c:v>19640</c:v>
                </c:pt>
                <c:pt idx="4">
                  <c:v>29844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3716264"/>
        <c:axId val="313713128"/>
      </c:lineChart>
      <c:catAx>
        <c:axId val="3137162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</a:t>
                </a:r>
                <a:r>
                  <a:rPr lang="en-US" baseline="0"/>
                  <a:t> of digits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3713128"/>
        <c:crosses val="autoZero"/>
        <c:auto val="1"/>
        <c:lblAlgn val="ctr"/>
        <c:lblOffset val="100"/>
        <c:noMultiLvlLbl val="0"/>
      </c:catAx>
      <c:valAx>
        <c:axId val="313713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3716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MSRA</Company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Xufang Luo (MSR Student-Person Consulting)</dc:creator>
  <cp:keywords/>
  <dc:description/>
  <cp:lastModifiedBy>Xufang Luo (MSR Student-Person Consulting)</cp:lastModifiedBy>
  <cp:revision>10</cp:revision>
  <dcterms:created xsi:type="dcterms:W3CDTF">2014-09-09T12:12:00Z</dcterms:created>
  <dcterms:modified xsi:type="dcterms:W3CDTF">2014-09-09T13:13:00Z</dcterms:modified>
</cp:coreProperties>
</file>