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A5B94" w:rsidRPr="00D144D0" w:rsidRDefault="00EC117F" w:rsidP="005A5B94">
      <w:pPr>
        <w:pStyle w:val="SIGPLANTitle"/>
      </w:pPr>
      <w:r>
        <w:t>Prajna</w:t>
      </w:r>
      <w:r w:rsidR="00D144D0">
        <w:t>: Cloud Service and Interactive Big Data Analytics</w:t>
      </w:r>
    </w:p>
    <w:p w:rsidR="005A5B94" w:rsidRPr="00B645CC" w:rsidRDefault="00B645CC" w:rsidP="00B645CC">
      <w:pPr>
        <w:pStyle w:val="SIGPLANSubtitle"/>
      </w:pPr>
      <w:r>
        <w:t xml:space="preserve">(Distributed </w:t>
      </w:r>
      <w:r w:rsidR="009047C6">
        <w:t>Platform Building</w:t>
      </w:r>
      <w:r>
        <w:t xml:space="preserve"> Leverage Func</w:t>
      </w:r>
      <w:r w:rsidR="00105CF8">
        <w:t xml:space="preserve">tional </w:t>
      </w:r>
      <w:r w:rsidR="009047C6">
        <w:t>Programming</w:t>
      </w:r>
      <w:r>
        <w:t>)</w:t>
      </w:r>
    </w:p>
    <w:tbl>
      <w:tblPr>
        <w:tblW w:w="2500" w:type="pct"/>
        <w:jc w:val="center"/>
        <w:tblCellMar>
          <w:top w:w="340" w:type="dxa"/>
          <w:left w:w="0" w:type="dxa"/>
          <w:bottom w:w="1000" w:type="dxa"/>
          <w:right w:w="0" w:type="dxa"/>
        </w:tblCellMar>
        <w:tblLook w:val="01E0" w:firstRow="1" w:lastRow="1" w:firstColumn="1" w:lastColumn="1" w:noHBand="0" w:noVBand="0"/>
      </w:tblPr>
      <w:tblGrid>
        <w:gridCol w:w="5040"/>
      </w:tblGrid>
      <w:tr w:rsidR="00632241" w:rsidTr="00632241">
        <w:trPr>
          <w:jc w:val="center"/>
        </w:trPr>
        <w:tc>
          <w:tcPr>
            <w:tcW w:w="5000" w:type="pct"/>
          </w:tcPr>
          <w:p w:rsidR="00632241" w:rsidRDefault="009A151E" w:rsidP="005A5B94">
            <w:pPr>
              <w:pStyle w:val="SIGPLANAuthorname"/>
            </w:pPr>
            <w:r>
              <w:t xml:space="preserve">                </w:t>
            </w:r>
            <w:r w:rsidR="00632241">
              <w:t>Jin Li</w:t>
            </w:r>
            <w:r w:rsidR="00EC117F">
              <w:t xml:space="preserve">, </w:t>
            </w:r>
            <w:r w:rsidR="00632241">
              <w:t>Sanjeev Mehrotra</w:t>
            </w:r>
            <w:r w:rsidR="00EC117F">
              <w:t xml:space="preserve"> and Weirong Zhu</w:t>
            </w:r>
          </w:p>
          <w:p w:rsidR="00632241" w:rsidRDefault="00632241" w:rsidP="005A5B94">
            <w:pPr>
              <w:pStyle w:val="SIGPLANAuthoraffiliation"/>
            </w:pPr>
            <w:r>
              <w:t>Microsoft</w:t>
            </w:r>
            <w:r>
              <w:br/>
            </w:r>
            <w:r>
              <w:rPr>
                <w:i/>
              </w:rPr>
              <w:t>One Microsoft Way, Bld. 99, Redmond, WA, USA</w:t>
            </w:r>
          </w:p>
          <w:p w:rsidR="00632241" w:rsidRDefault="00632241" w:rsidP="005A5B94">
            <w:pPr>
              <w:pStyle w:val="SIGPLANAuthoremail"/>
            </w:pPr>
            <w:r>
              <w:t>{jinl;sanjeevm</w:t>
            </w:r>
            <w:r w:rsidR="00EC117F">
              <w:t>,wezhu</w:t>
            </w:r>
            <w:r>
              <w:t>}@microsoft.com</w:t>
            </w:r>
          </w:p>
        </w:tc>
      </w:tr>
    </w:tbl>
    <w:p w:rsidR="005A5B94" w:rsidRDefault="005A5B94" w:rsidP="005A5B94">
      <w:pPr>
        <w:pStyle w:val="SIGPLANBasic"/>
        <w:sectPr w:rsidR="005A5B94" w:rsidSect="005A5B94">
          <w:footerReference w:type="even" r:id="rId10"/>
          <w:footerReference w:type="first" r:id="rId11"/>
          <w:pgSz w:w="12240" w:h="15840" w:code="1"/>
          <w:pgMar w:top="1440" w:right="1080" w:bottom="1440" w:left="1080" w:header="720" w:footer="720" w:gutter="0"/>
          <w:cols w:space="475"/>
          <w:titlePg/>
        </w:sectPr>
      </w:pPr>
    </w:p>
    <w:p w:rsidR="005A5B94" w:rsidRDefault="005A5B94" w:rsidP="005A5B94">
      <w:pPr>
        <w:pStyle w:val="SIGPLANAbstractheading"/>
      </w:pPr>
    </w:p>
    <w:p w:rsidR="00DB1A5E" w:rsidRDefault="00DB1A5E" w:rsidP="00DB1A5E">
      <w:pPr>
        <w:pStyle w:val="SIGPLANParagraphSubparagraphheading"/>
      </w:pPr>
      <w:r>
        <w:t>Apache Spark has attracted broad attention</w:t>
      </w:r>
      <w:r w:rsidR="005C44AC">
        <w:t xml:space="preserve"> in both academia and industry</w:t>
      </w:r>
      <w:r>
        <w:t xml:space="preserve">. When people talk about Spark, </w:t>
      </w:r>
      <w:r w:rsidR="00104738">
        <w:t xml:space="preserve">the first thing that comes to mind </w:t>
      </w:r>
      <w:r>
        <w:t xml:space="preserve">is the Resilient Distributed Datasets (RDDs), which lets programmers perform in-memory computations on large clusters in a fault-tolerant manner. </w:t>
      </w:r>
      <w:r w:rsidR="004F3FEB">
        <w:t xml:space="preserve">While RDD is certainly a great </w:t>
      </w:r>
      <w:r w:rsidR="00017A74">
        <w:t>contribution</w:t>
      </w:r>
      <w:r w:rsidR="004F3FEB">
        <w:t>, an overlooked aspect of</w:t>
      </w:r>
      <w:r>
        <w:t xml:space="preserve"> Spark lies in its harness of functional programming concept </w:t>
      </w:r>
      <w:r w:rsidR="004F3FEB">
        <w:t xml:space="preserve">(closure, lazy computation, </w:t>
      </w:r>
      <w:r w:rsidR="00F742F8">
        <w:t>and delegate</w:t>
      </w:r>
      <w:r w:rsidR="004F3FEB">
        <w:t xml:space="preserve">) </w:t>
      </w:r>
      <w:r>
        <w:t>in distributed system building</w:t>
      </w:r>
      <w:r w:rsidR="004F3FEB">
        <w:t>. We believe that this is what</w:t>
      </w:r>
      <w:r>
        <w:t xml:space="preserve"> makes Spark flexible to support different data processing scenar</w:t>
      </w:r>
      <w:r w:rsidR="00F72172">
        <w:t xml:space="preserve">io </w:t>
      </w:r>
      <w:r>
        <w:t>under one common platform</w:t>
      </w:r>
      <w:r w:rsidR="00F72172">
        <w:t xml:space="preserve"> and </w:t>
      </w:r>
      <w:r w:rsidR="00017A74">
        <w:t xml:space="preserve">to </w:t>
      </w:r>
      <w:r w:rsidR="00F72172">
        <w:t xml:space="preserve">execute the </w:t>
      </w:r>
      <w:r w:rsidR="00017A74">
        <w:t>distributed</w:t>
      </w:r>
      <w:r w:rsidR="00F72172">
        <w:t xml:space="preserve"> operation efficiently</w:t>
      </w:r>
      <w:r>
        <w:t>. We also believe that Spark has just scratched the surface</w:t>
      </w:r>
      <w:r w:rsidR="005C44AC">
        <w:t xml:space="preserve">, and </w:t>
      </w:r>
      <w:r w:rsidR="00017A74">
        <w:t xml:space="preserve">the broader use of </w:t>
      </w:r>
      <w:r w:rsidR="005C44AC">
        <w:t xml:space="preserve">functional computing concept can fundamentally change how </w:t>
      </w:r>
      <w:r>
        <w:t xml:space="preserve">distributed system </w:t>
      </w:r>
      <w:r w:rsidR="005C44AC">
        <w:t>is built</w:t>
      </w:r>
      <w:r>
        <w:t>.</w:t>
      </w:r>
    </w:p>
    <w:p w:rsidR="00DB1A5E" w:rsidRDefault="00DB1A5E" w:rsidP="00DB1A5E">
      <w:pPr>
        <w:pStyle w:val="SIGPLANParagraphSubparagraphheading"/>
        <w:rPr>
          <w:rStyle w:val="SIGPLANParagraphheading"/>
        </w:rPr>
      </w:pPr>
      <w:r>
        <w:t xml:space="preserve">In this paper, we describe </w:t>
      </w:r>
      <w:r w:rsidR="00EC117F">
        <w:t>Prajna</w:t>
      </w:r>
      <w:r>
        <w:t xml:space="preserve">, a distributed functional programming platform. </w:t>
      </w:r>
      <w:r w:rsidR="00EC117F">
        <w:t>Prajna</w:t>
      </w:r>
      <w:r w:rsidR="00F72172">
        <w:t xml:space="preserve"> is built on top of .Net and F#, and will be open sourced (pending legal review and management approval, note that </w:t>
      </w:r>
      <w:r w:rsidR="005C44AC">
        <w:t xml:space="preserve">all components that </w:t>
      </w:r>
      <w:r w:rsidR="00EC117F">
        <w:t>Prajna</w:t>
      </w:r>
      <w:r w:rsidR="005C44AC">
        <w:t xml:space="preserve"> depends upon, including </w:t>
      </w:r>
      <w:r w:rsidR="00F72172">
        <w:t xml:space="preserve">both .Net and F# </w:t>
      </w:r>
      <w:r w:rsidR="005C44AC">
        <w:t>have already been</w:t>
      </w:r>
      <w:r w:rsidR="00F72172">
        <w:t xml:space="preserve"> open sourced). </w:t>
      </w:r>
      <w:r w:rsidR="00EC117F">
        <w:t>Prajna</w:t>
      </w:r>
      <w:r>
        <w:t xml:space="preserve"> not only support</w:t>
      </w:r>
      <w:r w:rsidR="005D330A">
        <w:t>s</w:t>
      </w:r>
      <w:r>
        <w:t xml:space="preserve"> </w:t>
      </w:r>
      <w:r w:rsidR="00133F1D">
        <w:t xml:space="preserve">(and extends) </w:t>
      </w:r>
      <w:r>
        <w:t xml:space="preserve">in-memory </w:t>
      </w:r>
      <w:r w:rsidR="00F72172">
        <w:t>data analytics</w:t>
      </w:r>
      <w:r>
        <w:t xml:space="preserve"> on large clusters like that of Spark, but also support</w:t>
      </w:r>
      <w:r w:rsidR="005D330A">
        <w:t>s</w:t>
      </w:r>
      <w:r>
        <w:t xml:space="preserve"> </w:t>
      </w:r>
      <w:r w:rsidR="005C44AC">
        <w:t xml:space="preserve">development and </w:t>
      </w:r>
      <w:r>
        <w:t xml:space="preserve">deployment of cloud services. </w:t>
      </w:r>
      <w:r w:rsidR="00F72172">
        <w:t>Moreover, w</w:t>
      </w:r>
      <w:r>
        <w:t>e show that</w:t>
      </w:r>
      <w:r w:rsidR="00F72172">
        <w:t xml:space="preserve"> </w:t>
      </w:r>
      <w:r w:rsidR="00EC117F">
        <w:t>Prajna</w:t>
      </w:r>
      <w:r w:rsidR="00F72172">
        <w:t xml:space="preserve"> can </w:t>
      </w:r>
      <w:r w:rsidR="00133F1D">
        <w:t>harmonize</w:t>
      </w:r>
      <w:r w:rsidR="00F72172">
        <w:t xml:space="preserve"> cloud service and data analytical service, </w:t>
      </w:r>
      <w:r w:rsidR="005C44AC">
        <w:t>and</w:t>
      </w:r>
      <w:r w:rsidR="00F72172">
        <w:t xml:space="preserve"> add rich data analytics on any existing </w:t>
      </w:r>
      <w:r w:rsidR="005C44AC">
        <w:t xml:space="preserve">cloud </w:t>
      </w:r>
      <w:r w:rsidR="00F72172">
        <w:t>service/application.</w:t>
      </w:r>
      <w:r>
        <w:t xml:space="preserve"> </w:t>
      </w:r>
      <w:r w:rsidR="00EC117F">
        <w:t>Prajna</w:t>
      </w:r>
      <w:r w:rsidR="00133F1D">
        <w:t xml:space="preserve"> supports running of cloud service and interactive data analytics in both managed code and unmanaged code, and supports running of remote code with significant data components (e.g., a recognition model that is hundreds of megabytes in size).</w:t>
      </w:r>
      <w:r w:rsidR="00133F1D" w:rsidRPr="00446C5B">
        <w:rPr>
          <w:rStyle w:val="SIGPLANParagraphheading"/>
        </w:rPr>
        <w:t xml:space="preserve"> </w:t>
      </w:r>
      <w:r w:rsidR="00133F1D">
        <w:t>And w</w:t>
      </w:r>
      <w:r>
        <w:t xml:space="preserve">ith little programming effort (a day’s </w:t>
      </w:r>
      <w:r w:rsidR="00133F1D">
        <w:t>work</w:t>
      </w:r>
      <w:r>
        <w:t xml:space="preserve">), </w:t>
      </w:r>
      <w:r w:rsidR="00EC117F">
        <w:t>Prajna</w:t>
      </w:r>
      <w:r w:rsidR="00EA4836">
        <w:t xml:space="preserve"> </w:t>
      </w:r>
      <w:r w:rsidR="005C44AC">
        <w:t>allows</w:t>
      </w:r>
      <w:r w:rsidR="00EA4836">
        <w:t xml:space="preserve"> </w:t>
      </w:r>
      <w:r>
        <w:t xml:space="preserve">a programmer </w:t>
      </w:r>
      <w:r w:rsidR="00EA4836">
        <w:t>to</w:t>
      </w:r>
      <w:r>
        <w:t xml:space="preserve"> </w:t>
      </w:r>
      <w:r w:rsidR="00E21EAF">
        <w:t xml:space="preserve">add interactive data analytics to </w:t>
      </w:r>
      <w:r>
        <w:t>existing cloud services and applications with an</w:t>
      </w:r>
      <w:r w:rsidR="00EA4836">
        <w:t xml:space="preserve"> analytical</w:t>
      </w:r>
      <w:r>
        <w:t xml:space="preserve"> turnaround time </w:t>
      </w:r>
      <w:r w:rsidR="005C44AC">
        <w:t>under a</w:t>
      </w:r>
      <w:r>
        <w:t xml:space="preserve"> second. The </w:t>
      </w:r>
      <w:r w:rsidR="00EA4836">
        <w:t>analyzed</w:t>
      </w:r>
      <w:r>
        <w:t xml:space="preserve"> data</w:t>
      </w:r>
      <w:r w:rsidR="00EA4836">
        <w:t xml:space="preserve"> (e.g., statuses of the cloud service, users</w:t>
      </w:r>
      <w:r w:rsidR="002A57AE">
        <w:t>’</w:t>
      </w:r>
      <w:r w:rsidR="00EA4836">
        <w:t xml:space="preserve"> inputs, </w:t>
      </w:r>
      <w:r w:rsidR="00133F1D">
        <w:t>etc.</w:t>
      </w:r>
      <w:r w:rsidR="00EA4836">
        <w:t xml:space="preserve">) </w:t>
      </w:r>
      <w:r>
        <w:t xml:space="preserve">is processed </w:t>
      </w:r>
      <w:r w:rsidR="005C44AC">
        <w:t xml:space="preserve">entirely </w:t>
      </w:r>
      <w:r>
        <w:t xml:space="preserve">in-memory during the analytical cycles and never stored to disk. </w:t>
      </w:r>
      <w:r w:rsidR="00EA4836">
        <w:t xml:space="preserve">Also, data is first </w:t>
      </w:r>
      <w:r w:rsidR="00133F1D">
        <w:t xml:space="preserve">locally accumulated and </w:t>
      </w:r>
      <w:r w:rsidR="00EA4836">
        <w:t xml:space="preserve">aggregated before further sending across the network for further </w:t>
      </w:r>
      <w:r w:rsidR="00133F1D">
        <w:t xml:space="preserve">cluster-wide </w:t>
      </w:r>
      <w:r w:rsidR="00EA4836">
        <w:t xml:space="preserve">aggregation. </w:t>
      </w:r>
      <w:r w:rsidR="00133F1D">
        <w:t xml:space="preserve">As such, through </w:t>
      </w:r>
      <w:r w:rsidR="00EC117F">
        <w:t>Prajna</w:t>
      </w:r>
      <w:r w:rsidR="00133F1D">
        <w:t xml:space="preserve">, cloud wide telemetry data becomes available right at users’ fingertip. </w:t>
      </w:r>
    </w:p>
    <w:p w:rsidR="005A5B94" w:rsidRPr="004B2B4B" w:rsidRDefault="005A5B94" w:rsidP="00DB1A5E">
      <w:pPr>
        <w:pStyle w:val="SIGPLANParagraphSubparagraphheading"/>
      </w:pPr>
      <w:r w:rsidRPr="00446C5B">
        <w:rPr>
          <w:rStyle w:val="SIGPLANParagraphheading"/>
        </w:rPr>
        <w:t>Categories and Subject Descriptors</w:t>
      </w:r>
      <w:r w:rsidRPr="007A281F">
        <w:rPr>
          <w:rStyle w:val="SIGPLANParagraphheading"/>
          <w:b w:val="0"/>
          <w:i w:val="0"/>
        </w:rPr>
        <w:t> </w:t>
      </w:r>
      <w:r w:rsidR="00B74077">
        <w:t>C</w:t>
      </w:r>
      <w:r w:rsidRPr="004B2B4B">
        <w:t>.</w:t>
      </w:r>
      <w:r w:rsidR="00B74077">
        <w:t>2</w:t>
      </w:r>
      <w:r w:rsidRPr="004B2B4B">
        <w:t>.</w:t>
      </w:r>
      <w:r w:rsidR="00B74077">
        <w:t>4</w:t>
      </w:r>
      <w:r w:rsidRPr="004B2B4B">
        <w:t xml:space="preserve"> [</w:t>
      </w:r>
      <w:r w:rsidR="00B74077">
        <w:rPr>
          <w:b/>
        </w:rPr>
        <w:t>Distributed Systems</w:t>
      </w:r>
      <w:r w:rsidRPr="004B2B4B">
        <w:t xml:space="preserve">]: </w:t>
      </w:r>
      <w:r w:rsidR="00B74077">
        <w:t xml:space="preserve">Distributed applications; D.1.3 </w:t>
      </w:r>
      <w:r w:rsidR="00B74077" w:rsidRPr="004B2B4B">
        <w:t>[</w:t>
      </w:r>
      <w:r w:rsidR="00B74077">
        <w:rPr>
          <w:b/>
        </w:rPr>
        <w:t>Concurrent Programming</w:t>
      </w:r>
      <w:r w:rsidR="00B74077" w:rsidRPr="004B2B4B">
        <w:t>]:</w:t>
      </w:r>
      <w:r w:rsidR="00B74077">
        <w:t xml:space="preserve"> Distributed programming; D.4.7 </w:t>
      </w:r>
      <w:r w:rsidR="00B74077" w:rsidRPr="004B2B4B">
        <w:t>[</w:t>
      </w:r>
      <w:r w:rsidR="00B74077">
        <w:rPr>
          <w:b/>
        </w:rPr>
        <w:t>Organization and Design</w:t>
      </w:r>
      <w:r w:rsidR="00B74077" w:rsidRPr="004B2B4B">
        <w:t>]:</w:t>
      </w:r>
      <w:r w:rsidR="00B74077">
        <w:t xml:space="preserve"> Distributed systems, interactive systems; D.3.2 </w:t>
      </w:r>
      <w:r w:rsidR="00B74077" w:rsidRPr="004B2B4B">
        <w:t>[</w:t>
      </w:r>
      <w:r w:rsidR="00B74077">
        <w:rPr>
          <w:b/>
        </w:rPr>
        <w:t>Language Classifications</w:t>
      </w:r>
      <w:r w:rsidR="00B74077" w:rsidRPr="004B2B4B">
        <w:t>]:</w:t>
      </w:r>
      <w:r w:rsidR="00B74077">
        <w:t xml:space="preserve"> Functional languages; data-flow languages. </w:t>
      </w:r>
    </w:p>
    <w:p w:rsidR="005A5B94" w:rsidRPr="00B74077" w:rsidRDefault="005A5B94" w:rsidP="005A5B94">
      <w:pPr>
        <w:pStyle w:val="SIGPLANParagraphSubparagraphheading"/>
      </w:pPr>
      <w:r w:rsidRPr="00446C5B">
        <w:rPr>
          <w:rStyle w:val="SIGPLANParagraphheading"/>
        </w:rPr>
        <w:t>Keywords</w:t>
      </w:r>
      <w:r w:rsidRPr="007A281F">
        <w:rPr>
          <w:rStyle w:val="SIGPLANParagraphheading"/>
          <w:b w:val="0"/>
          <w:i w:val="0"/>
        </w:rPr>
        <w:t> </w:t>
      </w:r>
      <w:r w:rsidR="00EC117F">
        <w:t>Prajna</w:t>
      </w:r>
      <w:r w:rsidR="00B74077">
        <w:t xml:space="preserve">, cloud service, interactive data analytics, distributed functional programming. </w:t>
      </w:r>
    </w:p>
    <w:p w:rsidR="005A5B94" w:rsidRDefault="00900E7C" w:rsidP="005A5B94">
      <w:pPr>
        <w:pStyle w:val="SIGPLANSectionheading"/>
        <w:numPr>
          <w:ilvl w:val="0"/>
          <w:numId w:val="2"/>
        </w:numPr>
        <w:rPr>
          <w:noProof/>
        </w:rPr>
      </w:pPr>
      <w:r>
        <w:rPr>
          <w:noProof/>
        </w:rPr>
        <w:t>Introduction</w:t>
      </w:r>
    </w:p>
    <w:p w:rsidR="00104870" w:rsidRDefault="00900E7C" w:rsidP="00104870">
      <w:pPr>
        <w:pStyle w:val="SIGPLANParagraph1"/>
      </w:pPr>
      <w:r>
        <w:t xml:space="preserve">Developed at Berkely’s AMPLab, </w:t>
      </w:r>
      <w:r w:rsidR="00EA4836">
        <w:t>Spark</w:t>
      </w:r>
      <w:r w:rsidR="00104870">
        <w:t xml:space="preserve"> </w:t>
      </w:r>
      <w:r w:rsidR="00104870">
        <w:fldChar w:fldCharType="begin"/>
      </w:r>
      <w:r w:rsidR="00104870">
        <w:instrText xml:space="preserve"> REF _Ref414708546 \r \h </w:instrText>
      </w:r>
      <w:r w:rsidR="00104870">
        <w:fldChar w:fldCharType="separate"/>
      </w:r>
      <w:r w:rsidR="00FE0EE3">
        <w:t>[1]</w:t>
      </w:r>
      <w:r w:rsidR="00104870">
        <w:fldChar w:fldCharType="end"/>
      </w:r>
      <w:r>
        <w:t xml:space="preserve"> is a powerful data processing engine designed to handle both batch and streaming workloads in record time. On top of Spark, a number of additional modules</w:t>
      </w:r>
      <w:r w:rsidR="00EA4836">
        <w:t xml:space="preserve"> have been built</w:t>
      </w:r>
      <w:r>
        <w:t>, such as Spark Stream, BlinkDB</w:t>
      </w:r>
      <w:r w:rsidR="00104870">
        <w:t xml:space="preserve"> </w:t>
      </w:r>
      <w:r w:rsidR="00104870">
        <w:fldChar w:fldCharType="begin"/>
      </w:r>
      <w:r w:rsidR="00104870">
        <w:instrText xml:space="preserve"> REF _Ref414708569 \r \h </w:instrText>
      </w:r>
      <w:r w:rsidR="00104870">
        <w:fldChar w:fldCharType="separate"/>
      </w:r>
      <w:r w:rsidR="00FE0EE3">
        <w:t>[4]</w:t>
      </w:r>
      <w:r w:rsidR="00104870">
        <w:fldChar w:fldCharType="end"/>
      </w:r>
      <w:r>
        <w:t>, GraphX</w:t>
      </w:r>
      <w:r w:rsidR="00104870">
        <w:t xml:space="preserve"> </w:t>
      </w:r>
      <w:r w:rsidR="00104870">
        <w:fldChar w:fldCharType="begin"/>
      </w:r>
      <w:r w:rsidR="00104870">
        <w:instrText xml:space="preserve"> REF _Ref414708581 \r \h </w:instrText>
      </w:r>
      <w:r w:rsidR="00104870">
        <w:fldChar w:fldCharType="separate"/>
      </w:r>
      <w:r w:rsidR="00FE0EE3">
        <w:t>[2]</w:t>
      </w:r>
      <w:r w:rsidR="00104870">
        <w:fldChar w:fldCharType="end"/>
      </w:r>
      <w:r>
        <w:t>, MLBase/MLib</w:t>
      </w:r>
      <w:r w:rsidR="00104870">
        <w:t xml:space="preserve"> </w:t>
      </w:r>
      <w:r w:rsidR="00104870">
        <w:fldChar w:fldCharType="begin"/>
      </w:r>
      <w:r w:rsidR="00104870">
        <w:instrText xml:space="preserve"> REF _Ref414708598 \r \h </w:instrText>
      </w:r>
      <w:r w:rsidR="00104870">
        <w:fldChar w:fldCharType="separate"/>
      </w:r>
      <w:r w:rsidR="00FE0EE3">
        <w:t>[3]</w:t>
      </w:r>
      <w:r w:rsidR="00104870">
        <w:fldChar w:fldCharType="end"/>
      </w:r>
      <w:r w:rsidR="005A5B94">
        <w:t xml:space="preserve">. </w:t>
      </w:r>
      <w:r w:rsidR="0033327C">
        <w:t>Existing w</w:t>
      </w:r>
      <w:r w:rsidR="00104870">
        <w:t>ork ha</w:t>
      </w:r>
      <w:r w:rsidR="0033327C">
        <w:t>s</w:t>
      </w:r>
      <w:r w:rsidR="00104870">
        <w:t xml:space="preserve"> shown that Spark can work with a variety of storage systems, such as Amazon S3, HDFS, and other POSIX-compliant file system, and can execute cluster computing tasks very efficiently, as demonstrated </w:t>
      </w:r>
      <w:r w:rsidR="00865C60">
        <w:t>by its entry of</w:t>
      </w:r>
      <w:r w:rsidR="00104870">
        <w:t xml:space="preserve"> the Gray Sort 100TB benchmark</w:t>
      </w:r>
      <w:r w:rsidR="00865C60">
        <w:t xml:space="preserve"> </w:t>
      </w:r>
      <w:r w:rsidR="00865C60">
        <w:fldChar w:fldCharType="begin"/>
      </w:r>
      <w:r w:rsidR="00865C60">
        <w:instrText xml:space="preserve"> REF _Ref414708991 \r \h </w:instrText>
      </w:r>
      <w:r w:rsidR="00865C60">
        <w:fldChar w:fldCharType="separate"/>
      </w:r>
      <w:r w:rsidR="00FE0EE3">
        <w:t>[5]</w:t>
      </w:r>
      <w:r w:rsidR="00865C60">
        <w:fldChar w:fldCharType="end"/>
      </w:r>
      <w:r w:rsidR="00104870">
        <w:t xml:space="preserve">. </w:t>
      </w:r>
    </w:p>
    <w:p w:rsidR="00104870" w:rsidRDefault="00104870" w:rsidP="00104870">
      <w:pPr>
        <w:pStyle w:val="SIGPLANParagraph"/>
      </w:pPr>
      <w:r>
        <w:t xml:space="preserve">When discussing Spark, most people have focused on the </w:t>
      </w:r>
      <w:r w:rsidRPr="00104870">
        <w:t>Resilient Distributed Datasets (RDDs)</w:t>
      </w:r>
      <w:r w:rsidR="00441E33">
        <w:t xml:space="preserve">. While RDD is indeed a great contributions that enables fast </w:t>
      </w:r>
      <w:r w:rsidR="00DE4E1A">
        <w:t xml:space="preserve">distributed </w:t>
      </w:r>
      <w:r w:rsidR="00441E33">
        <w:t>in-memory data processing</w:t>
      </w:r>
      <w:r w:rsidR="001B1FAB">
        <w:t>,</w:t>
      </w:r>
      <w:r w:rsidR="00441E33">
        <w:t xml:space="preserve"> </w:t>
      </w:r>
      <w:r w:rsidR="001B1FAB">
        <w:t>w</w:t>
      </w:r>
      <w:r w:rsidR="00441E33">
        <w:t xml:space="preserve">e </w:t>
      </w:r>
      <w:r w:rsidR="00DE4E1A">
        <w:t xml:space="preserve">feel that an overlooked aspect of Spark is its use of </w:t>
      </w:r>
      <w:r w:rsidR="00441E33">
        <w:t xml:space="preserve">functional programming concept in distributed system building. </w:t>
      </w:r>
      <w:r w:rsidR="00A94BF2">
        <w:t xml:space="preserve">While </w:t>
      </w:r>
      <w:r w:rsidR="002D367C">
        <w:t xml:space="preserve">Spark has </w:t>
      </w:r>
      <w:r w:rsidR="00A94BF2">
        <w:t>used</w:t>
      </w:r>
      <w:r w:rsidR="002D367C">
        <w:t xml:space="preserve"> functional programming concept such as data flow programming, lazy computation, there are other functional programming aspects, such as the general capability to execute a remote closure, </w:t>
      </w:r>
      <w:r w:rsidR="00DE4E1A">
        <w:t xml:space="preserve">remote </w:t>
      </w:r>
      <w:r w:rsidR="00F742F8">
        <w:t>delegate</w:t>
      </w:r>
      <w:r w:rsidR="002D367C">
        <w:t xml:space="preserve">, that may also be very useful in distributed system building. </w:t>
      </w:r>
    </w:p>
    <w:p w:rsidR="00490499" w:rsidRDefault="001B1FAB" w:rsidP="00104870">
      <w:pPr>
        <w:pStyle w:val="SIGPLANParagraph"/>
      </w:pPr>
      <w:r>
        <w:t>In th</w:t>
      </w:r>
      <w:r w:rsidR="0033327C">
        <w:t>is</w:t>
      </w:r>
      <w:r>
        <w:t xml:space="preserve"> paper, we will discuss </w:t>
      </w:r>
      <w:r w:rsidR="00EC117F">
        <w:t>Prajna</w:t>
      </w:r>
      <w:r>
        <w:t xml:space="preserve">, a distributed </w:t>
      </w:r>
      <w:r w:rsidR="00E97541">
        <w:t xml:space="preserve">programming </w:t>
      </w:r>
      <w:r>
        <w:t>platform</w:t>
      </w:r>
      <w:r w:rsidR="00FC14D1">
        <w:t xml:space="preserve">. </w:t>
      </w:r>
      <w:r w:rsidR="00EC117F">
        <w:t>Prajna</w:t>
      </w:r>
      <w:r w:rsidR="00FC14D1">
        <w:t xml:space="preserve"> can be considered as a software development kit (SDK) above .Net, that makes it easier for the developer to program distributedly, be it writing cloud service to be deployed in </w:t>
      </w:r>
      <w:r w:rsidR="00801053">
        <w:t xml:space="preserve">a </w:t>
      </w:r>
      <w:r w:rsidR="00FC14D1">
        <w:t xml:space="preserve">public cloud or </w:t>
      </w:r>
      <w:r w:rsidR="00801053">
        <w:t xml:space="preserve">a </w:t>
      </w:r>
      <w:r w:rsidR="00FC14D1">
        <w:t xml:space="preserve">private cluster, or writing data analytical program. </w:t>
      </w:r>
      <w:r w:rsidR="00EC117F">
        <w:t>Prajna</w:t>
      </w:r>
      <w:r w:rsidR="00FC14D1">
        <w:t xml:space="preserve"> achieves this by</w:t>
      </w:r>
      <w:r w:rsidR="00C844DC">
        <w:t xml:space="preserve"> leverag</w:t>
      </w:r>
      <w:r w:rsidR="00FC14D1">
        <w:t>ing</w:t>
      </w:r>
      <w:r w:rsidR="00C844DC">
        <w:t xml:space="preserve"> </w:t>
      </w:r>
      <w:r w:rsidR="0033327C">
        <w:t xml:space="preserve">the following three </w:t>
      </w:r>
      <w:r w:rsidR="00C844DC">
        <w:t>functional programming concept</w:t>
      </w:r>
      <w:r w:rsidR="0033327C">
        <w:t>s</w:t>
      </w:r>
      <w:r w:rsidR="00C844DC">
        <w:t xml:space="preserve"> for distributed system building. </w:t>
      </w:r>
    </w:p>
    <w:p w:rsidR="001B1FAB" w:rsidRDefault="004E7FD1" w:rsidP="00104870">
      <w:pPr>
        <w:pStyle w:val="SIGPLANParagraph"/>
      </w:pPr>
      <w:r>
        <w:t xml:space="preserve">First, </w:t>
      </w:r>
      <w:r w:rsidR="00EC117F">
        <w:t>Prajna</w:t>
      </w:r>
      <w:r w:rsidR="002463D2">
        <w:t xml:space="preserve"> enables </w:t>
      </w:r>
      <w:r w:rsidR="00F420AA">
        <w:t xml:space="preserve">efficient </w:t>
      </w:r>
      <w:r w:rsidR="002463D2">
        <w:t xml:space="preserve">native remote execution of </w:t>
      </w:r>
      <w:r w:rsidR="00801053">
        <w:t>generic</w:t>
      </w:r>
      <w:r w:rsidR="00C529BF">
        <w:t xml:space="preserve"> closure</w:t>
      </w:r>
      <w:r w:rsidR="00726A2A">
        <w:t>s</w:t>
      </w:r>
      <w:r w:rsidR="002463D2">
        <w:t xml:space="preserve">. </w:t>
      </w:r>
      <w:r w:rsidR="00801053">
        <w:t>In functional term, a closure is a data structure storing a functional pointer together with its execution environment</w:t>
      </w:r>
      <w:r w:rsidR="00331502">
        <w:t xml:space="preserve"> and</w:t>
      </w:r>
      <w:r w:rsidR="00801053">
        <w:t xml:space="preserve"> all free variables needed for the function. </w:t>
      </w:r>
      <w:r w:rsidR="00331502">
        <w:t>The contribution of</w:t>
      </w:r>
      <w:r>
        <w:t xml:space="preserve"> </w:t>
      </w:r>
      <w:r w:rsidR="00EC117F">
        <w:t>Prajna</w:t>
      </w:r>
      <w:r w:rsidR="00331502">
        <w:t xml:space="preserve"> is to push the boundaries of what </w:t>
      </w:r>
      <w:r w:rsidR="00F667E3">
        <w:t xml:space="preserve">can be included in </w:t>
      </w:r>
      <w:r w:rsidR="00331502">
        <w:t>the closure</w:t>
      </w:r>
      <w:r w:rsidR="0055145B">
        <w:t>s</w:t>
      </w:r>
      <w:r w:rsidR="00331502">
        <w:t xml:space="preserve">, </w:t>
      </w:r>
      <w:r w:rsidR="0055145B">
        <w:t xml:space="preserve">and allow the programmer to execute any code remotely, in an environment </w:t>
      </w:r>
      <w:r w:rsidR="001A00C8">
        <w:t xml:space="preserve">exactly </w:t>
      </w:r>
      <w:r w:rsidR="0055145B">
        <w:t xml:space="preserve">required by the code execution. </w:t>
      </w:r>
      <w:r w:rsidR="00EC117F">
        <w:t>Prajna</w:t>
      </w:r>
      <w:r w:rsidR="0081235D">
        <w:t xml:space="preserve"> accomplishes this by </w:t>
      </w:r>
      <w:r w:rsidR="001A00C8">
        <w:t>setting up a remote execution container</w:t>
      </w:r>
      <w:r w:rsidR="00C529BF">
        <w:t xml:space="preserve">, </w:t>
      </w:r>
      <w:r w:rsidR="001A00C8">
        <w:t xml:space="preserve">which contains the code (e.g., assemblies, DLLs, and EXEs), data, </w:t>
      </w:r>
      <w:r w:rsidR="00C0201A">
        <w:t xml:space="preserve">customized serializer/deserializer, </w:t>
      </w:r>
      <w:r w:rsidR="001A00C8">
        <w:t>execution credential,</w:t>
      </w:r>
      <w:r w:rsidR="002463D2">
        <w:t xml:space="preserve"> environment</w:t>
      </w:r>
      <w:r w:rsidR="001A00C8">
        <w:t>al variable, and remote directory</w:t>
      </w:r>
      <w:r w:rsidR="002463D2">
        <w:t xml:space="preserve"> that the </w:t>
      </w:r>
      <w:r w:rsidR="001A00C8">
        <w:t>closure expects to be executed upon</w:t>
      </w:r>
      <w:r w:rsidR="002463D2">
        <w:t xml:space="preserve">. </w:t>
      </w:r>
      <w:r w:rsidR="00F667E3">
        <w:t xml:space="preserve">Another contribution of </w:t>
      </w:r>
      <w:r w:rsidR="00EC117F">
        <w:t>Prajna</w:t>
      </w:r>
      <w:r w:rsidR="00C0201A">
        <w:t xml:space="preserve"> </w:t>
      </w:r>
      <w:r w:rsidR="00F667E3">
        <w:t>i</w:t>
      </w:r>
      <w:r w:rsidR="00C0201A">
        <w:t xml:space="preserve">s to setup the container once, and repeatedly use the container as much as possible to execute </w:t>
      </w:r>
      <w:r w:rsidR="00F667E3">
        <w:t xml:space="preserve">remote closures. We have realized that most of the overhead of the remote execution lies in the setup of container, the launch of the container process and dynamically loading the assemblies/DLLs. Once these are done, execution of additional closures involves only operations to </w:t>
      </w:r>
      <w:r w:rsidR="00AF3A03">
        <w:t>serialize</w:t>
      </w:r>
      <w:r w:rsidR="002463D2">
        <w:t xml:space="preserve"> a function pointer plus the additional data structure required for remote execution. </w:t>
      </w:r>
      <w:r w:rsidR="00F667E3">
        <w:t xml:space="preserve">After the </w:t>
      </w:r>
      <w:r w:rsidR="00AF3A03">
        <w:t>closure is deserialized, each remote execution becomes a native functional call</w:t>
      </w:r>
      <w:r w:rsidR="00943223">
        <w:t xml:space="preserve">, and </w:t>
      </w:r>
      <w:r w:rsidR="00A05047">
        <w:t>involves no additional interpretation</w:t>
      </w:r>
      <w:r w:rsidR="00943223">
        <w:t xml:space="preserve">. </w:t>
      </w:r>
    </w:p>
    <w:p w:rsidR="00AF3A03" w:rsidRDefault="00796E5D" w:rsidP="00BD5739">
      <w:pPr>
        <w:pStyle w:val="SIGPLANParagraph"/>
      </w:pPr>
      <w:r>
        <w:t xml:space="preserve">Second, </w:t>
      </w:r>
      <w:r w:rsidR="00EC117F">
        <w:t>Prajna</w:t>
      </w:r>
      <w:r>
        <w:t xml:space="preserve"> uses </w:t>
      </w:r>
      <w:r w:rsidR="001B6859">
        <w:t xml:space="preserve">remote closures to </w:t>
      </w:r>
      <w:r>
        <w:t xml:space="preserve">launch </w:t>
      </w:r>
      <w:r w:rsidR="001B6859">
        <w:t>cloud</w:t>
      </w:r>
      <w:r>
        <w:t xml:space="preserve"> services, and allow services to import and export </w:t>
      </w:r>
      <w:r w:rsidR="00490499">
        <w:t xml:space="preserve">a </w:t>
      </w:r>
      <w:r>
        <w:t>contract</w:t>
      </w:r>
      <w:r w:rsidR="00A3100A">
        <w:t xml:space="preserve"> via </w:t>
      </w:r>
      <w:r w:rsidR="00F742F8">
        <w:t>remote delegate</w:t>
      </w:r>
      <w:r w:rsidR="00C17A6C">
        <w:t xml:space="preserve">. </w:t>
      </w:r>
      <w:r w:rsidR="005357B0">
        <w:t>Armed with the capability to execute generic remote closures, l</w:t>
      </w:r>
      <w:r w:rsidR="00C17A6C">
        <w:t xml:space="preserve">aunching a remote service in </w:t>
      </w:r>
      <w:r w:rsidR="00EC117F">
        <w:t>Prajna</w:t>
      </w:r>
      <w:r w:rsidR="00C17A6C">
        <w:t xml:space="preserve"> becomes </w:t>
      </w:r>
      <w:r w:rsidR="005357B0">
        <w:t xml:space="preserve">the simple </w:t>
      </w:r>
      <w:r w:rsidR="00C17A6C">
        <w:t xml:space="preserve">remote execution of a </w:t>
      </w:r>
      <w:r w:rsidR="00F742F8">
        <w:t>delegate</w:t>
      </w:r>
      <w:r w:rsidR="00C17A6C">
        <w:t xml:space="preserve"> </w:t>
      </w:r>
      <w:r w:rsidR="00445F39">
        <w:rPr>
          <w:rStyle w:val="SIGPLANCode"/>
        </w:rPr>
        <w:t>FUNC&lt;</w:t>
      </w:r>
      <w:r w:rsidR="00EC117F">
        <w:rPr>
          <w:rStyle w:val="SIGPLANCode"/>
        </w:rPr>
        <w:t>Remote</w:t>
      </w:r>
      <w:r w:rsidR="00445F39">
        <w:rPr>
          <w:rStyle w:val="SIGPLANCode"/>
        </w:rPr>
        <w:t>RoleInstance&gt;</w:t>
      </w:r>
      <w:r w:rsidR="00F742F8">
        <w:rPr>
          <w:rStyle w:val="FootnoteReference"/>
        </w:rPr>
        <w:footnoteReference w:id="1"/>
      </w:r>
      <w:r w:rsidR="00F742F8">
        <w:t xml:space="preserve"> </w:t>
      </w:r>
      <w:r w:rsidR="005357B0">
        <w:t>with a start parameter</w:t>
      </w:r>
      <w:r w:rsidR="00F742F8">
        <w:t xml:space="preserve">, where a class derived from </w:t>
      </w:r>
      <w:r w:rsidR="00EC117F">
        <w:rPr>
          <w:rStyle w:val="SIGPLANCode"/>
        </w:rPr>
        <w:t>Remote</w:t>
      </w:r>
      <w:r w:rsidR="00F742F8">
        <w:rPr>
          <w:rStyle w:val="SIGPLANCode"/>
        </w:rPr>
        <w:t>RoleInstance</w:t>
      </w:r>
      <w:r w:rsidR="00445F39" w:rsidRPr="00445F39">
        <w:rPr>
          <w:rStyle w:val="FootnoteReference"/>
        </w:rPr>
        <w:t xml:space="preserve"> </w:t>
      </w:r>
      <w:r w:rsidR="00F742F8">
        <w:t xml:space="preserve">manages the life cycle of the services. </w:t>
      </w:r>
      <w:r w:rsidR="00EC117F">
        <w:t>Prajna</w:t>
      </w:r>
      <w:r w:rsidR="00AA4793">
        <w:t xml:space="preserve"> services </w:t>
      </w:r>
      <w:r w:rsidR="0027724A">
        <w:t xml:space="preserve">are typically long running, and </w:t>
      </w:r>
      <w:r w:rsidR="00AA4793">
        <w:t>export contracts in the form of</w:t>
      </w:r>
      <w:r w:rsidR="00A8346D">
        <w:t xml:space="preserve"> </w:t>
      </w:r>
      <w:r w:rsidR="00490499">
        <w:t xml:space="preserve">a </w:t>
      </w:r>
      <w:r w:rsidR="00F742F8">
        <w:t>remote delegate</w:t>
      </w:r>
      <w:r w:rsidR="00AA4793">
        <w:t xml:space="preserve">. </w:t>
      </w:r>
      <w:r w:rsidR="00F742F8">
        <w:t xml:space="preserve">In functional programming term, a delegate is a type that defines a method with strong type signature. </w:t>
      </w:r>
      <w:r w:rsidR="00EC117F">
        <w:t>Prajna</w:t>
      </w:r>
      <w:r w:rsidR="00F742F8">
        <w:t xml:space="preserve"> contracts are defined as remote delegate, which appears in the form of a delegate, but can be executed locally or remotely, in one or multiple nodes. </w:t>
      </w:r>
      <w:r w:rsidR="00FB0B60">
        <w:t xml:space="preserve">The remote delegate of </w:t>
      </w:r>
      <w:r w:rsidR="00317808">
        <w:t xml:space="preserve">contract differs from the remote closure in that no code is passed between the contract provider and the contract consumer. The code executed is always those of the contract provider. </w:t>
      </w:r>
      <w:r w:rsidR="00EC117F">
        <w:t>Prajna</w:t>
      </w:r>
      <w:r w:rsidR="00A8346D">
        <w:t xml:space="preserve"> services, programs, and data analytical program can </w:t>
      </w:r>
      <w:r w:rsidR="00317808">
        <w:t xml:space="preserve">all </w:t>
      </w:r>
      <w:r w:rsidR="00A8346D">
        <w:t>import contract</w:t>
      </w:r>
      <w:r w:rsidR="00317808">
        <w:t>s</w:t>
      </w:r>
      <w:r w:rsidR="008D0E45">
        <w:t xml:space="preserve"> as corresponding </w:t>
      </w:r>
      <w:r w:rsidR="00F742F8">
        <w:t>delegate</w:t>
      </w:r>
      <w:r w:rsidR="00317808">
        <w:t>s</w:t>
      </w:r>
      <w:r w:rsidR="00A8346D">
        <w:t xml:space="preserve"> </w:t>
      </w:r>
      <w:r w:rsidR="008D0E45">
        <w:t xml:space="preserve">and </w:t>
      </w:r>
      <w:r w:rsidR="00A8346D">
        <w:t xml:space="preserve">consume the remote function. </w:t>
      </w:r>
      <w:r w:rsidR="00EC117F">
        <w:t>Prajna</w:t>
      </w:r>
      <w:r w:rsidR="008D0E45">
        <w:t xml:space="preserve"> supports task programming model, and the remote </w:t>
      </w:r>
      <w:r w:rsidR="00317808">
        <w:t>contract</w:t>
      </w:r>
      <w:r w:rsidR="008D0E45">
        <w:t xml:space="preserve"> can be imported as </w:t>
      </w:r>
      <w:r w:rsidR="008D0E45">
        <w:rPr>
          <w:rStyle w:val="SIGPLANCode"/>
        </w:rPr>
        <w:t>Func&lt;Task&lt;TResult&gt;&gt;</w:t>
      </w:r>
      <w:r w:rsidR="008D0E45">
        <w:t xml:space="preserve"> or </w:t>
      </w:r>
      <w:r w:rsidR="008D0E45">
        <w:rPr>
          <w:rStyle w:val="SIGPLANCode"/>
        </w:rPr>
        <w:t>Func&lt;T, Task&lt;TResult&gt;&gt;</w:t>
      </w:r>
      <w:r w:rsidR="008D0E45">
        <w:t xml:space="preserve">. The use of </w:t>
      </w:r>
      <w:r w:rsidR="00F742F8">
        <w:t>delegate</w:t>
      </w:r>
      <w:r w:rsidR="008D0E45">
        <w:t xml:space="preserve"> wrapping to consume remote services greatly simplifies the programming </w:t>
      </w:r>
      <w:r w:rsidR="00317808">
        <w:t>between server and clients</w:t>
      </w:r>
      <w:r w:rsidR="008D0E45">
        <w:t xml:space="preserve"> by hiding most of the implementation from the programmer. </w:t>
      </w:r>
      <w:r w:rsidR="00317808">
        <w:t xml:space="preserve">Comparing with other remoting protocols, </w:t>
      </w:r>
      <w:r w:rsidR="00EC117F">
        <w:t>Prajna</w:t>
      </w:r>
      <w:r w:rsidR="00317808">
        <w:t xml:space="preserve"> contract has the following three contributions. </w:t>
      </w:r>
      <w:r w:rsidR="00A8346D">
        <w:t xml:space="preserve">1) If the </w:t>
      </w:r>
      <w:r w:rsidR="00317808">
        <w:t xml:space="preserve">contract provider and consumer </w:t>
      </w:r>
      <w:r w:rsidR="00A8346D">
        <w:t xml:space="preserve">is in the same container, the execution of contract became a direct </w:t>
      </w:r>
      <w:r w:rsidR="00317808">
        <w:t xml:space="preserve">local </w:t>
      </w:r>
      <w:r w:rsidR="00A8346D">
        <w:t>function call</w:t>
      </w:r>
      <w:r w:rsidR="00317808">
        <w:t>, with no overhead.</w:t>
      </w:r>
      <w:r w:rsidR="00A8346D">
        <w:t xml:space="preserve"> </w:t>
      </w:r>
      <w:r w:rsidR="00317808">
        <w:t>With this property</w:t>
      </w:r>
      <w:r w:rsidR="00A8346D">
        <w:t xml:space="preserve">, </w:t>
      </w:r>
      <w:r w:rsidR="00EC117F">
        <w:t>Prajna</w:t>
      </w:r>
      <w:r w:rsidR="00A8346D">
        <w:t xml:space="preserve"> encourages building distributed system t</w:t>
      </w:r>
      <w:r w:rsidR="008D0E45">
        <w:t>hrough componentization</w:t>
      </w:r>
      <w:r w:rsidR="00A8346D">
        <w:t xml:space="preserve">, </w:t>
      </w:r>
      <w:r w:rsidR="00317808">
        <w:t xml:space="preserve">by building many mini-services, </w:t>
      </w:r>
      <w:r w:rsidR="00A8346D">
        <w:t xml:space="preserve">as </w:t>
      </w:r>
      <w:r w:rsidR="008D0E45">
        <w:t xml:space="preserve">consuming </w:t>
      </w:r>
      <w:r w:rsidR="00A8346D">
        <w:t xml:space="preserve">contracts across </w:t>
      </w:r>
      <w:r w:rsidR="008D0E45">
        <w:t xml:space="preserve">services </w:t>
      </w:r>
      <w:r w:rsidR="00317808">
        <w:t>can be of zero</w:t>
      </w:r>
      <w:r w:rsidR="00A8346D">
        <w:t xml:space="preserve"> overhead. 2) </w:t>
      </w:r>
      <w:r w:rsidR="00EC117F">
        <w:t>Prajna</w:t>
      </w:r>
      <w:r w:rsidR="00A8346D">
        <w:t xml:space="preserve"> contract can be directed towards a cluster of nodes, in which one or more </w:t>
      </w:r>
      <w:r w:rsidR="00317808">
        <w:t>providers</w:t>
      </w:r>
      <w:r w:rsidR="00A8346D">
        <w:t xml:space="preserve"> can be involved to complete the </w:t>
      </w:r>
      <w:r w:rsidR="008D0E45">
        <w:t>contract</w:t>
      </w:r>
      <w:r w:rsidR="00A8346D">
        <w:t xml:space="preserve">. This expands the remoting protocol from a peer-to-peer concept to a </w:t>
      </w:r>
      <w:r w:rsidR="008D0E45">
        <w:t>cluster</w:t>
      </w:r>
      <w:r w:rsidR="00A8346D">
        <w:t xml:space="preserve"> concept, and enables a more broad categories of services </w:t>
      </w:r>
      <w:r w:rsidR="008D0E45">
        <w:t xml:space="preserve">[e.g., </w:t>
      </w:r>
      <w:r w:rsidR="00317808">
        <w:t xml:space="preserve">load balanced query service, </w:t>
      </w:r>
      <w:r w:rsidR="008D0E45">
        <w:t xml:space="preserve">Paxos service] </w:t>
      </w:r>
      <w:r w:rsidR="00A8346D">
        <w:t xml:space="preserve">being built on top of contract. 3) </w:t>
      </w:r>
      <w:r w:rsidR="00EC117F">
        <w:t>Prajna</w:t>
      </w:r>
      <w:r w:rsidR="00A8346D">
        <w:t xml:space="preserve"> contracts can export data</w:t>
      </w:r>
      <w:r w:rsidR="008D0E45">
        <w:t xml:space="preserve"> sequence</w:t>
      </w:r>
      <w:r w:rsidR="00A8346D">
        <w:t xml:space="preserve">, which can then be imported by </w:t>
      </w:r>
      <w:r w:rsidR="00EC117F">
        <w:t>Prajna</w:t>
      </w:r>
      <w:r w:rsidR="008D0E45">
        <w:t xml:space="preserve"> </w:t>
      </w:r>
      <w:r w:rsidR="00A8346D">
        <w:t xml:space="preserve">analytical </w:t>
      </w:r>
      <w:r w:rsidR="00BD5739">
        <w:t>flow</w:t>
      </w:r>
      <w:r w:rsidR="00A8346D">
        <w:t xml:space="preserve"> for analysis</w:t>
      </w:r>
      <w:r w:rsidR="00A32881">
        <w:t xml:space="preserve"> (see Section </w:t>
      </w:r>
      <w:r w:rsidR="00E97541">
        <w:fldChar w:fldCharType="begin"/>
      </w:r>
      <w:r w:rsidR="00E97541">
        <w:instrText xml:space="preserve"> REF  _Ref414813080 \h \r \t </w:instrText>
      </w:r>
      <w:r w:rsidR="00E97541">
        <w:fldChar w:fldCharType="separate"/>
      </w:r>
      <w:r w:rsidR="00FE0EE3">
        <w:t>3.5</w:t>
      </w:r>
      <w:r w:rsidR="00E97541">
        <w:fldChar w:fldCharType="end"/>
      </w:r>
      <w:r w:rsidR="00A32881">
        <w:t>)</w:t>
      </w:r>
      <w:r w:rsidR="00845531">
        <w:t>, and enables interactive data analytics of service telemetry</w:t>
      </w:r>
      <w:r w:rsidR="00244324">
        <w:t xml:space="preserve">. </w:t>
      </w:r>
    </w:p>
    <w:p w:rsidR="00AF3A03" w:rsidRDefault="00EC2183" w:rsidP="008136E9">
      <w:pPr>
        <w:pStyle w:val="SIGPLANParagraph"/>
      </w:pPr>
      <w:r>
        <w:t xml:space="preserve">Third, </w:t>
      </w:r>
      <w:r w:rsidR="00EC117F">
        <w:t>Prajna</w:t>
      </w:r>
      <w:r w:rsidR="00742381">
        <w:t xml:space="preserve"> </w:t>
      </w:r>
      <w:r>
        <w:t xml:space="preserve">uses </w:t>
      </w:r>
      <w:r w:rsidR="00845531">
        <w:t>data flow</w:t>
      </w:r>
      <w:r>
        <w:t xml:space="preserve"> programming concept to expose a language-integrated data analytical programming API that is similar to Spark </w:t>
      </w:r>
      <w:r>
        <w:fldChar w:fldCharType="begin"/>
      </w:r>
      <w:r>
        <w:instrText xml:space="preserve"> REF _Ref414708546 \r \h </w:instrText>
      </w:r>
      <w:r>
        <w:fldChar w:fldCharType="separate"/>
      </w:r>
      <w:r w:rsidR="00FE0EE3">
        <w:t>[1]</w:t>
      </w:r>
      <w:r>
        <w:fldChar w:fldCharType="end"/>
      </w:r>
      <w:r>
        <w:t xml:space="preserve">. </w:t>
      </w:r>
      <w:r w:rsidR="00845531">
        <w:t xml:space="preserve">However, while </w:t>
      </w:r>
      <w:r w:rsidR="00845531" w:rsidRPr="00845531">
        <w:t xml:space="preserve">RDDs are started by transformations of data in </w:t>
      </w:r>
      <w:r w:rsidR="00FF7950">
        <w:t xml:space="preserve">a </w:t>
      </w:r>
      <w:r w:rsidR="00845531" w:rsidRPr="00845531">
        <w:t xml:space="preserve">stable storage, </w:t>
      </w:r>
      <w:r w:rsidR="00EC117F">
        <w:t>Prajna</w:t>
      </w:r>
      <w:r w:rsidR="00845531">
        <w:t>’s distributed data abstraction,</w:t>
      </w:r>
      <w:r w:rsidR="00742381">
        <w:t xml:space="preserve"> </w:t>
      </w:r>
      <w:r w:rsidR="00742381" w:rsidRPr="00E242C8">
        <w:rPr>
          <w:rStyle w:val="SIGPLANCode"/>
        </w:rPr>
        <w:t>DSet</w:t>
      </w:r>
      <w:r w:rsidR="00742381">
        <w:t xml:space="preserve"> (Distributed data </w:t>
      </w:r>
      <w:r w:rsidR="000E7741">
        <w:t>S</w:t>
      </w:r>
      <w:r w:rsidR="00742381">
        <w:t xml:space="preserve">ets) and </w:t>
      </w:r>
      <w:r w:rsidR="00742381" w:rsidRPr="00E242C8">
        <w:rPr>
          <w:rStyle w:val="SIGPLANCode"/>
        </w:rPr>
        <w:t>DKV</w:t>
      </w:r>
      <w:r w:rsidR="00742381">
        <w:t xml:space="preserve"> (Distributed Key-Value sets)</w:t>
      </w:r>
      <w:r w:rsidR="00845531">
        <w:t xml:space="preserve">, </w:t>
      </w:r>
      <w:r w:rsidR="00AC3822">
        <w:t xml:space="preserve">can be created by running one or more </w:t>
      </w:r>
      <w:r w:rsidR="00845531">
        <w:t>closure</w:t>
      </w:r>
      <w:r w:rsidR="00BD358D">
        <w:t>s</w:t>
      </w:r>
      <w:r w:rsidR="00AC3822">
        <w:t xml:space="preserve"> across each machine. The resulting dataset then span into a logical collection of dataset </w:t>
      </w:r>
      <w:r w:rsidR="00BC09E7">
        <w:t xml:space="preserve">on cluster </w:t>
      </w:r>
      <w:r w:rsidR="00AC3822">
        <w:t xml:space="preserve">that can be </w:t>
      </w:r>
      <w:r w:rsidR="00BC09E7">
        <w:t>further analyzed through</w:t>
      </w:r>
      <w:r w:rsidR="00845531">
        <w:t xml:space="preserve"> coarse grain transformations</w:t>
      </w:r>
      <w:r w:rsidR="00BC09E7">
        <w:t xml:space="preserve"> </w:t>
      </w:r>
      <w:r w:rsidR="00845531">
        <w:t xml:space="preserve">(e.g., </w:t>
      </w:r>
      <w:r w:rsidR="00845531" w:rsidRPr="00E242C8">
        <w:rPr>
          <w:rStyle w:val="SIGPLANCode"/>
        </w:rPr>
        <w:t>map</w:t>
      </w:r>
      <w:r w:rsidR="00845531">
        <w:t xml:space="preserve">, </w:t>
      </w:r>
      <w:r w:rsidR="00845531" w:rsidRPr="00E242C8">
        <w:rPr>
          <w:rStyle w:val="SIGPLANCode"/>
        </w:rPr>
        <w:t>filter</w:t>
      </w:r>
      <w:r w:rsidR="00845531">
        <w:t xml:space="preserve">, </w:t>
      </w:r>
      <w:r w:rsidR="00845531" w:rsidRPr="00E242C8">
        <w:rPr>
          <w:rStyle w:val="SIGPLANCode"/>
        </w:rPr>
        <w:t>collect</w:t>
      </w:r>
      <w:r w:rsidR="00845531">
        <w:t xml:space="preserve">, </w:t>
      </w:r>
      <w:r w:rsidR="00845531" w:rsidRPr="00E242C8">
        <w:rPr>
          <w:rStyle w:val="SIGPLANCode"/>
        </w:rPr>
        <w:t>choose</w:t>
      </w:r>
      <w:r w:rsidR="00845531">
        <w:t xml:space="preserve">, </w:t>
      </w:r>
      <w:r w:rsidR="00845531" w:rsidRPr="00E242C8">
        <w:rPr>
          <w:rStyle w:val="SIGPLANCode"/>
        </w:rPr>
        <w:t>mapreduce</w:t>
      </w:r>
      <w:r w:rsidR="00845531">
        <w:t xml:space="preserve">, </w:t>
      </w:r>
      <w:r w:rsidR="00845531" w:rsidRPr="00E242C8">
        <w:rPr>
          <w:rStyle w:val="SIGPLANCode"/>
        </w:rPr>
        <w:t>sort</w:t>
      </w:r>
      <w:r w:rsidR="00845531">
        <w:t xml:space="preserve">, </w:t>
      </w:r>
      <w:r w:rsidR="00845531" w:rsidRPr="00E242C8">
        <w:rPr>
          <w:rStyle w:val="SIGPLANCode"/>
        </w:rPr>
        <w:t>join</w:t>
      </w:r>
      <w:r w:rsidR="00845531">
        <w:t xml:space="preserve">) </w:t>
      </w:r>
      <w:r w:rsidR="00BC09E7">
        <w:t>and aggregation</w:t>
      </w:r>
      <w:r w:rsidR="00845531">
        <w:t xml:space="preserve"> actions (e.g., </w:t>
      </w:r>
      <w:r w:rsidR="00845531">
        <w:rPr>
          <w:rStyle w:val="SIGPLANCode"/>
        </w:rPr>
        <w:t>t</w:t>
      </w:r>
      <w:r w:rsidR="00845531" w:rsidRPr="00845531">
        <w:rPr>
          <w:rStyle w:val="SIGPLANCode"/>
        </w:rPr>
        <w:t>oSeq</w:t>
      </w:r>
      <w:r w:rsidR="00845531">
        <w:t xml:space="preserve">, </w:t>
      </w:r>
      <w:r w:rsidR="00845531" w:rsidRPr="00845531">
        <w:rPr>
          <w:rStyle w:val="SIGPLANCode"/>
        </w:rPr>
        <w:t>fold</w:t>
      </w:r>
      <w:r w:rsidR="00845531">
        <w:t xml:space="preserve">, </w:t>
      </w:r>
      <w:r w:rsidR="00845531" w:rsidRPr="00845531">
        <w:rPr>
          <w:rStyle w:val="SIGPLANCode"/>
        </w:rPr>
        <w:t>iter</w:t>
      </w:r>
      <w:r w:rsidR="00845531">
        <w:t>)</w:t>
      </w:r>
      <w:r w:rsidR="00AC3822">
        <w:t xml:space="preserve">. </w:t>
      </w:r>
      <w:r w:rsidR="00BD358D" w:rsidRPr="00E242C8">
        <w:rPr>
          <w:rStyle w:val="SIGPLANCode"/>
        </w:rPr>
        <w:t>DSet</w:t>
      </w:r>
      <w:r w:rsidR="00BD358D">
        <w:t>/</w:t>
      </w:r>
      <w:r w:rsidR="00BD358D" w:rsidRPr="00E242C8">
        <w:rPr>
          <w:rStyle w:val="SIGPLANCode"/>
        </w:rPr>
        <w:t>DKV</w:t>
      </w:r>
      <w:r w:rsidR="00BD358D">
        <w:t xml:space="preserve"> </w:t>
      </w:r>
      <w:r w:rsidR="00FF7950">
        <w:t>greatly expands upon RDD in term of what distributed data set can be analyzed. For example, it can include:</w:t>
      </w:r>
      <w:r w:rsidR="00BD358D">
        <w:t xml:space="preserve"> all active file storage status</w:t>
      </w:r>
      <w:r w:rsidR="00FF7950">
        <w:t>es</w:t>
      </w:r>
      <w:r w:rsidR="00BD358D">
        <w:t xml:space="preserve"> in </w:t>
      </w:r>
      <w:r w:rsidR="00FF7950">
        <w:t>a</w:t>
      </w:r>
      <w:r w:rsidR="00BD358D">
        <w:t xml:space="preserve"> cluster</w:t>
      </w:r>
      <w:r w:rsidR="00FF7950">
        <w:t xml:space="preserve"> (for distributed storage management)</w:t>
      </w:r>
      <w:r w:rsidR="00BD358D">
        <w:t>, machine performance counter</w:t>
      </w:r>
      <w:r w:rsidR="00FF7950">
        <w:t xml:space="preserve"> (for performance monitoring)</w:t>
      </w:r>
      <w:r w:rsidR="00BD358D">
        <w:t xml:space="preserve">, </w:t>
      </w:r>
      <w:r w:rsidR="00FF7950">
        <w:t xml:space="preserve">and </w:t>
      </w:r>
      <w:r w:rsidR="009B5851">
        <w:t>exe</w:t>
      </w:r>
      <w:r w:rsidR="00FF7950">
        <w:t xml:space="preserve">cution </w:t>
      </w:r>
      <w:r w:rsidR="00BD358D">
        <w:t>logs</w:t>
      </w:r>
      <w:r w:rsidR="00FF7950">
        <w:t xml:space="preserve"> (for diagnosis and debugging)</w:t>
      </w:r>
      <w:r w:rsidR="00BD358D">
        <w:t xml:space="preserve">. </w:t>
      </w:r>
      <w:r w:rsidR="00BC09E7" w:rsidRPr="00E242C8">
        <w:rPr>
          <w:rStyle w:val="SIGPLANCode"/>
        </w:rPr>
        <w:t>DSet</w:t>
      </w:r>
      <w:r w:rsidR="00BC09E7">
        <w:t xml:space="preserve"> and </w:t>
      </w:r>
      <w:r w:rsidR="00BC09E7" w:rsidRPr="00E242C8">
        <w:rPr>
          <w:rStyle w:val="SIGPLANCode"/>
        </w:rPr>
        <w:t>DKV</w:t>
      </w:r>
      <w:r w:rsidR="00BC09E7">
        <w:t xml:space="preserve"> can</w:t>
      </w:r>
      <w:r w:rsidR="00FF7950">
        <w:t xml:space="preserve"> also</w:t>
      </w:r>
      <w:r w:rsidR="00BC09E7">
        <w:t xml:space="preserve"> be </w:t>
      </w:r>
      <w:r w:rsidR="00FF7950">
        <w:t>created</w:t>
      </w:r>
      <w:r w:rsidR="00BC09E7">
        <w:t xml:space="preserve"> </w:t>
      </w:r>
      <w:r w:rsidR="00FF7950">
        <w:t>by importing from</w:t>
      </w:r>
      <w:r w:rsidR="00BC09E7">
        <w:t xml:space="preserve"> contract</w:t>
      </w:r>
      <w:r w:rsidR="00C03A76">
        <w:t>s</w:t>
      </w:r>
      <w:r w:rsidR="00BC09E7">
        <w:t xml:space="preserve"> </w:t>
      </w:r>
      <w:r w:rsidR="00FF7950">
        <w:t xml:space="preserve">of the remote services </w:t>
      </w:r>
      <w:r w:rsidR="00BC09E7">
        <w:t xml:space="preserve">in the form of </w:t>
      </w:r>
      <w:r w:rsidR="00BC09E7">
        <w:rPr>
          <w:rStyle w:val="SIGPLANCode"/>
        </w:rPr>
        <w:t>Func&lt;IEnumerable&lt;’TResult&gt;&gt;</w:t>
      </w:r>
      <w:r w:rsidR="00BC09E7">
        <w:t xml:space="preserve">. This enables </w:t>
      </w:r>
      <w:r w:rsidR="00EC117F">
        <w:t>Prajna</w:t>
      </w:r>
      <w:r w:rsidR="00BC09E7">
        <w:t xml:space="preserve"> to interactive </w:t>
      </w:r>
      <w:r w:rsidR="00FF7950">
        <w:t>analyze</w:t>
      </w:r>
      <w:r w:rsidR="00BC09E7">
        <w:t xml:space="preserve"> service</w:t>
      </w:r>
      <w:r w:rsidR="00FF7950">
        <w:t xml:space="preserve"> telemetry</w:t>
      </w:r>
      <w:r w:rsidR="00BC09E7">
        <w:t xml:space="preserve"> without the service ever need</w:t>
      </w:r>
      <w:r w:rsidR="00490499">
        <w:t>ing</w:t>
      </w:r>
      <w:r w:rsidR="00BC09E7">
        <w:t xml:space="preserve"> to persist the data. </w:t>
      </w:r>
      <w:r w:rsidR="00C03A76">
        <w:t>Furthermore</w:t>
      </w:r>
      <w:r w:rsidR="00BC09E7">
        <w:t xml:space="preserve">, if </w:t>
      </w:r>
      <w:r w:rsidR="00C03A76">
        <w:t xml:space="preserve">the corresponding </w:t>
      </w:r>
      <w:r w:rsidR="00EC117F">
        <w:t>Prajna</w:t>
      </w:r>
      <w:r w:rsidR="00C03A76">
        <w:t xml:space="preserve"> service </w:t>
      </w:r>
      <w:r w:rsidR="007C2086">
        <w:t xml:space="preserve">stores </w:t>
      </w:r>
      <w:r w:rsidR="00BC09E7">
        <w:t xml:space="preserve">the internal service data in </w:t>
      </w:r>
      <w:r w:rsidR="00490499">
        <w:t xml:space="preserve">a </w:t>
      </w:r>
      <w:r w:rsidR="00BC09E7">
        <w:t xml:space="preserve">lock free data structure, such as those provided by </w:t>
      </w:r>
      <w:r w:rsidR="00BC09E7">
        <w:rPr>
          <w:rStyle w:val="SIGPLANCode"/>
        </w:rPr>
        <w:t xml:space="preserve">system.collections.concurrent </w:t>
      </w:r>
      <w:r w:rsidR="00BC09E7">
        <w:t>namespace</w:t>
      </w:r>
      <w:r w:rsidR="00606A10">
        <w:t xml:space="preserve">, the data </w:t>
      </w:r>
      <w:r w:rsidR="009B5851">
        <w:t>gathering</w:t>
      </w:r>
      <w:r w:rsidR="00606A10">
        <w:t xml:space="preserve"> thread can be executed independent </w:t>
      </w:r>
      <w:r w:rsidR="009B5851">
        <w:t xml:space="preserve">of the threads that run </w:t>
      </w:r>
      <w:r w:rsidR="00201EEB">
        <w:t xml:space="preserve">the </w:t>
      </w:r>
      <w:r w:rsidR="00606A10">
        <w:t>service</w:t>
      </w:r>
      <w:r w:rsidR="00201EEB">
        <w:t>s</w:t>
      </w:r>
      <w:r w:rsidR="00606A10">
        <w:t xml:space="preserve">, </w:t>
      </w:r>
      <w:r w:rsidR="00201EEB">
        <w:t>which do not need</w:t>
      </w:r>
      <w:r w:rsidR="00606A10">
        <w:t xml:space="preserve"> to</w:t>
      </w:r>
      <w:r w:rsidR="008136E9">
        <w:t xml:space="preserve"> </w:t>
      </w:r>
      <w:r w:rsidR="00606A10">
        <w:t>slow</w:t>
      </w:r>
      <w:r w:rsidR="008136E9">
        <w:t xml:space="preserve"> </w:t>
      </w:r>
      <w:r w:rsidR="00606A10">
        <w:t>down or</w:t>
      </w:r>
      <w:r w:rsidR="008136E9">
        <w:t xml:space="preserve"> </w:t>
      </w:r>
      <w:r w:rsidR="00606A10">
        <w:t xml:space="preserve">even be aware that a concurrent data </w:t>
      </w:r>
      <w:r w:rsidR="00201EEB">
        <w:t>gathering thread</w:t>
      </w:r>
      <w:r w:rsidR="00606A10">
        <w:t xml:space="preserve"> is running. </w:t>
      </w:r>
    </w:p>
    <w:p w:rsidR="00AF3A03" w:rsidRPr="002463D2" w:rsidRDefault="00606A10" w:rsidP="00104870">
      <w:pPr>
        <w:pStyle w:val="SIGPLANParagraph"/>
        <w:rPr>
          <w:rFonts w:eastAsiaTheme="minorEastAsia"/>
          <w:lang w:eastAsia="zh-CN"/>
        </w:rPr>
      </w:pPr>
      <w:r>
        <w:rPr>
          <w:rFonts w:eastAsiaTheme="minorEastAsia"/>
          <w:lang w:eastAsia="zh-CN"/>
        </w:rPr>
        <w:t xml:space="preserve">The rest of the paper is organized </w:t>
      </w:r>
      <w:r w:rsidR="008030BD">
        <w:rPr>
          <w:rFonts w:eastAsiaTheme="minorEastAsia"/>
          <w:lang w:eastAsia="zh-CN"/>
        </w:rPr>
        <w:t>as follows</w:t>
      </w:r>
      <w:r>
        <w:rPr>
          <w:rFonts w:eastAsiaTheme="minorEastAsia"/>
          <w:lang w:eastAsia="zh-CN"/>
        </w:rPr>
        <w:t xml:space="preserve">. The </w:t>
      </w:r>
      <w:r w:rsidR="00EC117F">
        <w:rPr>
          <w:rFonts w:eastAsiaTheme="minorEastAsia"/>
          <w:lang w:eastAsia="zh-CN"/>
        </w:rPr>
        <w:t>Prajna</w:t>
      </w:r>
      <w:r>
        <w:rPr>
          <w:rFonts w:eastAsiaTheme="minorEastAsia"/>
          <w:lang w:eastAsia="zh-CN"/>
        </w:rPr>
        <w:t xml:space="preserve"> remote execution environment, including the daemon</w:t>
      </w:r>
      <w:r w:rsidR="008030BD">
        <w:rPr>
          <w:rFonts w:eastAsiaTheme="minorEastAsia"/>
          <w:lang w:eastAsia="zh-CN"/>
        </w:rPr>
        <w:t xml:space="preserve"> and the</w:t>
      </w:r>
      <w:r>
        <w:rPr>
          <w:rFonts w:eastAsiaTheme="minorEastAsia"/>
          <w:lang w:eastAsia="zh-CN"/>
        </w:rPr>
        <w:t xml:space="preserve"> container is discussed in Section 2. We examine </w:t>
      </w:r>
      <w:r w:rsidR="008030BD">
        <w:rPr>
          <w:rFonts w:eastAsiaTheme="minorEastAsia"/>
          <w:lang w:eastAsia="zh-CN"/>
        </w:rPr>
        <w:t xml:space="preserve">the </w:t>
      </w:r>
      <w:r>
        <w:rPr>
          <w:rFonts w:eastAsiaTheme="minorEastAsia"/>
          <w:lang w:eastAsia="zh-CN"/>
        </w:rPr>
        <w:t>services and the contract</w:t>
      </w:r>
      <w:r w:rsidR="008030BD">
        <w:rPr>
          <w:rFonts w:eastAsiaTheme="minorEastAsia"/>
          <w:lang w:eastAsia="zh-CN"/>
        </w:rPr>
        <w:t>s</w:t>
      </w:r>
      <w:r>
        <w:rPr>
          <w:rFonts w:eastAsiaTheme="minorEastAsia"/>
          <w:lang w:eastAsia="zh-CN"/>
        </w:rPr>
        <w:t xml:space="preserve"> in Section 3. The </w:t>
      </w:r>
      <w:r w:rsidR="00EC117F">
        <w:rPr>
          <w:rFonts w:eastAsiaTheme="minorEastAsia"/>
          <w:lang w:eastAsia="zh-CN"/>
        </w:rPr>
        <w:t>Prajna</w:t>
      </w:r>
      <w:r>
        <w:rPr>
          <w:rFonts w:eastAsiaTheme="minorEastAsia"/>
          <w:lang w:eastAsia="zh-CN"/>
        </w:rPr>
        <w:t xml:space="preserve"> </w:t>
      </w:r>
      <w:r w:rsidR="008030BD">
        <w:rPr>
          <w:rFonts w:eastAsiaTheme="minorEastAsia"/>
          <w:lang w:eastAsia="zh-CN"/>
        </w:rPr>
        <w:t xml:space="preserve">data </w:t>
      </w:r>
      <w:r>
        <w:rPr>
          <w:rFonts w:eastAsiaTheme="minorEastAsia"/>
          <w:lang w:eastAsia="zh-CN"/>
        </w:rPr>
        <w:t xml:space="preserve">analytical </w:t>
      </w:r>
      <w:r w:rsidR="008030BD">
        <w:rPr>
          <w:rFonts w:eastAsiaTheme="minorEastAsia"/>
          <w:lang w:eastAsia="zh-CN"/>
        </w:rPr>
        <w:t>capability</w:t>
      </w:r>
      <w:r>
        <w:rPr>
          <w:rFonts w:eastAsiaTheme="minorEastAsia"/>
          <w:lang w:eastAsia="zh-CN"/>
        </w:rPr>
        <w:t xml:space="preserve"> is covered in Section 4. We discuss </w:t>
      </w:r>
      <w:r w:rsidR="008030BD">
        <w:rPr>
          <w:rFonts w:eastAsiaTheme="minorEastAsia"/>
          <w:lang w:eastAsia="zh-CN"/>
        </w:rPr>
        <w:t xml:space="preserve">distributed </w:t>
      </w:r>
      <w:r>
        <w:rPr>
          <w:rFonts w:eastAsiaTheme="minorEastAsia"/>
          <w:lang w:eastAsia="zh-CN"/>
        </w:rPr>
        <w:t xml:space="preserve">implementation </w:t>
      </w:r>
      <w:r w:rsidR="008030BD">
        <w:rPr>
          <w:rFonts w:eastAsiaTheme="minorEastAsia"/>
          <w:lang w:eastAsia="zh-CN"/>
        </w:rPr>
        <w:t xml:space="preserve">and performance </w:t>
      </w:r>
      <w:r>
        <w:rPr>
          <w:rFonts w:eastAsiaTheme="minorEastAsia"/>
          <w:lang w:eastAsia="zh-CN"/>
        </w:rPr>
        <w:t>issue</w:t>
      </w:r>
      <w:r w:rsidR="00490499">
        <w:rPr>
          <w:rFonts w:eastAsiaTheme="minorEastAsia"/>
          <w:lang w:eastAsia="zh-CN"/>
        </w:rPr>
        <w:t>s</w:t>
      </w:r>
      <w:r>
        <w:rPr>
          <w:rFonts w:eastAsiaTheme="minorEastAsia"/>
          <w:lang w:eastAsia="zh-CN"/>
        </w:rPr>
        <w:t xml:space="preserve"> in Section 5. Experimental results are shown in Section 6. </w:t>
      </w:r>
    </w:p>
    <w:p w:rsidR="005A5B94" w:rsidRPr="0095296E" w:rsidRDefault="005A5B94" w:rsidP="005A5B94">
      <w:pPr>
        <w:pStyle w:val="SIGPLANParagraph"/>
      </w:pPr>
    </w:p>
    <w:p w:rsidR="005A5B94" w:rsidRDefault="00EC117F" w:rsidP="005A5B94">
      <w:pPr>
        <w:pStyle w:val="SIGPLANSectionheading"/>
        <w:numPr>
          <w:ilvl w:val="0"/>
          <w:numId w:val="2"/>
        </w:numPr>
      </w:pPr>
      <w:bookmarkStart w:id="0" w:name="_Ref414718834"/>
      <w:r>
        <w:t>Prajna</w:t>
      </w:r>
      <w:r w:rsidR="00C529BF">
        <w:t xml:space="preserve"> Daemon, </w:t>
      </w:r>
      <w:r w:rsidR="008030BD">
        <w:t xml:space="preserve">Remote Execution </w:t>
      </w:r>
      <w:r w:rsidR="00C529BF">
        <w:t>Container and Native Remote Execution</w:t>
      </w:r>
      <w:bookmarkEnd w:id="0"/>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8136E9" w:rsidTr="008136E9">
        <w:tc>
          <w:tcPr>
            <w:tcW w:w="0" w:type="auto"/>
            <w:tcMar>
              <w:left w:w="115" w:type="dxa"/>
              <w:bottom w:w="72" w:type="dxa"/>
              <w:right w:w="115" w:type="dxa"/>
            </w:tcMar>
          </w:tcPr>
          <w:p w:rsidR="008136E9" w:rsidRPr="00C85AEC" w:rsidRDefault="008136E9" w:rsidP="00D46B4A">
            <w:pPr>
              <w:pStyle w:val="SIGPLANFigurecaption"/>
              <w:jc w:val="both"/>
            </w:pPr>
            <w:bookmarkStart w:id="1" w:name="_Ref414809899"/>
            <w:r w:rsidRPr="00B12326">
              <w:t xml:space="preserve"> </w:t>
            </w:r>
            <w:r w:rsidR="00C85AEC">
              <w:t xml:space="preserve"> </w:t>
            </w:r>
            <w:r w:rsidR="00EC117F">
              <w:rPr>
                <w:noProof/>
                <w:lang w:eastAsia="zh-CN"/>
              </w:rPr>
              <w:drawing>
                <wp:anchor distT="0" distB="0" distL="114300" distR="114300" simplePos="0" relativeHeight="251673088" behindDoc="0" locked="0" layoutInCell="1" allowOverlap="0">
                  <wp:simplePos x="758190" y="-1064895"/>
                  <wp:positionH relativeFrom="margin">
                    <wp:align>left</wp:align>
                  </wp:positionH>
                  <wp:positionV relativeFrom="margin">
                    <wp:align>top</wp:align>
                  </wp:positionV>
                  <wp:extent cx="3054096" cy="2267712"/>
                  <wp:effectExtent l="0" t="0" r="0" b="0"/>
                  <wp:wrapTopAndBottom/>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Picture1_SystemDiagram.pn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054096" cy="2267712"/>
                          </a:xfrm>
                          <a:prstGeom prst="rect">
                            <a:avLst/>
                          </a:prstGeom>
                        </pic:spPr>
                      </pic:pic>
                    </a:graphicData>
                  </a:graphic>
                  <wp14:sizeRelH relativeFrom="margin">
                    <wp14:pctWidth>0</wp14:pctWidth>
                  </wp14:sizeRelH>
                  <wp14:sizeRelV relativeFrom="margin">
                    <wp14:pctHeight>0</wp14:pctHeight>
                  </wp14:sizeRelV>
                </wp:anchor>
              </w:drawing>
            </w:r>
            <w:r w:rsidR="00C85AEC" w:rsidRPr="00C85AEC">
              <w:t xml:space="preserve">Figure </w:t>
            </w:r>
            <w:r w:rsidR="00133F1D">
              <w:fldChar w:fldCharType="begin"/>
            </w:r>
            <w:r w:rsidR="00133F1D">
              <w:instrText xml:space="preserve"> SEQ Figure \* ARABIC </w:instrText>
            </w:r>
            <w:r w:rsidR="00133F1D">
              <w:fldChar w:fldCharType="separate"/>
            </w:r>
            <w:r w:rsidR="00FE0EE3">
              <w:rPr>
                <w:noProof/>
              </w:rPr>
              <w:t>1</w:t>
            </w:r>
            <w:r w:rsidR="00133F1D">
              <w:rPr>
                <w:noProof/>
              </w:rPr>
              <w:fldChar w:fldCharType="end"/>
            </w:r>
            <w:bookmarkEnd w:id="1"/>
            <w:r w:rsidR="00C85AEC" w:rsidRPr="00C85AEC">
              <w:t xml:space="preserve"> </w:t>
            </w:r>
            <w:r w:rsidR="00EC117F">
              <w:t>Prajna</w:t>
            </w:r>
            <w:r w:rsidRPr="00C85AEC">
              <w:t xml:space="preserve"> daemon and </w:t>
            </w:r>
            <w:r w:rsidR="00D46B4A">
              <w:t xml:space="preserve">remote execution </w:t>
            </w:r>
            <w:r w:rsidRPr="00C85AEC">
              <w:t xml:space="preserve">containers. </w:t>
            </w:r>
            <w:r w:rsidR="00D46B4A">
              <w:t>Each</w:t>
            </w:r>
            <w:r w:rsidRPr="00C85AEC">
              <w:t xml:space="preserve"> container has a loopback connection </w:t>
            </w:r>
            <w:r w:rsidR="00D46B4A">
              <w:t xml:space="preserve">links </w:t>
            </w:r>
            <w:r w:rsidRPr="00C85AEC">
              <w:t xml:space="preserve">back to the daemon. If the daemon is killed, all associated containers will automatically </w:t>
            </w:r>
            <w:r w:rsidR="00D46B4A">
              <w:t>terminate</w:t>
            </w:r>
            <w:r w:rsidRPr="00C85AEC">
              <w:t xml:space="preserve">. </w:t>
            </w:r>
          </w:p>
        </w:tc>
      </w:tr>
    </w:tbl>
    <w:p w:rsidR="008030BD" w:rsidRDefault="008030BD" w:rsidP="008030BD">
      <w:pPr>
        <w:pStyle w:val="SIGPLANParagraph1"/>
      </w:pPr>
      <w:r>
        <w:t xml:space="preserve">We discuss in this section how </w:t>
      </w:r>
      <w:r w:rsidR="00EC117F">
        <w:t>Prajna</w:t>
      </w:r>
      <w:r>
        <w:t xml:space="preserve"> setup</w:t>
      </w:r>
      <w:r w:rsidR="0059747A">
        <w:t>s</w:t>
      </w:r>
      <w:r>
        <w:t xml:space="preserve"> the remote execution environment, and </w:t>
      </w:r>
      <w:r w:rsidRPr="008030BD">
        <w:t>native</w:t>
      </w:r>
      <w:r w:rsidR="0059747A">
        <w:t>ly</w:t>
      </w:r>
      <w:r w:rsidRPr="008030BD">
        <w:t xml:space="preserve"> </w:t>
      </w:r>
      <w:r w:rsidR="0059747A">
        <w:t>executes</w:t>
      </w:r>
      <w:r w:rsidRPr="008030BD">
        <w:t xml:space="preserve"> generic closures</w:t>
      </w:r>
      <w:r w:rsidR="0059747A">
        <w:t xml:space="preserve"> remotely</w:t>
      </w:r>
      <w:r w:rsidRPr="008030BD">
        <w:t>.</w:t>
      </w:r>
    </w:p>
    <w:p w:rsidR="00215FCE" w:rsidRPr="00C51DF9" w:rsidRDefault="00215FCE" w:rsidP="00215FCE">
      <w:pPr>
        <w:pStyle w:val="SIGPLANSubsectionheading"/>
      </w:pPr>
      <w:r>
        <w:t xml:space="preserve">Cluster, remote execution environment and daemon. </w:t>
      </w:r>
    </w:p>
    <w:p w:rsidR="005A5B94" w:rsidRPr="00D46B4A" w:rsidRDefault="00EC117F" w:rsidP="00215FCE">
      <w:pPr>
        <w:pStyle w:val="SIGPLANParagraph1"/>
      </w:pPr>
      <w:r>
        <w:t>Prajna</w:t>
      </w:r>
      <w:r w:rsidR="003B129D" w:rsidRPr="00D46B4A">
        <w:t xml:space="preserve"> is</w:t>
      </w:r>
      <w:r w:rsidR="00967E83" w:rsidRPr="00D46B4A">
        <w:t xml:space="preserve"> </w:t>
      </w:r>
      <w:r w:rsidR="003B129D" w:rsidRPr="00D46B4A">
        <w:t>designed to run in the cloud, e</w:t>
      </w:r>
      <w:r w:rsidR="008030BD" w:rsidRPr="00D46B4A">
        <w:t xml:space="preserve">ither in a public cloud, e.g. </w:t>
      </w:r>
      <w:r w:rsidR="003B129D" w:rsidRPr="00D46B4A">
        <w:t xml:space="preserve">Amazon AWS, Microsoft Azure, or in a private cluster, e.g., a group of servers in </w:t>
      </w:r>
      <w:r w:rsidR="00930829" w:rsidRPr="00D46B4A">
        <w:t>a private</w:t>
      </w:r>
      <w:r w:rsidR="003B129D" w:rsidRPr="00D46B4A">
        <w:t xml:space="preserve"> data center. We use </w:t>
      </w:r>
      <w:r w:rsidR="008030BD" w:rsidRPr="00D46B4A">
        <w:t xml:space="preserve">the term </w:t>
      </w:r>
      <w:r w:rsidR="003B129D" w:rsidRPr="00D46B4A">
        <w:rPr>
          <w:i/>
        </w:rPr>
        <w:t>cluster</w:t>
      </w:r>
      <w:r w:rsidR="003B129D" w:rsidRPr="00D46B4A">
        <w:t xml:space="preserve"> to describe a group of machines</w:t>
      </w:r>
      <w:r w:rsidR="00311BE4" w:rsidRPr="00D46B4A">
        <w:t xml:space="preserve">. Most of clusters </w:t>
      </w:r>
      <w:r w:rsidR="003B129D" w:rsidRPr="00D46B4A">
        <w:t>have similar characteristics</w:t>
      </w:r>
      <w:r w:rsidR="00311BE4" w:rsidRPr="00D46B4A">
        <w:t xml:space="preserve">, e.g., </w:t>
      </w:r>
      <w:r w:rsidR="00D46B4A" w:rsidRPr="00D46B4A">
        <w:t>all</w:t>
      </w:r>
      <w:r w:rsidR="00311BE4" w:rsidRPr="00D46B4A">
        <w:t xml:space="preserve"> </w:t>
      </w:r>
      <w:r w:rsidR="008030BD" w:rsidRPr="00D46B4A">
        <w:t>node</w:t>
      </w:r>
      <w:r w:rsidR="00D46B4A" w:rsidRPr="00D46B4A">
        <w:t>s</w:t>
      </w:r>
      <w:r w:rsidR="008030BD" w:rsidRPr="00D46B4A">
        <w:t xml:space="preserve"> </w:t>
      </w:r>
      <w:r w:rsidR="00311BE4" w:rsidRPr="00D46B4A">
        <w:t xml:space="preserve">potentially locate at </w:t>
      </w:r>
      <w:r w:rsidR="00D46B4A" w:rsidRPr="00D46B4A">
        <w:t>the same</w:t>
      </w:r>
      <w:r w:rsidR="00311BE4" w:rsidRPr="00D46B4A">
        <w:t xml:space="preserve"> geographic regions, with </w:t>
      </w:r>
      <w:r w:rsidR="00D46B4A" w:rsidRPr="00D46B4A">
        <w:t>similar</w:t>
      </w:r>
      <w:r w:rsidR="00311BE4" w:rsidRPr="00D46B4A">
        <w:t xml:space="preserve"> physical machine and network propert</w:t>
      </w:r>
      <w:r w:rsidR="00D46B4A" w:rsidRPr="00D46B4A">
        <w:t>ies</w:t>
      </w:r>
      <w:r w:rsidR="00311BE4" w:rsidRPr="00D46B4A">
        <w:t xml:space="preserve">. </w:t>
      </w:r>
      <w:r w:rsidR="00D46B4A" w:rsidRPr="00D46B4A">
        <w:t xml:space="preserve">Nevertheless, </w:t>
      </w:r>
      <w:r>
        <w:t>Prajna</w:t>
      </w:r>
      <w:r w:rsidR="00D46B4A" w:rsidRPr="00D46B4A">
        <w:t xml:space="preserve"> supports multi-cluster services and cross cluster data analytics. And more than one </w:t>
      </w:r>
      <w:r w:rsidR="00311BE4" w:rsidRPr="00D46B4A">
        <w:t xml:space="preserve">cluster can be aggregated to form a combined cluster. The characteristics of the machines in the combined cluster may not be uniform, and there can be significant deviation in term of CPU and network performances. </w:t>
      </w:r>
    </w:p>
    <w:p w:rsidR="00E305C9" w:rsidRDefault="00D46B4A" w:rsidP="00E305C9">
      <w:pPr>
        <w:pStyle w:val="SIGPLANParagraph"/>
      </w:pPr>
      <w:r>
        <w:t>The</w:t>
      </w:r>
      <w:r w:rsidR="00E305C9">
        <w:t xml:space="preserve"> remote execution environment </w:t>
      </w:r>
      <w:r>
        <w:t xml:space="preserve">of </w:t>
      </w:r>
      <w:r w:rsidR="00EC117F">
        <w:t>Prajna</w:t>
      </w:r>
      <w:r>
        <w:t xml:space="preserve"> </w:t>
      </w:r>
      <w:r w:rsidR="00262BC8">
        <w:t>is shown</w:t>
      </w:r>
      <w:r w:rsidR="00E305C9">
        <w:t xml:space="preserve"> in </w:t>
      </w:r>
      <w:r>
        <w:t>Fig. 1</w:t>
      </w:r>
      <w:r w:rsidR="00E305C9">
        <w:t>. At each of the node that run</w:t>
      </w:r>
      <w:r w:rsidR="00262BC8">
        <w:t>s</w:t>
      </w:r>
      <w:r w:rsidR="00E305C9">
        <w:t xml:space="preserve"> </w:t>
      </w:r>
      <w:r w:rsidR="00EC117F">
        <w:t>Prajna</w:t>
      </w:r>
      <w:r w:rsidR="00981954">
        <w:t xml:space="preserve"> services and/or </w:t>
      </w:r>
      <w:r>
        <w:t xml:space="preserve">data analytical </w:t>
      </w:r>
      <w:r w:rsidR="00981954">
        <w:t>programs, a</w:t>
      </w:r>
      <w:r w:rsidR="00E305C9">
        <w:t xml:space="preserve"> daemon is deployed. The </w:t>
      </w:r>
      <w:r w:rsidR="00C95AA9">
        <w:t xml:space="preserve">responsibility of </w:t>
      </w:r>
      <w:r w:rsidR="00262BC8">
        <w:t>the</w:t>
      </w:r>
      <w:r w:rsidR="00E305C9">
        <w:t xml:space="preserve"> daemon </w:t>
      </w:r>
      <w:r w:rsidR="00C95AA9">
        <w:t xml:space="preserve">is to </w:t>
      </w:r>
      <w:r w:rsidR="00533883">
        <w:t>accommodate</w:t>
      </w:r>
      <w:r w:rsidR="00E305C9">
        <w:t xml:space="preserve"> request</w:t>
      </w:r>
      <w:r>
        <w:t>s</w:t>
      </w:r>
      <w:r w:rsidR="00E305C9">
        <w:t xml:space="preserve"> </w:t>
      </w:r>
      <w:r w:rsidR="00262BC8">
        <w:t xml:space="preserve">to launch services and/or data analytical </w:t>
      </w:r>
      <w:r w:rsidR="00533883">
        <w:t>job</w:t>
      </w:r>
      <w:r w:rsidR="00262BC8">
        <w:t xml:space="preserve">s </w:t>
      </w:r>
      <w:r w:rsidR="00E305C9">
        <w:t>from clients,</w:t>
      </w:r>
      <w:r w:rsidR="00296EBE">
        <w:t xml:space="preserve"> </w:t>
      </w:r>
      <w:r w:rsidR="00533883">
        <w:t xml:space="preserve">with the core functionality being properly setting up a remote execution container. </w:t>
      </w:r>
      <w:r w:rsidR="00967E83">
        <w:t xml:space="preserve">To keep </w:t>
      </w:r>
      <w:r w:rsidR="000B2959">
        <w:t xml:space="preserve">the </w:t>
      </w:r>
      <w:r w:rsidR="00C95AA9">
        <w:t xml:space="preserve">daemon </w:t>
      </w:r>
      <w:r w:rsidR="00967E83">
        <w:t xml:space="preserve">stable, </w:t>
      </w:r>
      <w:r w:rsidR="000B2959">
        <w:t>it</w:t>
      </w:r>
      <w:r w:rsidR="00967E83">
        <w:t xml:space="preserve"> </w:t>
      </w:r>
      <w:r w:rsidR="00C95AA9">
        <w:t xml:space="preserve">doesn’t execute any customized code by itself. </w:t>
      </w:r>
    </w:p>
    <w:p w:rsidR="00A30B34" w:rsidRPr="00C51DF9" w:rsidRDefault="00215FCE" w:rsidP="00A30B34">
      <w:pPr>
        <w:pStyle w:val="SIGPLANSubsectionheading"/>
      </w:pPr>
      <w:bookmarkStart w:id="2" w:name="_Ref415137707"/>
      <w:r>
        <w:t>R</w:t>
      </w:r>
      <w:r w:rsidR="00A30B34">
        <w:t>emote execution roster.</w:t>
      </w:r>
      <w:bookmarkEnd w:id="2"/>
      <w:r w:rsidR="00A30B34">
        <w:t xml:space="preserve"> </w:t>
      </w:r>
    </w:p>
    <w:p w:rsidR="00967E83" w:rsidRDefault="00215FCE" w:rsidP="00E305C9">
      <w:pPr>
        <w:pStyle w:val="SIGPLANParagraph"/>
      </w:pPr>
      <w:r>
        <w:t xml:space="preserve">All remote closures are executed in the containers. </w:t>
      </w:r>
      <w:r w:rsidR="00A30B34">
        <w:t>Before</w:t>
      </w:r>
      <w:r w:rsidR="00967E83">
        <w:t xml:space="preserve"> the execution of a</w:t>
      </w:r>
      <w:r w:rsidR="00A30B34">
        <w:t>ny</w:t>
      </w:r>
      <w:r w:rsidR="00967E83">
        <w:t xml:space="preserve"> </w:t>
      </w:r>
      <w:r w:rsidR="00981954">
        <w:t xml:space="preserve">customized remote code, including any </w:t>
      </w:r>
      <w:r w:rsidR="00967E83">
        <w:t>remote service</w:t>
      </w:r>
      <w:r w:rsidR="00981954">
        <w:t>s</w:t>
      </w:r>
      <w:r w:rsidR="00967E83">
        <w:t xml:space="preserve"> and/or data analytical jobs, </w:t>
      </w:r>
      <w:r w:rsidR="00C87F3C">
        <w:t xml:space="preserve">a proper </w:t>
      </w:r>
      <w:r>
        <w:t xml:space="preserve">remote execution </w:t>
      </w:r>
      <w:r w:rsidR="00C87F3C" w:rsidRPr="00215FCE">
        <w:rPr>
          <w:i/>
        </w:rPr>
        <w:t>container</w:t>
      </w:r>
      <w:r>
        <w:t xml:space="preserve"> </w:t>
      </w:r>
      <w:r w:rsidR="00C87F3C">
        <w:t>needs to be setup, with the following components.</w:t>
      </w:r>
      <w:r w:rsidR="00967E83">
        <w:t xml:space="preserve"> </w:t>
      </w:r>
    </w:p>
    <w:p w:rsidR="00967E83" w:rsidRDefault="00967E83" w:rsidP="00967E83">
      <w:pPr>
        <w:pStyle w:val="SIGPLANParagraphSubparagraphheading"/>
        <w:rPr>
          <w:rStyle w:val="SIGPLANParagraphheading"/>
          <w:b w:val="0"/>
          <w:i w:val="0"/>
        </w:rPr>
      </w:pPr>
      <w:r>
        <w:rPr>
          <w:rStyle w:val="SIGPLANParagraphheading"/>
        </w:rPr>
        <w:t>Managed Assemblies:</w:t>
      </w:r>
      <w:r>
        <w:rPr>
          <w:rStyle w:val="SIGPLANParagraphheading"/>
          <w:b w:val="0"/>
          <w:i w:val="0"/>
        </w:rPr>
        <w:t xml:space="preserve"> </w:t>
      </w:r>
      <w:r w:rsidR="00EC117F">
        <w:rPr>
          <w:rStyle w:val="SIGPLANParagraphheading"/>
          <w:b w:val="0"/>
          <w:i w:val="0"/>
        </w:rPr>
        <w:t>Prajna</w:t>
      </w:r>
      <w:r>
        <w:rPr>
          <w:rStyle w:val="SIGPLANParagraphheading"/>
          <w:b w:val="0"/>
          <w:i w:val="0"/>
        </w:rPr>
        <w:t xml:space="preserve"> automatically discover</w:t>
      </w:r>
      <w:r w:rsidR="00215FCE">
        <w:rPr>
          <w:rStyle w:val="SIGPLANParagraphheading"/>
          <w:b w:val="0"/>
          <w:i w:val="0"/>
        </w:rPr>
        <w:t>s</w:t>
      </w:r>
      <w:r>
        <w:rPr>
          <w:rStyle w:val="SIGPLANParagraphheading"/>
          <w:b w:val="0"/>
          <w:i w:val="0"/>
        </w:rPr>
        <w:t xml:space="preserve"> the managed assemblies that the remote function</w:t>
      </w:r>
      <w:r w:rsidR="00215FCE">
        <w:rPr>
          <w:rStyle w:val="SIGPLANParagraphheading"/>
          <w:b w:val="0"/>
          <w:i w:val="0"/>
        </w:rPr>
        <w:t xml:space="preserve"> pointer</w:t>
      </w:r>
      <w:r>
        <w:rPr>
          <w:rStyle w:val="SIGPLANParagraphheading"/>
          <w:b w:val="0"/>
          <w:i w:val="0"/>
        </w:rPr>
        <w:t xml:space="preserve"> and the closure data structure depend upon. Moreover, it can automatically traverse referenced assemblies needed by the remote function for execution. </w:t>
      </w:r>
      <w:r w:rsidR="00A30B34">
        <w:rPr>
          <w:rStyle w:val="SIGPLANParagraphheading"/>
          <w:b w:val="0"/>
          <w:i w:val="0"/>
        </w:rPr>
        <w:t xml:space="preserve">Therefore, if the executed </w:t>
      </w:r>
      <w:r w:rsidR="00B6472C">
        <w:rPr>
          <w:rStyle w:val="SIGPLANParagraphheading"/>
          <w:b w:val="0"/>
          <w:i w:val="0"/>
        </w:rPr>
        <w:t xml:space="preserve">remote </w:t>
      </w:r>
      <w:r w:rsidR="00215FCE">
        <w:rPr>
          <w:rStyle w:val="SIGPLANParagraphheading"/>
          <w:b w:val="0"/>
          <w:i w:val="0"/>
        </w:rPr>
        <w:t>closure</w:t>
      </w:r>
      <w:r w:rsidR="00A30B34">
        <w:rPr>
          <w:rStyle w:val="SIGPLANParagraphheading"/>
          <w:b w:val="0"/>
          <w:i w:val="0"/>
        </w:rPr>
        <w:t xml:space="preserve"> are written in managed code, there is no need for the programmer to specify the </w:t>
      </w:r>
      <w:r w:rsidR="00B6472C">
        <w:rPr>
          <w:rStyle w:val="SIGPLANParagraphheading"/>
          <w:b w:val="0"/>
          <w:i w:val="0"/>
        </w:rPr>
        <w:t>dependent assemblies</w:t>
      </w:r>
      <w:r w:rsidR="00A30B34">
        <w:rPr>
          <w:rStyle w:val="SIGPLANParagraphheading"/>
          <w:b w:val="0"/>
          <w:i w:val="0"/>
        </w:rPr>
        <w:t xml:space="preserve">, as </w:t>
      </w:r>
      <w:r w:rsidR="00B6472C">
        <w:rPr>
          <w:rStyle w:val="SIGPLANParagraphheading"/>
          <w:b w:val="0"/>
          <w:i w:val="0"/>
        </w:rPr>
        <w:t>they</w:t>
      </w:r>
      <w:r w:rsidR="00A30B34">
        <w:rPr>
          <w:rStyle w:val="SIGPLANParagraphheading"/>
          <w:b w:val="0"/>
          <w:i w:val="0"/>
        </w:rPr>
        <w:t xml:space="preserve"> will </w:t>
      </w:r>
      <w:r w:rsidR="00B6472C">
        <w:rPr>
          <w:rStyle w:val="SIGPLANParagraphheading"/>
          <w:b w:val="0"/>
          <w:i w:val="0"/>
        </w:rPr>
        <w:t>be automatically discovered</w:t>
      </w:r>
      <w:r w:rsidR="00A30B34">
        <w:rPr>
          <w:rStyle w:val="SIGPLANParagraphheading"/>
          <w:b w:val="0"/>
          <w:i w:val="0"/>
        </w:rPr>
        <w:t xml:space="preserve">. </w:t>
      </w:r>
    </w:p>
    <w:p w:rsidR="00A30B34" w:rsidRDefault="00A30B34" w:rsidP="00A30B34">
      <w:pPr>
        <w:pStyle w:val="SIGPLANParagraph"/>
        <w:ind w:firstLine="0"/>
        <w:rPr>
          <w:rStyle w:val="SIGPLANParagraphheading"/>
        </w:rPr>
      </w:pPr>
    </w:p>
    <w:p w:rsidR="00A30B34" w:rsidRDefault="00A30B34" w:rsidP="00A30B34">
      <w:pPr>
        <w:pStyle w:val="SIGPLANParagraph"/>
        <w:ind w:firstLine="0"/>
        <w:rPr>
          <w:rStyle w:val="SIGPLANParagraphheading"/>
          <w:b w:val="0"/>
          <w:i w:val="0"/>
        </w:rPr>
      </w:pPr>
      <w:r>
        <w:rPr>
          <w:rStyle w:val="SIGPLANParagraphheading"/>
        </w:rPr>
        <w:t>Unmanaged DLLs</w:t>
      </w:r>
      <w:r w:rsidR="00215FCE">
        <w:rPr>
          <w:rStyle w:val="SIGPLANParagraphheading"/>
        </w:rPr>
        <w:t>, Libraries, Executables</w:t>
      </w:r>
      <w:r>
        <w:rPr>
          <w:rStyle w:val="SIGPLANParagraphheading"/>
        </w:rPr>
        <w:t xml:space="preserve"> and data files:</w:t>
      </w:r>
      <w:r>
        <w:rPr>
          <w:rStyle w:val="SIGPLANParagraphheading"/>
          <w:b w:val="0"/>
          <w:i w:val="0"/>
        </w:rPr>
        <w:t xml:space="preserve"> If the remote function calls into unmanaged DLLs, </w:t>
      </w:r>
      <w:r w:rsidR="00215FCE">
        <w:rPr>
          <w:rStyle w:val="SIGPLANParagraphheading"/>
          <w:b w:val="0"/>
          <w:i w:val="0"/>
        </w:rPr>
        <w:t>libraries, and executables, or</w:t>
      </w:r>
      <w:r>
        <w:rPr>
          <w:rStyle w:val="SIGPLANParagraphheading"/>
          <w:b w:val="0"/>
          <w:i w:val="0"/>
        </w:rPr>
        <w:t xml:space="preserve"> uses data stored in data files, </w:t>
      </w:r>
      <w:r w:rsidR="006F30AE">
        <w:rPr>
          <w:rStyle w:val="SIGPLANParagraphheading"/>
          <w:b w:val="0"/>
          <w:i w:val="0"/>
        </w:rPr>
        <w:t xml:space="preserve">those files </w:t>
      </w:r>
      <w:r w:rsidR="00215FCE">
        <w:rPr>
          <w:rStyle w:val="SIGPLANParagraphheading"/>
          <w:b w:val="0"/>
          <w:i w:val="0"/>
        </w:rPr>
        <w:t xml:space="preserve">(or its containing folder) </w:t>
      </w:r>
      <w:r w:rsidR="006F30AE">
        <w:rPr>
          <w:rStyle w:val="SIGPLANParagraphheading"/>
          <w:b w:val="0"/>
          <w:i w:val="0"/>
        </w:rPr>
        <w:t xml:space="preserve">need to be specified by the programmer in the remote execution roster. </w:t>
      </w:r>
    </w:p>
    <w:p w:rsidR="006F30AE" w:rsidRDefault="006F30AE" w:rsidP="00A30B34">
      <w:pPr>
        <w:pStyle w:val="SIGPLANParagraph"/>
        <w:ind w:firstLine="0"/>
        <w:rPr>
          <w:rStyle w:val="SIGPLANParagraphheading"/>
          <w:b w:val="0"/>
          <w:i w:val="0"/>
        </w:rPr>
      </w:pPr>
    </w:p>
    <w:p w:rsidR="006F30AE" w:rsidRPr="00A30B34" w:rsidRDefault="006F30AE" w:rsidP="00A30B34">
      <w:pPr>
        <w:pStyle w:val="SIGPLANParagraph"/>
        <w:ind w:firstLine="0"/>
      </w:pPr>
      <w:r>
        <w:rPr>
          <w:rStyle w:val="SIGPLANParagraphheading"/>
        </w:rPr>
        <w:t>Other dependencies:</w:t>
      </w:r>
      <w:r>
        <w:rPr>
          <w:rStyle w:val="SIGPLANParagraphheading"/>
          <w:b w:val="0"/>
          <w:i w:val="0"/>
        </w:rPr>
        <w:t xml:space="preserve"> </w:t>
      </w:r>
      <w:r w:rsidR="00820778">
        <w:rPr>
          <w:rStyle w:val="SIGPLANParagraphheading"/>
          <w:b w:val="0"/>
          <w:i w:val="0"/>
        </w:rPr>
        <w:t>The programmer may specify additional</w:t>
      </w:r>
      <w:r>
        <w:rPr>
          <w:rStyle w:val="SIGPLANParagraphheading"/>
          <w:b w:val="0"/>
          <w:i w:val="0"/>
        </w:rPr>
        <w:t xml:space="preserve"> dependencies </w:t>
      </w:r>
      <w:r w:rsidR="00820778">
        <w:rPr>
          <w:rStyle w:val="SIGPLANParagraphheading"/>
          <w:b w:val="0"/>
          <w:i w:val="0"/>
        </w:rPr>
        <w:t xml:space="preserve">that are </w:t>
      </w:r>
      <w:r>
        <w:rPr>
          <w:rStyle w:val="SIGPLANParagraphheading"/>
          <w:b w:val="0"/>
          <w:i w:val="0"/>
        </w:rPr>
        <w:t>sometime</w:t>
      </w:r>
      <w:r w:rsidR="00D57DF2">
        <w:rPr>
          <w:rStyle w:val="SIGPLANParagraphheading"/>
          <w:b w:val="0"/>
          <w:i w:val="0"/>
        </w:rPr>
        <w:t>s</w:t>
      </w:r>
      <w:r>
        <w:rPr>
          <w:rStyle w:val="SIGPLANParagraphheading"/>
          <w:b w:val="0"/>
          <w:i w:val="0"/>
        </w:rPr>
        <w:t xml:space="preserve"> needed in </w:t>
      </w:r>
      <w:r w:rsidR="00215FCE">
        <w:rPr>
          <w:rStyle w:val="SIGPLANParagraphheading"/>
          <w:b w:val="0"/>
          <w:i w:val="0"/>
        </w:rPr>
        <w:t>properly setting up the remote execution container. T</w:t>
      </w:r>
      <w:r w:rsidR="00820778">
        <w:rPr>
          <w:rStyle w:val="SIGPLANParagraphheading"/>
          <w:b w:val="0"/>
          <w:i w:val="0"/>
        </w:rPr>
        <w:t>hey</w:t>
      </w:r>
      <w:r>
        <w:rPr>
          <w:rStyle w:val="SIGPLANParagraphheading"/>
          <w:b w:val="0"/>
          <w:i w:val="0"/>
        </w:rPr>
        <w:t xml:space="preserve"> </w:t>
      </w:r>
      <w:r w:rsidR="00793EF6">
        <w:rPr>
          <w:rStyle w:val="SIGPLANParagraphheading"/>
          <w:b w:val="0"/>
          <w:i w:val="0"/>
        </w:rPr>
        <w:t xml:space="preserve">may </w:t>
      </w:r>
      <w:r>
        <w:rPr>
          <w:rStyle w:val="SIGPLANParagraphheading"/>
          <w:b w:val="0"/>
          <w:i w:val="0"/>
        </w:rPr>
        <w:t xml:space="preserve">include: </w:t>
      </w:r>
      <w:r w:rsidR="00215FCE">
        <w:rPr>
          <w:rStyle w:val="SIGPLANParagraphheading"/>
          <w:b w:val="0"/>
          <w:i w:val="0"/>
        </w:rPr>
        <w:t xml:space="preserve">credential of remote execution, </w:t>
      </w:r>
      <w:r>
        <w:rPr>
          <w:rStyle w:val="SIGPLANParagraphheading"/>
          <w:b w:val="0"/>
          <w:i w:val="0"/>
        </w:rPr>
        <w:t xml:space="preserve">environmental variable setting, customized data serialization and deserialization </w:t>
      </w:r>
      <w:r w:rsidR="00F742F8">
        <w:rPr>
          <w:rStyle w:val="SIGPLANParagraphheading"/>
          <w:b w:val="0"/>
          <w:i w:val="0"/>
        </w:rPr>
        <w:t>delegate</w:t>
      </w:r>
      <w:r w:rsidR="00FC36A7">
        <w:rPr>
          <w:rStyle w:val="SIGPLANParagraphheading"/>
          <w:b w:val="0"/>
          <w:i w:val="0"/>
        </w:rPr>
        <w:t xml:space="preserve">, </w:t>
      </w:r>
      <w:r w:rsidR="00D57DF2">
        <w:rPr>
          <w:rStyle w:val="SIGPLANParagraphheading"/>
          <w:b w:val="0"/>
          <w:i w:val="0"/>
        </w:rPr>
        <w:t xml:space="preserve">and </w:t>
      </w:r>
      <w:r w:rsidR="00FC36A7">
        <w:rPr>
          <w:rStyle w:val="SIGPLANParagraphheading"/>
          <w:b w:val="0"/>
          <w:i w:val="0"/>
        </w:rPr>
        <w:t>the working directory</w:t>
      </w:r>
      <w:r w:rsidR="00793EF6">
        <w:rPr>
          <w:rStyle w:val="SIGPLANParagraphheading"/>
          <w:b w:val="0"/>
          <w:i w:val="0"/>
        </w:rPr>
        <w:t>.</w:t>
      </w:r>
      <w:r w:rsidR="00FC36A7">
        <w:rPr>
          <w:rStyle w:val="SIGPLANParagraphheading"/>
          <w:b w:val="0"/>
          <w:i w:val="0"/>
        </w:rPr>
        <w:t xml:space="preserve"> </w:t>
      </w:r>
    </w:p>
    <w:p w:rsidR="00820778" w:rsidRPr="00C51DF9" w:rsidRDefault="00EC117F" w:rsidP="00820778">
      <w:pPr>
        <w:pStyle w:val="SIGPLANSubsectionheading"/>
      </w:pPr>
      <w:r>
        <w:t>Prajna</w:t>
      </w:r>
      <w:r w:rsidR="00820778">
        <w:t xml:space="preserve"> remote execution: </w:t>
      </w:r>
      <w:r w:rsidR="007C4CE7">
        <w:t xml:space="preserve">file hash and </w:t>
      </w:r>
      <w:r w:rsidR="00D62DFB">
        <w:t>versioning</w:t>
      </w:r>
    </w:p>
    <w:p w:rsidR="00CE66F9" w:rsidRDefault="00EC117F" w:rsidP="00E305C9">
      <w:pPr>
        <w:pStyle w:val="SIGPLANParagraph"/>
      </w:pPr>
      <w:r>
        <w:t>Prajna</w:t>
      </w:r>
      <w:r w:rsidR="00820778">
        <w:t xml:space="preserve"> computes a strong hash (SHA-256) for each of the managed assemblies, unmanaged DLL</w:t>
      </w:r>
      <w:r w:rsidR="007C4CE7">
        <w:t>s</w:t>
      </w:r>
      <w:r w:rsidR="00EF3F74">
        <w:t>, libraries, executables</w:t>
      </w:r>
      <w:r w:rsidR="00820778">
        <w:t xml:space="preserve"> and data files involved in the </w:t>
      </w:r>
      <w:r w:rsidR="00610872">
        <w:t xml:space="preserve">remote </w:t>
      </w:r>
      <w:r w:rsidR="00820778">
        <w:t>execution</w:t>
      </w:r>
      <w:r w:rsidR="00EF3F74">
        <w:t xml:space="preserve"> roster</w:t>
      </w:r>
      <w:r w:rsidR="00820778">
        <w:t xml:space="preserve">. </w:t>
      </w:r>
      <w:r w:rsidR="00EF3F74">
        <w:t>T</w:t>
      </w:r>
      <w:r w:rsidR="00610872">
        <w:t xml:space="preserve">he list of hashes are sent first. </w:t>
      </w:r>
      <w:r>
        <w:t>Prajna</w:t>
      </w:r>
      <w:r w:rsidR="007C4CE7">
        <w:t xml:space="preserve"> daemon checks if the corresponding assemblies, unmanaged </w:t>
      </w:r>
      <w:r w:rsidR="00EF3F74">
        <w:t>code</w:t>
      </w:r>
      <w:r w:rsidR="007C4CE7">
        <w:t xml:space="preserve"> and data files already exist in the remote node through the strong hash</w:t>
      </w:r>
      <w:r w:rsidR="00EF3F74">
        <w:t xml:space="preserve"> and looking into a common hashed directory</w:t>
      </w:r>
      <w:r w:rsidR="007C4CE7">
        <w:t xml:space="preserve">. </w:t>
      </w:r>
      <w:r w:rsidR="00EF3F74">
        <w:t xml:space="preserve">If the file exists, there is no need to send the file content, </w:t>
      </w:r>
      <w:r>
        <w:t>Prajna</w:t>
      </w:r>
      <w:r w:rsidR="00EF3F74">
        <w:t xml:space="preserve"> daemon simply links the file to its final location, and touches the original file in the hash directory. The touch operation allows </w:t>
      </w:r>
      <w:r>
        <w:t>Prajna</w:t>
      </w:r>
      <w:r w:rsidR="00EF3F74">
        <w:t xml:space="preserve"> to quickly track what files have been used in the remote execution environment, and garbage collect long-time unused files. </w:t>
      </w:r>
      <w:r w:rsidR="007C4CE7">
        <w:t>If the corresponding file is not present in the remote node, the content of the file will be sent by the client. Upon receiving of the file content (be it assemblies</w:t>
      </w:r>
      <w:r w:rsidR="00EF3F74">
        <w:t>, unmanaged code</w:t>
      </w:r>
      <w:r w:rsidR="007C4CE7">
        <w:t xml:space="preserve"> or data files), the daemon first writes the file to </w:t>
      </w:r>
      <w:r w:rsidR="00EF3F74">
        <w:t>the</w:t>
      </w:r>
      <w:r w:rsidR="007C4CE7">
        <w:t xml:space="preserve"> common hash directory, and then links the file to its final location in the </w:t>
      </w:r>
      <w:r w:rsidR="00EF3F74">
        <w:t xml:space="preserve">remote execution </w:t>
      </w:r>
      <w:r w:rsidR="007C4CE7">
        <w:t xml:space="preserve">container. </w:t>
      </w:r>
    </w:p>
    <w:p w:rsidR="00D62DFB" w:rsidRPr="00C51DF9" w:rsidRDefault="00D62DFB" w:rsidP="00D62DFB">
      <w:pPr>
        <w:pStyle w:val="SIGPLANSubsectionheading"/>
      </w:pPr>
      <w:r>
        <w:t xml:space="preserve">Launch of remote </w:t>
      </w:r>
      <w:r w:rsidR="00E52AB9">
        <w:t xml:space="preserve">execution </w:t>
      </w:r>
      <w:r>
        <w:t>container</w:t>
      </w:r>
    </w:p>
    <w:p w:rsidR="00D62DFB" w:rsidRDefault="00D62DFB" w:rsidP="00E305C9">
      <w:pPr>
        <w:pStyle w:val="SIGPLANParagraph"/>
      </w:pPr>
      <w:r>
        <w:t xml:space="preserve">After the remote execution </w:t>
      </w:r>
      <w:r w:rsidR="00EF3F74">
        <w:t>container</w:t>
      </w:r>
      <w:r>
        <w:t xml:space="preserve"> has been setup, </w:t>
      </w:r>
      <w:r w:rsidR="00EF3F74">
        <w:t>it</w:t>
      </w:r>
      <w:r>
        <w:t xml:space="preserve"> will be launched as a separate process in the remote node, with proper credential</w:t>
      </w:r>
      <w:r w:rsidR="003A10C1">
        <w:t>s</w:t>
      </w:r>
      <w:r w:rsidR="000856EF">
        <w:t xml:space="preserve">, working directory, and standard output and standard error redirected and monitored. </w:t>
      </w:r>
      <w:r w:rsidR="00EC117F">
        <w:t>Prajna</w:t>
      </w:r>
      <w:r w:rsidR="001749D8">
        <w:t xml:space="preserve"> encourage</w:t>
      </w:r>
      <w:r w:rsidR="003A10C1">
        <w:t>s</w:t>
      </w:r>
      <w:r w:rsidR="001749D8">
        <w:t xml:space="preserve"> programmer</w:t>
      </w:r>
      <w:r w:rsidR="00E52AB9">
        <w:t>s</w:t>
      </w:r>
      <w:r w:rsidR="001749D8">
        <w:t xml:space="preserve"> to use </w:t>
      </w:r>
      <w:r w:rsidR="00EC4D8F">
        <w:t>.Net</w:t>
      </w:r>
      <w:r w:rsidR="001749D8">
        <w:t xml:space="preserve"> </w:t>
      </w:r>
      <w:r w:rsidR="001749D8" w:rsidRPr="001749D8">
        <w:rPr>
          <w:rStyle w:val="SIGPLANCode"/>
        </w:rPr>
        <w:t>System.Diagnostics.Trace</w:t>
      </w:r>
      <w:r w:rsidR="001749D8">
        <w:t xml:space="preserve"> for most of the execution monitoring. </w:t>
      </w:r>
      <w:r w:rsidR="00E52AB9">
        <w:t>However,</w:t>
      </w:r>
      <w:r w:rsidR="001749D8">
        <w:t xml:space="preserve"> there are pre-existing components (e.g., unmanaged code) that </w:t>
      </w:r>
      <w:r w:rsidR="00EC4D8F">
        <w:t>monitors execution via</w:t>
      </w:r>
      <w:r w:rsidR="001749D8">
        <w:t xml:space="preserve"> standard output and error, </w:t>
      </w:r>
      <w:r w:rsidR="00E52AB9">
        <w:t xml:space="preserve">hence, </w:t>
      </w:r>
      <w:r w:rsidR="00EC117F">
        <w:t>Prajna</w:t>
      </w:r>
      <w:r w:rsidR="00E52AB9">
        <w:t xml:space="preserve"> also logs and monitors those</w:t>
      </w:r>
      <w:r w:rsidR="008825F0">
        <w:t xml:space="preserve">. </w:t>
      </w:r>
    </w:p>
    <w:p w:rsidR="00216C2E" w:rsidRDefault="001947A7" w:rsidP="00E305C9">
      <w:pPr>
        <w:pStyle w:val="SIGPLANParagraph"/>
      </w:pPr>
      <w:r>
        <w:t xml:space="preserve">The container establishes a fast TCP loopback </w:t>
      </w:r>
      <w:r>
        <w:fldChar w:fldCharType="begin"/>
      </w:r>
      <w:r>
        <w:instrText xml:space="preserve"> REF _Ref414802096 \r \h </w:instrText>
      </w:r>
      <w:r>
        <w:fldChar w:fldCharType="separate"/>
      </w:r>
      <w:r w:rsidR="00FE0EE3">
        <w:t>[7]</w:t>
      </w:r>
      <w:r>
        <w:fldChar w:fldCharType="end"/>
      </w:r>
      <w:r>
        <w:t xml:space="preserve"> connection to daemon. </w:t>
      </w:r>
      <w:r w:rsidR="009F785B">
        <w:t xml:space="preserve">Through this loopback connection, </w:t>
      </w:r>
      <w:r w:rsidR="00EC117F">
        <w:t>Prajna</w:t>
      </w:r>
      <w:r w:rsidR="00E52AB9">
        <w:t xml:space="preserve"> daemon informs the container about any client that is actively using the container to run data analytical jobs or launch services. O</w:t>
      </w:r>
      <w:r w:rsidR="009F785B">
        <w:t xml:space="preserve">ther services and programs can discover the container, and enumerate through the services and contracts provided by the container. </w:t>
      </w:r>
      <w:r w:rsidR="00216C2E">
        <w:t>Whenever this connection is se</w:t>
      </w:r>
      <w:r>
        <w:t>ve</w:t>
      </w:r>
      <w:r w:rsidR="00216C2E">
        <w:t>re</w:t>
      </w:r>
      <w:r>
        <w:t xml:space="preserve">d, </w:t>
      </w:r>
      <w:r w:rsidR="009F785B">
        <w:t xml:space="preserve">indicating that the daemon is closed by the user, the container will also be shutdown. The container will also be closed if there are no running services and no active clients that are using the container. </w:t>
      </w:r>
    </w:p>
    <w:p w:rsidR="001947A7" w:rsidRPr="00E305C9" w:rsidRDefault="00216C2E" w:rsidP="00E305C9">
      <w:pPr>
        <w:pStyle w:val="SIGPLANParagraph"/>
      </w:pPr>
      <w:r>
        <w:t>For a data analytical job that runs repeatedly (e.g., executing</w:t>
      </w:r>
      <w:r w:rsidR="00D301A1">
        <w:t xml:space="preserve"> </w:t>
      </w:r>
      <w:r>
        <w:t>data analytical job</w:t>
      </w:r>
      <w:r w:rsidR="00D301A1">
        <w:t>s again and again, executing</w:t>
      </w:r>
      <w:r>
        <w:t xml:space="preserve"> machine learning task</w:t>
      </w:r>
      <w:r w:rsidR="00D301A1">
        <w:t>s</w:t>
      </w:r>
      <w:r>
        <w:t xml:space="preserve"> repeatedly), it can reuse the container that has already been setup. </w:t>
      </w:r>
      <w:r w:rsidR="00EC117F">
        <w:t>Prajna</w:t>
      </w:r>
      <w:r w:rsidR="00D301A1">
        <w:t xml:space="preserve"> makes running remote closures efficient, as 1) after the container is setup, each remote closure only needs to send information of the function pointer and the data needed for the execution, and 2) if the same remote closure runs repeatedly (typical in data analytical loops or machine learning tasks), the second run of the closure becomes a direct function call. </w:t>
      </w:r>
    </w:p>
    <w:p w:rsidR="005A5B94" w:rsidRPr="00550386" w:rsidRDefault="00EC117F" w:rsidP="00550386">
      <w:pPr>
        <w:pStyle w:val="SIGPLANSectionheading"/>
      </w:pPr>
      <w:r>
        <w:t>Prajna</w:t>
      </w:r>
      <w:r w:rsidR="00C529BF" w:rsidRPr="00550386">
        <w:t xml:space="preserve"> Service</w:t>
      </w:r>
      <w:r w:rsidR="009F1AF7">
        <w:t xml:space="preserve"> and Contract</w:t>
      </w:r>
    </w:p>
    <w:p w:rsidR="00910286" w:rsidRPr="00910286" w:rsidRDefault="00910286" w:rsidP="00910286">
      <w:pPr>
        <w:pStyle w:val="SIGPLANSubsectionheading"/>
      </w:pPr>
      <w:r>
        <w:t>Services</w:t>
      </w:r>
    </w:p>
    <w:p w:rsidR="00910286" w:rsidRDefault="00910286" w:rsidP="00910286">
      <w:pPr>
        <w:pStyle w:val="SIGPLANParagraph"/>
        <w:ind w:firstLine="0"/>
      </w:pPr>
      <w:r>
        <w:t xml:space="preserve">Launching a remote service in </w:t>
      </w:r>
      <w:r w:rsidR="00EC117F">
        <w:t>Prajna</w:t>
      </w:r>
      <w:r>
        <w:t xml:space="preserve"> becomes the simple remote closure execution of a delegate </w:t>
      </w:r>
      <w:r>
        <w:rPr>
          <w:rStyle w:val="SIGPLANCode"/>
        </w:rPr>
        <w:t>FUNC&lt;</w:t>
      </w:r>
      <w:r w:rsidR="00EC117F">
        <w:rPr>
          <w:rStyle w:val="SIGPLANCode"/>
        </w:rPr>
        <w:t>Remote</w:t>
      </w:r>
      <w:r>
        <w:rPr>
          <w:rStyle w:val="SIGPLANCode"/>
        </w:rPr>
        <w:t xml:space="preserve">RoleInstance&gt; </w:t>
      </w:r>
      <w:r>
        <w:t xml:space="preserve">with a start parameter, where a class derived from </w:t>
      </w:r>
      <w:r w:rsidR="00EC117F">
        <w:rPr>
          <w:rStyle w:val="SIGPLANCode"/>
        </w:rPr>
        <w:t>Remote</w:t>
      </w:r>
      <w:r>
        <w:rPr>
          <w:rStyle w:val="SIGPLANCode"/>
        </w:rPr>
        <w:t>RoleInstance</w:t>
      </w:r>
      <w:r w:rsidRPr="00445F39">
        <w:rPr>
          <w:rStyle w:val="FootnoteReference"/>
        </w:rPr>
        <w:t xml:space="preserve"> </w:t>
      </w:r>
      <w:r>
        <w:t xml:space="preserve">manages the life cycle of the services. </w:t>
      </w:r>
      <w:r w:rsidR="00EC117F">
        <w:t>Prajna</w:t>
      </w:r>
      <w:r w:rsidR="00550386">
        <w:t xml:space="preserve"> service is a long running program that provides services through either </w:t>
      </w:r>
      <w:r w:rsidR="00EC117F">
        <w:t>Prajna</w:t>
      </w:r>
      <w:r w:rsidR="00550386">
        <w:t xml:space="preserve"> contracts (for other </w:t>
      </w:r>
      <w:r w:rsidR="00EC117F">
        <w:t>Prajna</w:t>
      </w:r>
      <w:r w:rsidR="00550386">
        <w:t xml:space="preserve"> compatible programs, services and data analytical routines) or other standard web interface (e.g., Restful Web API </w:t>
      </w:r>
      <w:r w:rsidR="00550386">
        <w:fldChar w:fldCharType="begin"/>
      </w:r>
      <w:r w:rsidR="00550386">
        <w:instrText xml:space="preserve"> REF _Ref414803560 \r \h </w:instrText>
      </w:r>
      <w:r w:rsidR="00550386">
        <w:fldChar w:fldCharType="separate"/>
      </w:r>
      <w:r w:rsidR="00FE0EE3">
        <w:t>[8]</w:t>
      </w:r>
      <w:r w:rsidR="00550386">
        <w:fldChar w:fldCharType="end"/>
      </w:r>
      <w:r w:rsidR="00550386">
        <w:t>).</w:t>
      </w:r>
      <w:r>
        <w:t xml:space="preserve"> </w:t>
      </w:r>
      <w:r w:rsidR="00EC117F">
        <w:rPr>
          <w:rStyle w:val="SIGPLANCode"/>
        </w:rPr>
        <w:t>Remote</w:t>
      </w:r>
      <w:r>
        <w:rPr>
          <w:rStyle w:val="SIGPLANCode"/>
        </w:rPr>
        <w:t xml:space="preserve">RoleInstance </w:t>
      </w:r>
      <w:r>
        <w:t>exposes the interfaces shown in Table 1.</w:t>
      </w:r>
    </w:p>
    <w:p w:rsidR="005A5B94" w:rsidRDefault="00910286" w:rsidP="00910286">
      <w:pPr>
        <w:pStyle w:val="SIGPLANParagraph"/>
      </w:pPr>
      <w:r>
        <w:rPr>
          <w:noProof/>
          <w:lang w:eastAsia="zh-CN"/>
        </w:rPr>
        <mc:AlternateContent>
          <mc:Choice Requires="wps">
            <w:drawing>
              <wp:anchor distT="0" distB="91440" distL="114300" distR="114300" simplePos="0" relativeHeight="251672064" behindDoc="0" locked="0" layoutInCell="1" allowOverlap="1" wp14:anchorId="64793D45" wp14:editId="1A307794">
                <wp:simplePos x="0" y="0"/>
                <wp:positionH relativeFrom="margin">
                  <wp:posOffset>0</wp:posOffset>
                </wp:positionH>
                <wp:positionV relativeFrom="paragraph">
                  <wp:posOffset>-7315200</wp:posOffset>
                </wp:positionV>
                <wp:extent cx="3017520" cy="1187450"/>
                <wp:effectExtent l="0" t="0" r="0" b="0"/>
                <wp:wrapTopAndBottom/>
                <wp:docPr id="3" name="Text Box 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17520" cy="1187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Default="0016059A" w:rsidP="00910286">
                            <w:pPr>
                              <w:pStyle w:val="SIGPLANTablecaption"/>
                              <w:jc w:val="center"/>
                            </w:pPr>
                            <w:bookmarkStart w:id="3"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Pr>
                                <w:b/>
                                <w:noProof/>
                              </w:rPr>
                              <w:t>1</w:t>
                            </w:r>
                            <w:r w:rsidRPr="00275D42">
                              <w:rPr>
                                <w:b/>
                              </w:rPr>
                              <w:fldChar w:fldCharType="end"/>
                            </w:r>
                            <w:bookmarkEnd w:id="3"/>
                            <w:r w:rsidRPr="00275D42">
                              <w:rPr>
                                <w:b/>
                              </w:rPr>
                              <w:t>.</w:t>
                            </w:r>
                            <w:r w:rsidRPr="005B6040">
                              <w:t> </w:t>
                            </w:r>
                            <w:r>
                              <w:t xml:space="preserve">Interface of </w:t>
                            </w:r>
                            <w:r w:rsidR="00EC117F">
                              <w:rPr>
                                <w:rStyle w:val="SIGPLANCode"/>
                              </w:rPr>
                              <w:t>Remote</w:t>
                            </w:r>
                            <w:r>
                              <w:rPr>
                                <w:rStyle w:val="SIGPLANCode"/>
                              </w:rPr>
                              <w:t>RoleInstance</w:t>
                            </w:r>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16059A" w:rsidTr="00AC5F58">
                              <w:tc>
                                <w:tcPr>
                                  <w:tcW w:w="1440" w:type="dxa"/>
                                  <w:tcBorders>
                                    <w:top w:val="double" w:sz="4" w:space="0" w:color="auto"/>
                                    <w:bottom w:val="single" w:sz="4" w:space="0" w:color="auto"/>
                                  </w:tcBorders>
                                  <w:tcMar>
                                    <w:left w:w="0" w:type="dxa"/>
                                    <w:right w:w="80" w:type="dxa"/>
                                  </w:tcMar>
                                </w:tcPr>
                                <w:p w:rsidR="0016059A" w:rsidRDefault="0016059A"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16059A" w:rsidRDefault="0016059A" w:rsidP="00A22921">
                                  <w:pPr>
                                    <w:pStyle w:val="SIGPLANTablecaption"/>
                                  </w:pPr>
                                  <w:r>
                                    <w:t>functionality</w:t>
                                  </w:r>
                                </w:p>
                              </w:tc>
                            </w:tr>
                            <w:tr w:rsidR="0016059A" w:rsidTr="00AC5F58">
                              <w:tc>
                                <w:tcPr>
                                  <w:tcW w:w="1440" w:type="dxa"/>
                                  <w:tcBorders>
                                    <w:top w:val="single" w:sz="4" w:space="0" w:color="auto"/>
                                  </w:tcBorders>
                                  <w:tcMar>
                                    <w:left w:w="0" w:type="dxa"/>
                                    <w:right w:w="80" w:type="dxa"/>
                                  </w:tcMar>
                                </w:tcPr>
                                <w:p w:rsidR="0016059A" w:rsidRDefault="0016059A"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16059A" w:rsidRDefault="0016059A" w:rsidP="00AC5F58">
                                  <w:pPr>
                                    <w:pStyle w:val="SIGPLANTablecaption"/>
                                  </w:pPr>
                                  <w:r>
                                    <w:t>Called at initialization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Start()</w:t>
                                  </w:r>
                                </w:p>
                              </w:tc>
                              <w:tc>
                                <w:tcPr>
                                  <w:tcW w:w="0" w:type="auto"/>
                                  <w:tcMar>
                                    <w:left w:w="80" w:type="dxa"/>
                                    <w:right w:w="0" w:type="dxa"/>
                                  </w:tcMar>
                                </w:tcPr>
                                <w:p w:rsidR="0016059A" w:rsidRDefault="0016059A" w:rsidP="00AC5F58">
                                  <w:pPr>
                                    <w:pStyle w:val="SIGPLANTablecaption"/>
                                  </w:pPr>
                                  <w:r>
                                    <w:t>Called to do work, and expected to run forever</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OnStop()</w:t>
                                  </w:r>
                                </w:p>
                              </w:tc>
                              <w:tc>
                                <w:tcPr>
                                  <w:tcW w:w="0" w:type="auto"/>
                                  <w:tcMar>
                                    <w:left w:w="80" w:type="dxa"/>
                                    <w:right w:w="0" w:type="dxa"/>
                                  </w:tcMar>
                                </w:tcPr>
                                <w:p w:rsidR="0016059A" w:rsidRDefault="0016059A" w:rsidP="00AC5F58">
                                  <w:pPr>
                                    <w:pStyle w:val="SIGPLANTablecaption"/>
                                  </w:pPr>
                                  <w:r>
                                    <w:t>Called to gracefully shutdown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IsRunning()</w:t>
                                  </w:r>
                                </w:p>
                              </w:tc>
                              <w:tc>
                                <w:tcPr>
                                  <w:tcW w:w="0" w:type="auto"/>
                                  <w:tcMar>
                                    <w:left w:w="80" w:type="dxa"/>
                                    <w:right w:w="0" w:type="dxa"/>
                                  </w:tcMar>
                                </w:tcPr>
                                <w:p w:rsidR="0016059A" w:rsidRDefault="0016059A" w:rsidP="00AC5F58">
                                  <w:pPr>
                                    <w:pStyle w:val="SIGPLANTablecaption"/>
                                  </w:pPr>
                                  <w:r>
                                    <w:t>Check if the service is still running.</w:t>
                                  </w:r>
                                </w:p>
                              </w:tc>
                            </w:tr>
                          </w:tbl>
                          <w:p w:rsidR="0016059A" w:rsidRPr="002A512E" w:rsidRDefault="0016059A" w:rsidP="00910286">
                            <w:pPr>
                              <w:pStyle w:val="SIGPLANBasic"/>
                              <w:spacing w:line="240" w:lineRule="auto"/>
                              <w:rPr>
                                <w:vanish/>
                                <w:sz w:val="2"/>
                                <w:szCs w:val="2"/>
                              </w:rPr>
                            </w:pPr>
                          </w:p>
                        </w:txbxContent>
                      </wps:txbx>
                      <wps:bodyPr rot="0" vert="horz" wrap="square" lIns="0" tIns="0" rIns="0" bIns="0" anchor="t" anchorCtr="0" upright="1">
                        <a:spAutoFit/>
                      </wps:bodyPr>
                    </wps:wsp>
                  </a:graphicData>
                </a:graphic>
                <wp14:sizeRelH relativeFrom="margin">
                  <wp14:pctWidth>0</wp14:pctWidth>
                </wp14:sizeRelH>
                <wp14:sizeRelV relativeFrom="margin">
                  <wp14:pctHeight>0</wp14:pctHeight>
                </wp14:sizeRelV>
              </wp:anchor>
            </w:drawing>
          </mc:Choice>
          <mc:Fallback>
            <w:pict>
              <v:shapetype w14:anchorId="64793D45" id="_x0000_t202" coordsize="21600,21600" o:spt="202" path="m,l,21600r21600,l21600,xe">
                <v:stroke joinstyle="miter"/>
                <v:path gradientshapeok="t" o:connecttype="rect"/>
              </v:shapetype>
              <v:shape id="Text Box 14" o:spid="_x0000_s1026" type="#_x0000_t202" style="position:absolute;left:0;text-align:left;margin-left:0;margin-top:-8in;width:237.6pt;height:93.5pt;z-index:251672064;visibility:visible;mso-wrap-style:square;mso-width-percent:0;mso-height-percent:0;mso-wrap-distance-left:9pt;mso-wrap-distance-top:0;mso-wrap-distance-right:9pt;mso-wrap-distance-bottom:7.2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" stroked="f">
                <v:textbox style="mso-fit-shape-to-text:t" inset="0,0,0,0">
                  <w:txbxContent>
                    <w:p w:rsidR="0016059A" w:rsidRDefault="0016059A" w:rsidP="00910286">
                      <w:pPr>
                        <w:pStyle w:val="SIGPLANTablecaption"/>
                        <w:jc w:val="center"/>
                      </w:pPr>
                      <w:bookmarkStart w:id="4" w:name="_Ref197225642"/>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Pr>
                          <w:b/>
                          <w:noProof/>
                        </w:rPr>
                        <w:t>1</w:t>
                      </w:r>
                      <w:r w:rsidRPr="00275D42">
                        <w:rPr>
                          <w:b/>
                        </w:rPr>
                        <w:fldChar w:fldCharType="end"/>
                      </w:r>
                      <w:bookmarkEnd w:id="4"/>
                      <w:r w:rsidRPr="00275D42">
                        <w:rPr>
                          <w:b/>
                        </w:rPr>
                        <w:t>.</w:t>
                      </w:r>
                      <w:r w:rsidRPr="005B6040">
                        <w:t> </w:t>
                      </w:r>
                      <w:r>
                        <w:t xml:space="preserve">Interface of </w:t>
                      </w:r>
                      <w:r w:rsidR="00EC117F">
                        <w:rPr>
                          <w:rStyle w:val="SIGPLANCode"/>
                        </w:rPr>
                        <w:t>Remote</w:t>
                      </w:r>
                      <w:r>
                        <w:rPr>
                          <w:rStyle w:val="SIGPLANCode"/>
                        </w:rPr>
                        <w:t>RoleInstance</w:t>
                      </w:r>
                      <w:r>
                        <w: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12"/>
                      </w:tblGrid>
                      <w:tr w:rsidR="0016059A" w:rsidTr="00AC5F58">
                        <w:tc>
                          <w:tcPr>
                            <w:tcW w:w="1440" w:type="dxa"/>
                            <w:tcBorders>
                              <w:top w:val="double" w:sz="4" w:space="0" w:color="auto"/>
                              <w:bottom w:val="single" w:sz="4" w:space="0" w:color="auto"/>
                            </w:tcBorders>
                            <w:tcMar>
                              <w:left w:w="0" w:type="dxa"/>
                              <w:right w:w="80" w:type="dxa"/>
                            </w:tcMar>
                          </w:tcPr>
                          <w:p w:rsidR="0016059A" w:rsidRDefault="0016059A" w:rsidP="00A22921">
                            <w:pPr>
                              <w:pStyle w:val="SIGPLANTablecaption"/>
                            </w:pPr>
                            <w:r>
                              <w:t>Interface</w:t>
                            </w:r>
                          </w:p>
                        </w:tc>
                        <w:tc>
                          <w:tcPr>
                            <w:tcW w:w="0" w:type="auto"/>
                            <w:tcBorders>
                              <w:top w:val="double" w:sz="4" w:space="0" w:color="auto"/>
                              <w:bottom w:val="single" w:sz="4" w:space="0" w:color="auto"/>
                            </w:tcBorders>
                            <w:tcMar>
                              <w:left w:w="80" w:type="dxa"/>
                              <w:right w:w="0" w:type="dxa"/>
                            </w:tcMar>
                          </w:tcPr>
                          <w:p w:rsidR="0016059A" w:rsidRDefault="0016059A" w:rsidP="00A22921">
                            <w:pPr>
                              <w:pStyle w:val="SIGPLANTablecaption"/>
                            </w:pPr>
                            <w:r>
                              <w:t>functionality</w:t>
                            </w:r>
                          </w:p>
                        </w:tc>
                      </w:tr>
                      <w:tr w:rsidR="0016059A" w:rsidTr="00AC5F58">
                        <w:tc>
                          <w:tcPr>
                            <w:tcW w:w="1440" w:type="dxa"/>
                            <w:tcBorders>
                              <w:top w:val="single" w:sz="4" w:space="0" w:color="auto"/>
                            </w:tcBorders>
                            <w:tcMar>
                              <w:left w:w="0" w:type="dxa"/>
                              <w:right w:w="80" w:type="dxa"/>
                            </w:tcMar>
                          </w:tcPr>
                          <w:p w:rsidR="0016059A" w:rsidRDefault="0016059A" w:rsidP="00AC5F58">
                            <w:pPr>
                              <w:pStyle w:val="SIGPLANTablecaption"/>
                            </w:pPr>
                            <w:r>
                              <w:rPr>
                                <w:rStyle w:val="SIGPLANCode"/>
                              </w:rPr>
                              <w:t>OnStart(param)</w:t>
                            </w:r>
                          </w:p>
                        </w:tc>
                        <w:tc>
                          <w:tcPr>
                            <w:tcW w:w="0" w:type="auto"/>
                            <w:tcBorders>
                              <w:top w:val="single" w:sz="4" w:space="0" w:color="auto"/>
                            </w:tcBorders>
                            <w:tcMar>
                              <w:left w:w="80" w:type="dxa"/>
                              <w:right w:w="0" w:type="dxa"/>
                            </w:tcMar>
                          </w:tcPr>
                          <w:p w:rsidR="0016059A" w:rsidRDefault="0016059A" w:rsidP="00AC5F58">
                            <w:pPr>
                              <w:pStyle w:val="SIGPLANTablecaption"/>
                            </w:pPr>
                            <w:r>
                              <w:t>Called at initialization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Start()</w:t>
                            </w:r>
                          </w:p>
                        </w:tc>
                        <w:tc>
                          <w:tcPr>
                            <w:tcW w:w="0" w:type="auto"/>
                            <w:tcMar>
                              <w:left w:w="80" w:type="dxa"/>
                              <w:right w:w="0" w:type="dxa"/>
                            </w:tcMar>
                          </w:tcPr>
                          <w:p w:rsidR="0016059A" w:rsidRDefault="0016059A" w:rsidP="00AC5F58">
                            <w:pPr>
                              <w:pStyle w:val="SIGPLANTablecaption"/>
                            </w:pPr>
                            <w:r>
                              <w:t>Called to do work, and expected to run forever</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OnStop()</w:t>
                            </w:r>
                          </w:p>
                        </w:tc>
                        <w:tc>
                          <w:tcPr>
                            <w:tcW w:w="0" w:type="auto"/>
                            <w:tcMar>
                              <w:left w:w="80" w:type="dxa"/>
                              <w:right w:w="0" w:type="dxa"/>
                            </w:tcMar>
                          </w:tcPr>
                          <w:p w:rsidR="0016059A" w:rsidRDefault="0016059A" w:rsidP="00AC5F58">
                            <w:pPr>
                              <w:pStyle w:val="SIGPLANTablecaption"/>
                            </w:pPr>
                            <w:r>
                              <w:t>Called to gracefully shutdown</w:t>
                            </w:r>
                          </w:p>
                        </w:tc>
                      </w:tr>
                      <w:tr w:rsidR="0016059A" w:rsidTr="00AC5F58">
                        <w:tc>
                          <w:tcPr>
                            <w:tcW w:w="1440" w:type="dxa"/>
                            <w:tcMar>
                              <w:left w:w="0" w:type="dxa"/>
                              <w:right w:w="80" w:type="dxa"/>
                            </w:tcMar>
                          </w:tcPr>
                          <w:p w:rsidR="0016059A" w:rsidRDefault="0016059A" w:rsidP="00AC5F58">
                            <w:pPr>
                              <w:pStyle w:val="SIGPLANTablecaption"/>
                              <w:rPr>
                                <w:rStyle w:val="SIGPLANCode"/>
                              </w:rPr>
                            </w:pPr>
                            <w:r>
                              <w:rPr>
                                <w:rStyle w:val="SIGPLANCode"/>
                              </w:rPr>
                              <w:t>IsRunning()</w:t>
                            </w:r>
                          </w:p>
                        </w:tc>
                        <w:tc>
                          <w:tcPr>
                            <w:tcW w:w="0" w:type="auto"/>
                            <w:tcMar>
                              <w:left w:w="80" w:type="dxa"/>
                              <w:right w:w="0" w:type="dxa"/>
                            </w:tcMar>
                          </w:tcPr>
                          <w:p w:rsidR="0016059A" w:rsidRDefault="0016059A" w:rsidP="00AC5F58">
                            <w:pPr>
                              <w:pStyle w:val="SIGPLANTablecaption"/>
                            </w:pPr>
                            <w:r>
                              <w:t>Check if the service is still running.</w:t>
                            </w:r>
                          </w:p>
                        </w:tc>
                      </w:tr>
                    </w:tbl>
                    <w:p w:rsidR="0016059A" w:rsidRPr="002A512E" w:rsidRDefault="0016059A" w:rsidP="00910286">
                      <w:pPr>
                        <w:pStyle w:val="SIGPLANBasic"/>
                        <w:spacing w:line="240" w:lineRule="auto"/>
                        <w:rPr>
                          <w:vanish/>
                          <w:sz w:val="2"/>
                          <w:szCs w:val="2"/>
                        </w:rPr>
                      </w:pPr>
                    </w:p>
                  </w:txbxContent>
                </v:textbox>
                <w10:wrap type="topAndBottom" anchorx="margin"/>
              </v:shape>
            </w:pict>
          </mc:Fallback>
        </mc:AlternateContent>
      </w:r>
      <w:r>
        <w:t>P</w:t>
      </w:r>
      <w:r w:rsidR="00AC5F58">
        <w:t>rogrammer</w:t>
      </w:r>
      <w:r>
        <w:t xml:space="preserve">s can </w:t>
      </w:r>
      <w:r w:rsidR="00AC5F58">
        <w:t xml:space="preserve">easily convert </w:t>
      </w:r>
      <w:r>
        <w:t xml:space="preserve">an </w:t>
      </w:r>
      <w:r w:rsidR="00AC5F58">
        <w:t>existing program to a</w:t>
      </w:r>
      <w:r>
        <w:t>n</w:t>
      </w:r>
      <w:r w:rsidR="00AC5F58">
        <w:t xml:space="preserve"> </w:t>
      </w:r>
      <w:r w:rsidR="00EC117F">
        <w:t>Prajna</w:t>
      </w:r>
      <w:r w:rsidR="00AC5F58">
        <w:t xml:space="preserve"> service. </w:t>
      </w:r>
      <w:r w:rsidR="00F478BE">
        <w:t xml:space="preserve">The </w:t>
      </w:r>
      <w:r>
        <w:t>programming efforts involved include:</w:t>
      </w:r>
      <w:r w:rsidR="00F478BE">
        <w:t xml:space="preserve"> </w:t>
      </w:r>
      <w:r w:rsidR="00015F40">
        <w:t>extend</w:t>
      </w:r>
      <w:r>
        <w:t>ing</w:t>
      </w:r>
      <w:r w:rsidR="00F478BE">
        <w:t xml:space="preserve"> </w:t>
      </w:r>
      <w:r w:rsidR="00EC117F">
        <w:rPr>
          <w:rStyle w:val="SIGPLANCode"/>
        </w:rPr>
        <w:t>Remote</w:t>
      </w:r>
      <w:r w:rsidR="00015F40">
        <w:rPr>
          <w:rStyle w:val="SIGPLANCode"/>
        </w:rPr>
        <w:t>RoleInstance</w:t>
      </w:r>
      <w:r w:rsidR="00015F40">
        <w:t>, implement</w:t>
      </w:r>
      <w:r>
        <w:t>ing</w:t>
      </w:r>
      <w:r w:rsidR="00015F40">
        <w:t xml:space="preserve"> the </w:t>
      </w:r>
      <w:r>
        <w:t>abstract function</w:t>
      </w:r>
      <w:r w:rsidR="00015F40">
        <w:t xml:space="preserve"> for initialization, doing work, shutdown, and service status, and specify the remote execution roster (</w:t>
      </w:r>
      <w:r>
        <w:t xml:space="preserve">see Section </w:t>
      </w:r>
      <w:r>
        <w:fldChar w:fldCharType="begin"/>
      </w:r>
      <w:r>
        <w:instrText xml:space="preserve"> REF  _Ref415137707 \h \r \t </w:instrText>
      </w:r>
      <w:r>
        <w:fldChar w:fldCharType="separate"/>
      </w:r>
      <w:r w:rsidR="00FE0EE3">
        <w:t>2.2</w:t>
      </w:r>
      <w:r>
        <w:fldChar w:fldCharType="end"/>
      </w:r>
      <w:r w:rsidR="00015F40">
        <w:t xml:space="preserve">). </w:t>
      </w:r>
      <w:r w:rsidR="00EC117F">
        <w:t>Prajna</w:t>
      </w:r>
      <w:r w:rsidR="00015F40">
        <w:t xml:space="preserve"> service</w:t>
      </w:r>
      <w:r>
        <w:t xml:space="preserve"> model</w:t>
      </w:r>
      <w:r w:rsidR="00015F40">
        <w:t xml:space="preserve"> bears resemblance to programming an Azure worker role </w:t>
      </w:r>
      <w:r w:rsidR="00015F40">
        <w:fldChar w:fldCharType="begin"/>
      </w:r>
      <w:r w:rsidR="00015F40">
        <w:instrText xml:space="preserve"> REF _Ref414805108 \r \h </w:instrText>
      </w:r>
      <w:r>
        <w:instrText xml:space="preserve"> \* MERGEFORMAT </w:instrText>
      </w:r>
      <w:r w:rsidR="00015F40">
        <w:fldChar w:fldCharType="separate"/>
      </w:r>
      <w:r w:rsidR="00FE0EE3">
        <w:t>[9]</w:t>
      </w:r>
      <w:r w:rsidR="00015F40">
        <w:fldChar w:fldCharType="end"/>
      </w:r>
      <w:r w:rsidR="00015F40">
        <w:t>. Nevertheless, there are a number of key improvements</w:t>
      </w:r>
      <w:r w:rsidR="001D4748">
        <w:t>:</w:t>
      </w:r>
      <w:r w:rsidR="00015F40">
        <w:t xml:space="preserve"> 1) </w:t>
      </w:r>
      <w:r w:rsidR="00EC117F">
        <w:t>Prajna</w:t>
      </w:r>
      <w:r w:rsidR="00015F40">
        <w:t xml:space="preserve"> services are launched with a start parameter</w:t>
      </w:r>
      <w:r>
        <w:t>, which</w:t>
      </w:r>
      <w:r w:rsidR="00015F40">
        <w:t xml:space="preserve"> allows </w:t>
      </w:r>
      <w:r w:rsidR="001D4748">
        <w:t xml:space="preserve">the </w:t>
      </w:r>
      <w:r w:rsidR="00594508">
        <w:t>customization</w:t>
      </w:r>
      <w:r w:rsidR="00015F40">
        <w:t xml:space="preserve"> </w:t>
      </w:r>
      <w:r w:rsidR="00594508">
        <w:t>of</w:t>
      </w:r>
      <w:r w:rsidR="00015F40">
        <w:t xml:space="preserve"> services </w:t>
      </w:r>
      <w:r w:rsidR="00594508">
        <w:t xml:space="preserve">without the need to change the execution roster. 2) </w:t>
      </w:r>
      <w:r w:rsidR="00EC117F">
        <w:t>Prajna</w:t>
      </w:r>
      <w:r w:rsidR="00594508">
        <w:t xml:space="preserve"> can recognize unchanged assemblies, DLLs, data files in the </w:t>
      </w:r>
      <w:r w:rsidR="00BD07EF">
        <w:t>container</w:t>
      </w:r>
      <w:r w:rsidR="00594508">
        <w:t xml:space="preserve">, and avoid redeployment of those files. 3) </w:t>
      </w:r>
      <w:r w:rsidR="00EC117F">
        <w:t>Prajna</w:t>
      </w:r>
      <w:r w:rsidR="00A22174">
        <w:t xml:space="preserve"> service can be launched at any remote node a daemon is running, be it in </w:t>
      </w:r>
      <w:r w:rsidR="003A10C1">
        <w:t xml:space="preserve">a </w:t>
      </w:r>
      <w:r w:rsidR="00A22174">
        <w:t xml:space="preserve">public cloud or </w:t>
      </w:r>
      <w:r w:rsidR="003A10C1">
        <w:t xml:space="preserve">a </w:t>
      </w:r>
      <w:r w:rsidR="00A22174">
        <w:t xml:space="preserve">private server cluster. </w:t>
      </w:r>
    </w:p>
    <w:p w:rsidR="00A22174" w:rsidRDefault="00A22174" w:rsidP="00A22174">
      <w:pPr>
        <w:pStyle w:val="SIGPLANSubsectionheading"/>
      </w:pPr>
      <w:r>
        <w:t>Contracts: export/import</w:t>
      </w:r>
    </w:p>
    <w:p w:rsidR="00A22174" w:rsidRDefault="00EC117F" w:rsidP="005A5B94">
      <w:pPr>
        <w:pStyle w:val="SIGPLANParagraph"/>
      </w:pPr>
      <w:r>
        <w:t>Prajna</w:t>
      </w:r>
      <w:r w:rsidR="00156A24">
        <w:t xml:space="preserve"> exports </w:t>
      </w:r>
      <w:r w:rsidR="00F742F8">
        <w:t>delegate</w:t>
      </w:r>
      <w:r w:rsidR="00143C7C">
        <w:t>s</w:t>
      </w:r>
      <w:r w:rsidR="00156A24">
        <w:t xml:space="preserve"> as contract</w:t>
      </w:r>
      <w:r w:rsidR="00143C7C">
        <w:t>s</w:t>
      </w:r>
      <w:r w:rsidR="00156A24">
        <w:t xml:space="preserve">, which can be imported by any </w:t>
      </w:r>
      <w:r>
        <w:t>Prajna</w:t>
      </w:r>
      <w:r w:rsidR="00156A24">
        <w:t xml:space="preserve"> compatible program, service and data analytic programs. The list of supported </w:t>
      </w:r>
      <w:r w:rsidR="00F742F8">
        <w:t>delegate</w:t>
      </w:r>
      <w:r w:rsidR="00156A24">
        <w:t xml:space="preserve"> type</w:t>
      </w:r>
      <w:r w:rsidR="00143C7C">
        <w:t>s</w:t>
      </w:r>
      <w:r w:rsidR="00156A24">
        <w:t xml:space="preserve"> are shown in Table 2. </w:t>
      </w:r>
    </w:p>
    <w:p w:rsidR="00156A24" w:rsidRDefault="00156A24" w:rsidP="005A5B94">
      <w:pPr>
        <w:pStyle w:val="SIGPLANParagraph"/>
      </w:pPr>
    </w:p>
    <w:p w:rsidR="00156A24" w:rsidRDefault="00156A24" w:rsidP="00156A24">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FE0EE3">
        <w:rPr>
          <w:b/>
          <w:noProof/>
        </w:rPr>
        <w:t>2</w:t>
      </w:r>
      <w:r w:rsidRPr="00275D42">
        <w:rPr>
          <w:b/>
        </w:rPr>
        <w:fldChar w:fldCharType="end"/>
      </w:r>
      <w:r w:rsidRPr="00275D42">
        <w:rPr>
          <w:b/>
        </w:rPr>
        <w:t>.</w:t>
      </w:r>
      <w:r w:rsidRPr="005B6040">
        <w:t> </w:t>
      </w:r>
      <w:r w:rsidR="00EC117F">
        <w:t>Prajna</w:t>
      </w:r>
      <w:r>
        <w:t xml:space="preserve"> contracts.</w:t>
      </w:r>
      <w:r w:rsidR="00AD39F0">
        <w:t xml:space="preserve"> (see </w:t>
      </w:r>
      <w:r w:rsidR="00AD39F0">
        <w:fldChar w:fldCharType="begin"/>
      </w:r>
      <w:r w:rsidR="00AD39F0">
        <w:instrText xml:space="preserve"> REF _Ref414792350 \r \h </w:instrText>
      </w:r>
      <w:r w:rsidR="00AD39F0">
        <w:fldChar w:fldCharType="separate"/>
      </w:r>
      <w:r w:rsidR="00FE0EE3">
        <w:t>[6]</w:t>
      </w:r>
      <w:r w:rsidR="00AD39F0">
        <w:fldChar w:fldCharType="end"/>
      </w:r>
      <w:r w:rsidR="00AD39F0">
        <w:t xml:space="preserve"> for notation)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156A24" w:rsidTr="00EB51FF">
        <w:tc>
          <w:tcPr>
            <w:tcW w:w="2105" w:type="dxa"/>
            <w:tcBorders>
              <w:top w:val="double" w:sz="4" w:space="0" w:color="auto"/>
              <w:bottom w:val="single" w:sz="4" w:space="0" w:color="auto"/>
            </w:tcBorders>
            <w:tcMar>
              <w:left w:w="0" w:type="dxa"/>
              <w:right w:w="80" w:type="dxa"/>
            </w:tcMar>
          </w:tcPr>
          <w:p w:rsidR="00156A24" w:rsidRDefault="00AD39F0" w:rsidP="002135E7">
            <w:pPr>
              <w:pStyle w:val="SIGPLANTablecaption"/>
            </w:pPr>
            <w:r>
              <w:t>Type</w:t>
            </w:r>
          </w:p>
        </w:tc>
        <w:tc>
          <w:tcPr>
            <w:tcW w:w="0" w:type="auto"/>
            <w:tcBorders>
              <w:top w:val="double" w:sz="4" w:space="0" w:color="auto"/>
              <w:bottom w:val="single" w:sz="4" w:space="0" w:color="auto"/>
            </w:tcBorders>
            <w:tcMar>
              <w:left w:w="80" w:type="dxa"/>
              <w:right w:w="0" w:type="dxa"/>
            </w:tcMar>
          </w:tcPr>
          <w:p w:rsidR="00156A24" w:rsidRDefault="00F742F8" w:rsidP="00AD39F0">
            <w:pPr>
              <w:pStyle w:val="SIGPLANTablecaption"/>
            </w:pPr>
            <w:r>
              <w:t>Delegate</w:t>
            </w:r>
            <w:r w:rsidR="00AD39F0">
              <w:t xml:space="preserve"> </w:t>
            </w:r>
          </w:p>
        </w:tc>
      </w:tr>
      <w:tr w:rsidR="00156A24" w:rsidTr="00EB51FF">
        <w:tc>
          <w:tcPr>
            <w:tcW w:w="2105" w:type="dxa"/>
            <w:tcBorders>
              <w:top w:val="single" w:sz="4" w:space="0" w:color="auto"/>
            </w:tcBorders>
            <w:tcMar>
              <w:left w:w="0" w:type="dxa"/>
              <w:right w:w="80" w:type="dxa"/>
            </w:tcMar>
          </w:tcPr>
          <w:p w:rsidR="00156A24" w:rsidRDefault="00AD39F0" w:rsidP="00AD39F0">
            <w:pPr>
              <w:pStyle w:val="SIGPLANTablecaption"/>
            </w:pPr>
            <w:r>
              <w:rPr>
                <w:rStyle w:val="SIGPLANCode"/>
              </w:rPr>
              <w:t>Action</w:t>
            </w:r>
          </w:p>
        </w:tc>
        <w:tc>
          <w:tcPr>
            <w:tcW w:w="0" w:type="auto"/>
            <w:tcBorders>
              <w:top w:val="single" w:sz="4" w:space="0" w:color="auto"/>
            </w:tcBorders>
            <w:tcMar>
              <w:left w:w="80" w:type="dxa"/>
              <w:right w:w="0" w:type="dxa"/>
            </w:tcMar>
          </w:tcPr>
          <w:p w:rsidR="00156A24" w:rsidRDefault="00AD39F0" w:rsidP="00EB51FF">
            <w:pPr>
              <w:pStyle w:val="SIGPLANTablecaption"/>
            </w:pPr>
            <w:r>
              <w:t xml:space="preserve">No </w:t>
            </w:r>
            <w:r w:rsidR="00EB51FF">
              <w:t>input</w:t>
            </w:r>
            <w:r>
              <w:t xml:space="preserve">, </w:t>
            </w:r>
            <w:r w:rsidR="00EB51FF">
              <w:t xml:space="preserve">no </w:t>
            </w:r>
            <w:r>
              <w:t>return</w:t>
            </w:r>
          </w:p>
        </w:tc>
      </w:tr>
      <w:tr w:rsidR="00156A24" w:rsidTr="00EB51FF">
        <w:tc>
          <w:tcPr>
            <w:tcW w:w="2105" w:type="dxa"/>
            <w:tcMar>
              <w:left w:w="0" w:type="dxa"/>
              <w:right w:w="80" w:type="dxa"/>
            </w:tcMar>
          </w:tcPr>
          <w:p w:rsidR="00156A24" w:rsidRDefault="00AD39F0" w:rsidP="002135E7">
            <w:pPr>
              <w:pStyle w:val="SIGPLANTablecaption"/>
              <w:rPr>
                <w:rStyle w:val="SIGPLANCode"/>
              </w:rPr>
            </w:pPr>
            <w:r>
              <w:rPr>
                <w:rStyle w:val="SIGPLANCode"/>
              </w:rPr>
              <w:t>Action&lt;T&gt;</w:t>
            </w:r>
          </w:p>
        </w:tc>
        <w:tc>
          <w:tcPr>
            <w:tcW w:w="0" w:type="auto"/>
            <w:tcMar>
              <w:left w:w="80" w:type="dxa"/>
              <w:right w:w="0" w:type="dxa"/>
            </w:tcMar>
          </w:tcPr>
          <w:p w:rsidR="00156A24" w:rsidRDefault="00AD39F0" w:rsidP="00EB51FF">
            <w:pPr>
              <w:pStyle w:val="SIGPLANTablecaption"/>
            </w:pPr>
            <w:r>
              <w:t xml:space="preserve">Input </w:t>
            </w:r>
            <w:r>
              <w:rPr>
                <w:rStyle w:val="SIGPLANCode"/>
              </w:rPr>
              <w:t>T</w:t>
            </w:r>
            <w:r>
              <w:t xml:space="preserve">, </w:t>
            </w:r>
            <w:r w:rsidR="00EB51FF">
              <w:t xml:space="preserve">no </w:t>
            </w:r>
            <w:r>
              <w:t>return</w:t>
            </w:r>
          </w:p>
        </w:tc>
      </w:tr>
      <w:tr w:rsidR="00156A24" w:rsidTr="00EB51FF">
        <w:tc>
          <w:tcPr>
            <w:tcW w:w="2105" w:type="dxa"/>
            <w:tcMar>
              <w:left w:w="0" w:type="dxa"/>
              <w:right w:w="80" w:type="dxa"/>
            </w:tcMar>
          </w:tcPr>
          <w:p w:rsidR="00156A24" w:rsidRDefault="00EB51FF" w:rsidP="002135E7">
            <w:pPr>
              <w:pStyle w:val="SIGPLANTablecaption"/>
              <w:rPr>
                <w:rStyle w:val="SIGPLANCode"/>
              </w:rPr>
            </w:pPr>
            <w:r>
              <w:rPr>
                <w:rStyle w:val="SIGPLANCode"/>
              </w:rPr>
              <w:t>Func&lt;TResult&gt;</w:t>
            </w:r>
          </w:p>
        </w:tc>
        <w:tc>
          <w:tcPr>
            <w:tcW w:w="0" w:type="auto"/>
            <w:tcMar>
              <w:left w:w="80" w:type="dxa"/>
              <w:right w:w="0" w:type="dxa"/>
            </w:tcMar>
          </w:tcPr>
          <w:p w:rsidR="00156A24"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Func&lt;TResult&gt;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TResult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Func&lt;T,TResult&gt;</w:t>
            </w:r>
          </w:p>
        </w:tc>
        <w:tc>
          <w:tcPr>
            <w:tcW w:w="0" w:type="auto"/>
            <w:tcMar>
              <w:left w:w="80" w:type="dxa"/>
              <w:right w:w="0" w:type="dxa"/>
            </w:tcMar>
          </w:tcPr>
          <w:p w:rsidR="00EB51FF" w:rsidRDefault="00EB51FF" w:rsidP="002135E7">
            <w:pPr>
              <w:pStyle w:val="SIGPLANTablecaption"/>
            </w:pPr>
            <w:r>
              <w:t xml:space="preserve">Input T, return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Func&lt;Task&lt;TResult&gt;&gt;</w:t>
            </w:r>
          </w:p>
        </w:tc>
        <w:tc>
          <w:tcPr>
            <w:tcW w:w="0" w:type="auto"/>
            <w:tcMar>
              <w:left w:w="80" w:type="dxa"/>
              <w:right w:w="0" w:type="dxa"/>
            </w:tcMar>
          </w:tcPr>
          <w:p w:rsidR="00EB51FF" w:rsidRDefault="00EB51FF" w:rsidP="00EB51FF">
            <w:pPr>
              <w:pStyle w:val="SIGPLANTablecaption"/>
            </w:pPr>
            <w:r>
              <w:t xml:space="preserve">No input, return </w:t>
            </w:r>
            <w:r>
              <w:rPr>
                <w:rStyle w:val="SIGPLANCode"/>
              </w:rPr>
              <w:t>Task&lt;TResult&gt;</w:t>
            </w:r>
          </w:p>
        </w:tc>
      </w:tr>
      <w:tr w:rsidR="00EB51FF" w:rsidTr="00EB51FF">
        <w:tc>
          <w:tcPr>
            <w:tcW w:w="2105" w:type="dxa"/>
            <w:tcMar>
              <w:left w:w="0" w:type="dxa"/>
              <w:right w:w="80" w:type="dxa"/>
            </w:tcMar>
          </w:tcPr>
          <w:p w:rsidR="00EB51FF" w:rsidRDefault="00EB51FF" w:rsidP="002135E7">
            <w:pPr>
              <w:pStyle w:val="SIGPLANTablecaption"/>
              <w:rPr>
                <w:rStyle w:val="SIGPLANCode"/>
              </w:rPr>
            </w:pPr>
            <w:r>
              <w:rPr>
                <w:rStyle w:val="SIGPLANCode"/>
              </w:rPr>
              <w:t>Func&lt;T,Task&lt;TResult&gt;&gt;</w:t>
            </w:r>
          </w:p>
        </w:tc>
        <w:tc>
          <w:tcPr>
            <w:tcW w:w="0" w:type="auto"/>
            <w:tcMar>
              <w:left w:w="80" w:type="dxa"/>
              <w:right w:w="0" w:type="dxa"/>
            </w:tcMar>
          </w:tcPr>
          <w:p w:rsidR="00EB51FF" w:rsidRDefault="00EB51FF" w:rsidP="00EB51FF">
            <w:pPr>
              <w:pStyle w:val="SIGPLANTablecaption"/>
            </w:pPr>
            <w:r>
              <w:t xml:space="preserve">Input T, return </w:t>
            </w:r>
            <w:r>
              <w:rPr>
                <w:rStyle w:val="SIGPLANCode"/>
              </w:rPr>
              <w:t>Task&lt;TResult&gt;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Func&lt;IEnumerable&lt;TResult&gt;&gt;</w:t>
            </w:r>
          </w:p>
        </w:tc>
        <w:tc>
          <w:tcPr>
            <w:tcW w:w="0" w:type="auto"/>
            <w:tcMar>
              <w:left w:w="80" w:type="dxa"/>
              <w:right w:w="0" w:type="dxa"/>
            </w:tcMar>
          </w:tcPr>
          <w:p w:rsidR="00EB51FF" w:rsidRDefault="00EB51FF" w:rsidP="00EB51FF">
            <w:pPr>
              <w:pStyle w:val="SIGPLANTablecaption"/>
            </w:pPr>
            <w:r>
              <w:t xml:space="preserve">No input, return a data sequence with each element as </w:t>
            </w:r>
            <w:r>
              <w:rPr>
                <w:rStyle w:val="SIGPLANCode"/>
              </w:rPr>
              <w:t>TResult</w:t>
            </w:r>
          </w:p>
        </w:tc>
      </w:tr>
      <w:tr w:rsidR="00EB51FF" w:rsidTr="00EB51FF">
        <w:tc>
          <w:tcPr>
            <w:tcW w:w="2105" w:type="dxa"/>
            <w:tcMar>
              <w:left w:w="0" w:type="dxa"/>
              <w:right w:w="80" w:type="dxa"/>
            </w:tcMar>
          </w:tcPr>
          <w:p w:rsidR="00EB51FF" w:rsidRDefault="00EB51FF" w:rsidP="00EB51FF">
            <w:pPr>
              <w:pStyle w:val="SIGPLANTablecaption"/>
              <w:rPr>
                <w:rStyle w:val="SIGPLANCode"/>
              </w:rPr>
            </w:pPr>
            <w:r>
              <w:rPr>
                <w:rStyle w:val="SIGPLANCode"/>
              </w:rPr>
              <w:t>Func&lt;T,IEnumerable&lt;TResult&gt;&gt;</w:t>
            </w:r>
          </w:p>
        </w:tc>
        <w:tc>
          <w:tcPr>
            <w:tcW w:w="0" w:type="auto"/>
            <w:tcMar>
              <w:left w:w="80" w:type="dxa"/>
              <w:right w:w="0" w:type="dxa"/>
            </w:tcMar>
          </w:tcPr>
          <w:p w:rsidR="00EB51FF" w:rsidRDefault="00EB51FF" w:rsidP="00EB51FF">
            <w:pPr>
              <w:pStyle w:val="SIGPLANTablecaption"/>
            </w:pPr>
            <w:r>
              <w:t xml:space="preserve">Input T, return a data sequence with each element as </w:t>
            </w:r>
            <w:r>
              <w:rPr>
                <w:rStyle w:val="SIGPLANCode"/>
              </w:rPr>
              <w:t>TResult</w:t>
            </w:r>
          </w:p>
        </w:tc>
      </w:tr>
    </w:tbl>
    <w:p w:rsidR="00EB51FF" w:rsidRDefault="00EB51FF" w:rsidP="00EB51FF">
      <w:pPr>
        <w:pStyle w:val="SIGPLANSubsectionheading"/>
      </w:pPr>
      <w:r>
        <w:t xml:space="preserve">Contracts: behind the scene </w:t>
      </w:r>
    </w:p>
    <w:p w:rsidR="002135E7" w:rsidRDefault="00B8715F" w:rsidP="00C85AEC">
      <w:pPr>
        <w:pStyle w:val="SIGPLANParagraph1"/>
      </w:pPr>
      <w:r>
        <w:t xml:space="preserve">Behind the scene, the implementation of </w:t>
      </w:r>
      <w:r w:rsidR="00EC117F">
        <w:t>Prajna</w:t>
      </w:r>
      <w:r>
        <w:t xml:space="preserve"> contracts can be illustrated in </w:t>
      </w:r>
      <w:r>
        <w:fldChar w:fldCharType="begin"/>
      </w:r>
      <w:r>
        <w:instrText xml:space="preserve"> REF _Ref414810143 \h </w:instrText>
      </w:r>
      <w:r>
        <w:fldChar w:fldCharType="separate"/>
      </w:r>
      <w:r w:rsidR="00FE0EE3">
        <w:t xml:space="preserve">Figure </w:t>
      </w:r>
      <w:r w:rsidR="00FE0EE3">
        <w:rPr>
          <w:noProof/>
        </w:rPr>
        <w:t>2</w:t>
      </w:r>
      <w:r>
        <w:fldChar w:fldCharType="end"/>
      </w:r>
      <w:r>
        <w:t xml:space="preserve">. </w:t>
      </w:r>
      <w:r w:rsidR="003447B6">
        <w:t>When a</w:t>
      </w:r>
      <w:r w:rsidR="00143C7C">
        <w:t>n</w:t>
      </w:r>
      <w:r w:rsidR="003447B6">
        <w:t xml:space="preserve"> </w:t>
      </w:r>
      <w:r w:rsidR="00EC117F">
        <w:t>Prajna</w:t>
      </w:r>
      <w:r w:rsidR="003447B6">
        <w:t xml:space="preserve"> contract provider (typically a running </w:t>
      </w:r>
      <w:r w:rsidR="00EC117F">
        <w:t>Prajna</w:t>
      </w:r>
      <w:r w:rsidR="003447B6">
        <w:t xml:space="preserve"> service) exports a contract, the contract is first installed </w:t>
      </w:r>
      <w:r w:rsidR="00DA77E6">
        <w:t xml:space="preserve">in </w:t>
      </w:r>
      <w:r w:rsidR="003447B6">
        <w:t xml:space="preserve">a local </w:t>
      </w:r>
      <w:r w:rsidR="00143C7C">
        <w:t xml:space="preserve">key-value </w:t>
      </w:r>
      <w:r w:rsidR="003447B6">
        <w:t xml:space="preserve">store, with the contract name as the lookup key. </w:t>
      </w:r>
      <w:r w:rsidR="00EA28E8">
        <w:t xml:space="preserve">Then, </w:t>
      </w:r>
      <w:r w:rsidR="00EC117F">
        <w:t>Prajna</w:t>
      </w:r>
      <w:r w:rsidR="000E7340">
        <w:t xml:space="preserve"> </w:t>
      </w:r>
      <w:r w:rsidR="00EA28E8">
        <w:t>registers the contract to one or more daemon</w:t>
      </w:r>
      <w:r w:rsidR="00143C7C">
        <w:t>s</w:t>
      </w:r>
      <w:r w:rsidR="00EA28E8">
        <w:t xml:space="preserve"> so that the contract can be discovered remotely. </w:t>
      </w:r>
      <w:r w:rsidR="003447B6">
        <w:t xml:space="preserve"> </w:t>
      </w:r>
      <w:r w:rsidR="000E7340">
        <w:t xml:space="preserve">Furthermore, </w:t>
      </w:r>
      <w:r w:rsidR="00EC117F">
        <w:t>Prajna</w:t>
      </w:r>
      <w:r w:rsidR="000E7340">
        <w:t xml:space="preserve"> also installs a wrapped callback API for the contract so that any remote invocation of the contract</w:t>
      </w:r>
      <w:r w:rsidR="002330D7">
        <w:t xml:space="preserve"> by consumers</w:t>
      </w:r>
      <w:r w:rsidR="000E7340">
        <w:t xml:space="preserve"> </w:t>
      </w:r>
      <w:r w:rsidR="002330D7">
        <w:t>clals back the delegate exported</w:t>
      </w:r>
      <w:r w:rsidR="000E7340">
        <w:t xml:space="preserve">. For example, for </w:t>
      </w:r>
      <w:r w:rsidR="000E7340">
        <w:rPr>
          <w:rStyle w:val="SIGPLANCode"/>
        </w:rPr>
        <w:t>Func&lt;T,TResult&gt;</w:t>
      </w:r>
      <w:r w:rsidR="000E7340">
        <w:t xml:space="preserve">, a remote callback API is installed so that once the contract is called upon, the callback API </w:t>
      </w:r>
      <w:r w:rsidR="00F2170B">
        <w:t xml:space="preserve">first </w:t>
      </w:r>
      <w:r w:rsidR="000E7340">
        <w:t xml:space="preserve">parses the input parameter </w:t>
      </w:r>
      <w:r w:rsidR="000E7340">
        <w:rPr>
          <w:rStyle w:val="SIGPLANCode"/>
        </w:rPr>
        <w:t>T</w:t>
      </w:r>
      <w:r w:rsidR="000E7340">
        <w:t xml:space="preserve"> from the network stream, </w:t>
      </w:r>
      <w:r w:rsidR="00F2170B">
        <w:t xml:space="preserve">then </w:t>
      </w:r>
      <w:r w:rsidR="000E7340">
        <w:t>call</w:t>
      </w:r>
      <w:r w:rsidR="00F2170B">
        <w:t>s</w:t>
      </w:r>
      <w:r w:rsidR="000E7340">
        <w:t xml:space="preserve"> the </w:t>
      </w:r>
      <w:r w:rsidR="00F742F8">
        <w:t>delegate</w:t>
      </w:r>
      <w:r w:rsidR="000E7340">
        <w:t xml:space="preserve"> </w:t>
      </w:r>
      <w:r w:rsidR="000E7340">
        <w:rPr>
          <w:rStyle w:val="SIGPLANCode"/>
        </w:rPr>
        <w:t xml:space="preserve">Func&lt;T,TResult&gt; </w:t>
      </w:r>
      <w:r w:rsidR="000E7340">
        <w:t xml:space="preserve">that provides the service, and </w:t>
      </w:r>
      <w:r w:rsidR="00F2170B">
        <w:t xml:space="preserve">finally </w:t>
      </w:r>
      <w:r w:rsidR="000E7340">
        <w:t>send</w:t>
      </w:r>
      <w:r w:rsidR="00F2170B">
        <w:t>s</w:t>
      </w:r>
      <w:r w:rsidR="000E7340">
        <w:t xml:space="preserve"> return </w:t>
      </w:r>
      <w:r w:rsidR="000E7340">
        <w:rPr>
          <w:rStyle w:val="SIGPLANCode"/>
        </w:rPr>
        <w:t>TResult</w:t>
      </w:r>
      <w:r w:rsidR="000E7340">
        <w:t xml:space="preserve"> back to caller.</w:t>
      </w:r>
    </w:p>
    <w:p w:rsidR="00C85AEC" w:rsidRPr="00C85AEC" w:rsidRDefault="00EC117F" w:rsidP="00F2170B">
      <w:pPr>
        <w:pStyle w:val="SIGPLANParagraph"/>
      </w:pPr>
      <w:r>
        <w:t>Prajna</w:t>
      </w:r>
      <w:r w:rsidR="002135E7">
        <w:t xml:space="preserve"> contract</w:t>
      </w:r>
      <w:r w:rsidR="00F2170B">
        <w:t>s</w:t>
      </w:r>
      <w:r w:rsidR="002135E7">
        <w:t xml:space="preserve"> can be consumed by any program that links to </w:t>
      </w:r>
      <w:r>
        <w:t>Prajna</w:t>
      </w:r>
      <w:r w:rsidR="002135E7">
        <w:t xml:space="preserve"> client library. At the time of import, </w:t>
      </w:r>
      <w:r>
        <w:t>Prajna</w:t>
      </w:r>
      <w:r w:rsidR="002135E7">
        <w:t xml:space="preserve"> checks if the contract with the proper name exists in its local store. If the contract is present, then the contract is checked for type </w:t>
      </w:r>
      <w:r w:rsidR="00F2170B">
        <w:t xml:space="preserve">signature </w:t>
      </w:r>
      <w:r w:rsidR="002135E7">
        <w:t xml:space="preserve">(both input and output parameter type). If </w:t>
      </w:r>
      <w:r w:rsidR="00F2170B">
        <w:t>a matched</w:t>
      </w:r>
      <w:r w:rsidR="002135E7">
        <w:t xml:space="preserve"> contract is </w:t>
      </w:r>
      <w:r w:rsidR="00F2170B">
        <w:t>found</w:t>
      </w:r>
      <w:r w:rsidR="002135E7">
        <w:t xml:space="preserve">, the </w:t>
      </w:r>
      <w:r w:rsidR="00F742F8">
        <w:t>delegate</w:t>
      </w:r>
      <w:r w:rsidR="002135E7">
        <w:t xml:space="preserve"> stored in the </w:t>
      </w:r>
      <w:r w:rsidR="00F2170B">
        <w:t xml:space="preserve">local </w:t>
      </w:r>
      <w:r w:rsidR="002135E7">
        <w:t>store is simply returned to the calling application.</w:t>
      </w:r>
      <w:r w:rsidR="00E26FEF">
        <w:t xml:space="preserve"> </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800"/>
      </w:tblGrid>
      <w:tr w:rsidR="00B63D2B" w:rsidTr="00C85AEC">
        <w:trPr>
          <w:cantSplit/>
        </w:trPr>
        <w:tc>
          <w:tcPr>
            <w:tcW w:w="4800" w:type="dxa"/>
          </w:tcPr>
          <w:p w:rsidR="00B63D2B" w:rsidRDefault="00C14A51" w:rsidP="002135E7">
            <w:pPr>
              <w:pStyle w:val="SIGPLANFigurecaption"/>
              <w:jc w:val="both"/>
              <w:rPr>
                <w:noProof/>
              </w:rPr>
            </w:pPr>
            <w:bookmarkStart w:id="5" w:name="_Ref414810143"/>
            <w:bookmarkStart w:id="6" w:name="_GoBack"/>
            <w:r>
              <w:rPr>
                <w:noProof/>
                <w:lang w:eastAsia="zh-CN"/>
              </w:rPr>
              <w:drawing>
                <wp:anchor distT="0" distB="0" distL="114300" distR="114300" simplePos="0" relativeHeight="251674112" behindDoc="0" locked="0" layoutInCell="1" allowOverlap="0">
                  <wp:simplePos x="753626" y="-688312"/>
                  <wp:positionH relativeFrom="margin">
                    <wp:align>left</wp:align>
                  </wp:positionH>
                  <wp:positionV relativeFrom="topMargin">
                    <wp:align>top</wp:align>
                  </wp:positionV>
                  <wp:extent cx="3054096" cy="1736854"/>
                  <wp:effectExtent l="0" t="0" r="0" b="0"/>
                  <wp:wrapTopAndBottom/>
                  <wp:docPr id="78" name="Picture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Picture2_Program_Container.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054096" cy="1736854"/>
                          </a:xfrm>
                          <a:prstGeom prst="rect">
                            <a:avLst/>
                          </a:prstGeom>
                        </pic:spPr>
                      </pic:pic>
                    </a:graphicData>
                  </a:graphic>
                  <wp14:sizeRelH relativeFrom="margin">
                    <wp14:pctWidth>0</wp14:pctWidth>
                  </wp14:sizeRelH>
                </wp:anchor>
              </w:drawing>
            </w:r>
            <w:bookmarkEnd w:id="6"/>
            <w:r w:rsidR="00B63D2B">
              <w:t xml:space="preserve">Figure </w:t>
            </w:r>
            <w:r w:rsidR="00133F1D">
              <w:fldChar w:fldCharType="begin"/>
            </w:r>
            <w:r w:rsidR="00133F1D">
              <w:instrText xml:space="preserve"> SEQ Figure \* ARABIC </w:instrText>
            </w:r>
            <w:r w:rsidR="00133F1D">
              <w:fldChar w:fldCharType="separate"/>
            </w:r>
            <w:r w:rsidR="00FE0EE3">
              <w:rPr>
                <w:noProof/>
              </w:rPr>
              <w:t>2</w:t>
            </w:r>
            <w:r w:rsidR="00133F1D">
              <w:rPr>
                <w:noProof/>
              </w:rPr>
              <w:fldChar w:fldCharType="end"/>
            </w:r>
            <w:bookmarkEnd w:id="5"/>
            <w:r w:rsidR="00B63D2B">
              <w:t xml:space="preserve"> </w:t>
            </w:r>
            <w:r w:rsidR="00EC117F">
              <w:t>Prajna</w:t>
            </w:r>
            <w:r w:rsidR="00B63D2B">
              <w:t xml:space="preserve"> Contracts. The contract provider</w:t>
            </w:r>
            <w:r w:rsidR="00C85AEC">
              <w:t xml:space="preserve"> </w:t>
            </w:r>
            <w:r w:rsidR="00B63D2B">
              <w:t>exports the contract to a local store, register</w:t>
            </w:r>
            <w:r w:rsidR="00C85AEC">
              <w:t>s</w:t>
            </w:r>
            <w:r w:rsidR="00B63D2B">
              <w:t xml:space="preserve"> the contract</w:t>
            </w:r>
            <w:r w:rsidR="00C85AEC">
              <w:t xml:space="preserve">, and attach proper callback API for remote execution. </w:t>
            </w:r>
            <w:r w:rsidR="00B63D2B">
              <w:t xml:space="preserve">The contract client (can be any </w:t>
            </w:r>
            <w:r w:rsidR="00EC117F">
              <w:t>Prajna</w:t>
            </w:r>
            <w:r w:rsidR="00B63D2B">
              <w:t xml:space="preserve"> program, other services or data analytical routines) </w:t>
            </w:r>
            <w:r w:rsidR="00C85AEC">
              <w:t xml:space="preserve">imports the contract by discovering it from local store and daemon. Proper wrapped </w:t>
            </w:r>
            <w:r w:rsidR="00F742F8">
              <w:t>delegate</w:t>
            </w:r>
            <w:r w:rsidR="00C85AEC">
              <w:t xml:space="preserve"> is installed for remote execution.</w:t>
            </w:r>
          </w:p>
        </w:tc>
      </w:tr>
    </w:tbl>
    <w:p w:rsidR="00B12326" w:rsidRDefault="001E3F5A" w:rsidP="00B12326">
      <w:pPr>
        <w:pStyle w:val="SIGPLANParagraph"/>
        <w:keepNext/>
      </w:pPr>
      <w:r>
        <w:t xml:space="preserve">If the contract is not discovered in the local store, </w:t>
      </w:r>
      <w:r w:rsidR="00EC117F">
        <w:t>Prajna</w:t>
      </w:r>
      <w:r>
        <w:t xml:space="preserve"> further attempts to discover the contract in the </w:t>
      </w:r>
      <w:r w:rsidR="00D3421C">
        <w:t xml:space="preserve">clusters (or </w:t>
      </w:r>
      <w:r>
        <w:t xml:space="preserve">local daemon </w:t>
      </w:r>
      <w:r w:rsidR="00D3421C">
        <w:t xml:space="preserve">if cluster parameter is </w:t>
      </w:r>
      <w:r w:rsidR="00D3421C" w:rsidRPr="00D3421C">
        <w:rPr>
          <w:rStyle w:val="SIGPLANCode"/>
        </w:rPr>
        <w:t>null</w:t>
      </w:r>
      <w:r w:rsidR="00D3421C">
        <w:t>)</w:t>
      </w:r>
      <w:r>
        <w:t xml:space="preserve">. </w:t>
      </w:r>
      <w:r w:rsidR="00C47DC0">
        <w:t xml:space="preserve">If the contract with the proper name, input and output </w:t>
      </w:r>
      <w:r w:rsidR="00D3421C">
        <w:t>signatures</w:t>
      </w:r>
      <w:r w:rsidR="00C47DC0">
        <w:t xml:space="preserve"> are found, network connection is established to the contract provider, and </w:t>
      </w:r>
      <w:r w:rsidR="00EC117F">
        <w:t>Prajna</w:t>
      </w:r>
      <w:r w:rsidR="00C47DC0">
        <w:t xml:space="preserve"> installs a wrapped remote calling </w:t>
      </w:r>
      <w:r w:rsidR="00051795">
        <w:t>API to consume the contract service</w:t>
      </w:r>
      <w:r w:rsidR="00E26FEF">
        <w:t xml:space="preserve">, and store the wrapped calling API to the local contract store so that the second import of the contract doesn’t need to go through remote discovery again. </w:t>
      </w:r>
    </w:p>
    <w:p w:rsidR="00F2170B" w:rsidRDefault="00F2170B" w:rsidP="00B12326">
      <w:pPr>
        <w:pStyle w:val="SIGPLANParagraph"/>
        <w:keepNext/>
      </w:pPr>
      <w:r>
        <w:t xml:space="preserve">With this mechanism, consuming contracts among services in the same container or between data analytical </w:t>
      </w:r>
      <w:r w:rsidR="00D3421C">
        <w:t>jobs</w:t>
      </w:r>
      <w:r>
        <w:t xml:space="preserve"> and services in the same container becomes </w:t>
      </w:r>
      <w:r w:rsidR="00D3421C">
        <w:t>a direct function call</w:t>
      </w:r>
      <w:r>
        <w:t xml:space="preserve">. As the returned contract is simply the same delegate exported by the contract provider. As such, </w:t>
      </w:r>
      <w:r w:rsidR="00EC117F">
        <w:t>Prajna</w:t>
      </w:r>
      <w:r>
        <w:t xml:space="preserve"> encourages the componentization of services, as splitting a big services into many </w:t>
      </w:r>
      <w:r w:rsidR="00D3421C">
        <w:t xml:space="preserve">small </w:t>
      </w:r>
      <w:r>
        <w:t xml:space="preserve">component services and use contracts to consume each other leads to no overhead in final deployment. </w:t>
      </w:r>
    </w:p>
    <w:p w:rsidR="000E21B3" w:rsidRDefault="00051795" w:rsidP="00B12326">
      <w:pPr>
        <w:pStyle w:val="SIGPLANParagraph"/>
        <w:keepNext/>
      </w:pPr>
      <w:r>
        <w:t xml:space="preserve">Let us use an example to illustrate the wrapping API </w:t>
      </w:r>
      <w:r w:rsidR="00E26FEF">
        <w:t>implementation</w:t>
      </w:r>
      <w:r>
        <w:t xml:space="preserve"> at the contract consumer and contract provider. Say a contract of </w:t>
      </w:r>
      <w:r w:rsidR="00E26FEF">
        <w:t xml:space="preserve">name </w:t>
      </w:r>
      <w:r w:rsidR="00E26FEF">
        <w:rPr>
          <w:rStyle w:val="SIGPLANCode"/>
        </w:rPr>
        <w:t xml:space="preserve">Contract </w:t>
      </w:r>
      <w:r w:rsidR="00E26FEF">
        <w:t>with calling signature</w:t>
      </w:r>
      <w:r w:rsidR="00E26FEF">
        <w:rPr>
          <w:rStyle w:val="SIGPLANCode"/>
        </w:rPr>
        <w:t xml:space="preserve"> </w:t>
      </w:r>
      <w:r>
        <w:rPr>
          <w:rStyle w:val="SIGPLANCode"/>
        </w:rPr>
        <w:t>Func&lt;T,Task&lt;TResult&gt;&gt;</w:t>
      </w:r>
      <w:r>
        <w:t xml:space="preserve"> </w:t>
      </w:r>
      <w:r w:rsidR="00E26FEF">
        <w:t xml:space="preserve">is being imported. After discovering the contract with remote destination </w:t>
      </w:r>
      <w:r w:rsidR="00E26FEF">
        <w:rPr>
          <w:rStyle w:val="SIGPLANCode"/>
        </w:rPr>
        <w:t>Dest</w:t>
      </w:r>
      <w:r w:rsidR="00E26FEF">
        <w:t xml:space="preserve">, a remote calling API of </w:t>
      </w:r>
      <w:r w:rsidR="00F742F8">
        <w:t>delegate</w:t>
      </w:r>
      <w:r w:rsidR="00E26FEF">
        <w:t xml:space="preserve"> </w:t>
      </w:r>
      <w:r w:rsidR="00E26FEF">
        <w:rPr>
          <w:rStyle w:val="SIGPLANCode"/>
        </w:rPr>
        <w:t xml:space="preserve">Func&lt;T,Task&lt;TResult&gt;&gt; </w:t>
      </w:r>
      <w:r w:rsidR="00E26FEF">
        <w:t xml:space="preserve">will be installed at the local contract store. Whenever this </w:t>
      </w:r>
      <w:r w:rsidR="00F742F8">
        <w:t>delegate</w:t>
      </w:r>
      <w:r w:rsidR="00E26FEF">
        <w:t xml:space="preserve"> is called with parameter </w:t>
      </w:r>
      <w:r w:rsidR="00E26FEF">
        <w:rPr>
          <w:rStyle w:val="SIGPLANCode"/>
        </w:rPr>
        <w:t>T</w:t>
      </w:r>
      <w:r w:rsidR="00E26FEF">
        <w:t xml:space="preserve">, the wrapping API generates a contract request and calls </w:t>
      </w:r>
      <w:r w:rsidR="00E26FEF">
        <w:rPr>
          <w:rStyle w:val="SIGPLANCode"/>
        </w:rPr>
        <w:t xml:space="preserve">Dest </w:t>
      </w:r>
      <w:r w:rsidR="00E26FEF">
        <w:t xml:space="preserve">with: 1) contract name </w:t>
      </w:r>
      <w:r w:rsidR="00E26FEF">
        <w:rPr>
          <w:rStyle w:val="SIGPLANCode"/>
        </w:rPr>
        <w:t>Contract</w:t>
      </w:r>
      <w:r w:rsidR="00E26FEF">
        <w:t xml:space="preserve">, 2) a 128-bit </w:t>
      </w:r>
      <w:r w:rsidR="00E26FEF">
        <w:rPr>
          <w:rStyle w:val="SIGPLANCode"/>
        </w:rPr>
        <w:t>GUID</w:t>
      </w:r>
      <w:r w:rsidR="00E26FEF">
        <w:t xml:space="preserve"> </w:t>
      </w:r>
      <w:r w:rsidR="00E26FEF">
        <w:fldChar w:fldCharType="begin"/>
      </w:r>
      <w:r w:rsidR="00E26FEF">
        <w:instrText xml:space="preserve"> REF _Ref414812696 \r \h </w:instrText>
      </w:r>
      <w:r w:rsidR="00E26FEF">
        <w:fldChar w:fldCharType="separate"/>
      </w:r>
      <w:r w:rsidR="00FE0EE3">
        <w:t>[10]</w:t>
      </w:r>
      <w:r w:rsidR="00E26FEF">
        <w:fldChar w:fldCharType="end"/>
      </w:r>
      <w:r w:rsidR="00E26FEF">
        <w:t xml:space="preserve"> that uniquely identified the request, 3)</w:t>
      </w:r>
      <w:r w:rsidR="00E26FEF" w:rsidRPr="00E26FEF">
        <w:t xml:space="preserve"> </w:t>
      </w:r>
      <w:r w:rsidR="00E26FEF">
        <w:t xml:space="preserve">input parameter </w:t>
      </w:r>
      <w:r w:rsidR="00E26FEF">
        <w:rPr>
          <w:rStyle w:val="SIGPLANCode"/>
        </w:rPr>
        <w:t>T</w:t>
      </w:r>
      <w:r w:rsidR="00E26FEF">
        <w:t xml:space="preserve">. </w:t>
      </w:r>
      <w:r w:rsidR="00A32881">
        <w:t xml:space="preserve">The wrapping API also create a </w:t>
      </w:r>
      <w:r w:rsidR="00A32881">
        <w:rPr>
          <w:rStyle w:val="SIGPLANCode"/>
        </w:rPr>
        <w:t>TaskCompletionSource</w:t>
      </w:r>
      <w:r w:rsidR="000E21B3">
        <w:rPr>
          <w:rStyle w:val="SIGPLANCode"/>
        </w:rPr>
        <w:t xml:space="preserve"> </w:t>
      </w:r>
      <w:r w:rsidR="000E21B3">
        <w:rPr>
          <w:rStyle w:val="SIGPLANCode"/>
        </w:rPr>
        <w:fldChar w:fldCharType="begin"/>
      </w:r>
      <w:r w:rsidR="000E21B3">
        <w:rPr>
          <w:rStyle w:val="SIGPLANCode"/>
        </w:rPr>
        <w:instrText xml:space="preserve"> REF _Ref414813665 \r \h </w:instrText>
      </w:r>
      <w:r w:rsidR="000E21B3">
        <w:rPr>
          <w:rStyle w:val="SIGPLANCode"/>
        </w:rPr>
      </w:r>
      <w:r w:rsidR="000E21B3">
        <w:rPr>
          <w:rStyle w:val="SIGPLANCode"/>
        </w:rPr>
        <w:fldChar w:fldCharType="separate"/>
      </w:r>
      <w:r w:rsidR="00FE0EE3">
        <w:rPr>
          <w:rStyle w:val="SIGPLANCode"/>
        </w:rPr>
        <w:t>[11]</w:t>
      </w:r>
      <w:r w:rsidR="000E21B3">
        <w:rPr>
          <w:rStyle w:val="SIGPLANCode"/>
        </w:rPr>
        <w:fldChar w:fldCharType="end"/>
      </w:r>
      <w:r w:rsidR="00A32881">
        <w:t xml:space="preserve">, and immediately returned the enclosed </w:t>
      </w:r>
      <w:r w:rsidR="00A32881" w:rsidRPr="000E21B3">
        <w:rPr>
          <w:rStyle w:val="SIGPLANCode"/>
        </w:rPr>
        <w:t>Task</w:t>
      </w:r>
      <w:r w:rsidR="00A32881">
        <w:t xml:space="preserve"> object</w:t>
      </w:r>
      <w:r w:rsidR="000E21B3">
        <w:t xml:space="preserve"> to the calling application. This way, the thread of the calling application does not block, and can process other works.</w:t>
      </w:r>
      <w:r w:rsidR="00A32881">
        <w:t xml:space="preserve"> </w:t>
      </w:r>
    </w:p>
    <w:p w:rsidR="00051795" w:rsidRDefault="000E21B3" w:rsidP="00B12326">
      <w:pPr>
        <w:pStyle w:val="SIGPLANParagraph"/>
        <w:keepNext/>
      </w:pPr>
      <w:r>
        <w:t>Receiving the contract request, t</w:t>
      </w:r>
      <w:r w:rsidR="00A32881">
        <w:t xml:space="preserve">he contract provider routes the request to the proper callback API based on the name </w:t>
      </w:r>
      <w:r w:rsidR="00A32881">
        <w:rPr>
          <w:rStyle w:val="SIGPLANCode"/>
        </w:rPr>
        <w:t>Contract</w:t>
      </w:r>
      <w:r w:rsidR="00A32881">
        <w:t xml:space="preserve">. The contract is then served, either synchronously and/or asynchronously. After the </w:t>
      </w:r>
      <w:r w:rsidR="00F742F8">
        <w:t>delegate</w:t>
      </w:r>
      <w:r w:rsidR="00A32881">
        <w:t xml:space="preserve"> successfully completes, the callback API sends back the result </w:t>
      </w:r>
      <w:r w:rsidR="00A32881">
        <w:rPr>
          <w:rStyle w:val="SIGPLANCode"/>
        </w:rPr>
        <w:t>TResult</w:t>
      </w:r>
      <w:r w:rsidR="00A32881" w:rsidRPr="00A32881">
        <w:t xml:space="preserve"> </w:t>
      </w:r>
      <w:r w:rsidR="00A32881">
        <w:t xml:space="preserve">together with the request </w:t>
      </w:r>
      <w:r w:rsidR="00A32881">
        <w:rPr>
          <w:rStyle w:val="SIGPLANCode"/>
        </w:rPr>
        <w:t>GUID</w:t>
      </w:r>
      <w:r w:rsidR="00A32881">
        <w:t xml:space="preserve">. When the returned result reaches the wrapping API of the caller, the wrapping API </w:t>
      </w:r>
      <w:r>
        <w:t>finds</w:t>
      </w:r>
      <w:r w:rsidR="00A32881">
        <w:t xml:space="preserve"> </w:t>
      </w:r>
      <w:r>
        <w:rPr>
          <w:rStyle w:val="SIGPLANCode"/>
        </w:rPr>
        <w:t>TaskCompletionSource</w:t>
      </w:r>
      <w:r>
        <w:t xml:space="preserve"> of the request through the request </w:t>
      </w:r>
      <w:r>
        <w:rPr>
          <w:rStyle w:val="SIGPLANCode"/>
        </w:rPr>
        <w:t>GUID</w:t>
      </w:r>
      <w:r>
        <w:t xml:space="preserve">. After </w:t>
      </w:r>
      <w:r>
        <w:rPr>
          <w:rStyle w:val="SIGPLANCode"/>
        </w:rPr>
        <w:t>TResult</w:t>
      </w:r>
      <w:r w:rsidRPr="000E21B3">
        <w:t xml:space="preserve"> </w:t>
      </w:r>
      <w:r>
        <w:t xml:space="preserve">is deserialized, </w:t>
      </w:r>
      <w:r>
        <w:rPr>
          <w:rStyle w:val="SIGPLANCode"/>
        </w:rPr>
        <w:t xml:space="preserve">SetResult </w:t>
      </w:r>
      <w:r>
        <w:t xml:space="preserve">method is called to inform the calling API that the result is available. The wrapping API also periodically checks the outstanding replies for timeouts (the timeout value can be customized for each request).  </w:t>
      </w:r>
      <w:r w:rsidR="00BB1A4E">
        <w:t xml:space="preserve">Method </w:t>
      </w:r>
      <w:r w:rsidR="00BB1A4E" w:rsidRPr="00BB1A4E">
        <w:rPr>
          <w:rStyle w:val="SIGPLANCode"/>
          <w:highlight w:val="white"/>
        </w:rPr>
        <w:t>SetException</w:t>
      </w:r>
      <w:r w:rsidR="00BB1A4E">
        <w:t xml:space="preserve"> is used to inform the calling API that the remote </w:t>
      </w:r>
      <w:r w:rsidR="00F742F8">
        <w:t>delegate</w:t>
      </w:r>
      <w:r w:rsidR="00BB1A4E">
        <w:t xml:space="preserve"> call fails. </w:t>
      </w:r>
    </w:p>
    <w:p w:rsidR="00A32881" w:rsidRDefault="00A32881" w:rsidP="00A32881">
      <w:pPr>
        <w:pStyle w:val="SIGPLANSubsectionheading"/>
      </w:pPr>
      <w:r>
        <w:t>Contracts: data serialization</w:t>
      </w:r>
    </w:p>
    <w:p w:rsidR="0052749F" w:rsidRDefault="0052749F" w:rsidP="00E15399">
      <w:pPr>
        <w:pStyle w:val="SIGPLANParagraph1"/>
      </w:pPr>
      <w:r>
        <w:t xml:space="preserve">For object </w:t>
      </w:r>
      <w:r>
        <w:rPr>
          <w:rStyle w:val="SIGPLANCode"/>
        </w:rPr>
        <w:t>T</w:t>
      </w:r>
      <w:r>
        <w:t>/</w:t>
      </w:r>
      <w:r>
        <w:rPr>
          <w:rStyle w:val="SIGPLANCode"/>
        </w:rPr>
        <w:t>TResult</w:t>
      </w:r>
      <w:r>
        <w:t xml:space="preserve"> that is serializable, </w:t>
      </w:r>
      <w:r w:rsidR="00EC117F">
        <w:t>Prajna</w:t>
      </w:r>
      <w:r>
        <w:t xml:space="preserve"> automatically use</w:t>
      </w:r>
      <w:r w:rsidR="00D3421C">
        <w:t>s</w:t>
      </w:r>
      <w:r>
        <w:t xml:space="preserve"> </w:t>
      </w:r>
      <w:r>
        <w:rPr>
          <w:rStyle w:val="SIGPLANCode"/>
        </w:rPr>
        <w:t>BinaryFormatter</w:t>
      </w:r>
      <w:r>
        <w:t xml:space="preserve"> to convert the object to/from byte stream. Nevertheless, if the</w:t>
      </w:r>
      <w:r w:rsidR="00BB1A4E">
        <w:t xml:space="preserve"> programmer </w:t>
      </w:r>
      <w:r>
        <w:t>is not satisfied with either the execution performance and/or the generated byte stream size</w:t>
      </w:r>
      <w:r w:rsidR="00D3421C">
        <w:t xml:space="preserve"> of</w:t>
      </w:r>
      <w:r>
        <w:t xml:space="preserve"> </w:t>
      </w:r>
      <w:r>
        <w:rPr>
          <w:rStyle w:val="SIGPLANCode"/>
        </w:rPr>
        <w:t>BinaryFormatter</w:t>
      </w:r>
      <w:r>
        <w:t xml:space="preserve">, he/she </w:t>
      </w:r>
      <w:r w:rsidR="00BB1A4E">
        <w:t xml:space="preserve">can install customized serializer and deserializer to convert between object </w:t>
      </w:r>
      <w:r w:rsidR="00BB1A4E">
        <w:rPr>
          <w:rStyle w:val="SIGPLANCode"/>
        </w:rPr>
        <w:t>T</w:t>
      </w:r>
      <w:r w:rsidR="00BB1A4E">
        <w:t>/</w:t>
      </w:r>
      <w:r w:rsidR="00BB1A4E">
        <w:rPr>
          <w:rStyle w:val="SIGPLANCode"/>
        </w:rPr>
        <w:t>TResult</w:t>
      </w:r>
      <w:r w:rsidR="00BB1A4E" w:rsidRPr="00BB1A4E">
        <w:t xml:space="preserve"> </w:t>
      </w:r>
      <w:r w:rsidR="00BB1A4E">
        <w:t xml:space="preserve">and byte stream. Each customized serializer and deserializer is uniquely identified by a </w:t>
      </w:r>
      <w:r w:rsidR="00BB1A4E">
        <w:rPr>
          <w:rStyle w:val="SIGPLANCode"/>
        </w:rPr>
        <w:t>GUID</w:t>
      </w:r>
      <w:r w:rsidR="00BB1A4E">
        <w:t xml:space="preserve">, and the presence of the particular </w:t>
      </w:r>
      <w:r w:rsidR="00BB1A4E">
        <w:rPr>
          <w:rStyle w:val="SIGPLANCode"/>
        </w:rPr>
        <w:t>GUID</w:t>
      </w:r>
      <w:r w:rsidR="00BB1A4E">
        <w:t xml:space="preserve"> alerts </w:t>
      </w:r>
      <w:r w:rsidR="00EC117F">
        <w:t>Prajna</w:t>
      </w:r>
      <w:r w:rsidR="00BB1A4E">
        <w:t xml:space="preserve"> that the following byte stream needs to be deserialized by a </w:t>
      </w:r>
      <w:r w:rsidR="00D3421C">
        <w:t xml:space="preserve">certain </w:t>
      </w:r>
      <w:r w:rsidR="00BB1A4E">
        <w:t xml:space="preserve">customized deserializer. </w:t>
      </w:r>
    </w:p>
    <w:p w:rsidR="00BB1A4E" w:rsidRPr="00BB1A4E" w:rsidRDefault="00BB1A4E" w:rsidP="0052749F">
      <w:pPr>
        <w:pStyle w:val="SIGPLANParagraph"/>
      </w:pPr>
      <w:r>
        <w:t xml:space="preserve">During remote execution, the list of serializer and deserializer is sent as part of the remote execution roster to the remote node. </w:t>
      </w:r>
      <w:r w:rsidR="00F33712">
        <w:t xml:space="preserve">Thus, </w:t>
      </w:r>
      <w:r w:rsidR="00D3421C">
        <w:t>they</w:t>
      </w:r>
      <w:r w:rsidR="00F33712">
        <w:t xml:space="preserve"> are available before any remote program execution. </w:t>
      </w:r>
    </w:p>
    <w:p w:rsidR="00A32881" w:rsidRDefault="00A32881" w:rsidP="00A32881">
      <w:pPr>
        <w:pStyle w:val="SIGPLANSubsectionheading"/>
      </w:pPr>
      <w:bookmarkStart w:id="7" w:name="_Ref414813080"/>
      <w:r>
        <w:t>Contracts for data analytics</w:t>
      </w:r>
      <w:bookmarkEnd w:id="7"/>
      <w:r>
        <w:t xml:space="preserve"> </w:t>
      </w:r>
    </w:p>
    <w:p w:rsidR="00E15399" w:rsidRPr="00E15399" w:rsidRDefault="00EC117F" w:rsidP="00E15399">
      <w:pPr>
        <w:pStyle w:val="SIGPLANParagraph1"/>
      </w:pPr>
      <w:r>
        <w:t>Prajna</w:t>
      </w:r>
      <w:r w:rsidR="002F14E3" w:rsidRPr="00E15399">
        <w:t xml:space="preserve"> service exports contract</w:t>
      </w:r>
      <w:r w:rsidR="00D3421C">
        <w:t>s</w:t>
      </w:r>
      <w:r w:rsidR="002F14E3" w:rsidRPr="00E15399">
        <w:t xml:space="preserve"> of data analytic</w:t>
      </w:r>
      <w:r w:rsidR="00D3421C">
        <w:t>al job</w:t>
      </w:r>
      <w:r w:rsidR="002F14E3" w:rsidRPr="00E15399">
        <w:t xml:space="preserve">s in the form of </w:t>
      </w:r>
      <w:r w:rsidR="002F14E3" w:rsidRPr="00E15399">
        <w:rPr>
          <w:rStyle w:val="SIGPLANCode"/>
        </w:rPr>
        <w:t>Func&lt;IEnumerable&lt;TResult&gt;&gt;</w:t>
      </w:r>
      <w:r w:rsidR="002F14E3" w:rsidRPr="00E15399">
        <w:t xml:space="preserve"> or </w:t>
      </w:r>
      <w:r w:rsidR="002F14E3" w:rsidRPr="00E15399">
        <w:rPr>
          <w:rStyle w:val="SIGPLANCode"/>
        </w:rPr>
        <w:t>Func&lt;T,IEnumerable&lt;TResult&gt;&gt;</w:t>
      </w:r>
      <w:r w:rsidR="002F14E3" w:rsidRPr="00E15399">
        <w:t>.</w:t>
      </w:r>
      <w:r w:rsidR="00E15399" w:rsidRPr="00E15399">
        <w:t xml:space="preserve"> We have given special consideration for those contracts so that data can be efficiently sent across containers, and the analytical results can be aggregated from multiple containers. </w:t>
      </w:r>
    </w:p>
    <w:p w:rsidR="00A32881" w:rsidRDefault="00E15399" w:rsidP="00E15399">
      <w:pPr>
        <w:pStyle w:val="SIGPLANParagraph"/>
      </w:pPr>
      <w:r>
        <w:t>First, at the time of export, the programmer need</w:t>
      </w:r>
      <w:r w:rsidR="00D3421C">
        <w:t>s</w:t>
      </w:r>
      <w:r>
        <w:t xml:space="preserve"> to set a parameter of </w:t>
      </w:r>
      <w:r>
        <w:rPr>
          <w:rStyle w:val="SIGPLANCode"/>
        </w:rPr>
        <w:t>SerializationLimit</w:t>
      </w:r>
      <w:r>
        <w:t xml:space="preserve">, which dictates how many items of </w:t>
      </w:r>
      <w:r>
        <w:rPr>
          <w:rStyle w:val="SIGPLANCode"/>
        </w:rPr>
        <w:t>TResult</w:t>
      </w:r>
      <w:r w:rsidRPr="00E15399">
        <w:t xml:space="preserve"> </w:t>
      </w:r>
      <w:r>
        <w:t>are pack</w:t>
      </w:r>
      <w:r w:rsidR="004B09FC">
        <w:t>ag</w:t>
      </w:r>
      <w:r>
        <w:t xml:space="preserve">ed and sent together. The parameter </w:t>
      </w:r>
      <w:r>
        <w:rPr>
          <w:rStyle w:val="SIGPLANCode"/>
        </w:rPr>
        <w:t>SerializationLimit</w:t>
      </w:r>
      <w:r>
        <w:t xml:space="preserve"> has no effect if the contract is being imported by a program in the same container, as that </w:t>
      </w:r>
      <w:r w:rsidR="00D3421C">
        <w:t>is</w:t>
      </w:r>
      <w:r>
        <w:t xml:space="preserve"> a direct </w:t>
      </w:r>
      <w:r w:rsidR="00F742F8">
        <w:t>delegate</w:t>
      </w:r>
      <w:r>
        <w:t xml:space="preserve"> call. </w:t>
      </w:r>
      <w:r w:rsidR="004604BB">
        <w:t>However, if the data is being retrieved across different container</w:t>
      </w:r>
      <w:r w:rsidR="00D3421C">
        <w:t>s</w:t>
      </w:r>
      <w:r w:rsidR="004604BB">
        <w:t xml:space="preserve">, </w:t>
      </w:r>
      <w:r w:rsidR="004604BB">
        <w:rPr>
          <w:rStyle w:val="SIGPLANCode"/>
        </w:rPr>
        <w:t xml:space="preserve">SerializationLimit </w:t>
      </w:r>
      <w:r w:rsidR="004604BB">
        <w:t>governs how many item</w:t>
      </w:r>
      <w:r w:rsidR="00681AB7">
        <w:t>s</w:t>
      </w:r>
      <w:r w:rsidR="004604BB">
        <w:t xml:space="preserve"> of </w:t>
      </w:r>
      <w:r w:rsidR="00681AB7" w:rsidRPr="00E15399">
        <w:rPr>
          <w:rStyle w:val="SIGPLANCode"/>
        </w:rPr>
        <w:t>TResult</w:t>
      </w:r>
      <w:r w:rsidR="00681AB7">
        <w:t xml:space="preserve"> will be packaged into </w:t>
      </w:r>
      <w:r w:rsidR="004B09FC">
        <w:t xml:space="preserve">an array of </w:t>
      </w:r>
      <w:r w:rsidR="00681AB7" w:rsidRPr="00E15399">
        <w:rPr>
          <w:rStyle w:val="SIGPLANCode"/>
        </w:rPr>
        <w:t>TResult</w:t>
      </w:r>
      <w:r w:rsidR="00681AB7">
        <w:rPr>
          <w:rStyle w:val="SIGPLANCode"/>
        </w:rPr>
        <w:t>[]</w:t>
      </w:r>
      <w:r w:rsidR="00681AB7">
        <w:t xml:space="preserve"> and sent in a single reply. </w:t>
      </w:r>
      <w:r w:rsidR="00943522">
        <w:t>The design recognize</w:t>
      </w:r>
      <w:r w:rsidR="00D3421C">
        <w:t>s</w:t>
      </w:r>
      <w:r w:rsidR="00943522">
        <w:t xml:space="preserve"> that individual </w:t>
      </w:r>
      <w:r w:rsidR="00943522" w:rsidRPr="00E15399">
        <w:rPr>
          <w:rStyle w:val="SIGPLANCode"/>
        </w:rPr>
        <w:t>TResult</w:t>
      </w:r>
      <w:r w:rsidR="00943522" w:rsidRPr="00943522">
        <w:t xml:space="preserve"> </w:t>
      </w:r>
      <w:r w:rsidR="00943522">
        <w:t xml:space="preserve">object can be small, and there may be non-trivial processing overhead and serialization overhead involved. By aggregating multiple </w:t>
      </w:r>
      <w:r w:rsidR="00943522" w:rsidRPr="00E15399">
        <w:rPr>
          <w:rStyle w:val="SIGPLANCode"/>
        </w:rPr>
        <w:t>TResult</w:t>
      </w:r>
      <w:r w:rsidR="00943522" w:rsidRPr="00943522">
        <w:t xml:space="preserve"> </w:t>
      </w:r>
      <w:r w:rsidR="00D3421C">
        <w:t xml:space="preserve">items </w:t>
      </w:r>
      <w:r w:rsidR="00943522">
        <w:t xml:space="preserve">and sent them together, the overhead can be largely amortized. </w:t>
      </w:r>
      <w:r w:rsidR="00434AC1">
        <w:t xml:space="preserve">If the programmer desires to send each </w:t>
      </w:r>
      <w:r w:rsidR="00434AC1" w:rsidRPr="00E15399">
        <w:rPr>
          <w:rStyle w:val="SIGPLANCode"/>
        </w:rPr>
        <w:t>TResult</w:t>
      </w:r>
      <w:r w:rsidR="00434AC1" w:rsidRPr="00434AC1">
        <w:t xml:space="preserve"> </w:t>
      </w:r>
      <w:r w:rsidR="00434AC1">
        <w:t>one by one, he</w:t>
      </w:r>
      <w:r w:rsidR="006D2978">
        <w:t>/she</w:t>
      </w:r>
      <w:r w:rsidR="00434AC1">
        <w:t xml:space="preserve"> can set the </w:t>
      </w:r>
      <w:r w:rsidR="00434AC1">
        <w:rPr>
          <w:rStyle w:val="SIGPLANCode"/>
        </w:rPr>
        <w:t>SerializationLimit</w:t>
      </w:r>
      <w:r w:rsidR="00434AC1" w:rsidRPr="00434AC1">
        <w:t xml:space="preserve"> </w:t>
      </w:r>
      <w:r w:rsidR="00434AC1">
        <w:t xml:space="preserve">to </w:t>
      </w:r>
      <w:r w:rsidR="00434AC1" w:rsidRPr="00434AC1">
        <w:rPr>
          <w:rStyle w:val="SIGPLANCode"/>
        </w:rPr>
        <w:t>1</w:t>
      </w:r>
      <w:r w:rsidR="00434AC1">
        <w:t xml:space="preserve">. If the programmer desires to send all </w:t>
      </w:r>
      <w:r w:rsidR="00434AC1" w:rsidRPr="00E15399">
        <w:rPr>
          <w:rStyle w:val="SIGPLANCode"/>
        </w:rPr>
        <w:t>TResult</w:t>
      </w:r>
      <w:r w:rsidR="00434AC1" w:rsidRPr="00434AC1">
        <w:t xml:space="preserve"> </w:t>
      </w:r>
      <w:r w:rsidR="00434AC1">
        <w:t xml:space="preserve">to the calling application in one reply, he can set the </w:t>
      </w:r>
      <w:r w:rsidR="00434AC1">
        <w:rPr>
          <w:rStyle w:val="SIGPLANCode"/>
        </w:rPr>
        <w:t xml:space="preserve">SerializationLimit </w:t>
      </w:r>
      <w:r w:rsidR="00434AC1">
        <w:t>to a non-positive value (e.g., -</w:t>
      </w:r>
      <w:r w:rsidR="00434AC1" w:rsidRPr="00434AC1">
        <w:rPr>
          <w:rStyle w:val="SIGPLANCode"/>
        </w:rPr>
        <w:t>1</w:t>
      </w:r>
      <w:r w:rsidR="00434AC1">
        <w:t xml:space="preserve">). </w:t>
      </w:r>
    </w:p>
    <w:p w:rsidR="00434AC1" w:rsidRDefault="006D2978" w:rsidP="00E15399">
      <w:pPr>
        <w:pStyle w:val="SIGPLANParagraph"/>
      </w:pPr>
      <w:r>
        <w:t>T</w:t>
      </w:r>
      <w:r w:rsidR="004E4C72">
        <w:t>he customized serializer and deserializer</w:t>
      </w:r>
      <w:r>
        <w:t>, if used,</w:t>
      </w:r>
      <w:r w:rsidR="004E4C72">
        <w:t xml:space="preserve"> need to be bound to the data type of array </w:t>
      </w:r>
      <w:r w:rsidR="004E4C72" w:rsidRPr="00E15399">
        <w:rPr>
          <w:rStyle w:val="SIGPLANCode"/>
        </w:rPr>
        <w:t>TResult</w:t>
      </w:r>
      <w:r w:rsidR="004E4C72">
        <w:rPr>
          <w:rStyle w:val="SIGPLANCode"/>
        </w:rPr>
        <w:t>[]</w:t>
      </w:r>
      <w:r w:rsidR="004E4C72">
        <w:t>.</w:t>
      </w:r>
      <w:r w:rsidR="0078487D">
        <w:t xml:space="preserve"> </w:t>
      </w:r>
      <w:r w:rsidR="0097067A">
        <w:t xml:space="preserve">Because the serializer and deserializer is always working with an array of object of the same type, special compression mechanisms such as those used by SQL column store </w:t>
      </w:r>
      <w:r w:rsidR="0097067A">
        <w:fldChar w:fldCharType="begin"/>
      </w:r>
      <w:r w:rsidR="0097067A">
        <w:instrText xml:space="preserve"> REF _Ref414816236 \r \h </w:instrText>
      </w:r>
      <w:r w:rsidR="0097067A">
        <w:fldChar w:fldCharType="separate"/>
      </w:r>
      <w:r w:rsidR="00FE0EE3">
        <w:t>[12]</w:t>
      </w:r>
      <w:r w:rsidR="0097067A">
        <w:fldChar w:fldCharType="end"/>
      </w:r>
      <w:r w:rsidR="0097067A">
        <w:t xml:space="preserve"> or PowerDrill </w:t>
      </w:r>
      <w:r w:rsidR="0097067A">
        <w:fldChar w:fldCharType="begin"/>
      </w:r>
      <w:r w:rsidR="0097067A">
        <w:instrText xml:space="preserve"> REF _Ref414816247 \r \h </w:instrText>
      </w:r>
      <w:r w:rsidR="0097067A">
        <w:fldChar w:fldCharType="separate"/>
      </w:r>
      <w:r w:rsidR="00FE0EE3">
        <w:t>[13]</w:t>
      </w:r>
      <w:r w:rsidR="0097067A">
        <w:fldChar w:fldCharType="end"/>
      </w:r>
      <w:r w:rsidR="0097067A">
        <w:t xml:space="preserve"> can be employed here. </w:t>
      </w:r>
    </w:p>
    <w:p w:rsidR="008014B9" w:rsidRDefault="000F0CB2" w:rsidP="00E15399">
      <w:pPr>
        <w:pStyle w:val="SIGPLANParagraph"/>
      </w:pPr>
      <w:r>
        <w:t xml:space="preserve">When the callback API receives a data analytical request, say of </w:t>
      </w:r>
      <w:r w:rsidRPr="00E15399">
        <w:rPr>
          <w:rStyle w:val="SIGPLANCode"/>
        </w:rPr>
        <w:t>Func&lt;T</w:t>
      </w:r>
      <w:r w:rsidR="00AA5327">
        <w:rPr>
          <w:rStyle w:val="SIGPLANCode"/>
        </w:rPr>
        <w:t>,</w:t>
      </w:r>
      <w:r w:rsidR="00AA5327" w:rsidRPr="00E15399">
        <w:rPr>
          <w:rStyle w:val="SIGPLANCode"/>
        </w:rPr>
        <w:t>IEnumerable</w:t>
      </w:r>
      <w:r w:rsidRPr="00E15399">
        <w:rPr>
          <w:rStyle w:val="SIGPLANCode"/>
        </w:rPr>
        <w:t>&lt;TResult&gt;&gt;</w:t>
      </w:r>
      <w:r>
        <w:t>,</w:t>
      </w:r>
      <w:r w:rsidRPr="000F0CB2">
        <w:t xml:space="preserve"> </w:t>
      </w:r>
      <w:r>
        <w:t xml:space="preserve">it calls the </w:t>
      </w:r>
      <w:r w:rsidR="00F742F8">
        <w:t>delegate</w:t>
      </w:r>
      <w:r>
        <w:t xml:space="preserve"> </w:t>
      </w:r>
      <w:r w:rsidR="00EE060A">
        <w:t xml:space="preserve">which returns </w:t>
      </w:r>
      <w:r w:rsidR="00EE060A" w:rsidRPr="00E15399">
        <w:rPr>
          <w:rStyle w:val="SIGPLANCode"/>
        </w:rPr>
        <w:t>IEnumerable&lt;TResult&gt;</w:t>
      </w:r>
      <w:r w:rsidR="00EE060A">
        <w:rPr>
          <w:rStyle w:val="SIGPLANCode"/>
        </w:rPr>
        <w:t>.</w:t>
      </w:r>
      <w:r>
        <w:t xml:space="preserve"> </w:t>
      </w:r>
      <w:r w:rsidR="00EE060A">
        <w:t xml:space="preserve">The </w:t>
      </w:r>
      <w:r>
        <w:rPr>
          <w:rStyle w:val="SIGPLANCode"/>
        </w:rPr>
        <w:t>Get</w:t>
      </w:r>
      <w:r w:rsidRPr="00E15399">
        <w:rPr>
          <w:rStyle w:val="SIGPLANCode"/>
        </w:rPr>
        <w:t>Enumera</w:t>
      </w:r>
      <w:r>
        <w:rPr>
          <w:rStyle w:val="SIGPLANCode"/>
        </w:rPr>
        <w:t>tor</w:t>
      </w:r>
      <w:r w:rsidRPr="000F0CB2">
        <w:t xml:space="preserve"> </w:t>
      </w:r>
      <w:r>
        <w:t xml:space="preserve">method </w:t>
      </w:r>
      <w:r w:rsidR="00EE060A">
        <w:t xml:space="preserve">is then called, which in most of the case starts the actual data gathering process and retrieves the twin object </w:t>
      </w:r>
      <w:r w:rsidR="00EE060A" w:rsidRPr="00E15399">
        <w:rPr>
          <w:rStyle w:val="SIGPLANCode"/>
        </w:rPr>
        <w:t>IEnumera</w:t>
      </w:r>
      <w:r w:rsidR="00EE060A">
        <w:rPr>
          <w:rStyle w:val="SIGPLANCode"/>
        </w:rPr>
        <w:t>tor</w:t>
      </w:r>
      <w:r w:rsidR="00EE060A">
        <w:t>. The callback API</w:t>
      </w:r>
      <w:r w:rsidR="00EE060A" w:rsidRPr="00EE060A">
        <w:t xml:space="preserve"> </w:t>
      </w:r>
      <w:r w:rsidR="00EE060A">
        <w:t xml:space="preserve">alternatively calls method </w:t>
      </w:r>
      <w:r w:rsidR="00EE060A">
        <w:rPr>
          <w:rStyle w:val="SIGPLANCode"/>
        </w:rPr>
        <w:t xml:space="preserve">MoveNext </w:t>
      </w:r>
      <w:r w:rsidR="00EE060A">
        <w:t xml:space="preserve">and </w:t>
      </w:r>
      <w:r w:rsidR="00EE060A">
        <w:rPr>
          <w:rStyle w:val="SIGPLANCode"/>
        </w:rPr>
        <w:t>Current</w:t>
      </w:r>
      <w:r w:rsidR="00AA5327">
        <w:t>, package</w:t>
      </w:r>
      <w:r w:rsidR="006D2978">
        <w:t>s and sends</w:t>
      </w:r>
      <w:r w:rsidR="00AA5327">
        <w:t xml:space="preserve"> items of  </w:t>
      </w:r>
      <w:r w:rsidR="00AA5327" w:rsidRPr="00E15399">
        <w:rPr>
          <w:rStyle w:val="SIGPLANCode"/>
        </w:rPr>
        <w:t>TResult</w:t>
      </w:r>
      <w:r w:rsidR="00AA5327">
        <w:rPr>
          <w:rStyle w:val="SIGPLANCode"/>
        </w:rPr>
        <w:t>[]</w:t>
      </w:r>
      <w:r w:rsidR="00AA5327">
        <w:t xml:space="preserve"> to the calling application. When the </w:t>
      </w:r>
      <w:r w:rsidR="00AA5327" w:rsidRPr="00E15399">
        <w:rPr>
          <w:rStyle w:val="SIGPLANCode"/>
        </w:rPr>
        <w:t>IEnumera</w:t>
      </w:r>
      <w:r w:rsidR="00AA5327">
        <w:rPr>
          <w:rStyle w:val="SIGPLANCode"/>
        </w:rPr>
        <w:t>tor</w:t>
      </w:r>
      <w:r w:rsidR="00AA5327" w:rsidRPr="00AA5327">
        <w:t xml:space="preserve"> </w:t>
      </w:r>
      <w:r w:rsidR="00AA5327">
        <w:t>reaches the end (</w:t>
      </w:r>
      <w:r w:rsidR="00AA5327">
        <w:rPr>
          <w:rStyle w:val="SIGPLANCode"/>
        </w:rPr>
        <w:t xml:space="preserve">MoveNext </w:t>
      </w:r>
      <w:r w:rsidR="00AA5327">
        <w:t xml:space="preserve">returns </w:t>
      </w:r>
      <w:r w:rsidR="00AA5327">
        <w:rPr>
          <w:rStyle w:val="SIGPLANCode"/>
        </w:rPr>
        <w:t>false</w:t>
      </w:r>
      <w:r w:rsidR="00AA5327">
        <w:t xml:space="preserve">), the remaining items (if any) </w:t>
      </w:r>
      <w:r w:rsidR="006D2978">
        <w:t>are</w:t>
      </w:r>
      <w:r w:rsidR="00AA5327">
        <w:t xml:space="preserve"> sent as </w:t>
      </w:r>
      <w:r w:rsidR="00AA5327" w:rsidRPr="00E15399">
        <w:rPr>
          <w:rStyle w:val="SIGPLANCode"/>
        </w:rPr>
        <w:t>TResult</w:t>
      </w:r>
      <w:r w:rsidR="00AA5327">
        <w:rPr>
          <w:rStyle w:val="SIGPLANCode"/>
        </w:rPr>
        <w:t>[]</w:t>
      </w:r>
      <w:r w:rsidR="00AA5327">
        <w:t xml:space="preserve">. Finally, a </w:t>
      </w:r>
      <w:r w:rsidR="00AA5327" w:rsidRPr="00AA5327">
        <w:rPr>
          <w:rStyle w:val="SIGPLANCode"/>
        </w:rPr>
        <w:t>null</w:t>
      </w:r>
      <w:r w:rsidR="00AA5327">
        <w:t xml:space="preserve"> object is sent. Because any valid collection of </w:t>
      </w:r>
      <w:r w:rsidR="00AA5327" w:rsidRPr="00E15399">
        <w:rPr>
          <w:rStyle w:val="SIGPLANCode"/>
        </w:rPr>
        <w:t>TResult</w:t>
      </w:r>
      <w:r w:rsidR="00AA5327">
        <w:t xml:space="preserve"> items is an array of at least one, the </w:t>
      </w:r>
      <w:r w:rsidR="00AA5327" w:rsidRPr="00AA5327">
        <w:rPr>
          <w:rStyle w:val="SIGPLANCode"/>
        </w:rPr>
        <w:t>null</w:t>
      </w:r>
      <w:r w:rsidR="00AA5327">
        <w:t xml:space="preserve"> object unique</w:t>
      </w:r>
      <w:r w:rsidR="006D2978">
        <w:t>ly signals the end of the data sequence</w:t>
      </w:r>
      <w:r w:rsidR="00AA5327">
        <w:t xml:space="preserve">. </w:t>
      </w:r>
    </w:p>
    <w:p w:rsidR="001D359D" w:rsidRDefault="00EC117F" w:rsidP="00C744F1">
      <w:pPr>
        <w:pStyle w:val="SIGPLANParagraph"/>
      </w:pPr>
      <w:r>
        <w:t>Prajna</w:t>
      </w:r>
      <w:r w:rsidR="00FD0DD4">
        <w:t xml:space="preserve"> allow</w:t>
      </w:r>
      <w:r w:rsidR="00B75108">
        <w:t>s</w:t>
      </w:r>
      <w:r w:rsidR="00FD0DD4">
        <w:t xml:space="preserve"> multiple data sources from different services to be </w:t>
      </w:r>
      <w:r w:rsidR="00590BD2">
        <w:t>aggregated</w:t>
      </w:r>
      <w:r w:rsidR="00FD0DD4">
        <w:t xml:space="preserve"> and analyzed by the same data analytical program. </w:t>
      </w:r>
      <w:r w:rsidR="00481062">
        <w:t xml:space="preserve">If there are multiple </w:t>
      </w:r>
      <w:r w:rsidR="00B75108">
        <w:t xml:space="preserve">services exporting data analytical contracts </w:t>
      </w:r>
      <w:r w:rsidR="00481062">
        <w:t xml:space="preserve">of same name </w:t>
      </w:r>
      <w:r w:rsidR="00B75108">
        <w:t>and signature</w:t>
      </w:r>
      <w:r w:rsidR="00481062">
        <w:t>, at the time of invocation, the calling API will issues a request to each contract provider</w:t>
      </w:r>
      <w:r w:rsidR="00B75108">
        <w:t>, and</w:t>
      </w:r>
      <w:r w:rsidR="00A82142">
        <w:t xml:space="preserve"> </w:t>
      </w:r>
      <w:r w:rsidR="00C744F1">
        <w:t>records</w:t>
      </w:r>
      <w:r w:rsidR="00A82142">
        <w:t xml:space="preserve"> the network interface that the request is sent to</w:t>
      </w:r>
      <w:r w:rsidR="00C744F1">
        <w:t xml:space="preserve">. </w:t>
      </w:r>
      <w:r w:rsidR="001D359D">
        <w:t xml:space="preserve">When a </w:t>
      </w:r>
      <w:r w:rsidR="001D359D" w:rsidRPr="001D359D">
        <w:rPr>
          <w:rStyle w:val="SIGPLANCode"/>
        </w:rPr>
        <w:t>null</w:t>
      </w:r>
      <w:r w:rsidR="001D359D">
        <w:t xml:space="preserve"> object is received from a network interface, </w:t>
      </w:r>
      <w:r>
        <w:t>Prajna</w:t>
      </w:r>
      <w:r w:rsidR="001D359D">
        <w:t xml:space="preserve"> make a note that the data sequence from that network interface has completed. Only when all network interfaces have returned the </w:t>
      </w:r>
      <w:r w:rsidR="001D359D" w:rsidRPr="001D359D">
        <w:rPr>
          <w:rStyle w:val="SIGPLANCode"/>
        </w:rPr>
        <w:t>null</w:t>
      </w:r>
      <w:r w:rsidR="001D359D">
        <w:t xml:space="preserve"> object or timed out, </w:t>
      </w:r>
      <w:r>
        <w:t>Prajna</w:t>
      </w:r>
      <w:r w:rsidR="001D359D">
        <w:t xml:space="preserve"> will </w:t>
      </w:r>
      <w:r w:rsidR="00B75108">
        <w:t xml:space="preserve">finally </w:t>
      </w:r>
      <w:r w:rsidR="001D359D">
        <w:t xml:space="preserve">mark the data sequence as completely retrieved, and return </w:t>
      </w:r>
      <w:r w:rsidR="00590BD2">
        <w:rPr>
          <w:rStyle w:val="SIGPLANCode"/>
        </w:rPr>
        <w:t>false</w:t>
      </w:r>
      <w:r w:rsidR="00590BD2">
        <w:t xml:space="preserve"> </w:t>
      </w:r>
      <w:r w:rsidR="001D359D">
        <w:t xml:space="preserve">for </w:t>
      </w:r>
      <w:r w:rsidR="00590BD2">
        <w:rPr>
          <w:rStyle w:val="SIGPLANCode"/>
        </w:rPr>
        <w:t xml:space="preserve">MoveNext </w:t>
      </w:r>
      <w:r w:rsidR="00590BD2">
        <w:t>after all returned results are iterated through</w:t>
      </w:r>
      <w:r w:rsidR="001D359D">
        <w:t xml:space="preserve">. </w:t>
      </w:r>
    </w:p>
    <w:p w:rsidR="00E15399" w:rsidRDefault="00EC117F" w:rsidP="00C744F1">
      <w:pPr>
        <w:pStyle w:val="SIGPLANParagraph"/>
      </w:pPr>
      <w:r>
        <w:t>Prajna</w:t>
      </w:r>
      <w:r w:rsidR="00C744F1">
        <w:t xml:space="preserve"> uses lock-free </w:t>
      </w:r>
      <w:r w:rsidR="001D359D">
        <w:t xml:space="preserve">data structure as much as possible to enable the calling application and the network remote functions to operate efficient yet independently without lock. </w:t>
      </w:r>
    </w:p>
    <w:p w:rsidR="009F1AF7" w:rsidRPr="00550386" w:rsidRDefault="00EC117F" w:rsidP="009F1AF7">
      <w:pPr>
        <w:pStyle w:val="SIGPLANSectionheading"/>
      </w:pPr>
      <w:r>
        <w:t>Prajna</w:t>
      </w:r>
      <w:r w:rsidR="009F1AF7" w:rsidRPr="00550386">
        <w:t xml:space="preserve"> </w:t>
      </w:r>
      <w:r w:rsidR="009F1AF7">
        <w:t>Data Analytics</w:t>
      </w:r>
    </w:p>
    <w:p w:rsidR="009460C1" w:rsidRPr="00C51DF9" w:rsidRDefault="00EC117F" w:rsidP="009460C1">
      <w:pPr>
        <w:pStyle w:val="SIGPLANSubsectionheading"/>
      </w:pPr>
      <w:bookmarkStart w:id="8" w:name="_Ref414826433"/>
      <w:r>
        <w:t>Prajna</w:t>
      </w:r>
      <w:r w:rsidR="009460C1">
        <w:t xml:space="preserve">: construction of </w:t>
      </w:r>
      <w:r w:rsidR="009460C1" w:rsidRPr="009460C1">
        <w:rPr>
          <w:rStyle w:val="SIGPLANCode"/>
        </w:rPr>
        <w:t>DKV</w:t>
      </w:r>
      <w:r w:rsidR="009460C1">
        <w:t xml:space="preserve"> and </w:t>
      </w:r>
      <w:r w:rsidR="009460C1" w:rsidRPr="009460C1">
        <w:rPr>
          <w:rStyle w:val="SIGPLANCode"/>
        </w:rPr>
        <w:t>DSet</w:t>
      </w:r>
      <w:bookmarkEnd w:id="8"/>
    </w:p>
    <w:p w:rsidR="00E12FE2" w:rsidRDefault="00EC117F" w:rsidP="005A5B94">
      <w:pPr>
        <w:pStyle w:val="SIGPLANParagraph"/>
      </w:pPr>
      <w:r>
        <w:t>Prajna</w:t>
      </w:r>
      <w:r w:rsidR="00E242C8">
        <w:t xml:space="preserve"> </w:t>
      </w:r>
      <w:r w:rsidR="004B2B71">
        <w:t>runs</w:t>
      </w:r>
      <w:r w:rsidR="00E242C8">
        <w:t xml:space="preserve"> data analytical </w:t>
      </w:r>
      <w:r w:rsidR="004B2B71">
        <w:t>jobs</w:t>
      </w:r>
      <w:r w:rsidR="00E242C8">
        <w:t xml:space="preserve"> through a language-integrated API similar to Spark </w:t>
      </w:r>
      <w:r w:rsidR="00E242C8">
        <w:fldChar w:fldCharType="begin"/>
      </w:r>
      <w:r w:rsidR="00E242C8">
        <w:instrText xml:space="preserve"> REF _Ref414708546 \r \h </w:instrText>
      </w:r>
      <w:r w:rsidR="00E242C8">
        <w:fldChar w:fldCharType="separate"/>
      </w:r>
      <w:r w:rsidR="00FE0EE3">
        <w:t>[1]</w:t>
      </w:r>
      <w:r w:rsidR="00E242C8">
        <w:fldChar w:fldCharType="end"/>
      </w:r>
      <w:r w:rsidR="00E242C8">
        <w:t xml:space="preserve">. </w:t>
      </w:r>
      <w:r>
        <w:t>Prajna</w:t>
      </w:r>
      <w:r w:rsidR="00344015">
        <w:t xml:space="preserve"> </w:t>
      </w:r>
      <w:r w:rsidR="00A8054F">
        <w:t xml:space="preserve">exposes </w:t>
      </w:r>
      <w:r w:rsidR="00A8054F" w:rsidRPr="00E242C8">
        <w:rPr>
          <w:rStyle w:val="SIGPLANCode"/>
        </w:rPr>
        <w:t>DSet</w:t>
      </w:r>
      <w:r w:rsidR="00A8054F">
        <w:t xml:space="preserve"> and </w:t>
      </w:r>
      <w:r w:rsidR="00A8054F" w:rsidRPr="00E242C8">
        <w:rPr>
          <w:rStyle w:val="SIGPLANCode"/>
        </w:rPr>
        <w:t>DKVs</w:t>
      </w:r>
      <w:r w:rsidR="00A8054F">
        <w:t xml:space="preserve">, which like Spark, is read-only, partitioned collection of records across </w:t>
      </w:r>
      <w:r w:rsidR="004B2B71">
        <w:t xml:space="preserve">a </w:t>
      </w:r>
      <w:r w:rsidR="00A8054F">
        <w:t xml:space="preserve">cluster. </w:t>
      </w:r>
      <w:r w:rsidR="00344015">
        <w:t xml:space="preserve">However, unlike Spark, in which RDDs are started by transformations of data in stable storage, </w:t>
      </w:r>
      <w:r w:rsidR="00E242C8" w:rsidRPr="00E242C8">
        <w:rPr>
          <w:rStyle w:val="SIGPLANCode"/>
        </w:rPr>
        <w:t>DSet</w:t>
      </w:r>
      <w:r w:rsidR="00E242C8">
        <w:t xml:space="preserve"> and </w:t>
      </w:r>
      <w:r w:rsidR="00E242C8" w:rsidRPr="00E242C8">
        <w:rPr>
          <w:rStyle w:val="SIGPLANCode"/>
        </w:rPr>
        <w:t>DKVs</w:t>
      </w:r>
      <w:r w:rsidR="00A8054F">
        <w:t xml:space="preserve"> are started by calling one or more </w:t>
      </w:r>
      <w:r w:rsidR="00F742F8">
        <w:t>delegate</w:t>
      </w:r>
      <w:r w:rsidR="00A8054F">
        <w:t xml:space="preserve"> of </w:t>
      </w:r>
      <w:r w:rsidR="00A8054F" w:rsidRPr="00E15399">
        <w:rPr>
          <w:rStyle w:val="SIGPLANCode"/>
        </w:rPr>
        <w:t>Func&lt;IEnumerabl</w:t>
      </w:r>
      <w:r w:rsidR="00A8054F">
        <w:rPr>
          <w:rStyle w:val="SIGPLANCode"/>
        </w:rPr>
        <w:t>e&lt;U&gt;&gt;</w:t>
      </w:r>
      <w:r w:rsidR="004B2B71" w:rsidRPr="004B2B71">
        <w:t xml:space="preserve"> </w:t>
      </w:r>
      <w:r w:rsidR="004B2B71">
        <w:t>on each remote node,</w:t>
      </w:r>
      <w:r w:rsidR="006963C9">
        <w:t xml:space="preserve"> each </w:t>
      </w:r>
      <w:r w:rsidR="00F742F8">
        <w:t>delegate</w:t>
      </w:r>
      <w:r w:rsidR="006963C9">
        <w:t xml:space="preserve"> call forms a partition on the particular remote container of </w:t>
      </w:r>
      <w:r w:rsidR="006963C9">
        <w:rPr>
          <w:rStyle w:val="SIGPLANCode"/>
        </w:rPr>
        <w:t>DSet/DKV</w:t>
      </w:r>
      <w:r w:rsidR="006963C9">
        <w:t xml:space="preserve">. </w:t>
      </w:r>
      <w:r w:rsidR="00984F85">
        <w:rPr>
          <w:rStyle w:val="SIGPLANCode"/>
        </w:rPr>
        <w:t>DSet</w:t>
      </w:r>
      <w:r w:rsidR="00984F85" w:rsidRPr="00984F85">
        <w:t xml:space="preserve"> </w:t>
      </w:r>
      <w:r w:rsidR="00984F85">
        <w:t xml:space="preserve">spans a distributed dataset, in which each element </w:t>
      </w:r>
      <w:r w:rsidR="00984F85">
        <w:rPr>
          <w:rStyle w:val="SIGPLANCode"/>
        </w:rPr>
        <w:t>U</w:t>
      </w:r>
      <w:r w:rsidR="00984F85" w:rsidRPr="00984F85">
        <w:t xml:space="preserve"> </w:t>
      </w:r>
      <w:r w:rsidR="00984F85">
        <w:t xml:space="preserve">can be considered a row in a large table. For most practical applications, the element </w:t>
      </w:r>
      <w:r w:rsidR="00984F85">
        <w:rPr>
          <w:rStyle w:val="SIGPLANCode"/>
        </w:rPr>
        <w:t>U</w:t>
      </w:r>
      <w:r w:rsidR="00984F85">
        <w:t xml:space="preserve"> is a </w:t>
      </w:r>
      <w:r w:rsidR="00984F85" w:rsidRPr="00984F85">
        <w:rPr>
          <w:rStyle w:val="SIGPLANCode"/>
        </w:rPr>
        <w:t>Tuple&lt;T</w:t>
      </w:r>
      <w:r w:rsidR="00984F85" w:rsidRPr="00EA3FEB">
        <w:rPr>
          <w:rStyle w:val="SIGPLANCode"/>
          <w:vertAlign w:val="subscript"/>
        </w:rPr>
        <w:t>1</w:t>
      </w:r>
      <w:r w:rsidR="00984F85" w:rsidRPr="00984F85">
        <w:rPr>
          <w:rStyle w:val="SIGPLANCode"/>
        </w:rPr>
        <w:t>,T</w:t>
      </w:r>
      <w:r w:rsidR="00984F85" w:rsidRPr="00EA3FEB">
        <w:rPr>
          <w:rStyle w:val="SIGPLANCode"/>
          <w:vertAlign w:val="subscript"/>
        </w:rPr>
        <w:t>2</w:t>
      </w:r>
      <w:r w:rsidR="00984F85" w:rsidRPr="00984F85">
        <w:rPr>
          <w:rStyle w:val="SIGPLANCode"/>
        </w:rPr>
        <w:t>,</w:t>
      </w:r>
      <w:r w:rsidR="00EA3FEB">
        <w:rPr>
          <w:rStyle w:val="SIGPLANCode"/>
        </w:rPr>
        <w:t>…</w:t>
      </w:r>
      <w:r w:rsidR="00984F85" w:rsidRPr="00984F85">
        <w:rPr>
          <w:rStyle w:val="SIGPLANCode"/>
        </w:rPr>
        <w:t>,T</w:t>
      </w:r>
      <w:r w:rsidR="00EA3FEB" w:rsidRPr="00EA3FEB">
        <w:rPr>
          <w:rStyle w:val="SIGPLANCode"/>
          <w:vertAlign w:val="subscript"/>
        </w:rPr>
        <w:t>N</w:t>
      </w:r>
      <w:r w:rsidR="00EA3FEB">
        <w:rPr>
          <w:rStyle w:val="SIGPLANCode"/>
        </w:rPr>
        <w:t xml:space="preserve">&gt; </w:t>
      </w:r>
      <w:r w:rsidR="00EA3FEB">
        <w:t xml:space="preserve">for which </w:t>
      </w:r>
      <w:r w:rsidR="00EA3FEB" w:rsidRPr="00984F85">
        <w:rPr>
          <w:rStyle w:val="SIGPLANCode"/>
        </w:rPr>
        <w:t>T</w:t>
      </w:r>
      <w:r w:rsidR="00EA3FEB">
        <w:rPr>
          <w:rStyle w:val="SIGPLANCode"/>
          <w:vertAlign w:val="subscript"/>
        </w:rPr>
        <w:t xml:space="preserve">j </w:t>
      </w:r>
      <w:r w:rsidR="00EA3FEB">
        <w:t xml:space="preserve">can be considered as </w:t>
      </w:r>
      <w:r w:rsidR="00EA3FEB" w:rsidRPr="00EA3FEB">
        <w:rPr>
          <w:rStyle w:val="SIGPLANCode"/>
        </w:rPr>
        <w:t>j</w:t>
      </w:r>
      <w:r w:rsidR="00EA3FEB">
        <w:t xml:space="preserve">th column of the row. However, there is no practical restriction of the data structure </w:t>
      </w:r>
      <w:r w:rsidR="00A353AD">
        <w:t>for the</w:t>
      </w:r>
      <w:r w:rsidR="00EA3FEB">
        <w:t xml:space="preserve"> element of </w:t>
      </w:r>
      <w:r w:rsidR="00EA3FEB">
        <w:rPr>
          <w:rStyle w:val="SIGPLANCode"/>
        </w:rPr>
        <w:t>U</w:t>
      </w:r>
      <w:r w:rsidR="00EA3FEB">
        <w:t xml:space="preserve">. </w:t>
      </w:r>
      <w:r w:rsidR="00EA3FEB">
        <w:rPr>
          <w:rStyle w:val="SIGPLANCode"/>
        </w:rPr>
        <w:t>D</w:t>
      </w:r>
      <w:r w:rsidR="00590AC1">
        <w:rPr>
          <w:rStyle w:val="SIGPLANCode"/>
        </w:rPr>
        <w:t>KV</w:t>
      </w:r>
      <w:r w:rsidR="00EA3FEB" w:rsidRPr="00984F85">
        <w:t xml:space="preserve"> </w:t>
      </w:r>
      <w:r w:rsidR="00EA3FEB">
        <w:t xml:space="preserve">spans a distributed key-value set, in which there is a key </w:t>
      </w:r>
      <w:r w:rsidR="00EA3FEB">
        <w:rPr>
          <w:rStyle w:val="SIGPLANCode"/>
        </w:rPr>
        <w:t>K</w:t>
      </w:r>
      <w:r w:rsidR="00EA3FEB">
        <w:t xml:space="preserve"> and value </w:t>
      </w:r>
      <w:r w:rsidR="00EA3FEB">
        <w:rPr>
          <w:rStyle w:val="SIGPLANCode"/>
        </w:rPr>
        <w:t>V</w:t>
      </w:r>
      <w:r w:rsidR="00EA3FEB">
        <w:t xml:space="preserve"> per row. </w:t>
      </w:r>
      <w:r w:rsidR="0058517A">
        <w:rPr>
          <w:rStyle w:val="SIGPLANCode"/>
        </w:rPr>
        <w:t xml:space="preserve">DKV&lt;K,V&gt; </w:t>
      </w:r>
      <w:r w:rsidR="0058517A">
        <w:t>can be interchangeably converted to</w:t>
      </w:r>
      <w:r w:rsidR="0058517A">
        <w:rPr>
          <w:rStyle w:val="SIGPLANCode"/>
        </w:rPr>
        <w:t xml:space="preserve"> DSet&lt;Tuple&lt;K,V&gt;&gt;</w:t>
      </w:r>
      <w:r w:rsidR="0058517A" w:rsidRPr="0058517A">
        <w:rPr>
          <w:rStyle w:val="SIGPLANCode"/>
        </w:rPr>
        <w:t xml:space="preserve"> </w:t>
      </w:r>
      <w:r w:rsidR="0058517A">
        <w:t>(.Net notation) or</w:t>
      </w:r>
      <w:r w:rsidR="0058517A">
        <w:rPr>
          <w:rStyle w:val="SIGPLANCode"/>
        </w:rPr>
        <w:t xml:space="preserve"> DSet&lt;K*V&gt; </w:t>
      </w:r>
      <w:r w:rsidR="0058517A">
        <w:t>(</w:t>
      </w:r>
      <w:r w:rsidR="0058517A" w:rsidRPr="0058517A">
        <w:rPr>
          <w:rStyle w:val="SIGPLANCode"/>
        </w:rPr>
        <w:t>F#</w:t>
      </w:r>
      <w:r w:rsidR="0058517A">
        <w:t xml:space="preserve"> notation).</w:t>
      </w:r>
      <w:r w:rsidR="00B42193" w:rsidRPr="00B42193">
        <w:t xml:space="preserve"> </w:t>
      </w:r>
      <w:r w:rsidR="00B42193">
        <w:rPr>
          <w:rStyle w:val="SIGPLANCode"/>
        </w:rPr>
        <w:t>DKV</w:t>
      </w:r>
      <w:r w:rsidR="00B42193" w:rsidRPr="00984F85">
        <w:t xml:space="preserve"> </w:t>
      </w:r>
      <w:r w:rsidR="00B42193">
        <w:t xml:space="preserve">is mostly used for transformations that relies upon a key, e.g., distributed sort, MapReduce </w:t>
      </w:r>
      <w:r w:rsidR="00B42193">
        <w:fldChar w:fldCharType="begin"/>
      </w:r>
      <w:r w:rsidR="00B42193">
        <w:instrText xml:space="preserve"> REF _Ref414875155 \r \h </w:instrText>
      </w:r>
      <w:r w:rsidR="00B42193">
        <w:fldChar w:fldCharType="separate"/>
      </w:r>
      <w:r w:rsidR="00FE0EE3">
        <w:t>[20]</w:t>
      </w:r>
      <w:r w:rsidR="00B42193">
        <w:fldChar w:fldCharType="end"/>
      </w:r>
      <w:r w:rsidR="00B42193">
        <w:t>, sort join, hash join, etc..</w:t>
      </w:r>
    </w:p>
    <w:p w:rsidR="005A5B94" w:rsidRDefault="00E12FE2" w:rsidP="005A5B94">
      <w:pPr>
        <w:pStyle w:val="SIGPLANParagraph"/>
      </w:pPr>
      <w:r>
        <w:t>This design enable</w:t>
      </w:r>
      <w:r w:rsidR="009D45F2">
        <w:t>s</w:t>
      </w:r>
      <w:r>
        <w:t xml:space="preserve"> </w:t>
      </w:r>
      <w:r w:rsidR="00EC117F">
        <w:t>Prajna</w:t>
      </w:r>
      <w:r>
        <w:t xml:space="preserve"> to </w:t>
      </w:r>
      <w:r w:rsidR="009D45F2">
        <w:t>create</w:t>
      </w:r>
      <w:r>
        <w:t xml:space="preserve"> distributed dataset more divers</w:t>
      </w:r>
      <w:r w:rsidR="00EC26C1">
        <w:t>ely and in-memory</w:t>
      </w:r>
      <w:r>
        <w:t xml:space="preserve"> than what is supported by Spark. </w:t>
      </w:r>
      <w:r w:rsidR="00E476F3">
        <w:t xml:space="preserve">If the </w:t>
      </w:r>
      <w:r w:rsidR="00F742F8">
        <w:t>delegate</w:t>
      </w:r>
      <w:r w:rsidR="00E476F3">
        <w:t xml:space="preserve"> access</w:t>
      </w:r>
      <w:r w:rsidR="0016059A">
        <w:t>es</w:t>
      </w:r>
      <w:r w:rsidR="00E476F3">
        <w:t xml:space="preserve"> stored data in a distributed file storage system</w:t>
      </w:r>
      <w:r w:rsidR="006D009A">
        <w:t xml:space="preserve"> (e.g., HDFS </w:t>
      </w:r>
      <w:r w:rsidR="006D009A">
        <w:fldChar w:fldCharType="begin"/>
      </w:r>
      <w:r w:rsidR="006D009A">
        <w:instrText xml:space="preserve"> REF _Ref414819894 \r \h </w:instrText>
      </w:r>
      <w:r w:rsidR="006D009A">
        <w:fldChar w:fldCharType="separate"/>
      </w:r>
      <w:r w:rsidR="00FE0EE3">
        <w:t>[15]</w:t>
      </w:r>
      <w:r w:rsidR="006D009A">
        <w:fldChar w:fldCharType="end"/>
      </w:r>
      <w:r w:rsidR="006D009A">
        <w:t>, Azure)</w:t>
      </w:r>
      <w:r w:rsidR="00E476F3">
        <w:t xml:space="preserve">, </w:t>
      </w:r>
      <w:r w:rsidR="00EC117F">
        <w:t>Prajna</w:t>
      </w:r>
      <w:r w:rsidR="00E476F3">
        <w:t xml:space="preserve"> construct a </w:t>
      </w:r>
      <w:r w:rsidR="00E476F3">
        <w:rPr>
          <w:rStyle w:val="SIGPLANCode"/>
        </w:rPr>
        <w:t>DSet/DKV</w:t>
      </w:r>
      <w:r w:rsidR="001853B5" w:rsidRPr="001853B5">
        <w:t xml:space="preserve"> </w:t>
      </w:r>
      <w:r w:rsidR="009460C1">
        <w:t>spanned across</w:t>
      </w:r>
      <w:r w:rsidR="001853B5">
        <w:t xml:space="preserve"> the distributed store. If the </w:t>
      </w:r>
      <w:r w:rsidR="00F742F8">
        <w:t>delegate</w:t>
      </w:r>
      <w:r w:rsidR="001853B5">
        <w:t xml:space="preserve"> access</w:t>
      </w:r>
      <w:r w:rsidR="0016059A">
        <w:t>es</w:t>
      </w:r>
      <w:r w:rsidR="001853B5">
        <w:t xml:space="preserve"> local storage </w:t>
      </w:r>
      <w:r w:rsidR="006D009A">
        <w:t>of the remote node</w:t>
      </w:r>
      <w:r w:rsidR="009460C1">
        <w:t xml:space="preserve">, </w:t>
      </w:r>
      <w:r w:rsidR="00EC117F">
        <w:t>Prajna</w:t>
      </w:r>
      <w:r w:rsidR="009460C1">
        <w:t xml:space="preserve"> constructs </w:t>
      </w:r>
      <w:r w:rsidR="00057935">
        <w:t xml:space="preserve">a distributed dataset through </w:t>
      </w:r>
      <w:r w:rsidR="006D009A">
        <w:t xml:space="preserve">the </w:t>
      </w:r>
      <w:r w:rsidR="00057935">
        <w:t xml:space="preserve">aggregation of local storage </w:t>
      </w:r>
      <w:r w:rsidR="00A353AD">
        <w:t>(</w:t>
      </w:r>
      <w:r w:rsidR="00FE0EE3">
        <w:t xml:space="preserve">may be </w:t>
      </w:r>
      <w:r w:rsidR="00A353AD">
        <w:t>non-redundant</w:t>
      </w:r>
      <w:r w:rsidR="00FE0EE3">
        <w:t xml:space="preserve"> depending on whether the local storage has been replicated</w:t>
      </w:r>
      <w:r w:rsidR="00A353AD">
        <w:t xml:space="preserve">) </w:t>
      </w:r>
      <w:r w:rsidR="00057935">
        <w:t xml:space="preserve">on </w:t>
      </w:r>
      <w:r w:rsidR="006D009A">
        <w:t>all remote nodes</w:t>
      </w:r>
      <w:r w:rsidR="00057935">
        <w:t xml:space="preserve">. If the </w:t>
      </w:r>
      <w:r w:rsidR="00F742F8">
        <w:t>delegate</w:t>
      </w:r>
      <w:r w:rsidR="00057935">
        <w:t xml:space="preserve"> retrieves performance counters of the running machine, </w:t>
      </w:r>
      <w:r w:rsidR="00EC117F">
        <w:t>Prajna</w:t>
      </w:r>
      <w:r w:rsidR="00057935">
        <w:t xml:space="preserve"> forms a distributed dataset that is the aggregated performance counters of all machines of the cluster. </w:t>
      </w:r>
      <w:r w:rsidR="00EC117F">
        <w:t>Prajna</w:t>
      </w:r>
      <w:r>
        <w:t xml:space="preserve"> can </w:t>
      </w:r>
      <w:r w:rsidR="00FE0EE3">
        <w:t xml:space="preserve">also </w:t>
      </w:r>
      <w:r>
        <w:t xml:space="preserve">import in-memory data from one or multiple services that runs in the same or different container of the data analytical </w:t>
      </w:r>
      <w:r w:rsidR="006D009A">
        <w:t xml:space="preserve">job to from </w:t>
      </w:r>
      <w:r w:rsidR="006D009A">
        <w:rPr>
          <w:rStyle w:val="SIGPLANCode"/>
        </w:rPr>
        <w:t>DSet/DKV</w:t>
      </w:r>
      <w:r w:rsidR="00FE0EE3">
        <w:t>, as</w:t>
      </w:r>
      <w:r>
        <w:t xml:space="preserve"> </w:t>
      </w:r>
      <w:r w:rsidR="00FE0EE3">
        <w:t xml:space="preserve">shown in Section </w:t>
      </w:r>
      <w:r w:rsidR="00FE0EE3">
        <w:fldChar w:fldCharType="begin"/>
      </w:r>
      <w:r w:rsidR="00FE0EE3">
        <w:instrText xml:space="preserve"> REF  _Ref414813080 \h \r \t </w:instrText>
      </w:r>
      <w:r w:rsidR="00FE0EE3">
        <w:fldChar w:fldCharType="separate"/>
      </w:r>
      <w:r w:rsidR="00FE0EE3">
        <w:t>3.5</w:t>
      </w:r>
      <w:r w:rsidR="00FE0EE3">
        <w:fldChar w:fldCharType="end"/>
      </w:r>
      <w:r w:rsidR="00FE0EE3">
        <w:t>.</w:t>
      </w:r>
    </w:p>
    <w:p w:rsidR="00ED52E7" w:rsidRPr="00C51DF9" w:rsidRDefault="00ED52E7" w:rsidP="00ED52E7">
      <w:pPr>
        <w:pStyle w:val="SIGPLANSubsectionheading"/>
      </w:pPr>
      <w:bookmarkStart w:id="9" w:name="_Ref414893260"/>
      <w:r w:rsidRPr="00ED52E7">
        <w:rPr>
          <w:rStyle w:val="SIGPLANCode"/>
        </w:rPr>
        <w:t>DSet</w:t>
      </w:r>
      <w:r>
        <w:t>/</w:t>
      </w:r>
      <w:r w:rsidRPr="00ED52E7">
        <w:rPr>
          <w:rStyle w:val="SIGPLANCode"/>
        </w:rPr>
        <w:t>DKV</w:t>
      </w:r>
      <w:r>
        <w:t xml:space="preserve">: </w:t>
      </w:r>
      <w:r w:rsidR="003155AB">
        <w:t>partitions and collections.</w:t>
      </w:r>
      <w:bookmarkEnd w:id="9"/>
      <w:r w:rsidR="003155AB">
        <w:t xml:space="preserve"> </w:t>
      </w:r>
    </w:p>
    <w:p w:rsidR="00ED52E7" w:rsidRDefault="00311BE4" w:rsidP="005A5B94">
      <w:pPr>
        <w:pStyle w:val="SIGPLANParagraph"/>
      </w:pPr>
      <w:r>
        <w:t xml:space="preserve">In </w:t>
      </w:r>
      <w:r w:rsidR="00EC117F">
        <w:t>Prajna</w:t>
      </w:r>
      <w:r>
        <w:t xml:space="preserve">, </w:t>
      </w:r>
      <w:r w:rsidR="00490323">
        <w:t>each</w:t>
      </w:r>
      <w:r>
        <w:t xml:space="preserve"> </w:t>
      </w:r>
      <w:r w:rsidR="003155AB" w:rsidRPr="00DB32DD">
        <w:rPr>
          <w:rStyle w:val="SIGPLANCode"/>
        </w:rPr>
        <w:t>DSet</w:t>
      </w:r>
      <w:r w:rsidR="003155AB">
        <w:rPr>
          <w:rStyle w:val="SIGPLANCode"/>
        </w:rPr>
        <w:t>/</w:t>
      </w:r>
      <w:r w:rsidR="003155AB" w:rsidRPr="00DB32DD">
        <w:rPr>
          <w:rStyle w:val="SIGPLANCode"/>
        </w:rPr>
        <w:t>DKV</w:t>
      </w:r>
      <w:r w:rsidR="003155AB">
        <w:t>s</w:t>
      </w:r>
      <w:r w:rsidR="003155AB" w:rsidRPr="003155AB">
        <w:t xml:space="preserve"> </w:t>
      </w:r>
      <w:r w:rsidR="00490323">
        <w:t>consists of a</w:t>
      </w:r>
      <w:r w:rsidR="003155AB">
        <w:t xml:space="preserve"> set of partitions, each partition is resultant from the running of a </w:t>
      </w:r>
      <w:r w:rsidR="00F742F8">
        <w:t>delegate</w:t>
      </w:r>
      <w:r w:rsidR="003155AB">
        <w:t xml:space="preserve"> on one particular remote container. </w:t>
      </w:r>
      <w:r w:rsidR="00FE0EE3">
        <w:t xml:space="preserve">Each </w:t>
      </w:r>
      <w:r w:rsidR="005C7FB6" w:rsidRPr="00DB32DD">
        <w:rPr>
          <w:rStyle w:val="SIGPLANCode"/>
        </w:rPr>
        <w:t>DSet</w:t>
      </w:r>
      <w:r w:rsidR="005C7FB6">
        <w:rPr>
          <w:rStyle w:val="SIGPLANCode"/>
        </w:rPr>
        <w:t>/</w:t>
      </w:r>
      <w:r w:rsidR="005C7FB6" w:rsidRPr="00DB32DD">
        <w:rPr>
          <w:rStyle w:val="SIGPLANCode"/>
        </w:rPr>
        <w:t>DKV</w:t>
      </w:r>
      <w:r w:rsidR="005C7FB6">
        <w:t>s</w:t>
      </w:r>
      <w:r w:rsidR="005C7FB6" w:rsidRPr="003155AB">
        <w:t xml:space="preserve"> </w:t>
      </w:r>
      <w:r w:rsidR="005C7FB6">
        <w:t>has</w:t>
      </w:r>
      <w:r w:rsidR="00DC7179">
        <w:t xml:space="preserve"> </w:t>
      </w:r>
      <w:r w:rsidR="005C7FB6">
        <w:t xml:space="preserve">a </w:t>
      </w:r>
      <w:r w:rsidR="00DC7179">
        <w:t>partition mapping</w:t>
      </w:r>
      <w:r w:rsidR="005C7FB6">
        <w:t>, which</w:t>
      </w:r>
      <w:r w:rsidR="00DC7179">
        <w:t xml:space="preserve"> </w:t>
      </w:r>
      <w:r w:rsidR="005C7FB6">
        <w:t xml:space="preserve">records </w:t>
      </w:r>
      <w:r w:rsidR="00490323">
        <w:t xml:space="preserve">mapping </w:t>
      </w:r>
      <w:r w:rsidR="005C7FB6">
        <w:t xml:space="preserve">information </w:t>
      </w:r>
      <w:r w:rsidR="00490323">
        <w:t>between</w:t>
      </w:r>
      <w:r w:rsidR="005C7FB6">
        <w:t xml:space="preserve"> partition </w:t>
      </w:r>
      <w:r w:rsidR="005C7FB6" w:rsidRPr="005C7FB6">
        <w:rPr>
          <w:rStyle w:val="SIGPLANCode"/>
        </w:rPr>
        <w:t>A</w:t>
      </w:r>
      <w:r w:rsidR="005C7FB6">
        <w:t xml:space="preserve"> </w:t>
      </w:r>
      <w:r w:rsidR="00490323">
        <w:t>and</w:t>
      </w:r>
      <w:r w:rsidR="005C7FB6">
        <w:t xml:space="preserve"> remote node </w:t>
      </w:r>
      <w:r w:rsidR="005C7FB6" w:rsidRPr="005C7FB6">
        <w:rPr>
          <w:rStyle w:val="SIGPLANCode"/>
        </w:rPr>
        <w:t>B</w:t>
      </w:r>
      <w:r w:rsidR="005C7FB6">
        <w:t xml:space="preserve">. </w:t>
      </w:r>
    </w:p>
    <w:p w:rsidR="005C7FB6" w:rsidRDefault="005C7FB6" w:rsidP="005A5B94">
      <w:pPr>
        <w:pStyle w:val="SIGPLANParagraph"/>
      </w:pPr>
      <w:r>
        <w:t xml:space="preserve">For example, </w:t>
      </w:r>
      <w:r w:rsidR="00490323">
        <w:t xml:space="preserve">if the partition is resultant from iterating through </w:t>
      </w:r>
      <w:r w:rsidR="00DA3B25">
        <w:t xml:space="preserve">a </w:t>
      </w:r>
      <w:r w:rsidR="00490323" w:rsidRPr="00490323">
        <w:t xml:space="preserve">non-replicated local storage, </w:t>
      </w:r>
      <w:r w:rsidR="00490323">
        <w:t>through</w:t>
      </w:r>
      <w:r w:rsidR="00490323" w:rsidRPr="00490323">
        <w:t xml:space="preserve"> performance counters, </w:t>
      </w:r>
      <w:r w:rsidR="00553498">
        <w:t>and/</w:t>
      </w:r>
      <w:r w:rsidR="00490323">
        <w:t>or through</w:t>
      </w:r>
      <w:r w:rsidR="00490323" w:rsidRPr="00490323">
        <w:t xml:space="preserve"> </w:t>
      </w:r>
      <w:r w:rsidR="00FE0EE3">
        <w:t xml:space="preserve">importing </w:t>
      </w:r>
      <w:r w:rsidR="00490323" w:rsidRPr="00490323">
        <w:t xml:space="preserve">contracts of </w:t>
      </w:r>
      <w:r w:rsidR="00EC117F">
        <w:t>Prajna</w:t>
      </w:r>
      <w:r w:rsidR="00490323" w:rsidRPr="00490323">
        <w:t xml:space="preserve"> services running on the same remote machine</w:t>
      </w:r>
      <w:r w:rsidR="00490323">
        <w:t>, as discussed in Section</w:t>
      </w:r>
      <w:r w:rsidR="00FE0EE3">
        <w:t xml:space="preserve"> </w:t>
      </w:r>
      <w:r w:rsidR="00FE0EE3">
        <w:fldChar w:fldCharType="begin"/>
      </w:r>
      <w:r w:rsidR="00FE0EE3">
        <w:instrText xml:space="preserve"> REF  _Ref414813080 \h \r \t </w:instrText>
      </w:r>
      <w:r w:rsidR="00FE0EE3">
        <w:fldChar w:fldCharType="separate"/>
      </w:r>
      <w:r w:rsidR="00FE0EE3">
        <w:t>3.5</w:t>
      </w:r>
      <w:r w:rsidR="00FE0EE3">
        <w:fldChar w:fldCharType="end"/>
      </w:r>
      <w:r w:rsidR="00490323">
        <w:t xml:space="preserve">, the partition is uniquely mapped to the particular remote node that the </w:t>
      </w:r>
      <w:r w:rsidR="00F742F8">
        <w:t>delegate</w:t>
      </w:r>
      <w:r w:rsidR="00490323">
        <w:t xml:space="preserve"> runs. The failing of the remote node renders that particular partition </w:t>
      </w:r>
      <w:r w:rsidR="00553498">
        <w:t>un</w:t>
      </w:r>
      <w:r w:rsidR="00490323">
        <w:t xml:space="preserve">available. On the other hand, if the </w:t>
      </w:r>
      <w:r w:rsidR="00490323" w:rsidRPr="00DB32DD">
        <w:rPr>
          <w:rStyle w:val="SIGPLANCode"/>
        </w:rPr>
        <w:t>DSet</w:t>
      </w:r>
      <w:r w:rsidR="00490323">
        <w:rPr>
          <w:rStyle w:val="SIGPLANCode"/>
        </w:rPr>
        <w:t>/</w:t>
      </w:r>
      <w:r w:rsidR="00490323" w:rsidRPr="00DB32DD">
        <w:rPr>
          <w:rStyle w:val="SIGPLANCode"/>
        </w:rPr>
        <w:t>DKV</w:t>
      </w:r>
      <w:r w:rsidR="00490323">
        <w:t>s</w:t>
      </w:r>
      <w:r w:rsidR="00490323" w:rsidRPr="00490323">
        <w:t xml:space="preserve"> </w:t>
      </w:r>
      <w:r w:rsidR="00490323">
        <w:t xml:space="preserve">is resultant from accessing a remote </w:t>
      </w:r>
      <w:r w:rsidR="00553498">
        <w:t xml:space="preserve">distributed redundant store, such as HDFS/Azure, each partition </w:t>
      </w:r>
      <w:r w:rsidR="005F246D">
        <w:t>can be accessed by</w:t>
      </w:r>
      <w:r w:rsidR="00553498">
        <w:t xml:space="preserve"> any remote node</w:t>
      </w:r>
      <w:r w:rsidR="005F246D">
        <w:t xml:space="preserve"> in the cluster. If the </w:t>
      </w:r>
      <w:r w:rsidR="005F246D" w:rsidRPr="00DB32DD">
        <w:rPr>
          <w:rStyle w:val="SIGPLANCode"/>
        </w:rPr>
        <w:t>DSet</w:t>
      </w:r>
      <w:r w:rsidR="005F246D">
        <w:rPr>
          <w:rStyle w:val="SIGPLANCode"/>
        </w:rPr>
        <w:t>/</w:t>
      </w:r>
      <w:r w:rsidR="005F246D" w:rsidRPr="00DB32DD">
        <w:rPr>
          <w:rStyle w:val="SIGPLANCode"/>
        </w:rPr>
        <w:t>DKV</w:t>
      </w:r>
      <w:r w:rsidR="005F246D">
        <w:t>s</w:t>
      </w:r>
      <w:r w:rsidR="005F246D" w:rsidRPr="005F246D">
        <w:t xml:space="preserve"> </w:t>
      </w:r>
      <w:r w:rsidR="005F246D">
        <w:t xml:space="preserve">is resultant from </w:t>
      </w:r>
      <w:r w:rsidR="00EC117F">
        <w:t>Prajna</w:t>
      </w:r>
      <w:r w:rsidR="005F246D">
        <w:t xml:space="preserve"> natively implemented triple replicated store, the partition is accessible on the three nodes that the replicated stream is stored at. </w:t>
      </w:r>
    </w:p>
    <w:p w:rsidR="00531A36" w:rsidRDefault="0004648B" w:rsidP="005A5B94">
      <w:pPr>
        <w:pStyle w:val="SIGPLANParagraph"/>
      </w:pPr>
      <w:r>
        <w:t xml:space="preserve">Based on the particular partition mapping structure, </w:t>
      </w:r>
      <w:r>
        <w:rPr>
          <w:rStyle w:val="SIGPLANCode"/>
        </w:rPr>
        <w:t>DSet/DKV</w:t>
      </w:r>
      <w:r w:rsidRPr="006A674E">
        <w:t xml:space="preserve"> </w:t>
      </w:r>
      <w:r>
        <w:t xml:space="preserve">may or may not be resilient. </w:t>
      </w:r>
      <w:r w:rsidR="00531A36">
        <w:t xml:space="preserve">If </w:t>
      </w:r>
      <w:r w:rsidR="00531A36">
        <w:rPr>
          <w:rStyle w:val="SIGPLANCode"/>
        </w:rPr>
        <w:t>DSet/DKV</w:t>
      </w:r>
      <w:r w:rsidR="00531A36" w:rsidRPr="006A674E">
        <w:t xml:space="preserve"> </w:t>
      </w:r>
      <w:r w:rsidR="00531A36">
        <w:t xml:space="preserve">is formed from a reliable distributed storage (e.g., triple replicated local store, HDFS and/or Azure), the resultant </w:t>
      </w:r>
      <w:r w:rsidR="00531A36">
        <w:rPr>
          <w:rStyle w:val="SIGPLANCode"/>
        </w:rPr>
        <w:t>DSet/DKV</w:t>
      </w:r>
      <w:r w:rsidR="00531A36" w:rsidRPr="006A674E">
        <w:t xml:space="preserve"> </w:t>
      </w:r>
      <w:r w:rsidR="00531A36">
        <w:t xml:space="preserve">is resilient, because the failing of some nodes in the cluster will not affect the reliable retrieval of the data. However, if </w:t>
      </w:r>
      <w:r w:rsidR="00531A36">
        <w:rPr>
          <w:rStyle w:val="SIGPLANCode"/>
        </w:rPr>
        <w:t xml:space="preserve">DSet/DKV </w:t>
      </w:r>
      <w:r w:rsidR="00531A36">
        <w:t xml:space="preserve">is spanned in other mechanism, e.g., via delegate on non-replicated local storage, on performance counters, on contracts of </w:t>
      </w:r>
      <w:r w:rsidR="00EC117F">
        <w:t>Prajna</w:t>
      </w:r>
      <w:r w:rsidR="00531A36">
        <w:t xml:space="preserve"> services running on the same remote machine, the resultant </w:t>
      </w:r>
      <w:r w:rsidR="00531A36">
        <w:rPr>
          <w:rStyle w:val="SIGPLANCode"/>
        </w:rPr>
        <w:t>DSet/DKV</w:t>
      </w:r>
      <w:r w:rsidR="00531A36" w:rsidRPr="006A674E">
        <w:t xml:space="preserve"> </w:t>
      </w:r>
      <w:r w:rsidR="00531A36">
        <w:t xml:space="preserve">is not resilient, as failing of nodes will render the associated local storage, performance counters, and/or </w:t>
      </w:r>
      <w:r w:rsidR="00EC117F">
        <w:t>Prajna</w:t>
      </w:r>
      <w:r w:rsidR="00531A36">
        <w:t xml:space="preserve"> services information on those node inaccessible. For this reason, we call the dataset on </w:t>
      </w:r>
      <w:r w:rsidR="00EC117F">
        <w:t>Prajna</w:t>
      </w:r>
      <w:r w:rsidR="00531A36">
        <w:t xml:space="preserve"> as </w:t>
      </w:r>
      <w:r w:rsidR="00531A36" w:rsidRPr="00DB32DD">
        <w:rPr>
          <w:rStyle w:val="SIGPLANCode"/>
        </w:rPr>
        <w:t>DSet</w:t>
      </w:r>
      <w:r w:rsidR="00531A36" w:rsidRPr="00DB32DD">
        <w:t xml:space="preserve"> (Distributed data </w:t>
      </w:r>
      <w:r w:rsidR="00531A36">
        <w:t>S</w:t>
      </w:r>
      <w:r w:rsidR="00531A36" w:rsidRPr="00DB32DD">
        <w:t xml:space="preserve">ets) and </w:t>
      </w:r>
      <w:r w:rsidR="00531A36" w:rsidRPr="00DB32DD">
        <w:rPr>
          <w:rStyle w:val="SIGPLANCode"/>
        </w:rPr>
        <w:t>DKV</w:t>
      </w:r>
      <w:r w:rsidR="00531A36" w:rsidRPr="00DB32DD">
        <w:t xml:space="preserve"> (Distributed Key-Value sets).</w:t>
      </w:r>
      <w:r w:rsidR="00531A36">
        <w:t xml:space="preserve"> The behavior of inaccessible data of the failing node is fine and in most cases desirable, as the machine statuses of the failing node need not be analyzed in most of the cases.</w:t>
      </w:r>
    </w:p>
    <w:p w:rsidR="005F246D" w:rsidRDefault="005F246D" w:rsidP="005A5B94">
      <w:pPr>
        <w:pStyle w:val="SIGPLANParagraph"/>
      </w:pPr>
      <w:r>
        <w:t xml:space="preserve">A </w:t>
      </w:r>
      <w:r w:rsidRPr="00DB32DD">
        <w:rPr>
          <w:rStyle w:val="SIGPLANCode"/>
        </w:rPr>
        <w:t>DSet</w:t>
      </w:r>
      <w:r>
        <w:rPr>
          <w:rStyle w:val="SIGPLANCode"/>
        </w:rPr>
        <w:t>/</w:t>
      </w:r>
      <w:r w:rsidRPr="00DB32DD">
        <w:rPr>
          <w:rStyle w:val="SIGPLANCode"/>
        </w:rPr>
        <w:t>DKV</w:t>
      </w:r>
      <w:r>
        <w:t>s</w:t>
      </w:r>
      <w:r w:rsidRPr="00490323">
        <w:t xml:space="preserve"> </w:t>
      </w:r>
      <w:r>
        <w:t xml:space="preserve">partition is further split into collections, each collection holds an array of items of </w:t>
      </w:r>
      <w:r>
        <w:rPr>
          <w:rStyle w:val="SIGPLANCode"/>
        </w:rPr>
        <w:t>U[]</w:t>
      </w:r>
      <w:r>
        <w:t xml:space="preserve">, with the size of the collection governed by parameter </w:t>
      </w:r>
      <w:r>
        <w:rPr>
          <w:rStyle w:val="SIGPLANCode"/>
        </w:rPr>
        <w:t>SerializationLimit</w:t>
      </w:r>
      <w:r>
        <w:t xml:space="preserve">. Like we have explained in Section </w:t>
      </w:r>
      <w:r>
        <w:fldChar w:fldCharType="begin"/>
      </w:r>
      <w:r>
        <w:instrText xml:space="preserve"> REF  _Ref414813080 \h \r \t </w:instrText>
      </w:r>
      <w:r>
        <w:fldChar w:fldCharType="separate"/>
      </w:r>
      <w:r w:rsidR="00FE0EE3">
        <w:t>3.5</w:t>
      </w:r>
      <w:r>
        <w:fldChar w:fldCharType="end"/>
      </w:r>
      <w:r>
        <w:t xml:space="preserve">, </w:t>
      </w:r>
      <w:r w:rsidR="002E6BCE">
        <w:t xml:space="preserve">the </w:t>
      </w:r>
      <w:r>
        <w:t xml:space="preserve">collection </w:t>
      </w:r>
      <w:r w:rsidR="002E6BCE">
        <w:t xml:space="preserve">concept allows multiple small items to be aggregated into an array, thus amortizes processing overhead (e.g., type cast, check for cancellation, etc.) and improves serialization overhead. The parameter </w:t>
      </w:r>
      <w:r w:rsidR="002E6BCE">
        <w:rPr>
          <w:rStyle w:val="SIGPLANCode"/>
        </w:rPr>
        <w:t>SerializationLimit</w:t>
      </w:r>
      <w:r w:rsidR="002E6BCE">
        <w:t xml:space="preserve"> can have a significant impact on performance, as too small value may lead the high overhead as each data item is processed through different stages, and a too big value may lead to poor CPU cache (</w:t>
      </w:r>
      <w:r w:rsidR="002E6BCE" w:rsidRPr="002E6BCE">
        <w:rPr>
          <w:rStyle w:val="SIGPLANCode"/>
        </w:rPr>
        <w:t>L1</w:t>
      </w:r>
      <w:r w:rsidR="002E6BCE">
        <w:t>/</w:t>
      </w:r>
      <w:r w:rsidR="002E6BCE" w:rsidRPr="002E6BCE">
        <w:rPr>
          <w:rStyle w:val="SIGPLANCode"/>
        </w:rPr>
        <w:t>L2</w:t>
      </w:r>
      <w:r w:rsidR="002E6BCE">
        <w:t>/</w:t>
      </w:r>
      <w:r w:rsidR="002E6BCE" w:rsidRPr="002E6BCE">
        <w:rPr>
          <w:rStyle w:val="SIGPLANCode"/>
        </w:rPr>
        <w:t>L3</w:t>
      </w:r>
      <w:r w:rsidR="002E6BCE">
        <w:t xml:space="preserve">) hit rate as the collection cannot fit in the cache. </w:t>
      </w:r>
    </w:p>
    <w:p w:rsidR="00A353AD" w:rsidRPr="00C51DF9" w:rsidRDefault="00A353AD" w:rsidP="00A353AD">
      <w:pPr>
        <w:pStyle w:val="SIGPLANSubsectionheading"/>
      </w:pPr>
      <w:r w:rsidRPr="00ED52E7">
        <w:rPr>
          <w:rStyle w:val="SIGPLANCode"/>
        </w:rPr>
        <w:t>DSet</w:t>
      </w:r>
      <w:r>
        <w:t>/</w:t>
      </w:r>
      <w:r w:rsidRPr="00ED52E7">
        <w:rPr>
          <w:rStyle w:val="SIGPLANCode"/>
        </w:rPr>
        <w:t>DKV</w:t>
      </w:r>
      <w:r>
        <w:t xml:space="preserve">: per collection transformations. </w:t>
      </w:r>
    </w:p>
    <w:p w:rsidR="00A353AD" w:rsidRDefault="00A353AD" w:rsidP="005A5B94">
      <w:pPr>
        <w:pStyle w:val="SIGPLANParagraph"/>
      </w:pPr>
    </w:p>
    <w:p w:rsidR="00A353AD" w:rsidRDefault="00EC117F" w:rsidP="00A353AD">
      <w:pPr>
        <w:pStyle w:val="SIGPLANParagraph"/>
      </w:pPr>
      <w:r>
        <w:t>Prajna</w:t>
      </w:r>
      <w:r w:rsidR="00A353AD">
        <w:t xml:space="preserve"> can further create </w:t>
      </w:r>
      <w:r w:rsidR="00A353AD" w:rsidRPr="00DB32DD">
        <w:rPr>
          <w:rStyle w:val="SIGPLANCode"/>
        </w:rPr>
        <w:t>DSet</w:t>
      </w:r>
      <w:r w:rsidR="00A353AD">
        <w:rPr>
          <w:rStyle w:val="SIGPLANCode"/>
        </w:rPr>
        <w:t>/</w:t>
      </w:r>
      <w:r w:rsidR="00A353AD" w:rsidRPr="00DB32DD">
        <w:rPr>
          <w:rStyle w:val="SIGPLANCode"/>
        </w:rPr>
        <w:t>DKV</w:t>
      </w:r>
      <w:r w:rsidR="00A353AD" w:rsidRPr="000E7741">
        <w:t xml:space="preserve"> </w:t>
      </w:r>
      <w:r w:rsidR="00A353AD">
        <w:t xml:space="preserve">from other </w:t>
      </w:r>
      <w:r w:rsidR="00A353AD" w:rsidRPr="00DB32DD">
        <w:rPr>
          <w:rStyle w:val="SIGPLANCode"/>
        </w:rPr>
        <w:t>DSet</w:t>
      </w:r>
      <w:r w:rsidR="00A353AD">
        <w:rPr>
          <w:rStyle w:val="SIGPLANCode"/>
        </w:rPr>
        <w:t>/</w:t>
      </w:r>
      <w:r w:rsidR="00A353AD" w:rsidRPr="00DB32DD">
        <w:rPr>
          <w:rStyle w:val="SIGPLANCode"/>
        </w:rPr>
        <w:t>DKV</w:t>
      </w:r>
      <w:r w:rsidR="00A353AD">
        <w:t>s</w:t>
      </w:r>
      <w:r w:rsidR="00A353AD">
        <w:rPr>
          <w:rStyle w:val="SIGPLANCode"/>
        </w:rPr>
        <w:t xml:space="preserve">. </w:t>
      </w:r>
      <w:r w:rsidR="00A353AD">
        <w:t xml:space="preserve">These operations are called </w:t>
      </w:r>
      <w:r w:rsidR="00A353AD" w:rsidRPr="000E7741">
        <w:rPr>
          <w:i/>
        </w:rPr>
        <w:t>transformations</w:t>
      </w:r>
      <w:r w:rsidR="00A353AD">
        <w:t xml:space="preserve">. The transformed </w:t>
      </w:r>
      <w:r w:rsidR="00A353AD" w:rsidRPr="00DB32DD">
        <w:rPr>
          <w:rStyle w:val="SIGPLANCode"/>
        </w:rPr>
        <w:t>DSet</w:t>
      </w:r>
      <w:r w:rsidR="00A353AD">
        <w:rPr>
          <w:rStyle w:val="SIGPLANCode"/>
        </w:rPr>
        <w:t>/</w:t>
      </w:r>
      <w:r w:rsidR="00A353AD" w:rsidRPr="00DB32DD">
        <w:rPr>
          <w:rStyle w:val="SIGPLANCode"/>
        </w:rPr>
        <w:t>DKV</w:t>
      </w:r>
      <w:r w:rsidR="00A353AD">
        <w:t>s</w:t>
      </w:r>
      <w:r w:rsidR="00A353AD" w:rsidRPr="000E7741">
        <w:t xml:space="preserve"> </w:t>
      </w:r>
      <w:r w:rsidR="00A353AD">
        <w:t xml:space="preserve">are not materialized immediately. Instead, they are lazily evaluated in the cluster. </w:t>
      </w:r>
      <w:r>
        <w:t>Prajna</w:t>
      </w:r>
      <w:r w:rsidR="00A353AD">
        <w:t xml:space="preserve"> records information on how the transformed </w:t>
      </w:r>
      <w:r w:rsidR="00A353AD" w:rsidRPr="00DB32DD">
        <w:rPr>
          <w:rStyle w:val="SIGPLANCode"/>
        </w:rPr>
        <w:t>DSet</w:t>
      </w:r>
      <w:r w:rsidR="00A353AD">
        <w:rPr>
          <w:rStyle w:val="SIGPLANCode"/>
        </w:rPr>
        <w:t>/</w:t>
      </w:r>
      <w:r w:rsidR="00A353AD" w:rsidRPr="00DB32DD">
        <w:rPr>
          <w:rStyle w:val="SIGPLANCode"/>
        </w:rPr>
        <w:t>DKV</w:t>
      </w:r>
      <w:r w:rsidR="00A353AD">
        <w:t>s</w:t>
      </w:r>
      <w:r w:rsidR="00A353AD" w:rsidRPr="000E7741">
        <w:t xml:space="preserve"> </w:t>
      </w:r>
      <w:r w:rsidR="00A353AD">
        <w:t xml:space="preserve">are constructed through other </w:t>
      </w:r>
      <w:r w:rsidR="00A353AD" w:rsidRPr="00DB32DD">
        <w:rPr>
          <w:rStyle w:val="SIGPLANCode"/>
        </w:rPr>
        <w:t>DSet</w:t>
      </w:r>
      <w:r w:rsidR="00A353AD">
        <w:rPr>
          <w:rStyle w:val="SIGPLANCode"/>
        </w:rPr>
        <w:t>/</w:t>
      </w:r>
      <w:r w:rsidR="00A353AD" w:rsidRPr="00DB32DD">
        <w:rPr>
          <w:rStyle w:val="SIGPLANCode"/>
        </w:rPr>
        <w:t>DKV</w:t>
      </w:r>
      <w:r w:rsidR="00A353AD">
        <w:t xml:space="preserve">s, and the content of </w:t>
      </w:r>
      <w:r w:rsidR="00A353AD" w:rsidRPr="00DB32DD">
        <w:rPr>
          <w:rStyle w:val="SIGPLANCode"/>
        </w:rPr>
        <w:t>DSet</w:t>
      </w:r>
      <w:r w:rsidR="00A353AD">
        <w:rPr>
          <w:rStyle w:val="SIGPLANCode"/>
        </w:rPr>
        <w:t>/</w:t>
      </w:r>
      <w:r w:rsidR="00A353AD" w:rsidRPr="00DB32DD">
        <w:rPr>
          <w:rStyle w:val="SIGPLANCode"/>
        </w:rPr>
        <w:t>DKV</w:t>
      </w:r>
      <w:r w:rsidR="00A353AD">
        <w:t xml:space="preserve">s are only materialized during execution, and are immediately released if it is not further used. </w:t>
      </w:r>
      <w:r>
        <w:t>Prajna</w:t>
      </w:r>
      <w:r w:rsidR="00A353AD">
        <w:t xml:space="preserve"> triggers execution of data analytics through actions, such as </w:t>
      </w:r>
      <w:r w:rsidR="00A353AD" w:rsidRPr="006B48B1">
        <w:rPr>
          <w:rStyle w:val="SIGPLANCode"/>
        </w:rPr>
        <w:t>ToSeq</w:t>
      </w:r>
      <w:r w:rsidR="00A353AD">
        <w:rPr>
          <w:rStyle w:val="SIGPLANCode"/>
        </w:rPr>
        <w:t>()</w:t>
      </w:r>
      <w:r w:rsidR="00A353AD">
        <w:t xml:space="preserve"> and </w:t>
      </w:r>
      <w:r w:rsidR="00A353AD" w:rsidRPr="006B48B1">
        <w:rPr>
          <w:rStyle w:val="SIGPLANCode"/>
        </w:rPr>
        <w:t>fold</w:t>
      </w:r>
      <w:r w:rsidR="00A353AD">
        <w:t xml:space="preserve">. Due to space limitation, we will only examine a selected list of </w:t>
      </w:r>
      <w:r>
        <w:t>Prajna</w:t>
      </w:r>
      <w:r w:rsidR="00A353AD">
        <w:t xml:space="preserve"> transformations and actions through the rest of the section, and comment on the characteristics and implementation of some of them. Please refer to </w:t>
      </w:r>
      <w:r>
        <w:t>Prajna</w:t>
      </w:r>
      <w:r w:rsidR="00A353AD">
        <w:t xml:space="preserve"> API document for more complete information of </w:t>
      </w:r>
      <w:r>
        <w:t>Prajna</w:t>
      </w:r>
      <w:r w:rsidR="00A353AD">
        <w:t xml:space="preserve"> transformations and actions offered. </w:t>
      </w:r>
    </w:p>
    <w:p w:rsidR="00A353AD" w:rsidRDefault="00A353AD" w:rsidP="005A5B94">
      <w:pPr>
        <w:pStyle w:val="SIGPLANParagraph"/>
      </w:pPr>
    </w:p>
    <w:p w:rsidR="00531A36" w:rsidRPr="000E7741" w:rsidRDefault="00531A36" w:rsidP="005A5B94">
      <w:pPr>
        <w:pStyle w:val="SIGPLANParagraph"/>
      </w:pPr>
    </w:p>
    <w:p w:rsidR="000E7741" w:rsidRPr="00C51DF9" w:rsidRDefault="00B16346" w:rsidP="000E7741">
      <w:pPr>
        <w:pStyle w:val="SIGPLANSubsectionheading"/>
      </w:pPr>
      <w:r w:rsidRPr="00ED52E7">
        <w:rPr>
          <w:rStyle w:val="SIGPLANCode"/>
        </w:rPr>
        <w:t>DSet</w:t>
      </w:r>
      <w:r>
        <w:t>/</w:t>
      </w:r>
      <w:r w:rsidRPr="00ED52E7">
        <w:rPr>
          <w:rStyle w:val="SIGPLANCode"/>
        </w:rPr>
        <w:t>DKV</w:t>
      </w:r>
      <w:r w:rsidR="000E7741">
        <w:t xml:space="preserve">: </w:t>
      </w:r>
      <w:r w:rsidR="000176C6">
        <w:t>per collection</w:t>
      </w:r>
      <w:r w:rsidR="000E7741">
        <w:t xml:space="preserve"> transformations. </w:t>
      </w:r>
    </w:p>
    <w:p w:rsidR="007C3395" w:rsidRDefault="00ED52E7" w:rsidP="007C3395">
      <w:pPr>
        <w:pStyle w:val="SIGPLANParagraph"/>
      </w:pPr>
      <w:r>
        <w:t>A</w:t>
      </w:r>
      <w:r w:rsidR="00E74108">
        <w:t xml:space="preserve"> selected set of </w:t>
      </w:r>
      <w:r w:rsidR="00EC117F">
        <w:t>Prajna</w:t>
      </w:r>
      <w:r w:rsidR="00E74108">
        <w:t xml:space="preserve"> </w:t>
      </w:r>
      <w:r w:rsidR="000176C6">
        <w:t>per-collection</w:t>
      </w:r>
      <w:r w:rsidR="00E74108">
        <w:t xml:space="preserve"> transformations </w:t>
      </w:r>
      <w:r w:rsidR="000176C6">
        <w:t xml:space="preserve">is shown </w:t>
      </w:r>
      <w:r w:rsidR="00E74108">
        <w:t>in Table 3</w:t>
      </w:r>
      <w:r w:rsidR="00E476F3">
        <w:t xml:space="preserve">. </w:t>
      </w:r>
      <w:r>
        <w:t>These transformations share common behavior</w:t>
      </w:r>
      <w:r w:rsidR="000176C6">
        <w:t>s</w:t>
      </w:r>
      <w:r>
        <w:t xml:space="preserve"> in that the transformed </w:t>
      </w:r>
      <w:r w:rsidR="000176C6" w:rsidRPr="00DB32DD">
        <w:rPr>
          <w:rStyle w:val="SIGPLANCode"/>
        </w:rPr>
        <w:t>DSet</w:t>
      </w:r>
      <w:r w:rsidR="000176C6">
        <w:rPr>
          <w:rStyle w:val="SIGPLANCode"/>
        </w:rPr>
        <w:t>/</w:t>
      </w:r>
      <w:r w:rsidR="000176C6" w:rsidRPr="00DB32DD">
        <w:rPr>
          <w:rStyle w:val="SIGPLANCode"/>
        </w:rPr>
        <w:t>DKV</w:t>
      </w:r>
      <w:r w:rsidR="000176C6">
        <w:t xml:space="preserve">s have the same partition and collection structure as the source </w:t>
      </w:r>
      <w:r w:rsidR="000176C6" w:rsidRPr="00DB32DD">
        <w:rPr>
          <w:rStyle w:val="SIGPLANCode"/>
        </w:rPr>
        <w:t>DSet</w:t>
      </w:r>
      <w:r w:rsidR="000176C6">
        <w:rPr>
          <w:rStyle w:val="SIGPLANCode"/>
        </w:rPr>
        <w:t>/</w:t>
      </w:r>
      <w:r w:rsidR="000176C6" w:rsidRPr="00DB32DD">
        <w:rPr>
          <w:rStyle w:val="SIGPLANCode"/>
        </w:rPr>
        <w:t>DKV</w:t>
      </w:r>
      <w:r w:rsidR="000176C6">
        <w:t xml:space="preserve">s. </w:t>
      </w:r>
    </w:p>
    <w:p w:rsidR="00FD033B" w:rsidRDefault="00FD033B" w:rsidP="007C3395">
      <w:pPr>
        <w:pStyle w:val="SIGPLANParagraph"/>
      </w:pPr>
      <w:r>
        <w:t xml:space="preserve">We design the signature of the per-collection transformations to be similar to the corresponding modules in </w:t>
      </w:r>
      <w:r w:rsidRPr="00FD033B">
        <w:rPr>
          <w:rStyle w:val="SIGPLANCode"/>
        </w:rPr>
        <w:t>F#</w:t>
      </w:r>
      <w:r>
        <w:t xml:space="preserve"> </w:t>
      </w:r>
      <w:r w:rsidR="007A4B4D">
        <w:rPr>
          <w:rStyle w:val="SIGPLANCode"/>
        </w:rPr>
        <w:t>C</w:t>
      </w:r>
      <w:r w:rsidRPr="00FD033B">
        <w:rPr>
          <w:rStyle w:val="SIGPLANCode"/>
        </w:rPr>
        <w:t>ollections.Seq</w:t>
      </w:r>
      <w:r>
        <w:rPr>
          <w:rStyle w:val="SIGPLANCode"/>
        </w:rPr>
        <w:t xml:space="preserve"> </w:t>
      </w:r>
      <w:r>
        <w:t xml:space="preserve">module. </w:t>
      </w:r>
      <w:r w:rsidR="007A4B4D">
        <w:t xml:space="preserve">Thus, </w:t>
      </w:r>
      <w:r w:rsidR="007A4B4D">
        <w:rPr>
          <w:rStyle w:val="SIGPLANCode"/>
        </w:rPr>
        <w:t>Map</w:t>
      </w:r>
      <w:r w:rsidR="007A4B4D">
        <w:t xml:space="preserve"> creates a new </w:t>
      </w:r>
      <w:r w:rsidR="007A4B4D" w:rsidRPr="00ED52E7">
        <w:rPr>
          <w:rStyle w:val="SIGPLANCode"/>
        </w:rPr>
        <w:t>DSet</w:t>
      </w:r>
      <w:r w:rsidR="007A4B4D">
        <w:t>/</w:t>
      </w:r>
      <w:r w:rsidR="007A4B4D" w:rsidRPr="00ED52E7">
        <w:rPr>
          <w:rStyle w:val="SIGPLANCode"/>
        </w:rPr>
        <w:t>DKV</w:t>
      </w:r>
      <w:r w:rsidR="007A4B4D" w:rsidRPr="007A4B4D">
        <w:t xml:space="preserve"> </w:t>
      </w:r>
      <w:r w:rsidR="007A4B4D">
        <w:t xml:space="preserve">whose elements are the result of applying a given function to each of the element of the prior </w:t>
      </w:r>
      <w:r w:rsidR="007A4B4D" w:rsidRPr="00ED52E7">
        <w:rPr>
          <w:rStyle w:val="SIGPLANCode"/>
        </w:rPr>
        <w:t>DSet</w:t>
      </w:r>
      <w:r w:rsidR="007A4B4D">
        <w:t>/</w:t>
      </w:r>
      <w:r w:rsidR="007A4B4D" w:rsidRPr="00ED52E7">
        <w:rPr>
          <w:rStyle w:val="SIGPLANCode"/>
        </w:rPr>
        <w:t>DKV</w:t>
      </w:r>
      <w:r w:rsidR="007A4B4D">
        <w:t xml:space="preserve">. </w:t>
      </w:r>
      <w:r w:rsidR="007A4B4D">
        <w:rPr>
          <w:rStyle w:val="SIGPLANCode"/>
        </w:rPr>
        <w:t>Filter</w:t>
      </w:r>
      <w:r w:rsidR="007A4B4D">
        <w:t xml:space="preserve"> returns a new </w:t>
      </w:r>
      <w:r w:rsidR="007A4B4D" w:rsidRPr="00ED52E7">
        <w:rPr>
          <w:rStyle w:val="SIGPLANCode"/>
        </w:rPr>
        <w:t>DSet</w:t>
      </w:r>
      <w:r w:rsidR="007A4B4D">
        <w:t>/</w:t>
      </w:r>
      <w:r w:rsidR="007A4B4D" w:rsidRPr="00ED52E7">
        <w:rPr>
          <w:rStyle w:val="SIGPLANCode"/>
        </w:rPr>
        <w:t>DKV</w:t>
      </w:r>
      <w:r w:rsidR="007A4B4D" w:rsidRPr="007A4B4D">
        <w:t xml:space="preserve"> </w:t>
      </w:r>
      <w:r w:rsidR="007A4B4D">
        <w:t>containing only the elements for which the predicate delegate returns true.</w:t>
      </w:r>
      <w:r w:rsidR="00CC7913" w:rsidRPr="00CC7913">
        <w:rPr>
          <w:rStyle w:val="SIGPLANCode"/>
        </w:rPr>
        <w:t xml:space="preserve"> </w:t>
      </w:r>
      <w:r w:rsidR="00CC7913">
        <w:rPr>
          <w:rStyle w:val="SIGPLANCode"/>
        </w:rPr>
        <w:t xml:space="preserve">Choose </w:t>
      </w:r>
      <w:r w:rsidR="00CC7913">
        <w:t xml:space="preserve">applies the given function to each element, and returns a </w:t>
      </w:r>
      <w:r w:rsidR="00CC7913" w:rsidRPr="00ED52E7">
        <w:rPr>
          <w:rStyle w:val="SIGPLANCode"/>
        </w:rPr>
        <w:t>DSet</w:t>
      </w:r>
      <w:r w:rsidR="00CC7913">
        <w:t>/</w:t>
      </w:r>
      <w:r w:rsidR="00CC7913" w:rsidRPr="00ED52E7">
        <w:rPr>
          <w:rStyle w:val="SIGPLANCode"/>
        </w:rPr>
        <w:t>DKV</w:t>
      </w:r>
      <w:r w:rsidR="00CC7913" w:rsidRPr="00CC7913">
        <w:t xml:space="preserve"> </w:t>
      </w:r>
      <w:r w:rsidR="00CC7913">
        <w:t xml:space="preserve">for each element where the function returns </w:t>
      </w:r>
      <w:r w:rsidR="00CC7913" w:rsidRPr="00CC7913">
        <w:rPr>
          <w:rStyle w:val="SIGPLANCode"/>
        </w:rPr>
        <w:t>Some</w:t>
      </w:r>
      <w:r w:rsidR="00CC7913">
        <w:t xml:space="preserve"> (of </w:t>
      </w:r>
      <w:r w:rsidR="00CC7913" w:rsidRPr="00CC7913">
        <w:rPr>
          <w:rStyle w:val="SIGPLANCode"/>
        </w:rPr>
        <w:t>F#</w:t>
      </w:r>
      <w:r w:rsidR="00CC7913">
        <w:t xml:space="preserve"> </w:t>
      </w:r>
      <w:r w:rsidR="00CC7913">
        <w:rPr>
          <w:rStyle w:val="SIGPLANCode"/>
        </w:rPr>
        <w:t>O</w:t>
      </w:r>
      <w:r w:rsidR="00CC7913" w:rsidRPr="00CC7913">
        <w:rPr>
          <w:rStyle w:val="SIGPLANCode"/>
        </w:rPr>
        <w:t>ptions</w:t>
      </w:r>
      <w:r w:rsidR="00CC7913">
        <w:t xml:space="preserve">) with value. </w:t>
      </w:r>
      <w:r w:rsidR="00CC7913">
        <w:rPr>
          <w:rStyle w:val="SIGPLANCode"/>
        </w:rPr>
        <w:t xml:space="preserve">Collect </w:t>
      </w:r>
      <w:r w:rsidR="00CC7913">
        <w:t xml:space="preserve">applies the </w:t>
      </w:r>
      <w:r w:rsidR="00F742F8">
        <w:t>delegate</w:t>
      </w:r>
      <w:r w:rsidR="00CC7913">
        <w:t xml:space="preserve"> to each element, and concatenates result to a new </w:t>
      </w:r>
      <w:r w:rsidR="00CC7913" w:rsidRPr="00ED52E7">
        <w:rPr>
          <w:rStyle w:val="SIGPLANCode"/>
        </w:rPr>
        <w:t>DSet</w:t>
      </w:r>
      <w:r w:rsidR="00CC7913">
        <w:t>/</w:t>
      </w:r>
      <w:r w:rsidR="00CC7913" w:rsidRPr="00ED52E7">
        <w:rPr>
          <w:rStyle w:val="SIGPLANCode"/>
        </w:rPr>
        <w:t>DKV</w:t>
      </w:r>
      <w:r w:rsidR="00CC7913">
        <w:rPr>
          <w:rStyle w:val="SIGPLANCode"/>
        </w:rPr>
        <w:t xml:space="preserve">. </w:t>
      </w:r>
    </w:p>
    <w:p w:rsidR="00396D02" w:rsidRDefault="00EC117F" w:rsidP="007C3395">
      <w:pPr>
        <w:pStyle w:val="SIGPLANParagraph"/>
        <w:rPr>
          <w:rStyle w:val="SIGPLANCode"/>
          <w:vertAlign w:val="subscript"/>
        </w:rPr>
      </w:pPr>
      <w:r>
        <w:t>Prajna</w:t>
      </w:r>
      <w:r w:rsidR="00396D02">
        <w:t xml:space="preserve"> supports both </w:t>
      </w:r>
      <w:r w:rsidR="00396D02" w:rsidRPr="00396D02">
        <w:rPr>
          <w:rStyle w:val="SIGPLANCode"/>
        </w:rPr>
        <w:t>F#</w:t>
      </w:r>
      <w:r w:rsidR="00396D02">
        <w:t xml:space="preserve"> style asynchronous workflow through </w:t>
      </w:r>
      <w:r w:rsidR="00396D02">
        <w:rPr>
          <w:rStyle w:val="SIGPLANCode"/>
        </w:rPr>
        <w:t xml:space="preserve">AsyncMap </w:t>
      </w:r>
      <w:r w:rsidR="00396D02">
        <w:t xml:space="preserve">and .Net style Task Parallel Library (TPL) via </w:t>
      </w:r>
      <w:r w:rsidR="00396D02" w:rsidRPr="00396D02">
        <w:rPr>
          <w:rStyle w:val="SIGPLANCode"/>
        </w:rPr>
        <w:t>ParallelMap</w:t>
      </w:r>
      <w:r w:rsidR="00396D02">
        <w:t xml:space="preserve">. </w:t>
      </w:r>
      <w:r w:rsidR="00812928">
        <w:t xml:space="preserve">In either of the cases, a threadpool will be used parallel execute work items asynchronously. </w:t>
      </w:r>
    </w:p>
    <w:p w:rsidR="00E74108" w:rsidRDefault="00E74108" w:rsidP="005A5B94">
      <w:pPr>
        <w:pStyle w:val="SIGPLANParagraph"/>
      </w:pPr>
    </w:p>
    <w:p w:rsidR="00E74108" w:rsidRDefault="00E74108" w:rsidP="00E74108">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FE0EE3">
        <w:rPr>
          <w:b/>
          <w:noProof/>
        </w:rPr>
        <w:t>3</w:t>
      </w:r>
      <w:r w:rsidRPr="00275D42">
        <w:rPr>
          <w:b/>
        </w:rPr>
        <w:fldChar w:fldCharType="end"/>
      </w:r>
      <w:r w:rsidRPr="00275D42">
        <w:rPr>
          <w:b/>
        </w:rPr>
        <w:t>.</w:t>
      </w:r>
      <w:r w:rsidRPr="005B6040">
        <w:t> </w:t>
      </w:r>
      <w:r w:rsidR="00EC117F">
        <w:t>Prajna</w:t>
      </w:r>
      <w:r>
        <w:t xml:space="preserve"> </w:t>
      </w:r>
      <w:r w:rsidR="000176C6">
        <w:t>per-collection</w:t>
      </w:r>
      <w:r>
        <w:t xml:space="preserv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09"/>
        <w:gridCol w:w="2033"/>
        <w:gridCol w:w="1358"/>
      </w:tblGrid>
      <w:tr w:rsidR="002706B3" w:rsidTr="002706B3">
        <w:tc>
          <w:tcPr>
            <w:tcW w:w="1409" w:type="dxa"/>
            <w:tcBorders>
              <w:top w:val="double" w:sz="4" w:space="0" w:color="auto"/>
              <w:bottom w:val="single" w:sz="4" w:space="0" w:color="auto"/>
            </w:tcBorders>
            <w:tcMar>
              <w:left w:w="0" w:type="dxa"/>
              <w:right w:w="80" w:type="dxa"/>
            </w:tcMar>
          </w:tcPr>
          <w:p w:rsidR="002706B3" w:rsidRDefault="002706B3" w:rsidP="00BE0341">
            <w:pPr>
              <w:pStyle w:val="SIGPLANTablecaption"/>
            </w:pPr>
            <w:r>
              <w:t>Type</w:t>
            </w:r>
          </w:p>
        </w:tc>
        <w:tc>
          <w:tcPr>
            <w:tcW w:w="2033" w:type="dxa"/>
            <w:tcBorders>
              <w:top w:val="double" w:sz="4" w:space="0" w:color="auto"/>
              <w:bottom w:val="single" w:sz="4" w:space="0" w:color="auto"/>
            </w:tcBorders>
            <w:tcMar>
              <w:left w:w="80" w:type="dxa"/>
              <w:right w:w="0" w:type="dxa"/>
            </w:tcMar>
          </w:tcPr>
          <w:p w:rsidR="002706B3" w:rsidRDefault="00F742F8" w:rsidP="00BE0341">
            <w:pPr>
              <w:pStyle w:val="SIGPLANTablecaption"/>
            </w:pPr>
            <w:r>
              <w:t>Delegate</w:t>
            </w:r>
            <w:r w:rsidR="002706B3">
              <w:t xml:space="preserve"> </w:t>
            </w:r>
          </w:p>
        </w:tc>
        <w:tc>
          <w:tcPr>
            <w:tcW w:w="1358" w:type="dxa"/>
            <w:tcBorders>
              <w:top w:val="double" w:sz="4" w:space="0" w:color="auto"/>
              <w:bottom w:val="single" w:sz="4" w:space="0" w:color="auto"/>
            </w:tcBorders>
          </w:tcPr>
          <w:p w:rsidR="002706B3" w:rsidRDefault="002706B3" w:rsidP="00BE0341">
            <w:pPr>
              <w:pStyle w:val="SIGPLANTablecaption"/>
            </w:pPr>
            <w:r w:rsidRPr="002706B3">
              <w:rPr>
                <w:rStyle w:val="SIGPLANCode"/>
              </w:rPr>
              <w:t>F#</w:t>
            </w:r>
            <w:r>
              <w:t xml:space="preserve"> notation</w:t>
            </w:r>
          </w:p>
        </w:tc>
      </w:tr>
      <w:tr w:rsidR="002706B3" w:rsidTr="002706B3">
        <w:tc>
          <w:tcPr>
            <w:tcW w:w="1409" w:type="dxa"/>
            <w:tcBorders>
              <w:top w:val="single" w:sz="4" w:space="0" w:color="auto"/>
            </w:tcBorders>
            <w:tcMar>
              <w:left w:w="0" w:type="dxa"/>
              <w:right w:w="80" w:type="dxa"/>
            </w:tcMar>
          </w:tcPr>
          <w:p w:rsidR="002706B3" w:rsidRDefault="002706B3" w:rsidP="00E74108">
            <w:pPr>
              <w:pStyle w:val="SIGPLANTablecaption"/>
            </w:pPr>
            <w:r>
              <w:rPr>
                <w:rStyle w:val="SIGPLANCode"/>
              </w:rPr>
              <w:t>Map</w:t>
            </w:r>
          </w:p>
        </w:tc>
        <w:tc>
          <w:tcPr>
            <w:tcW w:w="2033" w:type="dxa"/>
            <w:tcBorders>
              <w:top w:val="single" w:sz="4" w:space="0" w:color="auto"/>
            </w:tcBorders>
            <w:tcMar>
              <w:left w:w="80" w:type="dxa"/>
              <w:right w:w="0" w:type="dxa"/>
            </w:tcMar>
          </w:tcPr>
          <w:p w:rsidR="002706B3" w:rsidRDefault="002706B3" w:rsidP="00E74108">
            <w:pPr>
              <w:pStyle w:val="SIGPLANTablecaption"/>
            </w:pPr>
            <w:r>
              <w:rPr>
                <w:rStyle w:val="SIGPLANCode"/>
              </w:rPr>
              <w:t>Func&lt;U,V&gt;</w:t>
            </w:r>
          </w:p>
        </w:tc>
        <w:tc>
          <w:tcPr>
            <w:tcW w:w="1358" w:type="dxa"/>
            <w:tcBorders>
              <w:top w:val="single" w:sz="4" w:space="0" w:color="auto"/>
            </w:tcBorders>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AsyncMap</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Func&lt;U,async&lt;V&gt;&gt;</w:t>
            </w:r>
          </w:p>
        </w:tc>
        <w:tc>
          <w:tcPr>
            <w:tcW w:w="1358" w:type="dxa"/>
          </w:tcPr>
          <w:p w:rsidR="002706B3" w:rsidRDefault="002706B3" w:rsidP="00E74108">
            <w:pPr>
              <w:pStyle w:val="SIGPLANTablecaption"/>
              <w:rPr>
                <w:rStyle w:val="SIGPLANCode"/>
              </w:rPr>
            </w:pPr>
            <w:r>
              <w:rPr>
                <w:rStyle w:val="SIGPLANCode"/>
              </w:rPr>
              <w:t>U</w:t>
            </w:r>
            <w:r w:rsidRPr="002706B3">
              <w:rPr>
                <w:rStyle w:val="SIGPLANCode"/>
              </w:rPr>
              <w:sym w:font="Wingdings" w:char="F0E0"/>
            </w:r>
            <w:r>
              <w:rPr>
                <w:rStyle w:val="SIGPLANCode"/>
              </w:rPr>
              <w:t>async&lt;V&gt;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ParallelMap</w:t>
            </w:r>
          </w:p>
        </w:tc>
        <w:tc>
          <w:tcPr>
            <w:tcW w:w="2033" w:type="dxa"/>
            <w:tcMar>
              <w:left w:w="80" w:type="dxa"/>
              <w:right w:w="0" w:type="dxa"/>
            </w:tcMar>
          </w:tcPr>
          <w:p w:rsidR="002706B3" w:rsidRDefault="002706B3" w:rsidP="00396D02">
            <w:pPr>
              <w:pStyle w:val="SIGPLANTablecaption"/>
              <w:rPr>
                <w:rStyle w:val="SIGPLANCode"/>
              </w:rPr>
            </w:pPr>
            <w:r>
              <w:rPr>
                <w:rStyle w:val="SIGPLANCode"/>
              </w:rPr>
              <w:t>Func&lt;U,Task&lt;V&gt;&gt;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Task&lt;V&gt;</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Filter</w:t>
            </w:r>
          </w:p>
        </w:tc>
        <w:tc>
          <w:tcPr>
            <w:tcW w:w="2033" w:type="dxa"/>
            <w:tcMar>
              <w:left w:w="80" w:type="dxa"/>
              <w:right w:w="0" w:type="dxa"/>
            </w:tcMar>
          </w:tcPr>
          <w:p w:rsidR="002706B3" w:rsidRDefault="002706B3" w:rsidP="00E74108">
            <w:pPr>
              <w:pStyle w:val="SIGPLANTablecaption"/>
            </w:pPr>
            <w:r>
              <w:rPr>
                <w:rStyle w:val="SIGPLANCode"/>
              </w:rPr>
              <w:t>Func&lt;U,bool&gt;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bool</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MapByCollection</w:t>
            </w:r>
          </w:p>
        </w:tc>
        <w:tc>
          <w:tcPr>
            <w:tcW w:w="2033" w:type="dxa"/>
            <w:tcMar>
              <w:left w:w="80" w:type="dxa"/>
              <w:right w:w="0" w:type="dxa"/>
            </w:tcMar>
          </w:tcPr>
          <w:p w:rsidR="002706B3" w:rsidRDefault="002706B3" w:rsidP="00E74108">
            <w:pPr>
              <w:pStyle w:val="SIGPLANTablecaption"/>
              <w:rPr>
                <w:rStyle w:val="SIGPLANCode"/>
              </w:rPr>
            </w:pPr>
            <w:r>
              <w:rPr>
                <w:rStyle w:val="SIGPLANCode"/>
              </w:rPr>
              <w:t>Func&lt;U[],V[]&gt;</w:t>
            </w:r>
          </w:p>
        </w:tc>
        <w:tc>
          <w:tcPr>
            <w:tcW w:w="1358" w:type="dxa"/>
          </w:tcPr>
          <w:p w:rsidR="002706B3" w:rsidRDefault="002706B3" w:rsidP="002706B3">
            <w:pPr>
              <w:pStyle w:val="SIGPLANTablecaption"/>
              <w:rPr>
                <w:rStyle w:val="SIGPLANCode"/>
              </w:rPr>
            </w:pPr>
            <w:r>
              <w:rPr>
                <w:rStyle w:val="SIGPLANCode"/>
              </w:rPr>
              <w:t>U[]</w:t>
            </w:r>
            <w:r w:rsidRPr="002706B3">
              <w:rPr>
                <w:rStyle w:val="SIGPLANCode"/>
              </w:rPr>
              <w:sym w:font="Wingdings" w:char="F0E0"/>
            </w:r>
            <w:r>
              <w:rPr>
                <w:rStyle w:val="SIGPLANCode"/>
              </w:rPr>
              <w:t>V[]</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Choose</w:t>
            </w:r>
          </w:p>
        </w:tc>
        <w:tc>
          <w:tcPr>
            <w:tcW w:w="2033" w:type="dxa"/>
            <w:tcMar>
              <w:left w:w="80" w:type="dxa"/>
              <w:right w:w="0" w:type="dxa"/>
            </w:tcMar>
          </w:tcPr>
          <w:p w:rsidR="002706B3" w:rsidRDefault="002706B3" w:rsidP="00E74108">
            <w:pPr>
              <w:pStyle w:val="SIGPLANTablecaption"/>
            </w:pPr>
            <w:r>
              <w:rPr>
                <w:rStyle w:val="SIGPLANCode"/>
              </w:rPr>
              <w:t>Func&lt;U,V option&gt;</w:t>
            </w:r>
          </w:p>
        </w:tc>
        <w:tc>
          <w:tcPr>
            <w:tcW w:w="1358" w:type="dxa"/>
          </w:tcPr>
          <w:p w:rsidR="002706B3" w:rsidRDefault="00281B46" w:rsidP="00E74108">
            <w:pPr>
              <w:pStyle w:val="SIGPLANTablecaption"/>
              <w:rPr>
                <w:rStyle w:val="SIGPLANCode"/>
              </w:rPr>
            </w:pPr>
            <w:r>
              <w:rPr>
                <w:rStyle w:val="SIGPLANCode"/>
              </w:rPr>
              <w:t>U</w:t>
            </w:r>
            <w:r w:rsidRPr="002706B3">
              <w:rPr>
                <w:rStyle w:val="SIGPLANCode"/>
              </w:rPr>
              <w:sym w:font="Wingdings" w:char="F0E0"/>
            </w:r>
            <w:r>
              <w:rPr>
                <w:rStyle w:val="SIGPLANCode"/>
              </w:rPr>
              <w:t>V option</w:t>
            </w:r>
          </w:p>
        </w:tc>
      </w:tr>
      <w:tr w:rsidR="002706B3" w:rsidTr="002706B3">
        <w:tc>
          <w:tcPr>
            <w:tcW w:w="1409" w:type="dxa"/>
            <w:tcMar>
              <w:left w:w="0" w:type="dxa"/>
              <w:right w:w="80" w:type="dxa"/>
            </w:tcMar>
          </w:tcPr>
          <w:p w:rsidR="002706B3" w:rsidRDefault="002706B3" w:rsidP="00BE0341">
            <w:pPr>
              <w:pStyle w:val="SIGPLANTablecaption"/>
              <w:rPr>
                <w:rStyle w:val="SIGPLANCode"/>
              </w:rPr>
            </w:pPr>
            <w:r>
              <w:rPr>
                <w:rStyle w:val="SIGPLANCode"/>
              </w:rPr>
              <w:t>Collect</w:t>
            </w:r>
          </w:p>
        </w:tc>
        <w:tc>
          <w:tcPr>
            <w:tcW w:w="2033" w:type="dxa"/>
            <w:tcMar>
              <w:left w:w="80" w:type="dxa"/>
              <w:right w:w="0" w:type="dxa"/>
            </w:tcMar>
          </w:tcPr>
          <w:p w:rsidR="002706B3" w:rsidRDefault="002706B3" w:rsidP="00E74108">
            <w:pPr>
              <w:pStyle w:val="SIGPLANTablecaption"/>
            </w:pPr>
            <w:r>
              <w:rPr>
                <w:rStyle w:val="SIGPLANCode"/>
              </w:rPr>
              <w:t>Func&lt;U,IEnumerable</w:t>
            </w:r>
            <w:r w:rsidR="00281B46">
              <w:rPr>
                <w:rStyle w:val="SIGPLANCode"/>
              </w:rPr>
              <w:t>&lt;V&gt;</w:t>
            </w:r>
            <w:r>
              <w:rPr>
                <w:rStyle w:val="SIGPLANCode"/>
              </w:rPr>
              <w:t>&gt;</w:t>
            </w:r>
          </w:p>
        </w:tc>
        <w:tc>
          <w:tcPr>
            <w:tcW w:w="1358" w:type="dxa"/>
          </w:tcPr>
          <w:p w:rsidR="002706B3" w:rsidRDefault="00281B46" w:rsidP="00281B46">
            <w:pPr>
              <w:pStyle w:val="SIGPLANTablecaption"/>
              <w:rPr>
                <w:rStyle w:val="SIGPLANCode"/>
              </w:rPr>
            </w:pPr>
            <w:r>
              <w:rPr>
                <w:rStyle w:val="SIGPLANCode"/>
              </w:rPr>
              <w:t>U</w:t>
            </w:r>
            <w:r w:rsidRPr="002706B3">
              <w:rPr>
                <w:rStyle w:val="SIGPLANCode"/>
              </w:rPr>
              <w:sym w:font="Wingdings" w:char="F0E0"/>
            </w:r>
            <w:r>
              <w:rPr>
                <w:rStyle w:val="SIGPLANCode"/>
              </w:rPr>
              <w:t>seq&lt;V&gt;</w:t>
            </w:r>
          </w:p>
        </w:tc>
      </w:tr>
    </w:tbl>
    <w:p w:rsidR="005A5B94" w:rsidRDefault="00B16346" w:rsidP="00C51DF9">
      <w:pPr>
        <w:pStyle w:val="SIGPLANSubsectionheading"/>
      </w:pPr>
      <w:r w:rsidRPr="00ED52E7">
        <w:rPr>
          <w:rStyle w:val="SIGPLANCode"/>
        </w:rPr>
        <w:t>DSet</w:t>
      </w:r>
      <w:r>
        <w:t>/</w:t>
      </w:r>
      <w:r w:rsidRPr="00ED52E7">
        <w:rPr>
          <w:rStyle w:val="SIGPLANCode"/>
        </w:rPr>
        <w:t>DKV</w:t>
      </w:r>
      <w:r>
        <w:t>: in-node transformations</w:t>
      </w:r>
    </w:p>
    <w:p w:rsidR="00FD033B" w:rsidRDefault="00FD033B" w:rsidP="00FD033B">
      <w:pPr>
        <w:pStyle w:val="SIGPLANParagraph1"/>
      </w:pPr>
      <w:r>
        <w:t xml:space="preserve">A selected set of in-node transformations </w:t>
      </w:r>
      <w:r w:rsidR="00CC7913">
        <w:t xml:space="preserve">is shown in Table. 4. </w:t>
      </w:r>
      <w:r w:rsidR="003B7FB9">
        <w:t xml:space="preserve">The transformations in this category change the collection structure of the input </w:t>
      </w:r>
      <w:r w:rsidR="003B7FB9" w:rsidRPr="00DB32DD">
        <w:rPr>
          <w:rStyle w:val="SIGPLANCode"/>
        </w:rPr>
        <w:t>DSet</w:t>
      </w:r>
      <w:r w:rsidR="003B7FB9">
        <w:rPr>
          <w:rStyle w:val="SIGPLANCode"/>
        </w:rPr>
        <w:t>/</w:t>
      </w:r>
      <w:r w:rsidR="003B7FB9" w:rsidRPr="00DB32DD">
        <w:rPr>
          <w:rStyle w:val="SIGPLANCode"/>
        </w:rPr>
        <w:t>DKV</w:t>
      </w:r>
      <w:r w:rsidR="003B7FB9">
        <w:t>s, but do not alter the partition structure.</w:t>
      </w:r>
      <w:r w:rsidR="00AF3AB4" w:rsidRPr="00AF3AB4">
        <w:rPr>
          <w:rStyle w:val="SIGPLANCode"/>
        </w:rPr>
        <w:t xml:space="preserve"> </w:t>
      </w:r>
      <w:r w:rsidR="00AF3AB4">
        <w:rPr>
          <w:rStyle w:val="SIGPLANCode"/>
        </w:rPr>
        <w:t>RowsReorg</w:t>
      </w:r>
      <w:r w:rsidR="00AF3AB4">
        <w:t xml:space="preserve"> restructure the collection with a new </w:t>
      </w:r>
      <w:r w:rsidR="00AF3AB4">
        <w:rPr>
          <w:rStyle w:val="SIGPLANCode"/>
        </w:rPr>
        <w:t>SerializationLimit</w:t>
      </w:r>
      <w:r w:rsidR="00AF3AB4">
        <w:t xml:space="preserve"> parameter.  </w:t>
      </w:r>
      <w:r w:rsidR="003E748D">
        <w:t xml:space="preserve">In particular, </w:t>
      </w:r>
      <w:r w:rsidR="003E748D">
        <w:rPr>
          <w:rStyle w:val="SIGPLANCode"/>
        </w:rPr>
        <w:t>RowsSplit</w:t>
      </w:r>
      <w:r w:rsidR="003E748D">
        <w:t xml:space="preserve"> splits the collection to contain a single item (i.e., </w:t>
      </w:r>
      <w:r w:rsidR="003E748D">
        <w:rPr>
          <w:rStyle w:val="SIGPLANCode"/>
        </w:rPr>
        <w:t>U[]</w:t>
      </w:r>
      <w:r w:rsidR="003E748D">
        <w:t xml:space="preserve"> with an array size of 1). </w:t>
      </w:r>
      <w:r w:rsidR="003E748D">
        <w:rPr>
          <w:rStyle w:val="SIGPLANCode"/>
        </w:rPr>
        <w:t>RowsMergeAll</w:t>
      </w:r>
      <w:r w:rsidR="003E748D">
        <w:t xml:space="preserve"> merges all collections of the partition into a single partition, which can be used for per-partition operation such as the operation required for the Reduce step in MapReduce </w:t>
      </w:r>
      <w:r w:rsidR="003E748D">
        <w:fldChar w:fldCharType="begin"/>
      </w:r>
      <w:r w:rsidR="003E748D">
        <w:instrText xml:space="preserve"> REF _Ref414875155 \r \h </w:instrText>
      </w:r>
      <w:r w:rsidR="003E748D">
        <w:fldChar w:fldCharType="separate"/>
      </w:r>
      <w:r w:rsidR="00FE0EE3">
        <w:t>[20]</w:t>
      </w:r>
      <w:r w:rsidR="003E748D">
        <w:fldChar w:fldCharType="end"/>
      </w:r>
      <w:r w:rsidR="003E748D">
        <w:t xml:space="preserve"> or distributed sort. </w:t>
      </w:r>
      <w:r w:rsidR="00925C41">
        <w:rPr>
          <w:rStyle w:val="SIGPLANCode"/>
        </w:rPr>
        <w:t>Split</w:t>
      </w:r>
      <w:r w:rsidR="00AF3AB4">
        <w:t xml:space="preserve"> </w:t>
      </w:r>
      <w:r w:rsidR="00925C41">
        <w:t xml:space="preserve">applies </w:t>
      </w:r>
      <w:r w:rsidR="00F742F8">
        <w:t>delegate</w:t>
      </w:r>
      <w:r w:rsidR="00925C41">
        <w:t xml:space="preserve"> to data item </w:t>
      </w:r>
      <w:r w:rsidR="00925C41">
        <w:rPr>
          <w:rStyle w:val="SIGPLANCode"/>
        </w:rPr>
        <w:t>U</w:t>
      </w:r>
      <w:r w:rsidR="00925C41">
        <w:t xml:space="preserve">, and split a </w:t>
      </w:r>
      <w:r w:rsidR="00AF3AB4" w:rsidRPr="00ED52E7">
        <w:rPr>
          <w:rStyle w:val="SIGPLANCode"/>
        </w:rPr>
        <w:t>DSet</w:t>
      </w:r>
      <w:r w:rsidR="00AF3AB4">
        <w:t>/</w:t>
      </w:r>
      <w:r w:rsidR="00AF3AB4" w:rsidRPr="00ED52E7">
        <w:rPr>
          <w:rStyle w:val="SIGPLANCode"/>
        </w:rPr>
        <w:t>DKV</w:t>
      </w:r>
      <w:r w:rsidR="00AF3AB4" w:rsidRPr="007A4B4D">
        <w:t xml:space="preserve"> </w:t>
      </w:r>
      <w:r w:rsidR="00925C41">
        <w:t xml:space="preserve">into multiple </w:t>
      </w:r>
      <w:r w:rsidR="00925C41" w:rsidRPr="00ED52E7">
        <w:rPr>
          <w:rStyle w:val="SIGPLANCode"/>
        </w:rPr>
        <w:t>DSet</w:t>
      </w:r>
      <w:r w:rsidR="00925C41">
        <w:t>/</w:t>
      </w:r>
      <w:r w:rsidR="00925C41" w:rsidRPr="00ED52E7">
        <w:rPr>
          <w:rStyle w:val="SIGPLANCode"/>
        </w:rPr>
        <w:t>DKV</w:t>
      </w:r>
      <w:r w:rsidR="00925C41">
        <w:t xml:space="preserve">, each of which can be considered as a column in the original dataset. </w:t>
      </w:r>
      <w:r w:rsidR="00925C41">
        <w:rPr>
          <w:rStyle w:val="SIGPLANCode"/>
        </w:rPr>
        <w:t xml:space="preserve">Merge </w:t>
      </w:r>
      <w:r w:rsidR="00925C41">
        <w:t xml:space="preserve">reverses the operation of split, and merge multiple </w:t>
      </w:r>
      <w:r w:rsidR="00925C41" w:rsidRPr="00ED52E7">
        <w:rPr>
          <w:rStyle w:val="SIGPLANCode"/>
        </w:rPr>
        <w:t>DSet</w:t>
      </w:r>
      <w:r w:rsidR="00925C41">
        <w:t>/</w:t>
      </w:r>
      <w:r w:rsidR="00925C41" w:rsidRPr="00ED52E7">
        <w:rPr>
          <w:rStyle w:val="SIGPLANCode"/>
        </w:rPr>
        <w:t>DKV</w:t>
      </w:r>
      <w:r w:rsidR="00AF3AB4" w:rsidRPr="00CC7913">
        <w:rPr>
          <w:rStyle w:val="SIGPLANCode"/>
        </w:rPr>
        <w:t xml:space="preserve"> </w:t>
      </w:r>
      <w:r w:rsidR="00925C41">
        <w:t xml:space="preserve">into a single </w:t>
      </w:r>
      <w:r w:rsidR="00925C41" w:rsidRPr="00ED52E7">
        <w:rPr>
          <w:rStyle w:val="SIGPLANCode"/>
        </w:rPr>
        <w:t>DSet</w:t>
      </w:r>
      <w:r w:rsidR="00925C41">
        <w:t>/</w:t>
      </w:r>
      <w:r w:rsidR="00925C41" w:rsidRPr="00ED52E7">
        <w:rPr>
          <w:rStyle w:val="SIGPLANCode"/>
        </w:rPr>
        <w:t>DKV</w:t>
      </w:r>
      <w:r w:rsidR="00AF3AB4">
        <w:t xml:space="preserve"> </w:t>
      </w:r>
      <w:r w:rsidR="00925C41">
        <w:t xml:space="preserve">with a per-row merging delegate. </w:t>
      </w:r>
      <w:r w:rsidR="00EC117F">
        <w:t>Prajna</w:t>
      </w:r>
      <w:r w:rsidR="00925C41">
        <w:t xml:space="preserve"> also supports a number of sorted join (also called merge-join) operation, including inner sort join, left outer sort join and right outer sort join </w:t>
      </w:r>
      <w:r w:rsidR="00925C41">
        <w:fldChar w:fldCharType="begin"/>
      </w:r>
      <w:r w:rsidR="00925C41">
        <w:instrText xml:space="preserve"> REF _Ref414875725 \r \h </w:instrText>
      </w:r>
      <w:r w:rsidR="00925C41">
        <w:fldChar w:fldCharType="separate"/>
      </w:r>
      <w:r w:rsidR="00FE0EE3">
        <w:t>[21]</w:t>
      </w:r>
      <w:r w:rsidR="00925C41">
        <w:fldChar w:fldCharType="end"/>
      </w:r>
      <w:r w:rsidR="00AF3AB4">
        <w:rPr>
          <w:rStyle w:val="SIGPLANCode"/>
        </w:rPr>
        <w:t>.</w:t>
      </w:r>
      <w:r w:rsidR="00925C41" w:rsidRPr="00925C41">
        <w:t xml:space="preserve"> </w:t>
      </w:r>
      <w:r w:rsidR="00925C41">
        <w:t xml:space="preserve">In all the sort join operation, we assume that two operand </w:t>
      </w:r>
      <w:r w:rsidR="00925C41" w:rsidRPr="00ED52E7">
        <w:rPr>
          <w:rStyle w:val="SIGPLANCode"/>
        </w:rPr>
        <w:t>DKV</w:t>
      </w:r>
      <w:r w:rsidR="00925C41">
        <w:rPr>
          <w:rStyle w:val="SIGPLANCode"/>
        </w:rPr>
        <w:t>s</w:t>
      </w:r>
      <w:r w:rsidR="00925C41">
        <w:t xml:space="preserve"> have already been </w:t>
      </w:r>
      <w:r w:rsidR="00853A81">
        <w:t xml:space="preserve">distributedly </w:t>
      </w:r>
      <w:r w:rsidR="00925C41">
        <w:t>sorted</w:t>
      </w:r>
      <w:r w:rsidR="003946BE">
        <w:t xml:space="preserve">, across and within partitions, and they both use the same partition </w:t>
      </w:r>
      <w:r w:rsidR="00F742F8">
        <w:t>delegate</w:t>
      </w:r>
      <w:r w:rsidR="003946BE">
        <w:t xml:space="preserve"> so that an element of a certain key in either of </w:t>
      </w:r>
      <w:r w:rsidR="003946BE" w:rsidRPr="00ED52E7">
        <w:rPr>
          <w:rStyle w:val="SIGPLANCode"/>
        </w:rPr>
        <w:t>DKV</w:t>
      </w:r>
      <w:r w:rsidR="003946BE">
        <w:rPr>
          <w:rStyle w:val="SIGPLANCode"/>
        </w:rPr>
        <w:t>s</w:t>
      </w:r>
      <w:r w:rsidR="003946BE">
        <w:t xml:space="preserve"> always exist in one particular partition. </w:t>
      </w:r>
    </w:p>
    <w:p w:rsidR="00CC7913" w:rsidRPr="00CC7913" w:rsidRDefault="00CC7913" w:rsidP="00CC7913">
      <w:pPr>
        <w:pStyle w:val="SIGPLANParagraph"/>
      </w:pPr>
    </w:p>
    <w:p w:rsidR="00CC7913" w:rsidRDefault="00CC7913" w:rsidP="00CC7913">
      <w:pPr>
        <w:pStyle w:val="SIGPLANTablecaption"/>
        <w:jc w:val="center"/>
      </w:pPr>
      <w:r>
        <w:rPr>
          <w:b/>
        </w:rPr>
        <w:t>Table</w:t>
      </w:r>
      <w:r w:rsidRPr="00275D42">
        <w:rPr>
          <w:b/>
        </w:rPr>
        <w:t xml:space="preserve"> </w:t>
      </w:r>
      <w:r w:rsidRPr="00275D42">
        <w:rPr>
          <w:b/>
        </w:rPr>
        <w:fldChar w:fldCharType="begin"/>
      </w:r>
      <w:r w:rsidRPr="00275D42">
        <w:rPr>
          <w:b/>
        </w:rPr>
        <w:instrText xml:space="preserve"> SEQ SIGPLAN_</w:instrText>
      </w:r>
      <w:r>
        <w:rPr>
          <w:b/>
        </w:rPr>
        <w:instrText>Table</w:instrText>
      </w:r>
      <w:r w:rsidRPr="00275D42">
        <w:rPr>
          <w:b/>
        </w:rPr>
        <w:instrText xml:space="preserve"> \* ARABIC</w:instrText>
      </w:r>
      <w:r>
        <w:rPr>
          <w:b/>
        </w:rPr>
        <w:instrText xml:space="preserve"> </w:instrText>
      </w:r>
      <w:r w:rsidRPr="00275D42">
        <w:rPr>
          <w:b/>
        </w:rPr>
        <w:fldChar w:fldCharType="separate"/>
      </w:r>
      <w:r w:rsidR="00FE0EE3">
        <w:rPr>
          <w:b/>
          <w:noProof/>
        </w:rPr>
        <w:t>4</w:t>
      </w:r>
      <w:r w:rsidRPr="00275D42">
        <w:rPr>
          <w:b/>
        </w:rPr>
        <w:fldChar w:fldCharType="end"/>
      </w:r>
      <w:r w:rsidRPr="00275D42">
        <w:rPr>
          <w:b/>
        </w:rPr>
        <w:t>.</w:t>
      </w:r>
      <w:r w:rsidRPr="005B6040">
        <w:t> </w:t>
      </w:r>
      <w:r w:rsidR="00EC117F">
        <w:t>Prajna</w:t>
      </w:r>
      <w:r>
        <w:t xml:space="preserve"> per-collection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CC7913" w:rsidTr="00AF3AB4">
        <w:tc>
          <w:tcPr>
            <w:tcW w:w="2105" w:type="dxa"/>
            <w:tcBorders>
              <w:top w:val="double" w:sz="4" w:space="0" w:color="auto"/>
              <w:bottom w:val="single" w:sz="4" w:space="0" w:color="auto"/>
            </w:tcBorders>
            <w:tcMar>
              <w:left w:w="0" w:type="dxa"/>
              <w:right w:w="80" w:type="dxa"/>
            </w:tcMar>
          </w:tcPr>
          <w:p w:rsidR="00CC7913" w:rsidRDefault="00CC7913"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CC7913" w:rsidRDefault="00CC7913" w:rsidP="00CC7913">
            <w:pPr>
              <w:pStyle w:val="SIGPLANTablecaption"/>
            </w:pPr>
            <w:r>
              <w:t xml:space="preserve">Function </w:t>
            </w:r>
          </w:p>
        </w:tc>
      </w:tr>
      <w:tr w:rsidR="00CC7913" w:rsidTr="00AF3AB4">
        <w:tc>
          <w:tcPr>
            <w:tcW w:w="2105" w:type="dxa"/>
            <w:tcBorders>
              <w:top w:val="single" w:sz="4" w:space="0" w:color="auto"/>
              <w:bottom w:val="nil"/>
            </w:tcBorders>
            <w:tcMar>
              <w:left w:w="0" w:type="dxa"/>
              <w:right w:w="80" w:type="dxa"/>
            </w:tcMar>
          </w:tcPr>
          <w:p w:rsidR="00CC7913" w:rsidRDefault="00CC7913" w:rsidP="00BE0341">
            <w:pPr>
              <w:pStyle w:val="SIGPLANTablecaption"/>
            </w:pPr>
            <w:r>
              <w:rPr>
                <w:rStyle w:val="SIGPLANCode"/>
              </w:rPr>
              <w:t>RowsReorg</w:t>
            </w:r>
          </w:p>
        </w:tc>
        <w:tc>
          <w:tcPr>
            <w:tcW w:w="0" w:type="auto"/>
            <w:tcBorders>
              <w:top w:val="single" w:sz="4" w:space="0" w:color="auto"/>
              <w:bottom w:val="nil"/>
            </w:tcBorders>
            <w:tcMar>
              <w:left w:w="80" w:type="dxa"/>
              <w:right w:w="0" w:type="dxa"/>
            </w:tcMar>
          </w:tcPr>
          <w:p w:rsidR="00CC7913" w:rsidRDefault="00CC7913" w:rsidP="00CC7913">
            <w:pPr>
              <w:pStyle w:val="SIGPLANBasic"/>
            </w:pPr>
            <w:r>
              <w:t>Change collection size</w:t>
            </w:r>
          </w:p>
        </w:tc>
      </w:tr>
      <w:tr w:rsidR="00AF3AB4" w:rsidTr="00AF3AB4">
        <w:tc>
          <w:tcPr>
            <w:tcW w:w="2105" w:type="dxa"/>
            <w:tcBorders>
              <w:top w:val="nil"/>
              <w:bottom w:val="nil"/>
            </w:tcBorders>
            <w:tcMar>
              <w:left w:w="0" w:type="dxa"/>
              <w:right w:w="80" w:type="dxa"/>
            </w:tcMar>
          </w:tcPr>
          <w:p w:rsidR="00AF3AB4" w:rsidRDefault="00AF3AB4" w:rsidP="00BE0341">
            <w:pPr>
              <w:pStyle w:val="SIGPLANTablecaption"/>
              <w:rPr>
                <w:rStyle w:val="SIGPLANCode"/>
              </w:rPr>
            </w:pPr>
            <w:r>
              <w:rPr>
                <w:rStyle w:val="SIGPLANCode"/>
              </w:rPr>
              <w:t>RowsSplit</w:t>
            </w:r>
          </w:p>
        </w:tc>
        <w:tc>
          <w:tcPr>
            <w:tcW w:w="0" w:type="auto"/>
            <w:tcBorders>
              <w:top w:val="nil"/>
              <w:bottom w:val="nil"/>
            </w:tcBorders>
            <w:tcMar>
              <w:left w:w="80" w:type="dxa"/>
              <w:right w:w="0" w:type="dxa"/>
            </w:tcMar>
          </w:tcPr>
          <w:p w:rsidR="00AF3AB4" w:rsidRDefault="00AF3AB4" w:rsidP="00CC7913">
            <w:pPr>
              <w:pStyle w:val="SIGPLANBasic"/>
            </w:pPr>
            <w:r>
              <w:t>Split collection to single element</w:t>
            </w:r>
          </w:p>
        </w:tc>
      </w:tr>
      <w:tr w:rsidR="00AF3AB4" w:rsidTr="00AF3AB4">
        <w:tc>
          <w:tcPr>
            <w:tcW w:w="2105" w:type="dxa"/>
            <w:tcBorders>
              <w:top w:val="nil"/>
            </w:tcBorders>
            <w:tcMar>
              <w:left w:w="0" w:type="dxa"/>
              <w:right w:w="80" w:type="dxa"/>
            </w:tcMar>
          </w:tcPr>
          <w:p w:rsidR="00AF3AB4" w:rsidRDefault="00AF3AB4" w:rsidP="00BE0341">
            <w:pPr>
              <w:pStyle w:val="SIGPLANTablecaption"/>
              <w:rPr>
                <w:rStyle w:val="SIGPLANCode"/>
              </w:rPr>
            </w:pPr>
            <w:r>
              <w:rPr>
                <w:rStyle w:val="SIGPLANCode"/>
              </w:rPr>
              <w:t>RowsMergeAll</w:t>
            </w:r>
          </w:p>
        </w:tc>
        <w:tc>
          <w:tcPr>
            <w:tcW w:w="0" w:type="auto"/>
            <w:tcBorders>
              <w:top w:val="nil"/>
            </w:tcBorders>
            <w:tcMar>
              <w:left w:w="80" w:type="dxa"/>
              <w:right w:w="0" w:type="dxa"/>
            </w:tcMar>
          </w:tcPr>
          <w:p w:rsidR="00AF3AB4" w:rsidRDefault="00AF3AB4" w:rsidP="00CC7913">
            <w:pPr>
              <w:pStyle w:val="SIGPLANBasic"/>
            </w:pPr>
            <w:r>
              <w:t>Merge elements in partition to a single collection</w:t>
            </w:r>
          </w:p>
        </w:tc>
      </w:tr>
      <w:tr w:rsidR="00CC7913" w:rsidTr="00BE0341">
        <w:tc>
          <w:tcPr>
            <w:tcW w:w="2105" w:type="dxa"/>
            <w:tcMar>
              <w:left w:w="0" w:type="dxa"/>
              <w:right w:w="80" w:type="dxa"/>
            </w:tcMar>
          </w:tcPr>
          <w:p w:rsidR="00CC7913" w:rsidRDefault="00CC7913" w:rsidP="00BE0341">
            <w:pPr>
              <w:pStyle w:val="SIGPLANTablecaption"/>
              <w:rPr>
                <w:rStyle w:val="SIGPLANCode"/>
              </w:rPr>
            </w:pPr>
            <w:r>
              <w:rPr>
                <w:rStyle w:val="SIGPLANCode"/>
              </w:rPr>
              <w:t>Split</w:t>
            </w:r>
          </w:p>
        </w:tc>
        <w:tc>
          <w:tcPr>
            <w:tcW w:w="0" w:type="auto"/>
            <w:tcMar>
              <w:left w:w="80" w:type="dxa"/>
              <w:right w:w="0" w:type="dxa"/>
            </w:tcMar>
          </w:tcPr>
          <w:p w:rsidR="00CC7913" w:rsidRDefault="00CC7913" w:rsidP="00CC7913">
            <w:pPr>
              <w:pStyle w:val="SIGPLANBasic"/>
            </w:pPr>
            <w:r>
              <w:t xml:space="preserve">Split a </w:t>
            </w:r>
            <w:r w:rsidRPr="00ED52E7">
              <w:rPr>
                <w:rStyle w:val="SIGPLANCode"/>
              </w:rPr>
              <w:t>DSet</w:t>
            </w:r>
            <w:r>
              <w:t>/</w:t>
            </w:r>
            <w:r w:rsidRPr="00ED52E7">
              <w:rPr>
                <w:rStyle w:val="SIGPLANCode"/>
              </w:rPr>
              <w:t>DKV</w:t>
            </w:r>
            <w:r>
              <w:rPr>
                <w:rStyle w:val="SIGPLANCode"/>
              </w:rPr>
              <w:t xml:space="preserve"> </w:t>
            </w:r>
            <w:r>
              <w:t>to multiple</w:t>
            </w:r>
          </w:p>
        </w:tc>
      </w:tr>
      <w:tr w:rsidR="00CC7913" w:rsidTr="00BE0341">
        <w:tc>
          <w:tcPr>
            <w:tcW w:w="2105" w:type="dxa"/>
            <w:tcMar>
              <w:left w:w="0" w:type="dxa"/>
              <w:right w:w="80" w:type="dxa"/>
            </w:tcMar>
          </w:tcPr>
          <w:p w:rsidR="00CC7913" w:rsidRDefault="00812928" w:rsidP="00BE0341">
            <w:pPr>
              <w:pStyle w:val="SIGPLANTablecaption"/>
              <w:rPr>
                <w:rStyle w:val="SIGPLANCode"/>
              </w:rPr>
            </w:pPr>
            <w:r>
              <w:rPr>
                <w:rStyle w:val="SIGPLANCode"/>
              </w:rPr>
              <w:t>MixBy</w:t>
            </w:r>
          </w:p>
        </w:tc>
        <w:tc>
          <w:tcPr>
            <w:tcW w:w="0" w:type="auto"/>
            <w:tcMar>
              <w:left w:w="80" w:type="dxa"/>
              <w:right w:w="0" w:type="dxa"/>
            </w:tcMar>
          </w:tcPr>
          <w:p w:rsidR="00CC7913" w:rsidRDefault="00812928" w:rsidP="00812928">
            <w:pPr>
              <w:pStyle w:val="SIGPLANBasic"/>
              <w:rPr>
                <w:rStyle w:val="SIGPLANCode"/>
              </w:rPr>
            </w:pPr>
            <w:r w:rsidRPr="0006226C">
              <w:t>Merge split</w:t>
            </w:r>
            <w:r>
              <w:rPr>
                <w:rStyle w:val="SIGPLANCode"/>
              </w:rPr>
              <w:t xml:space="preserve"> </w:t>
            </w:r>
            <w:r w:rsidRPr="00ED52E7">
              <w:rPr>
                <w:rStyle w:val="SIGPLANCode"/>
              </w:rPr>
              <w:t>DSet</w:t>
            </w:r>
            <w:r>
              <w:t>/</w:t>
            </w:r>
            <w:r w:rsidRPr="00ED52E7">
              <w:rPr>
                <w:rStyle w:val="SIGPLANCode"/>
              </w:rPr>
              <w:t>DKV</w:t>
            </w:r>
          </w:p>
        </w:tc>
      </w:tr>
      <w:tr w:rsidR="00CC7913" w:rsidTr="00BE0341">
        <w:tc>
          <w:tcPr>
            <w:tcW w:w="2105" w:type="dxa"/>
            <w:tcMar>
              <w:left w:w="0" w:type="dxa"/>
              <w:right w:w="80" w:type="dxa"/>
            </w:tcMar>
          </w:tcPr>
          <w:p w:rsidR="00CC7913" w:rsidRDefault="003B7FB9" w:rsidP="003B7FB9">
            <w:pPr>
              <w:pStyle w:val="SIGPLANTablecaption"/>
              <w:rPr>
                <w:rStyle w:val="SIGPLANCode"/>
              </w:rPr>
            </w:pPr>
            <w:r>
              <w:rPr>
                <w:rStyle w:val="SIGPLANCode"/>
              </w:rPr>
              <w:t>Inner</w:t>
            </w:r>
            <w:r w:rsidR="00812928">
              <w:rPr>
                <w:rStyle w:val="SIGPLANCode"/>
              </w:rPr>
              <w:t>SortedJoin</w:t>
            </w:r>
          </w:p>
        </w:tc>
        <w:tc>
          <w:tcPr>
            <w:tcW w:w="0" w:type="auto"/>
            <w:tcMar>
              <w:left w:w="80" w:type="dxa"/>
              <w:right w:w="0" w:type="dxa"/>
            </w:tcMar>
          </w:tcPr>
          <w:p w:rsidR="00CC7913" w:rsidRPr="0006226C" w:rsidRDefault="003B7FB9" w:rsidP="0006226C">
            <w:pPr>
              <w:pStyle w:val="SIGPLANBasic"/>
            </w:pPr>
            <w:r w:rsidRPr="0006226C">
              <w:rPr>
                <w:rStyle w:val="SIGPLANCode"/>
                <w:rFonts w:ascii="Times New Roman" w:hAnsi="Times New Roman"/>
                <w:sz w:val="20"/>
              </w:rPr>
              <w:t xml:space="preserve">Inner sorted join </w:t>
            </w:r>
          </w:p>
        </w:tc>
      </w:tr>
      <w:tr w:rsidR="003B7FB9" w:rsidTr="00BE0341">
        <w:tc>
          <w:tcPr>
            <w:tcW w:w="2105" w:type="dxa"/>
            <w:tcMar>
              <w:left w:w="0" w:type="dxa"/>
              <w:right w:w="80" w:type="dxa"/>
            </w:tcMar>
          </w:tcPr>
          <w:p w:rsidR="003B7FB9" w:rsidRDefault="003B7FB9" w:rsidP="00BE0341">
            <w:pPr>
              <w:pStyle w:val="SIGPLANTablecaption"/>
              <w:rPr>
                <w:rStyle w:val="SIGPLANCode"/>
              </w:rPr>
            </w:pPr>
            <w:r>
              <w:rPr>
                <w:rStyle w:val="SIGPLANCode"/>
              </w:rPr>
              <w:t>RightOuterSortedJoin</w:t>
            </w:r>
          </w:p>
        </w:tc>
        <w:tc>
          <w:tcPr>
            <w:tcW w:w="0" w:type="auto"/>
            <w:tcMar>
              <w:left w:w="80" w:type="dxa"/>
              <w:right w:w="0" w:type="dxa"/>
            </w:tcMar>
          </w:tcPr>
          <w:p w:rsidR="003B7FB9" w:rsidRPr="0006226C" w:rsidRDefault="003B7FB9" w:rsidP="0006226C">
            <w:pPr>
              <w:pStyle w:val="SIGPLANBasic"/>
              <w:rPr>
                <w:rStyle w:val="SIGPLANCode"/>
                <w:rFonts w:ascii="Times New Roman" w:hAnsi="Times New Roman"/>
                <w:sz w:val="20"/>
              </w:rPr>
            </w:pPr>
            <w:r w:rsidRPr="0006226C">
              <w:rPr>
                <w:rStyle w:val="SIGPLANCode"/>
                <w:rFonts w:ascii="Times New Roman" w:hAnsi="Times New Roman"/>
                <w:sz w:val="20"/>
              </w:rPr>
              <w:t>Right outer sorted join</w:t>
            </w:r>
          </w:p>
        </w:tc>
      </w:tr>
      <w:tr w:rsidR="00CC7913" w:rsidTr="00BE0341">
        <w:tc>
          <w:tcPr>
            <w:tcW w:w="2105" w:type="dxa"/>
            <w:tcMar>
              <w:left w:w="0" w:type="dxa"/>
              <w:right w:w="80" w:type="dxa"/>
            </w:tcMar>
          </w:tcPr>
          <w:p w:rsidR="00CC7913" w:rsidRDefault="003B7FB9" w:rsidP="00BE0341">
            <w:pPr>
              <w:pStyle w:val="SIGPLANTablecaption"/>
              <w:rPr>
                <w:rStyle w:val="SIGPLANCode"/>
              </w:rPr>
            </w:pPr>
            <w:r>
              <w:rPr>
                <w:rStyle w:val="SIGPLANCode"/>
              </w:rPr>
              <w:t>LeftOuterSortedJoin</w:t>
            </w:r>
          </w:p>
        </w:tc>
        <w:tc>
          <w:tcPr>
            <w:tcW w:w="0" w:type="auto"/>
            <w:tcMar>
              <w:left w:w="80" w:type="dxa"/>
              <w:right w:w="0" w:type="dxa"/>
            </w:tcMar>
          </w:tcPr>
          <w:p w:rsidR="003B7FB9" w:rsidRPr="0006226C" w:rsidRDefault="003B7FB9" w:rsidP="0006226C">
            <w:pPr>
              <w:pStyle w:val="SIGPLANBasic"/>
            </w:pPr>
            <w:r w:rsidRPr="0006226C">
              <w:rPr>
                <w:rStyle w:val="SIGPLANCode"/>
                <w:rFonts w:ascii="Times New Roman" w:hAnsi="Times New Roman"/>
                <w:sz w:val="20"/>
              </w:rPr>
              <w:t>Left outer sorted join</w:t>
            </w:r>
          </w:p>
        </w:tc>
      </w:tr>
    </w:tbl>
    <w:p w:rsidR="006754B8" w:rsidRDefault="006754B8" w:rsidP="006754B8">
      <w:pPr>
        <w:pStyle w:val="SIGPLANSubsectionheading"/>
      </w:pPr>
      <w:r w:rsidRPr="00ED52E7">
        <w:rPr>
          <w:rStyle w:val="SIGPLANCode"/>
        </w:rPr>
        <w:t>DSet</w:t>
      </w:r>
      <w:r>
        <w:t>/</w:t>
      </w:r>
      <w:r w:rsidRPr="00ED52E7">
        <w:rPr>
          <w:rStyle w:val="SIGPLANCode"/>
        </w:rPr>
        <w:t>DKV</w:t>
      </w:r>
      <w:r>
        <w:t xml:space="preserve">: cache </w:t>
      </w:r>
      <w:r w:rsidR="00F15A6A">
        <w:t xml:space="preserve">transformations </w:t>
      </w:r>
    </w:p>
    <w:p w:rsidR="00F15A6A" w:rsidRDefault="00F15A6A" w:rsidP="00F15A6A">
      <w:pPr>
        <w:pStyle w:val="SIGPLANParagraph1"/>
      </w:pPr>
      <w:r>
        <w:t xml:space="preserve">A selected set of </w:t>
      </w:r>
      <w:r w:rsidR="00EC117F">
        <w:t>Prajna</w:t>
      </w:r>
      <w:r>
        <w:t xml:space="preserve"> cache transformations is shown in Table. </w:t>
      </w:r>
      <w:r w:rsidR="00D43CAA">
        <w:t>5</w:t>
      </w:r>
      <w:r>
        <w:t xml:space="preserve">. The </w:t>
      </w:r>
      <w:r w:rsidR="00D43CAA">
        <w:rPr>
          <w:rFonts w:ascii="Consolas" w:hAnsi="Consolas" w:cs="Consolas"/>
          <w:color w:val="000000"/>
          <w:sz w:val="19"/>
          <w:szCs w:val="19"/>
          <w:highlight w:val="white"/>
          <w:lang w:eastAsia="zh-CN"/>
        </w:rPr>
        <w:t>CacheInRAM</w:t>
      </w:r>
      <w:r w:rsidR="00D43CAA">
        <w:t xml:space="preserve"> transformation hints that the created </w:t>
      </w:r>
      <w:r w:rsidR="00D43CAA" w:rsidRPr="00DB32DD">
        <w:rPr>
          <w:rStyle w:val="SIGPLANCode"/>
        </w:rPr>
        <w:t>DSet</w:t>
      </w:r>
      <w:r w:rsidR="00D43CAA">
        <w:rPr>
          <w:rStyle w:val="SIGPLANCode"/>
        </w:rPr>
        <w:t>/</w:t>
      </w:r>
      <w:r w:rsidR="00D43CAA" w:rsidRPr="00DB32DD">
        <w:rPr>
          <w:rStyle w:val="SIGPLANCode"/>
        </w:rPr>
        <w:t>DKV</w:t>
      </w:r>
      <w:r w:rsidR="00D43CAA">
        <w:t xml:space="preserve">s should be kept in memory after it has been computed, while </w:t>
      </w:r>
      <w:r w:rsidR="00D43CAA">
        <w:rPr>
          <w:rFonts w:ascii="Consolas" w:hAnsi="Consolas" w:cs="Consolas"/>
          <w:color w:val="000000"/>
          <w:sz w:val="19"/>
          <w:szCs w:val="19"/>
          <w:highlight w:val="white"/>
          <w:lang w:eastAsia="zh-CN"/>
        </w:rPr>
        <w:t>CacheInRAMDictionary</w:t>
      </w:r>
      <w:r>
        <w:t xml:space="preserve"> </w:t>
      </w:r>
      <w:r w:rsidR="00D43CAA">
        <w:t xml:space="preserve">also creates an additional </w:t>
      </w:r>
      <w:r w:rsidR="00D43CAA">
        <w:rPr>
          <w:rFonts w:ascii="Consolas" w:hAnsi="Consolas" w:cs="Consolas"/>
          <w:color w:val="000000"/>
          <w:sz w:val="19"/>
          <w:szCs w:val="19"/>
          <w:highlight w:val="white"/>
          <w:lang w:eastAsia="zh-CN"/>
        </w:rPr>
        <w:t>ConcurrentDictionary</w:t>
      </w:r>
      <w:r>
        <w:t xml:space="preserve"> </w:t>
      </w:r>
      <w:r w:rsidR="00D43CAA">
        <w:t xml:space="preserve">data structure </w:t>
      </w:r>
      <w:r w:rsidR="00D43CAA">
        <w:rPr>
          <w:rStyle w:val="SIGPLANCode"/>
        </w:rPr>
        <w:t>to</w:t>
      </w:r>
      <w:r w:rsidR="00D43CAA">
        <w:t xml:space="preserve"> hold data. The later becomes useful to speed up the sort join operation, if the joined </w:t>
      </w:r>
      <w:r w:rsidR="00D43CAA" w:rsidRPr="00DB32DD">
        <w:rPr>
          <w:rStyle w:val="SIGPLANCode"/>
        </w:rPr>
        <w:t>DKV</w:t>
      </w:r>
      <w:r w:rsidR="00D43CAA">
        <w:t>s</w:t>
      </w:r>
      <w:r>
        <w:t xml:space="preserve"> </w:t>
      </w:r>
      <w:r w:rsidR="00D43CAA">
        <w:t xml:space="preserve">can be completely cached in memory. </w:t>
      </w:r>
    </w:p>
    <w:p w:rsidR="00F15A6A" w:rsidRPr="00F15A6A" w:rsidRDefault="00F15A6A" w:rsidP="00F15A6A">
      <w:pPr>
        <w:pStyle w:val="SIGPLANParagraph"/>
      </w:pPr>
    </w:p>
    <w:p w:rsidR="00BE0341" w:rsidRDefault="00BE0341" w:rsidP="00BE0341">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FE0EE3">
        <w:rPr>
          <w:noProof/>
        </w:rPr>
        <w:t>5</w:t>
      </w:r>
      <w:r w:rsidRPr="00275D42">
        <w:fldChar w:fldCharType="end"/>
      </w:r>
      <w:r w:rsidRPr="00275D42">
        <w:t>.</w:t>
      </w:r>
      <w:r w:rsidRPr="005B6040">
        <w:t> </w:t>
      </w:r>
      <w:r w:rsidR="00EC117F">
        <w:t>Prajna</w:t>
      </w:r>
      <w:r>
        <w:t xml:space="preserve"> </w:t>
      </w:r>
      <w:r w:rsidR="00F15A6A">
        <w:t xml:space="preserve">cache </w:t>
      </w:r>
      <w:r w:rsidR="00644530">
        <w:t>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BE0341" w:rsidTr="00644530">
        <w:tc>
          <w:tcPr>
            <w:tcW w:w="2105" w:type="dxa"/>
            <w:tcBorders>
              <w:top w:val="double" w:sz="4" w:space="0" w:color="auto"/>
              <w:bottom w:val="single" w:sz="4" w:space="0" w:color="auto"/>
            </w:tcBorders>
            <w:tcMar>
              <w:left w:w="0" w:type="dxa"/>
              <w:right w:w="80" w:type="dxa"/>
            </w:tcMar>
          </w:tcPr>
          <w:p w:rsidR="00BE0341" w:rsidRDefault="00BE0341" w:rsidP="00BE0341">
            <w:pPr>
              <w:pStyle w:val="SIGPLANTablecaption"/>
            </w:pPr>
            <w:r>
              <w:t>Type</w:t>
            </w:r>
          </w:p>
        </w:tc>
        <w:tc>
          <w:tcPr>
            <w:tcW w:w="0" w:type="auto"/>
            <w:tcBorders>
              <w:top w:val="double" w:sz="4" w:space="0" w:color="auto"/>
              <w:bottom w:val="single" w:sz="4" w:space="0" w:color="auto"/>
            </w:tcBorders>
            <w:tcMar>
              <w:left w:w="80" w:type="dxa"/>
              <w:right w:w="0" w:type="dxa"/>
            </w:tcMar>
          </w:tcPr>
          <w:p w:rsidR="00BE0341" w:rsidRDefault="00BE0341" w:rsidP="00BE0341">
            <w:pPr>
              <w:pStyle w:val="SIGPLANTablecaption"/>
            </w:pPr>
            <w:r>
              <w:t xml:space="preserve">Function </w:t>
            </w:r>
          </w:p>
        </w:tc>
      </w:tr>
      <w:tr w:rsidR="00BE0341" w:rsidTr="00BE0341">
        <w:tc>
          <w:tcPr>
            <w:tcW w:w="2105" w:type="dxa"/>
            <w:tcBorders>
              <w:top w:val="single" w:sz="4" w:space="0" w:color="auto"/>
              <w:bottom w:val="nil"/>
            </w:tcBorders>
            <w:tcMar>
              <w:left w:w="0" w:type="dxa"/>
              <w:right w:w="80" w:type="dxa"/>
            </w:tcMar>
          </w:tcPr>
          <w:p w:rsidR="00BE0341" w:rsidRDefault="00644530" w:rsidP="00BE0341">
            <w:pPr>
              <w:pStyle w:val="SIGPLANTablecaption"/>
            </w:pPr>
            <w:r>
              <w:rPr>
                <w:rFonts w:ascii="Consolas" w:hAnsi="Consolas" w:cs="Consolas"/>
                <w:color w:val="000000"/>
                <w:sz w:val="19"/>
                <w:szCs w:val="19"/>
                <w:highlight w:val="white"/>
                <w:lang w:eastAsia="zh-CN"/>
              </w:rPr>
              <w:t>CacheInRAM</w:t>
            </w:r>
          </w:p>
        </w:tc>
        <w:tc>
          <w:tcPr>
            <w:tcW w:w="0" w:type="auto"/>
            <w:tcBorders>
              <w:top w:val="single" w:sz="4" w:space="0" w:color="auto"/>
              <w:bottom w:val="nil"/>
            </w:tcBorders>
            <w:tcMar>
              <w:left w:w="80" w:type="dxa"/>
              <w:right w:w="0" w:type="dxa"/>
            </w:tcMar>
          </w:tcPr>
          <w:p w:rsidR="00BE0341" w:rsidRDefault="00644530" w:rsidP="00644530">
            <w:pPr>
              <w:pStyle w:val="SIGPLANBasic"/>
            </w:pPr>
            <w:r>
              <w:t>Cache</w:t>
            </w:r>
            <w:r w:rsidR="00BE0341">
              <w:t xml:space="preserve"> </w:t>
            </w:r>
            <w:r w:rsidRPr="00ED52E7">
              <w:rPr>
                <w:rStyle w:val="SIGPLANCode"/>
              </w:rPr>
              <w:t>DSet</w:t>
            </w:r>
            <w:r>
              <w:t>/</w:t>
            </w:r>
            <w:r w:rsidRPr="00ED52E7">
              <w:rPr>
                <w:rStyle w:val="SIGPLANCode"/>
              </w:rPr>
              <w:t>DKV</w:t>
            </w:r>
            <w:r>
              <w:t xml:space="preserve"> for repeated data analytical operation</w:t>
            </w:r>
          </w:p>
        </w:tc>
      </w:tr>
      <w:tr w:rsidR="00BE0341" w:rsidTr="00644530">
        <w:tc>
          <w:tcPr>
            <w:tcW w:w="2105" w:type="dxa"/>
            <w:tcBorders>
              <w:top w:val="nil"/>
              <w:bottom w:val="double" w:sz="4" w:space="0" w:color="auto"/>
            </w:tcBorders>
            <w:tcMar>
              <w:left w:w="0" w:type="dxa"/>
              <w:right w:w="80" w:type="dxa"/>
            </w:tcMar>
          </w:tcPr>
          <w:p w:rsidR="00BE0341" w:rsidRDefault="00644530" w:rsidP="00BE0341">
            <w:pPr>
              <w:pStyle w:val="SIGPLANTablecaption"/>
              <w:rPr>
                <w:rStyle w:val="SIGPLANCode"/>
              </w:rPr>
            </w:pPr>
            <w:r>
              <w:rPr>
                <w:rFonts w:ascii="Consolas" w:hAnsi="Consolas" w:cs="Consolas"/>
                <w:color w:val="000000"/>
                <w:sz w:val="19"/>
                <w:szCs w:val="19"/>
                <w:highlight w:val="white"/>
                <w:lang w:eastAsia="zh-CN"/>
              </w:rPr>
              <w:t>CacheInRAMDictionary</w:t>
            </w:r>
          </w:p>
        </w:tc>
        <w:tc>
          <w:tcPr>
            <w:tcW w:w="0" w:type="auto"/>
            <w:tcBorders>
              <w:top w:val="nil"/>
              <w:bottom w:val="double" w:sz="4" w:space="0" w:color="auto"/>
            </w:tcBorders>
            <w:tcMar>
              <w:left w:w="80" w:type="dxa"/>
              <w:right w:w="0" w:type="dxa"/>
            </w:tcMar>
          </w:tcPr>
          <w:p w:rsidR="00BE0341" w:rsidRDefault="00644530" w:rsidP="00BE0341">
            <w:pPr>
              <w:pStyle w:val="SIGPLANBasic"/>
            </w:pPr>
            <w:r>
              <w:t xml:space="preserve">Cache </w:t>
            </w:r>
            <w:r w:rsidRPr="00ED52E7">
              <w:rPr>
                <w:rStyle w:val="SIGPLANCode"/>
              </w:rPr>
              <w:t>DKV</w:t>
            </w:r>
            <w:r>
              <w:t xml:space="preserve"> for repeated data analytical operation, in particular fast hash join operation</w:t>
            </w:r>
          </w:p>
        </w:tc>
      </w:tr>
    </w:tbl>
    <w:p w:rsidR="00AE13FA" w:rsidRDefault="00AE13FA" w:rsidP="00AE13FA">
      <w:pPr>
        <w:pStyle w:val="SIGPLANSubsectionheading"/>
      </w:pPr>
      <w:r w:rsidRPr="00ED52E7">
        <w:rPr>
          <w:rStyle w:val="SIGPLANCode"/>
        </w:rPr>
        <w:t>DSet</w:t>
      </w:r>
      <w:r>
        <w:t>/</w:t>
      </w:r>
      <w:r w:rsidRPr="00ED52E7">
        <w:rPr>
          <w:rStyle w:val="SIGPLANCode"/>
        </w:rPr>
        <w:t>DKV</w:t>
      </w:r>
      <w:r>
        <w:t xml:space="preserve">: cross-node transformations </w:t>
      </w:r>
    </w:p>
    <w:p w:rsidR="00AE13FA" w:rsidRDefault="00AE13FA" w:rsidP="00AE13FA">
      <w:pPr>
        <w:pStyle w:val="SIGPLANParagraph1"/>
      </w:pPr>
      <w:r>
        <w:t xml:space="preserve">A selected set of </w:t>
      </w:r>
      <w:r w:rsidR="00EC117F">
        <w:t>Prajna</w:t>
      </w:r>
      <w:r>
        <w:t xml:space="preserve"> cross node transformations is shown in Table. 6. The</w:t>
      </w:r>
      <w:r w:rsidR="002706B3">
        <w:t xml:space="preserve">se transformations generate </w:t>
      </w:r>
      <w:r w:rsidR="002706B3" w:rsidRPr="00DB32DD">
        <w:rPr>
          <w:rStyle w:val="SIGPLANCode"/>
        </w:rPr>
        <w:t>DSet</w:t>
      </w:r>
      <w:r w:rsidR="002706B3">
        <w:rPr>
          <w:rStyle w:val="SIGPLANCode"/>
        </w:rPr>
        <w:t>/</w:t>
      </w:r>
      <w:r w:rsidR="002706B3" w:rsidRPr="00DB32DD">
        <w:rPr>
          <w:rStyle w:val="SIGPLANCode"/>
        </w:rPr>
        <w:t>DKV</w:t>
      </w:r>
      <w:r w:rsidR="002706B3">
        <w:t>s</w:t>
      </w:r>
      <w:r>
        <w:t xml:space="preserve"> </w:t>
      </w:r>
      <w:r w:rsidR="002706B3">
        <w:t xml:space="preserve">with different partition structure, often sends data across nodes in the cluster. Using a </w:t>
      </w:r>
      <w:r w:rsidR="00F742F8">
        <w:t>delegate</w:t>
      </w:r>
      <w:r w:rsidR="002706B3">
        <w:t>,</w:t>
      </w:r>
      <w:r w:rsidR="002706B3">
        <w:rPr>
          <w:rFonts w:ascii="Consolas" w:hAnsi="Consolas" w:cs="Consolas"/>
          <w:color w:val="000000"/>
          <w:sz w:val="19"/>
          <w:szCs w:val="19"/>
          <w:lang w:eastAsia="zh-CN"/>
        </w:rPr>
        <w:t xml:space="preserve"> Repartition</w:t>
      </w:r>
      <w:r>
        <w:t xml:space="preserve"> </w:t>
      </w:r>
      <w:r w:rsidR="002706B3">
        <w:t xml:space="preserve">redistributes each data element to a new partition. </w:t>
      </w:r>
      <w:r w:rsidR="002706B3">
        <w:rPr>
          <w:rFonts w:ascii="Consolas" w:hAnsi="Consolas" w:cs="Consolas"/>
          <w:color w:val="000000"/>
          <w:sz w:val="19"/>
          <w:szCs w:val="19"/>
          <w:lang w:eastAsia="zh-CN"/>
        </w:rPr>
        <w:t>MapReduce</w:t>
      </w:r>
      <w:r>
        <w:t xml:space="preserve"> </w:t>
      </w:r>
      <w:r w:rsidR="00BC3A70">
        <w:t xml:space="preserve">implements well-known MapReduce transformations in </w:t>
      </w:r>
      <w:r w:rsidR="00BC3A70">
        <w:fldChar w:fldCharType="begin"/>
      </w:r>
      <w:r w:rsidR="00BC3A70">
        <w:instrText xml:space="preserve"> REF _Ref414875155 \r \h </w:instrText>
      </w:r>
      <w:r w:rsidR="00BC3A70">
        <w:fldChar w:fldCharType="separate"/>
      </w:r>
      <w:r w:rsidR="00FE0EE3">
        <w:t>[20]</w:t>
      </w:r>
      <w:r w:rsidR="00BC3A70">
        <w:fldChar w:fldCharType="end"/>
      </w:r>
      <w:r w:rsidR="00BC3A70">
        <w:t xml:space="preserve">. </w:t>
      </w:r>
      <w:r w:rsidR="00BC3A70">
        <w:rPr>
          <w:rFonts w:ascii="Consolas" w:hAnsi="Consolas" w:cs="Consolas"/>
          <w:color w:val="000000"/>
          <w:sz w:val="19"/>
          <w:szCs w:val="19"/>
          <w:lang w:eastAsia="zh-CN"/>
        </w:rPr>
        <w:t>Sort</w:t>
      </w:r>
      <w:r>
        <w:t xml:space="preserve"> </w:t>
      </w:r>
      <w:r w:rsidR="00BC3A70">
        <w:t xml:space="preserve">implements a distributed bin sort, in which a partition </w:t>
      </w:r>
      <w:r w:rsidR="00F742F8">
        <w:t>delegate</w:t>
      </w:r>
      <w:r w:rsidR="00BC3A70">
        <w:t xml:space="preserve"> determine which partition the key should be placed, and then sorted </w:t>
      </w:r>
      <w:r w:rsidR="00BC3A70">
        <w:rPr>
          <w:rFonts w:ascii="Consolas" w:hAnsi="Consolas" w:cs="Consolas"/>
          <w:color w:val="000000"/>
          <w:sz w:val="19"/>
          <w:szCs w:val="19"/>
          <w:lang w:eastAsia="zh-CN"/>
        </w:rPr>
        <w:t>DKV</w:t>
      </w:r>
      <w:r w:rsidR="00BC3A70">
        <w:t xml:space="preserve"> within the partition using a comparer </w:t>
      </w:r>
      <w:r w:rsidR="00F742F8">
        <w:t>delegate</w:t>
      </w:r>
      <w:r w:rsidR="00BC3A70">
        <w:t xml:space="preserve">. </w:t>
      </w:r>
      <w:r w:rsidR="00BC3A70">
        <w:rPr>
          <w:rFonts w:ascii="Consolas" w:hAnsi="Consolas" w:cs="Consolas"/>
          <w:color w:val="000000"/>
          <w:sz w:val="19"/>
          <w:szCs w:val="19"/>
          <w:lang w:eastAsia="zh-CN"/>
        </w:rPr>
        <w:t>HashJoin</w:t>
      </w:r>
      <w:r>
        <w:t xml:space="preserve"> </w:t>
      </w:r>
      <w:r w:rsidR="00BC3A70">
        <w:t xml:space="preserve">combines two </w:t>
      </w:r>
      <w:r w:rsidR="00BC3A70">
        <w:rPr>
          <w:rFonts w:ascii="Consolas" w:hAnsi="Consolas" w:cs="Consolas"/>
          <w:color w:val="000000"/>
          <w:sz w:val="19"/>
          <w:szCs w:val="19"/>
          <w:lang w:eastAsia="zh-CN"/>
        </w:rPr>
        <w:t>DKV</w:t>
      </w:r>
      <w:r w:rsidR="00BC3A70">
        <w:t xml:space="preserve"> based on a key with equality delegate</w:t>
      </w:r>
      <w:r>
        <w:t>.</w:t>
      </w:r>
      <w:r w:rsidR="00BC3A70">
        <w:t xml:space="preserve"> </w:t>
      </w:r>
      <w:r w:rsidR="00BC3A70">
        <w:rPr>
          <w:rFonts w:ascii="Consolas" w:hAnsi="Consolas" w:cs="Consolas"/>
          <w:color w:val="000000"/>
          <w:sz w:val="19"/>
          <w:szCs w:val="19"/>
          <w:lang w:eastAsia="zh-CN"/>
        </w:rPr>
        <w:t>CrossJoin</w:t>
      </w:r>
      <w:r>
        <w:t xml:space="preserve"> </w:t>
      </w:r>
      <w:r w:rsidR="00BC3A70">
        <w:t xml:space="preserve">returns the Cartesian product of rows from the two </w:t>
      </w:r>
      <w:r w:rsidR="00BC3A70">
        <w:rPr>
          <w:rFonts w:ascii="Consolas" w:hAnsi="Consolas" w:cs="Consolas"/>
          <w:color w:val="000000"/>
          <w:sz w:val="19"/>
          <w:szCs w:val="19"/>
          <w:lang w:eastAsia="zh-CN"/>
        </w:rPr>
        <w:t>DSet/DKV</w:t>
      </w:r>
      <w:r w:rsidR="00BC3A70">
        <w:t xml:space="preserve">. </w:t>
      </w:r>
    </w:p>
    <w:p w:rsidR="00BC3A70" w:rsidRPr="00BC3A70" w:rsidRDefault="00BC3A70" w:rsidP="00BC3A70">
      <w:pPr>
        <w:pStyle w:val="SIGPLANParagraph"/>
      </w:pPr>
    </w:p>
    <w:p w:rsidR="008C40A4" w:rsidRDefault="008C40A4" w:rsidP="008C40A4">
      <w:pPr>
        <w:pStyle w:val="SIGPLANTablecaption"/>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FE0EE3">
        <w:rPr>
          <w:noProof/>
        </w:rPr>
        <w:t>6</w:t>
      </w:r>
      <w:r w:rsidRPr="00275D42">
        <w:fldChar w:fldCharType="end"/>
      </w:r>
      <w:r w:rsidRPr="00275D42">
        <w:t>.</w:t>
      </w:r>
      <w:r w:rsidRPr="005B6040">
        <w:t> </w:t>
      </w:r>
      <w:r w:rsidR="00EC117F">
        <w:t>Prajna</w:t>
      </w:r>
      <w:r>
        <w:t xml:space="preserve"> cross-node transformations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05"/>
        <w:gridCol w:w="2695"/>
      </w:tblGrid>
      <w:tr w:rsidR="008C40A4" w:rsidTr="0006226C">
        <w:tc>
          <w:tcPr>
            <w:tcW w:w="2105" w:type="dxa"/>
            <w:tcBorders>
              <w:top w:val="double" w:sz="4" w:space="0" w:color="auto"/>
              <w:bottom w:val="single" w:sz="4" w:space="0" w:color="auto"/>
            </w:tcBorders>
            <w:tcMar>
              <w:left w:w="0" w:type="dxa"/>
              <w:right w:w="80" w:type="dxa"/>
            </w:tcMar>
          </w:tcPr>
          <w:p w:rsidR="008C40A4" w:rsidRDefault="008C40A4"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8C40A4" w:rsidRDefault="008C40A4" w:rsidP="00012268">
            <w:pPr>
              <w:pStyle w:val="SIGPLANTablecaption"/>
            </w:pPr>
            <w:r>
              <w:t xml:space="preserve">Function </w:t>
            </w:r>
          </w:p>
        </w:tc>
      </w:tr>
      <w:tr w:rsidR="0006226C" w:rsidTr="0006226C">
        <w:tc>
          <w:tcPr>
            <w:tcW w:w="2105" w:type="dxa"/>
            <w:tcBorders>
              <w:top w:val="single" w:sz="4" w:space="0" w:color="auto"/>
            </w:tcBorders>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Repartition</w:t>
            </w:r>
          </w:p>
        </w:tc>
        <w:tc>
          <w:tcPr>
            <w:tcW w:w="0" w:type="auto"/>
            <w:tcBorders>
              <w:top w:val="single" w:sz="4" w:space="0" w:color="auto"/>
            </w:tcBorders>
            <w:tcMar>
              <w:left w:w="80" w:type="dxa"/>
              <w:right w:w="0" w:type="dxa"/>
            </w:tcMar>
          </w:tcPr>
          <w:p w:rsidR="0006226C" w:rsidRDefault="0006226C" w:rsidP="0006226C">
            <w:pPr>
              <w:pStyle w:val="SIGPLANBasic"/>
            </w:pPr>
            <w:r>
              <w:t xml:space="preserve">Repartition a </w:t>
            </w:r>
            <w:r w:rsidRPr="00ED52E7">
              <w:rPr>
                <w:rStyle w:val="SIGPLANCode"/>
              </w:rPr>
              <w:t>DSet</w:t>
            </w:r>
            <w:r>
              <w:t>/</w:t>
            </w:r>
            <w:r w:rsidRPr="00ED52E7">
              <w:rPr>
                <w:rStyle w:val="SIGPLANCode"/>
              </w:rPr>
              <w:t>DKV</w:t>
            </w:r>
          </w:p>
        </w:tc>
      </w:tr>
      <w:tr w:rsidR="008C40A4" w:rsidTr="0006226C">
        <w:tc>
          <w:tcPr>
            <w:tcW w:w="2105" w:type="dxa"/>
            <w:tcMar>
              <w:left w:w="0" w:type="dxa"/>
              <w:right w:w="80" w:type="dxa"/>
            </w:tcMar>
          </w:tcPr>
          <w:p w:rsidR="008C40A4" w:rsidRDefault="0006226C" w:rsidP="00012268">
            <w:pPr>
              <w:pStyle w:val="SIGPLANTablecaption"/>
            </w:pPr>
            <w:r>
              <w:rPr>
                <w:rFonts w:ascii="Consolas" w:hAnsi="Consolas" w:cs="Consolas"/>
                <w:color w:val="000000"/>
                <w:sz w:val="19"/>
                <w:szCs w:val="19"/>
                <w:lang w:eastAsia="zh-CN"/>
              </w:rPr>
              <w:t>MapReduce</w:t>
            </w:r>
          </w:p>
        </w:tc>
        <w:tc>
          <w:tcPr>
            <w:tcW w:w="0" w:type="auto"/>
            <w:tcMar>
              <w:left w:w="80" w:type="dxa"/>
              <w:right w:w="0" w:type="dxa"/>
            </w:tcMar>
          </w:tcPr>
          <w:p w:rsidR="008C40A4" w:rsidRDefault="0006226C" w:rsidP="0006226C">
            <w:pPr>
              <w:pStyle w:val="SIGPLANBasic"/>
            </w:pPr>
            <w:r>
              <w:t xml:space="preserve">MapReduce (see </w:t>
            </w:r>
            <w:r>
              <w:fldChar w:fldCharType="begin"/>
            </w:r>
            <w:r>
              <w:instrText xml:space="preserve"> REF _Ref414875155 \r \h </w:instrText>
            </w:r>
            <w:r>
              <w:fldChar w:fldCharType="separate"/>
            </w:r>
            <w:r w:rsidR="00FE0EE3">
              <w:t>[20]</w:t>
            </w:r>
            <w:r>
              <w:fldChar w:fldCharType="end"/>
            </w:r>
            <w:r>
              <w: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Sort</w:t>
            </w:r>
          </w:p>
        </w:tc>
        <w:tc>
          <w:tcPr>
            <w:tcW w:w="0" w:type="auto"/>
            <w:tcMar>
              <w:left w:w="80" w:type="dxa"/>
              <w:right w:w="0" w:type="dxa"/>
            </w:tcMar>
          </w:tcPr>
          <w:p w:rsidR="0006226C" w:rsidRDefault="0006226C" w:rsidP="0006226C">
            <w:pPr>
              <w:pStyle w:val="SIGPLANBasic"/>
            </w:pPr>
            <w:r>
              <w:t>Distributed Sort</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HashJoin</w:t>
            </w:r>
          </w:p>
        </w:tc>
        <w:tc>
          <w:tcPr>
            <w:tcW w:w="0" w:type="auto"/>
            <w:tcMar>
              <w:left w:w="80" w:type="dxa"/>
              <w:right w:w="0" w:type="dxa"/>
            </w:tcMar>
          </w:tcPr>
          <w:p w:rsidR="0006226C" w:rsidRDefault="0006226C" w:rsidP="0006226C">
            <w:pPr>
              <w:pStyle w:val="SIGPLANBasic"/>
            </w:pPr>
            <w:r>
              <w:t>Hash Join</w:t>
            </w:r>
          </w:p>
        </w:tc>
      </w:tr>
      <w:tr w:rsidR="0006226C" w:rsidTr="0006226C">
        <w:tc>
          <w:tcPr>
            <w:tcW w:w="2105" w:type="dxa"/>
            <w:tcMar>
              <w:left w:w="0" w:type="dxa"/>
              <w:right w:w="80" w:type="dxa"/>
            </w:tcMar>
          </w:tcPr>
          <w:p w:rsidR="0006226C" w:rsidRDefault="0006226C"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CrossJoin</w:t>
            </w:r>
          </w:p>
        </w:tc>
        <w:tc>
          <w:tcPr>
            <w:tcW w:w="0" w:type="auto"/>
            <w:tcMar>
              <w:left w:w="80" w:type="dxa"/>
              <w:right w:w="0" w:type="dxa"/>
            </w:tcMar>
          </w:tcPr>
          <w:p w:rsidR="0006226C" w:rsidRDefault="0006226C" w:rsidP="0006226C">
            <w:pPr>
              <w:pStyle w:val="SIGPLANBasic"/>
            </w:pPr>
            <w:r>
              <w:t>Cross join</w:t>
            </w:r>
          </w:p>
        </w:tc>
      </w:tr>
    </w:tbl>
    <w:p w:rsidR="001D316D" w:rsidRDefault="001D316D" w:rsidP="001D316D">
      <w:pPr>
        <w:pStyle w:val="SIGPLANSubsectionheading"/>
      </w:pPr>
      <w:r w:rsidRPr="00ED52E7">
        <w:rPr>
          <w:rStyle w:val="SIGPLANCode"/>
        </w:rPr>
        <w:t>DSet</w:t>
      </w:r>
      <w:r>
        <w:t>/</w:t>
      </w:r>
      <w:r w:rsidRPr="00ED52E7">
        <w:rPr>
          <w:rStyle w:val="SIGPLANCode"/>
        </w:rPr>
        <w:t>DKV</w:t>
      </w:r>
      <w:r>
        <w:t xml:space="preserve">: Actions </w:t>
      </w:r>
    </w:p>
    <w:p w:rsidR="001D316D" w:rsidRDefault="001D316D" w:rsidP="001D316D">
      <w:pPr>
        <w:pStyle w:val="SIGPLANParagraph1"/>
      </w:pPr>
      <w:r>
        <w:t xml:space="preserve">All above </w:t>
      </w:r>
      <w:r w:rsidRPr="00DB32DD">
        <w:rPr>
          <w:rStyle w:val="SIGPLANCode"/>
        </w:rPr>
        <w:t>DSet</w:t>
      </w:r>
      <w:r>
        <w:rPr>
          <w:rStyle w:val="SIGPLANCode"/>
        </w:rPr>
        <w:t>/</w:t>
      </w:r>
      <w:r w:rsidRPr="00DB32DD">
        <w:rPr>
          <w:rStyle w:val="SIGPLANCode"/>
        </w:rPr>
        <w:t>DKV</w:t>
      </w:r>
      <w:r>
        <w:t xml:space="preserve">s operations are lazy transformations, </w:t>
      </w:r>
      <w:r w:rsidR="008C791D">
        <w:t>where</w:t>
      </w:r>
      <w:r>
        <w:t xml:space="preserve"> the resultant </w:t>
      </w:r>
      <w:r w:rsidRPr="00DB32DD">
        <w:rPr>
          <w:rStyle w:val="SIGPLANCode"/>
        </w:rPr>
        <w:t>DSet</w:t>
      </w:r>
      <w:r>
        <w:rPr>
          <w:rStyle w:val="SIGPLANCode"/>
        </w:rPr>
        <w:t>/</w:t>
      </w:r>
      <w:r w:rsidRPr="00DB32DD">
        <w:rPr>
          <w:rStyle w:val="SIGPLANCode"/>
        </w:rPr>
        <w:t>DKV</w:t>
      </w:r>
      <w:r>
        <w:t xml:space="preserve">s are generated on demand. That means that the programmer should not </w:t>
      </w:r>
      <w:r w:rsidR="008C791D">
        <w:t xml:space="preserve">attempt to </w:t>
      </w:r>
      <w:r>
        <w:t>time any of the above transformations, as the resultant time only show the time to construc</w:t>
      </w:r>
      <w:r w:rsidR="00F04325">
        <w:t xml:space="preserve">t the execution graph in </w:t>
      </w:r>
      <w:r w:rsidR="00EC117F">
        <w:t>Prajna</w:t>
      </w:r>
      <w:r>
        <w:t xml:space="preserve">. </w:t>
      </w:r>
      <w:r w:rsidR="00F04325">
        <w:t xml:space="preserve">Only actions evaluate and manifest </w:t>
      </w:r>
      <w:r w:rsidR="00F04325" w:rsidRPr="00DB32DD">
        <w:rPr>
          <w:rStyle w:val="SIGPLANCode"/>
        </w:rPr>
        <w:t>DSet</w:t>
      </w:r>
      <w:r w:rsidR="00F04325">
        <w:rPr>
          <w:rStyle w:val="SIGPLANCode"/>
        </w:rPr>
        <w:t>/</w:t>
      </w:r>
      <w:r w:rsidR="00F04325" w:rsidRPr="00DB32DD">
        <w:rPr>
          <w:rStyle w:val="SIGPLANCode"/>
        </w:rPr>
        <w:t>DKV</w:t>
      </w:r>
      <w:r w:rsidR="00F04325">
        <w:t xml:space="preserve">s, and a selected </w:t>
      </w:r>
      <w:r>
        <w:t xml:space="preserve">set of </w:t>
      </w:r>
      <w:r w:rsidR="00EC117F">
        <w:t>Prajna</w:t>
      </w:r>
      <w:r>
        <w:t xml:space="preserve"> </w:t>
      </w:r>
      <w:r w:rsidR="00F04325">
        <w:t>action</w:t>
      </w:r>
      <w:r>
        <w:t xml:space="preserve">s is shown in Table. </w:t>
      </w:r>
      <w:r w:rsidR="00F04325">
        <w:t>7</w:t>
      </w:r>
      <w:r>
        <w:t xml:space="preserve">. </w:t>
      </w:r>
      <w:r w:rsidR="00C8515A">
        <w:t>The action</w:t>
      </w:r>
      <w:r>
        <w:rPr>
          <w:rFonts w:ascii="Consolas" w:hAnsi="Consolas" w:cs="Consolas"/>
          <w:color w:val="000000"/>
          <w:sz w:val="19"/>
          <w:szCs w:val="19"/>
          <w:lang w:eastAsia="zh-CN"/>
        </w:rPr>
        <w:t xml:space="preserve"> </w:t>
      </w:r>
      <w:r w:rsidR="00C8515A">
        <w:rPr>
          <w:rFonts w:ascii="Consolas" w:hAnsi="Consolas" w:cs="Consolas"/>
          <w:color w:val="000000"/>
          <w:sz w:val="19"/>
          <w:szCs w:val="19"/>
          <w:lang w:eastAsia="zh-CN"/>
        </w:rPr>
        <w:t xml:space="preserve">SaveAndMonitor </w:t>
      </w:r>
      <w:r w:rsidR="00516AF8">
        <w:t xml:space="preserve">evaluates </w:t>
      </w:r>
      <w:r w:rsidR="00516AF8" w:rsidRPr="00ED52E7">
        <w:rPr>
          <w:rStyle w:val="SIGPLANCode"/>
        </w:rPr>
        <w:t>DSet</w:t>
      </w:r>
      <w:r w:rsidR="00516AF8">
        <w:t>/</w:t>
      </w:r>
      <w:r w:rsidR="00516AF8" w:rsidRPr="00ED52E7">
        <w:rPr>
          <w:rStyle w:val="SIGPLANCode"/>
        </w:rPr>
        <w:t>DKV</w:t>
      </w:r>
      <w:r w:rsidR="00516AF8">
        <w:t xml:space="preserve">, </w:t>
      </w:r>
      <w:r w:rsidR="0085259D">
        <w:t>write to a distributed file system, and monitor the progress of the operation</w:t>
      </w:r>
      <w:r>
        <w:t>.</w:t>
      </w:r>
      <w:r w:rsidR="00BD1173">
        <w:t xml:space="preserve"> Internally, </w:t>
      </w:r>
      <w:r w:rsidR="00BD1173">
        <w:rPr>
          <w:rFonts w:ascii="Consolas" w:hAnsi="Consolas" w:cs="Consolas"/>
          <w:color w:val="000000"/>
          <w:sz w:val="19"/>
          <w:szCs w:val="19"/>
          <w:lang w:eastAsia="zh-CN"/>
        </w:rPr>
        <w:t xml:space="preserve">SaveAndMonitor </w:t>
      </w:r>
      <w:r w:rsidR="00BD1173">
        <w:t xml:space="preserve">first splits the </w:t>
      </w:r>
      <w:r w:rsidR="00BD1173" w:rsidRPr="00ED52E7">
        <w:rPr>
          <w:rStyle w:val="SIGPLANCode"/>
        </w:rPr>
        <w:t>DSet</w:t>
      </w:r>
      <w:r w:rsidR="00BD1173">
        <w:t>/</w:t>
      </w:r>
      <w:r w:rsidR="00BD1173" w:rsidRPr="00ED52E7">
        <w:rPr>
          <w:rStyle w:val="SIGPLANCode"/>
        </w:rPr>
        <w:t>DKV</w:t>
      </w:r>
      <w:r w:rsidR="00BD1173">
        <w:t xml:space="preserve">, and directs one </w:t>
      </w:r>
      <w:r w:rsidR="00BD1173" w:rsidRPr="00ED52E7">
        <w:rPr>
          <w:rStyle w:val="SIGPLANCode"/>
        </w:rPr>
        <w:t>DSet</w:t>
      </w:r>
      <w:r w:rsidR="00BD1173">
        <w:t>/</w:t>
      </w:r>
      <w:r w:rsidR="00BD1173" w:rsidRPr="00ED52E7">
        <w:rPr>
          <w:rStyle w:val="SIGPLANCode"/>
        </w:rPr>
        <w:t>DKV</w:t>
      </w:r>
      <w:r w:rsidR="00BD1173">
        <w:t xml:space="preserve"> to a </w:t>
      </w:r>
      <w:r w:rsidR="00BD1173">
        <w:rPr>
          <w:rFonts w:ascii="Consolas" w:hAnsi="Consolas" w:cs="Consolas"/>
          <w:color w:val="000000"/>
          <w:sz w:val="19"/>
          <w:szCs w:val="19"/>
          <w:lang w:eastAsia="zh-CN"/>
        </w:rPr>
        <w:t>ToSeq</w:t>
      </w:r>
      <w:r w:rsidR="00BD1173">
        <w:t xml:space="preserve"> action to be monitored, and directs the other </w:t>
      </w:r>
      <w:r w:rsidR="00BD1173" w:rsidRPr="00ED52E7">
        <w:rPr>
          <w:rStyle w:val="SIGPLANCode"/>
        </w:rPr>
        <w:t>DSet</w:t>
      </w:r>
      <w:r w:rsidR="00BD1173">
        <w:t>/</w:t>
      </w:r>
      <w:r w:rsidR="00BD1173" w:rsidRPr="00ED52E7">
        <w:rPr>
          <w:rStyle w:val="SIGPLANCode"/>
        </w:rPr>
        <w:t>DKV</w:t>
      </w:r>
      <w:r w:rsidR="00BD1173">
        <w:t xml:space="preserve"> to a </w:t>
      </w:r>
      <w:r w:rsidR="00BD1173">
        <w:rPr>
          <w:rFonts w:ascii="Consolas" w:hAnsi="Consolas" w:cs="Consolas"/>
          <w:color w:val="000000"/>
          <w:sz w:val="19"/>
          <w:szCs w:val="19"/>
          <w:lang w:eastAsia="zh-CN"/>
        </w:rPr>
        <w:t>Save</w:t>
      </w:r>
      <w:r w:rsidR="00BD1173">
        <w:t xml:space="preserve"> transformation to be </w:t>
      </w:r>
      <w:r w:rsidR="004A663A">
        <w:t>written to a distributed file system</w:t>
      </w:r>
      <w:r w:rsidR="00BD1173">
        <w:t xml:space="preserve">. </w:t>
      </w:r>
      <w:r w:rsidR="00EC117F">
        <w:t>Prajna</w:t>
      </w:r>
      <w:r w:rsidR="004A663A">
        <w:t xml:space="preserve"> performs save operation this way to make it possible to write to multiple </w:t>
      </w:r>
      <w:r w:rsidR="004A663A" w:rsidRPr="00ED52E7">
        <w:rPr>
          <w:rStyle w:val="SIGPLANCode"/>
        </w:rPr>
        <w:t>DSet</w:t>
      </w:r>
      <w:r w:rsidR="004A663A">
        <w:t>/</w:t>
      </w:r>
      <w:r w:rsidR="004A663A" w:rsidRPr="00ED52E7">
        <w:rPr>
          <w:rStyle w:val="SIGPLANCode"/>
        </w:rPr>
        <w:t>DKV</w:t>
      </w:r>
      <w:r w:rsidR="004A663A">
        <w:t xml:space="preserve">s in a single action. This can enable a database columnar store like save operation, where a large table of </w:t>
      </w:r>
      <w:r w:rsidR="004A663A" w:rsidRPr="00ED52E7">
        <w:rPr>
          <w:rStyle w:val="SIGPLANCode"/>
        </w:rPr>
        <w:t>DSet</w:t>
      </w:r>
      <w:r w:rsidR="004A663A">
        <w:t>/</w:t>
      </w:r>
      <w:r w:rsidR="004A663A" w:rsidRPr="00ED52E7">
        <w:rPr>
          <w:rStyle w:val="SIGPLANCode"/>
        </w:rPr>
        <w:t>DKV</w:t>
      </w:r>
      <w:r w:rsidR="004A663A">
        <w:t xml:space="preserve"> is split into many </w:t>
      </w:r>
      <w:r w:rsidR="004A663A" w:rsidRPr="00ED52E7">
        <w:rPr>
          <w:rStyle w:val="SIGPLANCode"/>
        </w:rPr>
        <w:t>DSet</w:t>
      </w:r>
      <w:r w:rsidR="004A663A">
        <w:t>/</w:t>
      </w:r>
      <w:r w:rsidR="004A663A" w:rsidRPr="00ED52E7">
        <w:rPr>
          <w:rStyle w:val="SIGPLANCode"/>
        </w:rPr>
        <w:t>DKV</w:t>
      </w:r>
      <w:r w:rsidR="004A663A">
        <w:t xml:space="preserve"> of a single column, each of which is stored in a separate stream, enable more efficient compression </w:t>
      </w:r>
      <w:r w:rsidR="004A663A">
        <w:fldChar w:fldCharType="begin"/>
      </w:r>
      <w:r w:rsidR="004A663A">
        <w:instrText xml:space="preserve"> REF _Ref414816236 \r \h </w:instrText>
      </w:r>
      <w:r w:rsidR="004A663A">
        <w:fldChar w:fldCharType="separate"/>
      </w:r>
      <w:r w:rsidR="00FE0EE3">
        <w:t>[12]</w:t>
      </w:r>
      <w:r w:rsidR="004A663A">
        <w:fldChar w:fldCharType="end"/>
      </w:r>
      <w:r w:rsidR="004A663A">
        <w:fldChar w:fldCharType="begin"/>
      </w:r>
      <w:r w:rsidR="004A663A">
        <w:instrText xml:space="preserve"> REF _Ref414816247 \r \h </w:instrText>
      </w:r>
      <w:r w:rsidR="004A663A">
        <w:fldChar w:fldCharType="separate"/>
      </w:r>
      <w:r w:rsidR="00FE0EE3">
        <w:t>[13]</w:t>
      </w:r>
      <w:r w:rsidR="004A663A">
        <w:fldChar w:fldCharType="end"/>
      </w:r>
      <w:r w:rsidR="004A663A">
        <w:rPr>
          <w:rFonts w:ascii="Consolas" w:hAnsi="Consolas" w:cs="Consolas"/>
          <w:color w:val="000000"/>
          <w:sz w:val="19"/>
          <w:szCs w:val="19"/>
          <w:lang w:eastAsia="zh-CN"/>
        </w:rPr>
        <w:t xml:space="preserve"> </w:t>
      </w:r>
      <w:r w:rsidR="004A663A">
        <w:t xml:space="preserve">of columnar byte stream. Also, subsequent operation can selectively load columns of </w:t>
      </w:r>
      <w:r w:rsidR="004A663A" w:rsidRPr="00ED52E7">
        <w:rPr>
          <w:rStyle w:val="SIGPLANCode"/>
        </w:rPr>
        <w:t>DSet</w:t>
      </w:r>
      <w:r w:rsidR="004A663A">
        <w:t>/</w:t>
      </w:r>
      <w:r w:rsidR="004A663A" w:rsidRPr="00ED52E7">
        <w:rPr>
          <w:rStyle w:val="SIGPLANCode"/>
        </w:rPr>
        <w:t>DKV</w:t>
      </w:r>
      <w:r w:rsidR="004A663A">
        <w:t xml:space="preserve">, using </w:t>
      </w:r>
      <w:r w:rsidR="004A663A">
        <w:rPr>
          <w:rStyle w:val="SIGPLANCode"/>
        </w:rPr>
        <w:t>MixBy</w:t>
      </w:r>
      <w:r w:rsidR="004A663A">
        <w:t xml:space="preserve"> transformation to generate a new </w:t>
      </w:r>
      <w:r w:rsidR="004A663A" w:rsidRPr="00ED52E7">
        <w:rPr>
          <w:rStyle w:val="SIGPLANCode"/>
        </w:rPr>
        <w:t>DSet</w:t>
      </w:r>
      <w:r w:rsidR="004A663A">
        <w:t>/</w:t>
      </w:r>
      <w:r w:rsidR="004A663A" w:rsidRPr="00ED52E7">
        <w:rPr>
          <w:rStyle w:val="SIGPLANCode"/>
        </w:rPr>
        <w:t>DKV</w:t>
      </w:r>
      <w:r w:rsidR="004A663A">
        <w:rPr>
          <w:rFonts w:ascii="Consolas" w:hAnsi="Consolas" w:cs="Consolas"/>
          <w:color w:val="000000"/>
          <w:sz w:val="19"/>
          <w:szCs w:val="19"/>
          <w:lang w:eastAsia="zh-CN"/>
        </w:rPr>
        <w:t xml:space="preserve"> </w:t>
      </w:r>
      <w:r w:rsidR="004A663A">
        <w:t xml:space="preserve">a chosen set of columns.  </w:t>
      </w:r>
      <w:r w:rsidR="004A663A">
        <w:rPr>
          <w:rStyle w:val="SIGPLANCode"/>
        </w:rPr>
        <w:t>ToSeq</w:t>
      </w:r>
      <w:r w:rsidR="004A663A">
        <w:rPr>
          <w:rFonts w:ascii="Consolas" w:hAnsi="Consolas" w:cs="Consolas"/>
          <w:color w:val="000000"/>
          <w:sz w:val="19"/>
          <w:szCs w:val="19"/>
          <w:lang w:eastAsia="zh-CN"/>
        </w:rPr>
        <w:t xml:space="preserve"> </w:t>
      </w:r>
      <w:r w:rsidR="004A663A">
        <w:t xml:space="preserve">operation manifest </w:t>
      </w:r>
      <w:r w:rsidR="004A663A" w:rsidRPr="00DB32DD">
        <w:rPr>
          <w:rStyle w:val="SIGPLANCode"/>
        </w:rPr>
        <w:t>DSet</w:t>
      </w:r>
      <w:r w:rsidR="004A663A">
        <w:rPr>
          <w:rStyle w:val="SIGPLANCode"/>
        </w:rPr>
        <w:t>/</w:t>
      </w:r>
      <w:r w:rsidR="004A663A" w:rsidRPr="00DB32DD">
        <w:rPr>
          <w:rStyle w:val="SIGPLANCode"/>
        </w:rPr>
        <w:t>DKV</w:t>
      </w:r>
      <w:r w:rsidR="004A663A">
        <w:t>s</w:t>
      </w:r>
      <w:r>
        <w:t xml:space="preserve"> </w:t>
      </w:r>
      <w:r w:rsidR="004A663A">
        <w:t xml:space="preserve">into an </w:t>
      </w:r>
      <w:r w:rsidR="004A663A" w:rsidRPr="00D21F93">
        <w:rPr>
          <w:rStyle w:val="SIGPLANCode"/>
        </w:rPr>
        <w:t>IEnumerable&lt;U&gt;</w:t>
      </w:r>
      <w:r w:rsidR="004A663A">
        <w:t xml:space="preserve">. </w:t>
      </w:r>
      <w:r w:rsidR="004A663A">
        <w:rPr>
          <w:rStyle w:val="SIGPLANCode"/>
        </w:rPr>
        <w:t>ToSeq</w:t>
      </w:r>
      <w:r w:rsidR="004A663A">
        <w:rPr>
          <w:rFonts w:ascii="Consolas" w:hAnsi="Consolas" w:cs="Consolas"/>
          <w:color w:val="000000"/>
          <w:sz w:val="19"/>
          <w:szCs w:val="19"/>
          <w:lang w:eastAsia="zh-CN"/>
        </w:rPr>
        <w:t xml:space="preserve"> </w:t>
      </w:r>
      <w:r w:rsidR="004A663A">
        <w:t>operation</w:t>
      </w:r>
      <w:r>
        <w:t xml:space="preserve"> </w:t>
      </w:r>
      <w:r w:rsidR="004A663A">
        <w:t xml:space="preserve">itself is a transformation, as the </w:t>
      </w:r>
      <w:r w:rsidR="004A663A" w:rsidRPr="00ED52E7">
        <w:rPr>
          <w:rStyle w:val="SIGPLANCode"/>
        </w:rPr>
        <w:t>DSet</w:t>
      </w:r>
      <w:r w:rsidR="004A663A">
        <w:t>/</w:t>
      </w:r>
      <w:r w:rsidR="004A663A" w:rsidRPr="00ED52E7">
        <w:rPr>
          <w:rStyle w:val="SIGPLANCode"/>
        </w:rPr>
        <w:t>DKV</w:t>
      </w:r>
      <w:r w:rsidR="004A663A">
        <w:t xml:space="preserve"> hasn’t been evaluated in that point (so don’t time that operation). However, subsequent action on </w:t>
      </w:r>
      <w:r w:rsidR="004A663A" w:rsidRPr="00D21F93">
        <w:rPr>
          <w:rStyle w:val="SIGPLANCode"/>
        </w:rPr>
        <w:t>IEnumerable&lt;U&gt;</w:t>
      </w:r>
      <w:r w:rsidR="004A663A">
        <w:t xml:space="preserve">, in particular the </w:t>
      </w:r>
      <w:r w:rsidR="004A663A">
        <w:rPr>
          <w:rStyle w:val="SIGPLANCode"/>
        </w:rPr>
        <w:t xml:space="preserve">GetEnumerator </w:t>
      </w:r>
      <w:r w:rsidR="004A663A">
        <w:t xml:space="preserve">method will trigger the evaluation of </w:t>
      </w:r>
      <w:r w:rsidR="004A663A" w:rsidRPr="00ED52E7">
        <w:rPr>
          <w:rStyle w:val="SIGPLANCode"/>
        </w:rPr>
        <w:t>DSet</w:t>
      </w:r>
      <w:r w:rsidR="004A663A">
        <w:t>/</w:t>
      </w:r>
      <w:r w:rsidR="004A663A" w:rsidRPr="00ED52E7">
        <w:rPr>
          <w:rStyle w:val="SIGPLANCode"/>
        </w:rPr>
        <w:t>DKV</w:t>
      </w:r>
      <w:r w:rsidR="004A663A">
        <w:rPr>
          <w:rStyle w:val="SIGPLANCode"/>
        </w:rPr>
        <w:t>.</w:t>
      </w:r>
      <w:r w:rsidR="004A663A">
        <w:rPr>
          <w:rFonts w:ascii="Consolas" w:hAnsi="Consolas" w:cs="Consolas"/>
          <w:color w:val="000000"/>
          <w:sz w:val="19"/>
          <w:szCs w:val="19"/>
          <w:lang w:eastAsia="zh-CN"/>
        </w:rPr>
        <w:t xml:space="preserve"> Fold </w:t>
      </w:r>
      <w:r w:rsidR="004A663A">
        <w:t xml:space="preserve">and </w:t>
      </w:r>
      <w:r w:rsidR="004A663A">
        <w:rPr>
          <w:rFonts w:ascii="Consolas" w:hAnsi="Consolas" w:cs="Consolas"/>
          <w:color w:val="000000"/>
          <w:sz w:val="19"/>
          <w:szCs w:val="19"/>
          <w:lang w:eastAsia="zh-CN"/>
        </w:rPr>
        <w:t>Iter</w:t>
      </w:r>
      <w:r>
        <w:t xml:space="preserve"> </w:t>
      </w:r>
      <w:r w:rsidR="004A663A">
        <w:t xml:space="preserve">are two distributed aggregation actions on </w:t>
      </w:r>
      <w:r w:rsidR="004A663A" w:rsidRPr="00ED52E7">
        <w:rPr>
          <w:rStyle w:val="SIGPLANCode"/>
        </w:rPr>
        <w:t>DSet</w:t>
      </w:r>
      <w:r w:rsidR="004A663A">
        <w:t>/</w:t>
      </w:r>
      <w:r w:rsidR="004A663A" w:rsidRPr="00ED52E7">
        <w:rPr>
          <w:rStyle w:val="SIGPLANCode"/>
        </w:rPr>
        <w:t>DKV</w:t>
      </w:r>
      <w:r w:rsidR="004A663A">
        <w:t xml:space="preserve">. </w:t>
      </w:r>
      <w:r w:rsidR="004A663A">
        <w:rPr>
          <w:rFonts w:ascii="Consolas" w:hAnsi="Consolas" w:cs="Consolas"/>
          <w:color w:val="000000"/>
          <w:sz w:val="19"/>
          <w:szCs w:val="19"/>
          <w:lang w:eastAsia="zh-CN"/>
        </w:rPr>
        <w:t>Fold</w:t>
      </w:r>
      <w:r>
        <w:t xml:space="preserve"> </w:t>
      </w:r>
      <w:r w:rsidR="004A663A">
        <w:t xml:space="preserve">evaluates </w:t>
      </w:r>
      <w:r w:rsidR="004A663A" w:rsidRPr="00ED52E7">
        <w:rPr>
          <w:rStyle w:val="SIGPLANCode"/>
        </w:rPr>
        <w:t>DSet</w:t>
      </w:r>
      <w:r w:rsidR="004A663A">
        <w:t>/</w:t>
      </w:r>
      <w:r w:rsidR="004A663A" w:rsidRPr="00ED52E7">
        <w:rPr>
          <w:rStyle w:val="SIGPLANCode"/>
        </w:rPr>
        <w:t>DKV</w:t>
      </w:r>
      <w:r w:rsidR="004A663A">
        <w:t xml:space="preserve">, </w:t>
      </w:r>
      <w:r w:rsidR="002F67F7">
        <w:t xml:space="preserve">applies an accumulator function that </w:t>
      </w:r>
      <w:r w:rsidR="00DB7D7E">
        <w:t xml:space="preserve">accumulate the result per partition, and then applies an aggregation function to aggregate results across all partitions. During execution, each </w:t>
      </w:r>
      <w:r w:rsidR="00EC117F">
        <w:t>Prajna</w:t>
      </w:r>
      <w:r w:rsidR="00DB7D7E">
        <w:t xml:space="preserve"> node will first execute accumulator function per partition, and then aggregate all results within that node. The final result is send back to the calling node, which aggregates result across nodes. </w:t>
      </w:r>
      <w:r w:rsidR="00DB7D7E">
        <w:rPr>
          <w:rFonts w:ascii="Consolas" w:hAnsi="Consolas" w:cs="Consolas"/>
          <w:color w:val="000000"/>
          <w:sz w:val="19"/>
          <w:szCs w:val="19"/>
          <w:lang w:eastAsia="zh-CN"/>
        </w:rPr>
        <w:t>Iter</w:t>
      </w:r>
      <w:r>
        <w:t xml:space="preserve"> </w:t>
      </w:r>
      <w:r w:rsidR="00DB7D7E">
        <w:t xml:space="preserve">applies a </w:t>
      </w:r>
      <w:r w:rsidR="00F742F8">
        <w:t>delegate</w:t>
      </w:r>
      <w:r w:rsidR="00DB7D7E">
        <w:t xml:space="preserve"> to first transform the element to an aggregable data structure, </w:t>
      </w:r>
      <w:r>
        <w:t>the</w:t>
      </w:r>
      <w:r w:rsidR="00DB7D7E">
        <w:t xml:space="preserve"> result is then aggregated within and across partitions. Internally,</w:t>
      </w:r>
      <w:r>
        <w:t xml:space="preserve"> </w:t>
      </w:r>
      <w:r w:rsidR="00DB7D7E">
        <w:rPr>
          <w:rFonts w:ascii="Consolas" w:hAnsi="Consolas" w:cs="Consolas"/>
          <w:color w:val="000000"/>
          <w:sz w:val="19"/>
          <w:szCs w:val="19"/>
          <w:lang w:eastAsia="zh-CN"/>
        </w:rPr>
        <w:t xml:space="preserve">Iter </w:t>
      </w:r>
      <w:r w:rsidR="00DB7D7E">
        <w:t xml:space="preserve">is implemented via </w:t>
      </w:r>
      <w:r w:rsidR="00DB7D7E">
        <w:rPr>
          <w:rFonts w:ascii="Consolas" w:hAnsi="Consolas" w:cs="Consolas"/>
          <w:color w:val="000000"/>
          <w:sz w:val="19"/>
          <w:szCs w:val="19"/>
          <w:lang w:eastAsia="zh-CN"/>
        </w:rPr>
        <w:t>Fold</w:t>
      </w:r>
      <w:r>
        <w:t xml:space="preserve">. </w:t>
      </w:r>
    </w:p>
    <w:p w:rsidR="001D316D" w:rsidRPr="00BC3A70" w:rsidRDefault="001D316D" w:rsidP="001D316D">
      <w:pPr>
        <w:pStyle w:val="SIGPLANParagraph"/>
      </w:pPr>
    </w:p>
    <w:p w:rsidR="001D316D" w:rsidRDefault="001D316D" w:rsidP="00F04325">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FE0EE3">
        <w:rPr>
          <w:noProof/>
        </w:rPr>
        <w:t>7</w:t>
      </w:r>
      <w:r w:rsidRPr="00275D42">
        <w:fldChar w:fldCharType="end"/>
      </w:r>
      <w:r w:rsidRPr="00275D42">
        <w:t>.</w:t>
      </w:r>
      <w:r w:rsidRPr="005B6040">
        <w:t> </w:t>
      </w:r>
      <w:r w:rsidR="00EC117F">
        <w:t>Prajna</w:t>
      </w:r>
      <w:r>
        <w:t xml:space="preserve"> </w:t>
      </w:r>
      <w:r w:rsidR="00D21F93">
        <w:t>actions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230"/>
        <w:gridCol w:w="3570"/>
      </w:tblGrid>
      <w:tr w:rsidR="001D316D" w:rsidTr="008C791D">
        <w:tc>
          <w:tcPr>
            <w:tcW w:w="576" w:type="dxa"/>
            <w:tcBorders>
              <w:top w:val="double" w:sz="4" w:space="0" w:color="auto"/>
              <w:bottom w:val="single" w:sz="4" w:space="0" w:color="auto"/>
            </w:tcBorders>
            <w:tcMar>
              <w:left w:w="0" w:type="dxa"/>
              <w:right w:w="80" w:type="dxa"/>
            </w:tcMar>
          </w:tcPr>
          <w:p w:rsidR="001D316D" w:rsidRDefault="001D316D" w:rsidP="00012268">
            <w:pPr>
              <w:pStyle w:val="SIGPLANTablecaption"/>
            </w:pPr>
            <w:r>
              <w:t>Type</w:t>
            </w:r>
          </w:p>
        </w:tc>
        <w:tc>
          <w:tcPr>
            <w:tcW w:w="0" w:type="auto"/>
            <w:tcBorders>
              <w:top w:val="double" w:sz="4" w:space="0" w:color="auto"/>
              <w:bottom w:val="single" w:sz="4" w:space="0" w:color="auto"/>
            </w:tcBorders>
            <w:tcMar>
              <w:left w:w="80" w:type="dxa"/>
              <w:right w:w="0" w:type="dxa"/>
            </w:tcMar>
          </w:tcPr>
          <w:p w:rsidR="001D316D" w:rsidRDefault="001D316D" w:rsidP="00012268">
            <w:pPr>
              <w:pStyle w:val="SIGPLANTablecaption"/>
            </w:pPr>
            <w:r>
              <w:t xml:space="preserve">Function </w:t>
            </w:r>
          </w:p>
        </w:tc>
      </w:tr>
      <w:tr w:rsidR="001D316D" w:rsidTr="008C791D">
        <w:tc>
          <w:tcPr>
            <w:tcW w:w="576" w:type="dxa"/>
            <w:tcBorders>
              <w:top w:val="single" w:sz="4" w:space="0" w:color="auto"/>
            </w:tcBorders>
            <w:tcMar>
              <w:left w:w="0" w:type="dxa"/>
              <w:right w:w="80" w:type="dxa"/>
            </w:tcMar>
          </w:tcPr>
          <w:p w:rsidR="001D316D" w:rsidRDefault="00D21F93"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SaveAndMonitor</w:t>
            </w:r>
          </w:p>
        </w:tc>
        <w:tc>
          <w:tcPr>
            <w:tcW w:w="0" w:type="auto"/>
            <w:tcBorders>
              <w:top w:val="single" w:sz="4" w:space="0" w:color="auto"/>
            </w:tcBorders>
            <w:tcMar>
              <w:left w:w="80" w:type="dxa"/>
              <w:right w:w="0" w:type="dxa"/>
            </w:tcMar>
          </w:tcPr>
          <w:p w:rsidR="001D316D" w:rsidRDefault="00516AF8" w:rsidP="00D21F93">
            <w:pPr>
              <w:pStyle w:val="SIGPLANBasic"/>
            </w:pPr>
            <w:r>
              <w:t>W</w:t>
            </w:r>
            <w:r w:rsidR="00D21F93">
              <w:t>rite to a distributed file system, and monitor the progress of the operation</w:t>
            </w:r>
          </w:p>
        </w:tc>
      </w:tr>
      <w:tr w:rsidR="001D316D" w:rsidTr="008C791D">
        <w:tc>
          <w:tcPr>
            <w:tcW w:w="576" w:type="dxa"/>
            <w:tcMar>
              <w:left w:w="0" w:type="dxa"/>
              <w:right w:w="80" w:type="dxa"/>
            </w:tcMar>
          </w:tcPr>
          <w:p w:rsidR="001D316D" w:rsidRDefault="00D21F93" w:rsidP="00012268">
            <w:pPr>
              <w:pStyle w:val="SIGPLANTablecaption"/>
            </w:pPr>
            <w:r>
              <w:rPr>
                <w:rFonts w:ascii="Consolas" w:hAnsi="Consolas" w:cs="Consolas"/>
                <w:color w:val="000000"/>
                <w:sz w:val="19"/>
                <w:szCs w:val="19"/>
                <w:lang w:eastAsia="zh-CN"/>
              </w:rPr>
              <w:t>ToSeq</w:t>
            </w:r>
          </w:p>
        </w:tc>
        <w:tc>
          <w:tcPr>
            <w:tcW w:w="0" w:type="auto"/>
            <w:tcMar>
              <w:left w:w="80" w:type="dxa"/>
              <w:right w:w="0" w:type="dxa"/>
            </w:tcMar>
          </w:tcPr>
          <w:p w:rsidR="001D316D" w:rsidRDefault="00516AF8" w:rsidP="00715179">
            <w:pPr>
              <w:pStyle w:val="SIGPLANBasic"/>
            </w:pPr>
            <w:r>
              <w:t>M</w:t>
            </w:r>
            <w:r w:rsidR="00D21F93">
              <w:t xml:space="preserve">anifest the result as an </w:t>
            </w:r>
            <w:r w:rsidR="00D21F93" w:rsidRPr="00D21F93">
              <w:rPr>
                <w:rStyle w:val="SIGPLANCode"/>
              </w:rPr>
              <w:t>IEnumerable&lt;U&gt;</w:t>
            </w:r>
          </w:p>
        </w:tc>
      </w:tr>
      <w:tr w:rsidR="008C791D" w:rsidTr="008C791D">
        <w:tc>
          <w:tcPr>
            <w:tcW w:w="576" w:type="dxa"/>
            <w:tcMar>
              <w:left w:w="0" w:type="dxa"/>
              <w:right w:w="80" w:type="dxa"/>
            </w:tcMar>
          </w:tcPr>
          <w:p w:rsidR="008C791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Fold</w:t>
            </w:r>
          </w:p>
        </w:tc>
        <w:tc>
          <w:tcPr>
            <w:tcW w:w="0" w:type="auto"/>
            <w:tcMar>
              <w:left w:w="80" w:type="dxa"/>
              <w:right w:w="0" w:type="dxa"/>
            </w:tcMar>
          </w:tcPr>
          <w:p w:rsidR="008C791D" w:rsidRDefault="00516AF8" w:rsidP="00715179">
            <w:pPr>
              <w:pStyle w:val="SIGPLANBasic"/>
            </w:pPr>
            <w:r>
              <w:t>A</w:t>
            </w:r>
            <w:r w:rsidR="008C791D">
              <w:t>ppl</w:t>
            </w:r>
            <w:r w:rsidR="00715179">
              <w:t>y</w:t>
            </w:r>
            <w:r w:rsidR="008C791D">
              <w:t xml:space="preserve"> a accumulator functional per partition, then further aggregat</w:t>
            </w:r>
            <w:r>
              <w:t xml:space="preserve">e the </w:t>
            </w:r>
            <w:r w:rsidR="008C791D">
              <w:t xml:space="preserve"> results of all partitions</w:t>
            </w:r>
          </w:p>
        </w:tc>
      </w:tr>
      <w:tr w:rsidR="001D316D" w:rsidTr="008C791D">
        <w:tc>
          <w:tcPr>
            <w:tcW w:w="576" w:type="dxa"/>
            <w:tcMar>
              <w:left w:w="0" w:type="dxa"/>
              <w:right w:w="80" w:type="dxa"/>
            </w:tcMar>
          </w:tcPr>
          <w:p w:rsidR="001D316D" w:rsidRDefault="008C791D" w:rsidP="0001226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Iter</w:t>
            </w:r>
          </w:p>
        </w:tc>
        <w:tc>
          <w:tcPr>
            <w:tcW w:w="0" w:type="auto"/>
            <w:tcMar>
              <w:left w:w="80" w:type="dxa"/>
              <w:right w:w="0" w:type="dxa"/>
            </w:tcMar>
          </w:tcPr>
          <w:p w:rsidR="001D316D" w:rsidRDefault="00516AF8" w:rsidP="00715179">
            <w:pPr>
              <w:pStyle w:val="SIGPLANBasic"/>
            </w:pPr>
            <w:r>
              <w:t>A</w:t>
            </w:r>
            <w:r w:rsidR="008C791D">
              <w:t>ppl</w:t>
            </w:r>
            <w:r w:rsidR="00715179">
              <w:t>y</w:t>
            </w:r>
            <w:r w:rsidR="008C791D">
              <w:t xml:space="preserve"> a </w:t>
            </w:r>
            <w:r w:rsidR="00F742F8">
              <w:t>delegate</w:t>
            </w:r>
            <w:r w:rsidR="008C791D">
              <w:t xml:space="preserve"> to each element, and </w:t>
            </w:r>
            <w:r>
              <w:t>aggregate</w:t>
            </w:r>
            <w:r w:rsidR="008C791D">
              <w:t xml:space="preserve"> the result within and across partitions</w:t>
            </w:r>
          </w:p>
        </w:tc>
      </w:tr>
    </w:tbl>
    <w:p w:rsidR="00DB7D7E" w:rsidRDefault="00DB7D7E" w:rsidP="005A5B94">
      <w:pPr>
        <w:pStyle w:val="SIGPLANParagraph1"/>
      </w:pPr>
    </w:p>
    <w:p w:rsidR="00DB7D7E" w:rsidRDefault="00DB7D7E" w:rsidP="00DB7D7E">
      <w:pPr>
        <w:pStyle w:val="SIGPLANSubsectionheading"/>
      </w:pPr>
      <w:bookmarkStart w:id="10" w:name="_Ref414897980"/>
      <w:r w:rsidRPr="00ED52E7">
        <w:rPr>
          <w:rStyle w:val="SIGPLANCode"/>
        </w:rPr>
        <w:t>DSet</w:t>
      </w:r>
      <w:r>
        <w:t>/</w:t>
      </w:r>
      <w:r w:rsidRPr="00ED52E7">
        <w:rPr>
          <w:rStyle w:val="SIGPLANCode"/>
        </w:rPr>
        <w:t>DKV</w:t>
      </w:r>
      <w:r>
        <w:t xml:space="preserve">: </w:t>
      </w:r>
      <w:r w:rsidR="00D15FB3">
        <w:t>b</w:t>
      </w:r>
      <w:r>
        <w:t>ehind the scene</w:t>
      </w:r>
      <w:bookmarkEnd w:id="10"/>
      <w:r>
        <w:t xml:space="preserve"> </w:t>
      </w:r>
    </w:p>
    <w:p w:rsidR="00A9621C" w:rsidRDefault="00D15FB3" w:rsidP="00A9621C">
      <w:pPr>
        <w:pStyle w:val="SIGPLANParagraph1"/>
      </w:pPr>
      <w:r w:rsidRPr="00A9621C">
        <w:t>In implementation, all</w:t>
      </w:r>
      <w:r w:rsidR="00DB7D7E" w:rsidRPr="00A9621C">
        <w:t xml:space="preserve"> </w:t>
      </w:r>
      <w:r w:rsidR="00DB7D7E" w:rsidRPr="00A9621C">
        <w:rPr>
          <w:rStyle w:val="SIGPLANCode"/>
        </w:rPr>
        <w:t>DSet/DKVs</w:t>
      </w:r>
      <w:r w:rsidR="00DB7D7E" w:rsidRPr="00A9621C">
        <w:t xml:space="preserve"> </w:t>
      </w:r>
      <w:r w:rsidRPr="00A9621C">
        <w:t>transformations only setup an execution graph in the calling application. There is no network call to other node, and no</w:t>
      </w:r>
      <w:r w:rsidR="00A9621C" w:rsidRPr="00A9621C">
        <w:t xml:space="preserve">ne of the </w:t>
      </w:r>
      <w:r w:rsidRPr="00A9621C">
        <w:rPr>
          <w:rStyle w:val="SIGPLANCode"/>
        </w:rPr>
        <w:t>DSet/DKVs</w:t>
      </w:r>
      <w:r w:rsidR="00DB7D7E" w:rsidRPr="00A9621C">
        <w:t xml:space="preserve"> </w:t>
      </w:r>
      <w:r w:rsidR="00A9621C" w:rsidRPr="00A9621C">
        <w:t xml:space="preserve">involved are being evaluated. The only operations that trigger a distributed </w:t>
      </w:r>
      <w:r w:rsidR="00EC117F">
        <w:t>Prajna</w:t>
      </w:r>
      <w:r w:rsidR="00A9621C" w:rsidRPr="00A9621C">
        <w:t xml:space="preserve"> data analytical computation are the actions. (for </w:t>
      </w:r>
      <w:r w:rsidR="00A9621C" w:rsidRPr="00A9621C">
        <w:rPr>
          <w:rStyle w:val="SIGPLANCode"/>
        </w:rPr>
        <w:t>ToSeq</w:t>
      </w:r>
      <w:r w:rsidR="00DB7D7E" w:rsidRPr="00A9621C">
        <w:t xml:space="preserve">, </w:t>
      </w:r>
      <w:r w:rsidR="00A9621C" w:rsidRPr="00A9621C">
        <w:t xml:space="preserve">that is the </w:t>
      </w:r>
      <w:r w:rsidR="00A9621C" w:rsidRPr="00A9621C">
        <w:rPr>
          <w:rStyle w:val="SIGPLANCode"/>
        </w:rPr>
        <w:t>GetEnumerator</w:t>
      </w:r>
      <w:r w:rsidR="00DB7D7E" w:rsidRPr="00A9621C">
        <w:t xml:space="preserve"> </w:t>
      </w:r>
      <w:r w:rsidR="00A9621C" w:rsidRPr="00A9621C">
        <w:t>method call)</w:t>
      </w:r>
      <w:r w:rsidR="00DB7D7E" w:rsidRPr="00A9621C">
        <w:t xml:space="preserve">. </w:t>
      </w:r>
    </w:p>
    <w:p w:rsidR="00431A4E" w:rsidRDefault="00085DC1" w:rsidP="00A9621C">
      <w:pPr>
        <w:pStyle w:val="SIGPLANParagraph"/>
      </w:pPr>
      <w:r>
        <w:t xml:space="preserve">When the calling application encounters an </w:t>
      </w:r>
      <w:r w:rsidR="00EC117F">
        <w:t>Prajna</w:t>
      </w:r>
      <w:r>
        <w:t xml:space="preserve"> action, an execution graph is materialized, with all </w:t>
      </w:r>
      <w:r w:rsidRPr="00A9621C">
        <w:rPr>
          <w:rStyle w:val="SIGPLANCode"/>
        </w:rPr>
        <w:t>DSet/DKVs</w:t>
      </w:r>
      <w:r>
        <w:rPr>
          <w:rStyle w:val="SIGPLANCode"/>
        </w:rPr>
        <w:t xml:space="preserve"> </w:t>
      </w:r>
      <w:r>
        <w:t xml:space="preserve">involved in the computation. The </w:t>
      </w:r>
      <w:r w:rsidR="00F742F8">
        <w:t>delegate</w:t>
      </w:r>
      <w:r>
        <w:t xml:space="preserve"> within each of the transformation and action is also captured as a closure, with </w:t>
      </w:r>
      <w:r w:rsidR="00631B3D">
        <w:t xml:space="preserve">function pointer plus the additional data structure required for remote execution. They are serialized together with the execution graph. The execution graph is sent to each of the remote container that will execute the data analytical program. Upon receiving the execution graph, the remote container instantiate </w:t>
      </w:r>
      <w:r w:rsidR="00631B3D" w:rsidRPr="00A9621C">
        <w:rPr>
          <w:rStyle w:val="SIGPLANCode"/>
        </w:rPr>
        <w:t>DSet/DKVs</w:t>
      </w:r>
      <w:r w:rsidR="00631B3D">
        <w:t xml:space="preserve">, to reconstruct the execution graph in each of the container of the remote node. The one exception is for any </w:t>
      </w:r>
      <w:r w:rsidR="00631B3D" w:rsidRPr="00A9621C">
        <w:rPr>
          <w:rStyle w:val="SIGPLANCode"/>
        </w:rPr>
        <w:t>DSet/DKVs</w:t>
      </w:r>
      <w:r w:rsidR="00631B3D" w:rsidRPr="00631B3D">
        <w:t xml:space="preserve"> </w:t>
      </w:r>
      <w:r w:rsidR="00631B3D">
        <w:t xml:space="preserve">that are involved in cache transformations. </w:t>
      </w:r>
      <w:r w:rsidR="00EC117F">
        <w:t>Prajna</w:t>
      </w:r>
      <w:r w:rsidR="00431A4E">
        <w:t xml:space="preserve"> remote container will attempt to look for the cached </w:t>
      </w:r>
      <w:r w:rsidR="00431A4E" w:rsidRPr="00A9621C">
        <w:rPr>
          <w:rStyle w:val="SIGPLANCode"/>
        </w:rPr>
        <w:t>DSet/DKVs</w:t>
      </w:r>
      <w:r w:rsidR="00431A4E" w:rsidRPr="00431A4E">
        <w:t xml:space="preserve"> </w:t>
      </w:r>
      <w:r w:rsidR="00431A4E">
        <w:t xml:space="preserve">objects in the remote container, and if found, reuse the cached </w:t>
      </w:r>
      <w:r w:rsidR="0004467A" w:rsidRPr="00A9621C">
        <w:rPr>
          <w:rStyle w:val="SIGPLANCode"/>
        </w:rPr>
        <w:t>DSet/DKVs</w:t>
      </w:r>
      <w:r w:rsidR="0004467A" w:rsidRPr="00431A4E">
        <w:t xml:space="preserve"> </w:t>
      </w:r>
      <w:r w:rsidR="00431A4E">
        <w:t xml:space="preserve">(and their data) for the following computation. </w:t>
      </w:r>
    </w:p>
    <w:p w:rsidR="00012268" w:rsidRDefault="00431A4E" w:rsidP="00012268">
      <w:pPr>
        <w:pStyle w:val="SIGPLANParagraph"/>
      </w:pPr>
      <w:r>
        <w:t xml:space="preserve"> </w:t>
      </w:r>
      <w:r w:rsidR="0004467A">
        <w:t xml:space="preserve">During execution, the </w:t>
      </w:r>
      <w:r w:rsidR="0004467A" w:rsidRPr="00A9621C">
        <w:rPr>
          <w:rStyle w:val="SIGPLANCode"/>
        </w:rPr>
        <w:t>DSet/DKVs</w:t>
      </w:r>
      <w:r w:rsidR="0004467A" w:rsidRPr="0004467A">
        <w:t xml:space="preserve"> </w:t>
      </w:r>
      <w:r w:rsidR="0004467A">
        <w:t xml:space="preserve">that are being read (by </w:t>
      </w:r>
      <w:r w:rsidR="0004467A">
        <w:rPr>
          <w:rFonts w:ascii="Consolas" w:hAnsi="Consolas" w:cs="Consolas"/>
          <w:color w:val="000000"/>
          <w:sz w:val="19"/>
          <w:szCs w:val="19"/>
          <w:lang w:eastAsia="zh-CN"/>
        </w:rPr>
        <w:t>ToSeq/SaveAndMonitor</w:t>
      </w:r>
      <w:r w:rsidR="0004467A">
        <w:t xml:space="preserve">) or being </w:t>
      </w:r>
      <w:r w:rsidR="00012268">
        <w:t>accumulated</w:t>
      </w:r>
      <w:r w:rsidR="0004467A">
        <w:t xml:space="preserve"> by (</w:t>
      </w:r>
      <w:r w:rsidR="0004467A">
        <w:rPr>
          <w:rFonts w:ascii="Consolas" w:hAnsi="Consolas" w:cs="Consolas"/>
          <w:color w:val="000000"/>
          <w:sz w:val="19"/>
          <w:szCs w:val="19"/>
          <w:lang w:eastAsia="zh-CN"/>
        </w:rPr>
        <w:t>Fold/</w:t>
      </w:r>
      <w:r w:rsidR="009970FF">
        <w:rPr>
          <w:rFonts w:ascii="Consolas" w:hAnsi="Consolas" w:cs="Consolas"/>
          <w:color w:val="000000"/>
          <w:sz w:val="19"/>
          <w:szCs w:val="19"/>
          <w:lang w:eastAsia="zh-CN"/>
        </w:rPr>
        <w:t xml:space="preserve"> </w:t>
      </w:r>
      <w:r w:rsidR="0004467A">
        <w:rPr>
          <w:rFonts w:ascii="Consolas" w:hAnsi="Consolas" w:cs="Consolas"/>
          <w:color w:val="000000"/>
          <w:sz w:val="19"/>
          <w:szCs w:val="19"/>
          <w:lang w:eastAsia="zh-CN"/>
        </w:rPr>
        <w:t>Iter</w:t>
      </w:r>
      <w:r w:rsidR="0004467A">
        <w:t>)</w:t>
      </w:r>
      <w:r w:rsidR="0004467A" w:rsidRPr="0004467A">
        <w:t xml:space="preserve"> </w:t>
      </w:r>
      <w:r w:rsidR="009970FF">
        <w:t xml:space="preserve">spins up </w:t>
      </w:r>
      <w:r w:rsidR="009970FF">
        <w:rPr>
          <w:rStyle w:val="SIGPLANCode"/>
        </w:rPr>
        <w:t xml:space="preserve">M </w:t>
      </w:r>
      <w:r w:rsidR="009970FF">
        <w:t xml:space="preserve">repeatable work items, each of which is cued to one of </w:t>
      </w:r>
      <w:r w:rsidR="009970FF">
        <w:rPr>
          <w:rStyle w:val="SIGPLANCode"/>
        </w:rPr>
        <w:t xml:space="preserve">N </w:t>
      </w:r>
      <w:r w:rsidR="009970FF">
        <w:t xml:space="preserve">threads for possible execution. The parameter </w:t>
      </w:r>
      <w:r w:rsidR="009970FF">
        <w:rPr>
          <w:rStyle w:val="SIGPLANCode"/>
        </w:rPr>
        <w:t>N</w:t>
      </w:r>
      <w:r w:rsidR="009970FF" w:rsidRPr="009970FF">
        <w:t xml:space="preserve"> </w:t>
      </w:r>
      <w:r w:rsidR="009970FF">
        <w:t xml:space="preserve">can be controlled by </w:t>
      </w:r>
      <w:r w:rsidR="009970FF" w:rsidRPr="009970FF">
        <w:rPr>
          <w:rStyle w:val="SIGPLANCode"/>
          <w:highlight w:val="white"/>
        </w:rPr>
        <w:t>NumParallelExecution</w:t>
      </w:r>
      <w:r w:rsidR="009970FF">
        <w:t xml:space="preserve"> parameter. For each work item, a collection worth of items is read or </w:t>
      </w:r>
      <w:r w:rsidR="00012268">
        <w:t xml:space="preserve">accumulated </w:t>
      </w:r>
      <w:r w:rsidR="009970FF">
        <w:t xml:space="preserve">upon, and if the </w:t>
      </w:r>
      <w:r w:rsidR="009970FF" w:rsidRPr="00A9621C">
        <w:rPr>
          <w:rStyle w:val="SIGPLANCode"/>
        </w:rPr>
        <w:t>DSet/DKVs</w:t>
      </w:r>
      <w:r w:rsidR="009970FF" w:rsidRPr="009970FF">
        <w:t xml:space="preserve"> </w:t>
      </w:r>
      <w:r w:rsidR="009970FF">
        <w:t xml:space="preserve">is a transformation, </w:t>
      </w:r>
      <w:r w:rsidR="00012268">
        <w:t xml:space="preserve">the upstream </w:t>
      </w:r>
      <w:r w:rsidR="00012268" w:rsidRPr="00A9621C">
        <w:rPr>
          <w:rStyle w:val="SIGPLANCode"/>
        </w:rPr>
        <w:t>DSet/DKVs</w:t>
      </w:r>
      <w:r w:rsidR="00012268">
        <w:rPr>
          <w:rStyle w:val="SIGPLANCode"/>
        </w:rPr>
        <w:t xml:space="preserve"> </w:t>
      </w:r>
      <w:r w:rsidR="00012268">
        <w:t xml:space="preserve">is called, with the read/accumulation operation wrapped as a continuation operation. If the upstream </w:t>
      </w:r>
      <w:r w:rsidR="00012268" w:rsidRPr="00A9621C">
        <w:rPr>
          <w:rStyle w:val="SIGPLANCode"/>
        </w:rPr>
        <w:t>DSet/DKVs</w:t>
      </w:r>
      <w:r w:rsidR="00012268" w:rsidRPr="00012268">
        <w:t xml:space="preserve"> </w:t>
      </w:r>
      <w:r w:rsidR="00012268">
        <w:t xml:space="preserve">is still a transformation, the transformation operation itself is wrapped as a continuation (with the read/accumulation operation further wrapped). Please note that wrapping as continuation does not produce additional stack, especially as </w:t>
      </w:r>
      <w:r w:rsidR="00012268" w:rsidRPr="00012268">
        <w:rPr>
          <w:rStyle w:val="SIGPLANCode"/>
        </w:rPr>
        <w:t>F#</w:t>
      </w:r>
      <w:r w:rsidR="00012268">
        <w:t xml:space="preserve"> optimizes tail recursive calls. When the operation reaches the final source </w:t>
      </w:r>
      <w:r w:rsidR="00012268" w:rsidRPr="00A9621C">
        <w:rPr>
          <w:rStyle w:val="SIGPLANCode"/>
        </w:rPr>
        <w:t>DSet/DKVs</w:t>
      </w:r>
      <w:r w:rsidR="00012268" w:rsidRPr="00012268">
        <w:t xml:space="preserve"> </w:t>
      </w:r>
      <w:r w:rsidR="00012268">
        <w:t xml:space="preserve">that are reading from distributed file, or importing data from contracts from other </w:t>
      </w:r>
      <w:r w:rsidR="00EC117F">
        <w:t>Prajna</w:t>
      </w:r>
      <w:r w:rsidR="00012268">
        <w:t xml:space="preserve"> services, the continuation operations are unwrapped and executed upon. This style of program execution is similar to what has been implemented in in </w:t>
      </w:r>
      <w:r w:rsidR="00012268" w:rsidRPr="00FD033B">
        <w:rPr>
          <w:rStyle w:val="SIGPLANCode"/>
        </w:rPr>
        <w:t>F#</w:t>
      </w:r>
      <w:r w:rsidR="00012268">
        <w:t xml:space="preserve"> </w:t>
      </w:r>
      <w:r w:rsidR="00012268">
        <w:rPr>
          <w:rStyle w:val="SIGPLANCode"/>
        </w:rPr>
        <w:t>C</w:t>
      </w:r>
      <w:r w:rsidR="00012268" w:rsidRPr="00FD033B">
        <w:rPr>
          <w:rStyle w:val="SIGPLANCode"/>
        </w:rPr>
        <w:t>ollections.Seq</w:t>
      </w:r>
      <w:r w:rsidR="00012268">
        <w:rPr>
          <w:rStyle w:val="SIGPLANCode"/>
        </w:rPr>
        <w:t xml:space="preserve"> </w:t>
      </w:r>
      <w:r w:rsidR="00012268">
        <w:t xml:space="preserve">module. For </w:t>
      </w:r>
      <w:r w:rsidR="00EC117F">
        <w:t>Prajna</w:t>
      </w:r>
      <w:r w:rsidR="00012268">
        <w:t xml:space="preserve"> per-collection transformations as shown in Table. 3, a collection worth of data is read/imported, operated and passed by each transformation, and finally read (by </w:t>
      </w:r>
      <w:r w:rsidR="00012268">
        <w:rPr>
          <w:rFonts w:ascii="Consolas" w:hAnsi="Consolas" w:cs="Consolas"/>
          <w:color w:val="000000"/>
          <w:sz w:val="19"/>
          <w:szCs w:val="19"/>
          <w:lang w:eastAsia="zh-CN"/>
        </w:rPr>
        <w:t>ToSeq/SaveAndMonitor</w:t>
      </w:r>
      <w:r w:rsidR="00012268">
        <w:t>) or being accumulated by (</w:t>
      </w:r>
      <w:r w:rsidR="008F5CE9">
        <w:rPr>
          <w:rFonts w:ascii="Consolas" w:hAnsi="Consolas" w:cs="Consolas"/>
          <w:color w:val="000000"/>
          <w:sz w:val="19"/>
          <w:szCs w:val="19"/>
          <w:lang w:eastAsia="zh-CN"/>
        </w:rPr>
        <w:t>Fold/</w:t>
      </w:r>
      <w:r w:rsidR="00012268">
        <w:rPr>
          <w:rFonts w:ascii="Consolas" w:hAnsi="Consolas" w:cs="Consolas"/>
          <w:color w:val="000000"/>
          <w:sz w:val="19"/>
          <w:szCs w:val="19"/>
          <w:lang w:eastAsia="zh-CN"/>
        </w:rPr>
        <w:t>Iter</w:t>
      </w:r>
      <w:r w:rsidR="00012268">
        <w:t xml:space="preserve">). The entire </w:t>
      </w:r>
      <w:r w:rsidR="00012268" w:rsidRPr="00ED52E7">
        <w:rPr>
          <w:rStyle w:val="SIGPLANCode"/>
        </w:rPr>
        <w:t>DSet</w:t>
      </w:r>
      <w:r w:rsidR="00012268">
        <w:t>/</w:t>
      </w:r>
      <w:r w:rsidR="00012268" w:rsidRPr="00ED52E7">
        <w:rPr>
          <w:rStyle w:val="SIGPLANCode"/>
        </w:rPr>
        <w:t>DKV</w:t>
      </w:r>
      <w:r w:rsidR="00012268">
        <w:t xml:space="preserve">, and/or even the entire partition of </w:t>
      </w:r>
      <w:r w:rsidR="00012268" w:rsidRPr="00ED52E7">
        <w:rPr>
          <w:rStyle w:val="SIGPLANCode"/>
        </w:rPr>
        <w:t>DSet</w:t>
      </w:r>
      <w:r w:rsidR="00012268">
        <w:t>/</w:t>
      </w:r>
      <w:r w:rsidR="00012268" w:rsidRPr="00ED52E7">
        <w:rPr>
          <w:rStyle w:val="SIGPLANCode"/>
        </w:rPr>
        <w:t>DKV</w:t>
      </w:r>
      <w:r w:rsidR="00012268" w:rsidRPr="00012268">
        <w:t xml:space="preserve"> </w:t>
      </w:r>
      <w:r w:rsidR="00012268">
        <w:t xml:space="preserve">is never instantiated in the memory. </w:t>
      </w:r>
      <w:r w:rsidR="008F5CE9">
        <w:t xml:space="preserve">This programming model enables </w:t>
      </w:r>
      <w:r w:rsidR="00EC117F">
        <w:t>Prajna</w:t>
      </w:r>
      <w:r w:rsidR="008F5CE9">
        <w:t xml:space="preserve"> to process with huge distributed data set efficiently. </w:t>
      </w:r>
    </w:p>
    <w:p w:rsidR="008F5CE9" w:rsidRDefault="008F5CE9" w:rsidP="008F5CE9">
      <w:pPr>
        <w:pStyle w:val="SIGPLANSubsectionheading"/>
      </w:pPr>
      <w:r w:rsidRPr="00ED52E7">
        <w:rPr>
          <w:rStyle w:val="SIGPLANCode"/>
        </w:rPr>
        <w:t>DSet</w:t>
      </w:r>
      <w:r>
        <w:t>/</w:t>
      </w:r>
      <w:r w:rsidRPr="00ED52E7">
        <w:rPr>
          <w:rStyle w:val="SIGPLANCode"/>
        </w:rPr>
        <w:t>DKV</w:t>
      </w:r>
      <w:r>
        <w:t xml:space="preserve">: distributed failure recovery </w:t>
      </w:r>
    </w:p>
    <w:p w:rsidR="008F5CE9" w:rsidRDefault="008F5CE9" w:rsidP="00012268">
      <w:pPr>
        <w:pStyle w:val="SIGPLANParagraph"/>
      </w:pPr>
      <w:r>
        <w:t xml:space="preserve">A programming semantics that </w:t>
      </w:r>
      <w:r w:rsidR="00EC117F">
        <w:t>Prajna</w:t>
      </w:r>
      <w:r>
        <w:t xml:space="preserve"> shares with that of Spark is that </w:t>
      </w:r>
      <w:r w:rsidRPr="00ED52E7">
        <w:rPr>
          <w:rStyle w:val="SIGPLANCode"/>
        </w:rPr>
        <w:t>DSet</w:t>
      </w:r>
      <w:r>
        <w:t>/</w:t>
      </w:r>
      <w:r w:rsidRPr="00ED52E7">
        <w:rPr>
          <w:rStyle w:val="SIGPLANCode"/>
        </w:rPr>
        <w:t>DKV</w:t>
      </w:r>
      <w:r>
        <w:t xml:space="preserve"> are immutable in the data analytical operations. Thus, when a node fails during the computation, only the failed partitions of </w:t>
      </w:r>
      <w:r w:rsidRPr="00ED52E7">
        <w:rPr>
          <w:rStyle w:val="SIGPLANCode"/>
        </w:rPr>
        <w:t>DSet</w:t>
      </w:r>
      <w:r>
        <w:t>/</w:t>
      </w:r>
      <w:r w:rsidRPr="00ED52E7">
        <w:rPr>
          <w:rStyle w:val="SIGPLANCode"/>
        </w:rPr>
        <w:t>DKV</w:t>
      </w:r>
      <w:r>
        <w:t xml:space="preserve"> need to be identified and recomputed, without the need to roll back the entire computation. </w:t>
      </w:r>
    </w:p>
    <w:p w:rsidR="008F5CE9" w:rsidRDefault="005427B3" w:rsidP="00012268">
      <w:pPr>
        <w:pStyle w:val="SIGPLANParagraph"/>
      </w:pPr>
      <w:r>
        <w:t xml:space="preserve">Refer to Section </w:t>
      </w:r>
      <w:r>
        <w:fldChar w:fldCharType="begin"/>
      </w:r>
      <w:r>
        <w:instrText xml:space="preserve"> REF  _Ref414893260 \h \r \t </w:instrText>
      </w:r>
      <w:r>
        <w:fldChar w:fldCharType="separate"/>
      </w:r>
      <w:r w:rsidR="00FE0EE3">
        <w:t>4.2</w:t>
      </w:r>
      <w:r>
        <w:fldChar w:fldCharType="end"/>
      </w:r>
      <w:r>
        <w:t xml:space="preserve">, depending on how the </w:t>
      </w:r>
      <w:r w:rsidR="00F742F8">
        <w:t>delegate</w:t>
      </w:r>
      <w:r>
        <w:t xml:space="preserve"> runs to create the </w:t>
      </w:r>
      <w:r w:rsidRPr="00ED52E7">
        <w:rPr>
          <w:rStyle w:val="SIGPLANCode"/>
        </w:rPr>
        <w:t>DSet</w:t>
      </w:r>
      <w:r>
        <w:t>/</w:t>
      </w:r>
      <w:r w:rsidRPr="00ED52E7">
        <w:rPr>
          <w:rStyle w:val="SIGPLANCode"/>
        </w:rPr>
        <w:t>DKV</w:t>
      </w:r>
      <w:r>
        <w:t xml:space="preserve">, the source </w:t>
      </w:r>
      <w:r w:rsidRPr="00ED52E7">
        <w:rPr>
          <w:rStyle w:val="SIGPLANCode"/>
        </w:rPr>
        <w:t>DSet</w:t>
      </w:r>
      <w:r>
        <w:t>/</w:t>
      </w:r>
      <w:r w:rsidRPr="00ED52E7">
        <w:rPr>
          <w:rStyle w:val="SIGPLANCode"/>
        </w:rPr>
        <w:t>DKV</w:t>
      </w:r>
      <w:r>
        <w:t xml:space="preserve"> has different behavior in its capability to deal with failed partition. </w:t>
      </w:r>
      <w:r w:rsidR="00155596">
        <w:t xml:space="preserve">If the partition is uniquely mapped to a particular remote node, such as resultant from iterating through </w:t>
      </w:r>
      <w:r w:rsidR="00155596" w:rsidRPr="00490323">
        <w:t xml:space="preserve">non-replicated local storage, </w:t>
      </w:r>
      <w:r w:rsidR="00155596">
        <w:t>through</w:t>
      </w:r>
      <w:r w:rsidR="00155596" w:rsidRPr="00490323">
        <w:t xml:space="preserve"> performance counters, </w:t>
      </w:r>
      <w:r w:rsidR="00155596">
        <w:t>and/or through</w:t>
      </w:r>
      <w:r w:rsidR="00155596" w:rsidRPr="00490323">
        <w:t xml:space="preserve"> contracts of </w:t>
      </w:r>
      <w:r w:rsidR="00EC117F">
        <w:t>Prajna</w:t>
      </w:r>
      <w:r w:rsidR="00155596" w:rsidRPr="00490323">
        <w:t xml:space="preserve"> services running on the same remote machine</w:t>
      </w:r>
      <w:r w:rsidR="00155596">
        <w:t xml:space="preserve">, the failure of the remote node will leads to that particular partition to be removed from the computation. </w:t>
      </w:r>
      <w:r w:rsidR="007A6FFD">
        <w:t xml:space="preserve">If the partition is created </w:t>
      </w:r>
      <w:r w:rsidR="00155596">
        <w:t xml:space="preserve">from accessing a remote distributed redundant store, such as HDFS/Azure, </w:t>
      </w:r>
      <w:r w:rsidR="007A6FFD">
        <w:t>the</w:t>
      </w:r>
      <w:r w:rsidR="00155596">
        <w:t xml:space="preserve"> partition can be </w:t>
      </w:r>
      <w:r w:rsidR="007A6FFD">
        <w:t xml:space="preserve">recreated </w:t>
      </w:r>
      <w:r w:rsidR="00155596">
        <w:t xml:space="preserve">by any remote node </w:t>
      </w:r>
      <w:r w:rsidR="007A6FFD">
        <w:t xml:space="preserve">other than the failed node </w:t>
      </w:r>
      <w:r w:rsidR="00155596">
        <w:t>in the cluster. If the</w:t>
      </w:r>
      <w:r w:rsidR="007A6FFD">
        <w:rPr>
          <w:rStyle w:val="SIGPLANCode"/>
        </w:rPr>
        <w:t xml:space="preserve"> </w:t>
      </w:r>
      <w:r w:rsidR="007A6FFD">
        <w:t>partition is</w:t>
      </w:r>
      <w:r w:rsidR="00155596">
        <w:t xml:space="preserve"> access</w:t>
      </w:r>
      <w:r w:rsidR="007A6FFD">
        <w:t xml:space="preserve">ed through the triple replicated local store, the failed partition can be accessed from the other node that is not failing. </w:t>
      </w:r>
      <w:r w:rsidR="003E01AB">
        <w:t xml:space="preserve">After the partition of the failed node have been remapped, </w:t>
      </w:r>
      <w:r w:rsidR="00EC117F">
        <w:t>Prajna</w:t>
      </w:r>
      <w:r w:rsidR="003E01AB">
        <w:t xml:space="preserve"> re-compute the failed partition using a mechanism similar to RDDs in Spark</w:t>
      </w:r>
      <w:r w:rsidR="003E01AB">
        <w:fldChar w:fldCharType="begin"/>
      </w:r>
      <w:r w:rsidR="003E01AB">
        <w:instrText xml:space="preserve"> REF _Ref414708546 \r \h </w:instrText>
      </w:r>
      <w:r w:rsidR="003E01AB">
        <w:fldChar w:fldCharType="separate"/>
      </w:r>
      <w:r w:rsidR="00FE0EE3">
        <w:t>[1]</w:t>
      </w:r>
      <w:r w:rsidR="003E01AB">
        <w:fldChar w:fldCharType="end"/>
      </w:r>
      <w:r w:rsidR="003E01AB">
        <w:t xml:space="preserve">. </w:t>
      </w:r>
    </w:p>
    <w:p w:rsidR="003E01AB" w:rsidRDefault="00EC117F" w:rsidP="003E01AB">
      <w:pPr>
        <w:pStyle w:val="SIGPLANSectionheading"/>
      </w:pPr>
      <w:r>
        <w:t>Prajna</w:t>
      </w:r>
      <w:r w:rsidR="003E01AB">
        <w:t xml:space="preserve">: </w:t>
      </w:r>
      <w:r w:rsidR="0058144C">
        <w:t>Debuggability, Performance, and Code Rewrite</w:t>
      </w:r>
    </w:p>
    <w:p w:rsidR="0058144C" w:rsidRPr="0058144C" w:rsidRDefault="0058144C" w:rsidP="0058144C">
      <w:pPr>
        <w:pStyle w:val="SIGPLANParagraph1"/>
      </w:pPr>
      <w:r>
        <w:t xml:space="preserve">Working on a large distributed system such as </w:t>
      </w:r>
      <w:r w:rsidR="00EC117F">
        <w:t>Prajna</w:t>
      </w:r>
      <w:r>
        <w:t xml:space="preserve"> brings a number of challenges in system implementation. We choose to discuss three issues in this section. They are: 1) system debuggability, 2) performance related to task parallelism, and 3) the need to rewriting a significant portion of code. </w:t>
      </w:r>
    </w:p>
    <w:p w:rsidR="007F1529" w:rsidRDefault="0058144C" w:rsidP="007F1529">
      <w:pPr>
        <w:pStyle w:val="SIGPLANSubsectionheading"/>
      </w:pPr>
      <w:r>
        <w:rPr>
          <w:rStyle w:val="SIGPLANCode"/>
        </w:rPr>
        <w:t>Debuggability</w:t>
      </w:r>
    </w:p>
    <w:p w:rsidR="003E01AB" w:rsidRDefault="007F1529" w:rsidP="00012268">
      <w:pPr>
        <w:pStyle w:val="SIGPLANParagraph"/>
      </w:pPr>
      <w:r>
        <w:t>First and foremost,</w:t>
      </w:r>
      <w:r w:rsidR="0058144C">
        <w:t xml:space="preserve"> we have found that</w:t>
      </w:r>
      <w:r>
        <w:t xml:space="preserve"> the debuggability becomes a core competency in the system development. </w:t>
      </w:r>
      <w:r w:rsidR="00FF3E4C">
        <w:t xml:space="preserve">When dealing with a super complicated distributed system such as </w:t>
      </w:r>
      <w:r w:rsidR="00EC117F">
        <w:t>Prajna</w:t>
      </w:r>
      <w:r w:rsidR="00FF3E4C">
        <w:t xml:space="preserve">, bugs became unavoidable and may bury deep in the system. </w:t>
      </w:r>
      <w:r w:rsidR="0058144C">
        <w:t xml:space="preserve">We have placed </w:t>
      </w:r>
      <w:r w:rsidR="0058144C" w:rsidRPr="00915B18">
        <w:rPr>
          <w:rStyle w:val="SIGPLANCode"/>
        </w:rPr>
        <w:t>catch</w:t>
      </w:r>
      <w:r w:rsidR="0058144C">
        <w:t xml:space="preserve"> </w:t>
      </w:r>
      <w:r w:rsidR="00915B18">
        <w:t xml:space="preserve">strategically </w:t>
      </w:r>
      <w:r w:rsidR="0058144C">
        <w:t xml:space="preserve">in code so that we can localize </w:t>
      </w:r>
      <w:r w:rsidR="00915B18">
        <w:t xml:space="preserve">exception. Moreover, we have found the following two tricks to be particularly helpful. </w:t>
      </w:r>
    </w:p>
    <w:p w:rsidR="00915B18" w:rsidRDefault="00F742F8" w:rsidP="00915B18">
      <w:pPr>
        <w:pStyle w:val="SIGPLANSub-subsectionheading"/>
      </w:pPr>
      <w:r>
        <w:t>Delegate</w:t>
      </w:r>
      <w:r w:rsidR="00915B18">
        <w:t xml:space="preserve"> as trace </w:t>
      </w:r>
      <w:r w:rsidR="00915B18" w:rsidRPr="00915B18">
        <w:rPr>
          <w:rStyle w:val="SIGPLANCode"/>
        </w:rPr>
        <w:t>Func&lt;string&gt;</w:t>
      </w:r>
      <w:r w:rsidR="00915B18">
        <w:t xml:space="preserve"> </w:t>
      </w:r>
    </w:p>
    <w:p w:rsidR="0024644F" w:rsidRDefault="00915B18" w:rsidP="0024644F">
      <w:pPr>
        <w:pStyle w:val="SIGPLANParagraph1"/>
      </w:pPr>
      <w:r>
        <w:t xml:space="preserve">We have placed trace log liberally throughout the code to monitor the operation flow and execution path of code. However, we want to make sure that those trace operation do not slow down the code </w:t>
      </w:r>
      <w:r w:rsidR="0024644F">
        <w:t xml:space="preserve">execution </w:t>
      </w:r>
      <w:r>
        <w:t xml:space="preserve">if we </w:t>
      </w:r>
      <w:r w:rsidR="00E85CFF">
        <w:t xml:space="preserve">are sufficiently confident that the particular code segment is not the one that causes problem. </w:t>
      </w:r>
      <w:r w:rsidR="0024644F">
        <w:t xml:space="preserve">For that purpose, we program each trace operation as a </w:t>
      </w:r>
      <w:r w:rsidR="00F742F8">
        <w:t>delegate</w:t>
      </w:r>
      <w:r w:rsidR="0024644F">
        <w:t xml:space="preserve"> guarded by a certain trace level, as:</w:t>
      </w:r>
    </w:p>
    <w:p w:rsidR="0024644F" w:rsidRPr="0024644F" w:rsidRDefault="0024644F" w:rsidP="0024644F">
      <w:pPr>
        <w:pStyle w:val="SIGPLANParagraph"/>
        <w:rPr>
          <w:rStyle w:val="SIGPLANCode"/>
        </w:rPr>
      </w:pPr>
      <w:r w:rsidRPr="0024644F">
        <w:rPr>
          <w:rStyle w:val="SIGPLANCode"/>
          <w:highlight w:val="white"/>
        </w:rPr>
        <w:t>Trace</w:t>
      </w:r>
      <w:r>
        <w:rPr>
          <w:rStyle w:val="SIGPLANCode"/>
        </w:rPr>
        <w:t xml:space="preserve"> </w:t>
      </w:r>
      <w:r w:rsidRPr="0024644F">
        <w:rPr>
          <w:rStyle w:val="SIGPLANCode"/>
        </w:rPr>
        <w:t>(level,</w:t>
      </w:r>
      <w:r>
        <w:rPr>
          <w:rStyle w:val="SIGPLANCode"/>
        </w:rPr>
        <w:t xml:space="preserve"> </w:t>
      </w:r>
      <w:r w:rsidRPr="0024644F">
        <w:rPr>
          <w:rStyle w:val="SIGPLANCode"/>
        </w:rPr>
        <w:t>Func&lt;string&gt;)</w:t>
      </w:r>
      <w:r>
        <w:rPr>
          <w:rStyle w:val="SIGPLANCode"/>
        </w:rPr>
        <w:t xml:space="preserve"> (.Net notation)</w:t>
      </w:r>
    </w:p>
    <w:p w:rsidR="00E85CFF" w:rsidRPr="0024644F" w:rsidRDefault="0024644F" w:rsidP="00012268">
      <w:pPr>
        <w:pStyle w:val="SIGPLANParagraph"/>
        <w:rPr>
          <w:rStyle w:val="SIGPLANCode"/>
        </w:rPr>
      </w:pPr>
      <w:r w:rsidRPr="0024644F">
        <w:rPr>
          <w:rStyle w:val="SIGPLANCode"/>
        </w:rPr>
        <w:t>Trace level ()</w:t>
      </w:r>
      <w:r w:rsidRPr="0024644F">
        <w:rPr>
          <w:rStyle w:val="SIGPLANCode"/>
        </w:rPr>
        <w:sym w:font="Wingdings" w:char="F0E0"/>
      </w:r>
      <w:r w:rsidRPr="0024644F">
        <w:rPr>
          <w:rStyle w:val="SIGPLANCode"/>
        </w:rPr>
        <w:t>string</w:t>
      </w:r>
      <w:r>
        <w:rPr>
          <w:rStyle w:val="SIGPLANCode"/>
        </w:rPr>
        <w:tab/>
        <w:t>(F# notation)</w:t>
      </w:r>
    </w:p>
    <w:p w:rsidR="00E85CFF" w:rsidRDefault="003316B9" w:rsidP="00012268">
      <w:pPr>
        <w:pStyle w:val="SIGPLANParagraph"/>
      </w:pPr>
      <w:r>
        <w:t xml:space="preserve">In either of the forms, if the guarded level is above the current trace level (a global static variable), the </w:t>
      </w:r>
      <w:r w:rsidR="00F742F8">
        <w:t>delegate</w:t>
      </w:r>
      <w:r>
        <w:t xml:space="preserve"> which evaluate the trace output will not be executed. And the operation overhead is simply a comparison again a global static variable (an in-cache comparison operation). Therefore, we can simply lower global trace level, or raise the trace lev</w:t>
      </w:r>
      <w:r w:rsidR="006A4826">
        <w:t xml:space="preserve">el of a particular code groups to turn on/off traces in code dynamically, while incur minimal overhead when the trace is not outputted (as most of the heavy computation is in evaluating trace output). </w:t>
      </w:r>
    </w:p>
    <w:p w:rsidR="006A4826" w:rsidRDefault="006A4826" w:rsidP="006A4826">
      <w:pPr>
        <w:pStyle w:val="SIGPLANSub-subsectionheading"/>
      </w:pPr>
      <w:r>
        <w:t>Dynamically attach IDE for debug</w:t>
      </w:r>
    </w:p>
    <w:p w:rsidR="006A4826" w:rsidRDefault="006A4826" w:rsidP="00012268">
      <w:pPr>
        <w:pStyle w:val="SIGPLANParagraph"/>
      </w:pPr>
      <w:r>
        <w:t xml:space="preserve">We build </w:t>
      </w:r>
      <w:r w:rsidR="00EC117F">
        <w:t>Prajna</w:t>
      </w:r>
      <w:r>
        <w:t xml:space="preserve"> deployment environment in such a way that the </w:t>
      </w:r>
      <w:r w:rsidRPr="006A4826">
        <w:rPr>
          <w:rStyle w:val="SIGPLANCode"/>
        </w:rPr>
        <w:t>PDB</w:t>
      </w:r>
      <w:r>
        <w:t xml:space="preserve"> of </w:t>
      </w:r>
      <w:r w:rsidR="00EC117F">
        <w:t>Prajna</w:t>
      </w:r>
      <w:r>
        <w:t xml:space="preserve"> daemon and container are also deployed to the remote node. We run </w:t>
      </w:r>
      <w:r w:rsidR="00EC117F">
        <w:t>Prajna</w:t>
      </w:r>
      <w:r>
        <w:t xml:space="preserve"> daemon and container in </w:t>
      </w:r>
      <w:r w:rsidRPr="006A4826">
        <w:rPr>
          <w:rStyle w:val="SIGPLANCode"/>
        </w:rPr>
        <w:t xml:space="preserve">Debug </w:t>
      </w:r>
      <w:r>
        <w:t xml:space="preserve">mode, as we observe that .Net incurs minimal overhead running code in </w:t>
      </w:r>
      <w:r w:rsidRPr="006A4826">
        <w:rPr>
          <w:rStyle w:val="SIGPLANCode"/>
        </w:rPr>
        <w:t>Debug</w:t>
      </w:r>
      <w:r>
        <w:t xml:space="preserve"> mode vs running code in </w:t>
      </w:r>
      <w:r w:rsidRPr="006A4826">
        <w:rPr>
          <w:rStyle w:val="SIGPLANCode"/>
        </w:rPr>
        <w:t>Release</w:t>
      </w:r>
      <w:r>
        <w:t xml:space="preserve"> mode. When we find issue, we develop capability of </w:t>
      </w:r>
      <w:r w:rsidR="00EC117F">
        <w:t>Prajna</w:t>
      </w:r>
      <w:r>
        <w:t xml:space="preserve"> to attach a debug IDE (</w:t>
      </w:r>
      <w:r w:rsidRPr="006A4826">
        <w:t>Integrated development environment</w:t>
      </w:r>
      <w:r>
        <w:t xml:space="preserve">) to monitor the inner operation of </w:t>
      </w:r>
      <w:r w:rsidR="00EC117F">
        <w:t>Prajna</w:t>
      </w:r>
      <w:r>
        <w:t xml:space="preserve"> daemon and container. We have found that this approach significantly speed up distributed debugging, as we have the full functionality of IDE (including setting breakpoint, watch, etc.) at our disposal.</w:t>
      </w:r>
    </w:p>
    <w:p w:rsidR="006A4826" w:rsidRDefault="006A4826" w:rsidP="006A4826">
      <w:pPr>
        <w:pStyle w:val="SIGPLANSubsectionheading"/>
      </w:pPr>
      <w:r>
        <w:rPr>
          <w:rStyle w:val="SIGPLANCode"/>
        </w:rPr>
        <w:t>Performance related to task parallelism</w:t>
      </w:r>
    </w:p>
    <w:p w:rsidR="006A4826" w:rsidRDefault="00EC117F" w:rsidP="00012268">
      <w:pPr>
        <w:pStyle w:val="SIGPLANParagraph"/>
      </w:pPr>
      <w:r>
        <w:t>Prajna</w:t>
      </w:r>
      <w:r w:rsidR="006A4826">
        <w:t xml:space="preserve"> is built as a high performance distributed system. The core engine of </w:t>
      </w:r>
      <w:r>
        <w:t>Prajna</w:t>
      </w:r>
      <w:r w:rsidR="006A4826">
        <w:t xml:space="preserve"> uses lock-free data structure in </w:t>
      </w:r>
      <w:r w:rsidR="006A4826" w:rsidRPr="006A4826">
        <w:rPr>
          <w:rStyle w:val="SIGPLANCode"/>
        </w:rPr>
        <w:t>System.Collections.Concurrent</w:t>
      </w:r>
      <w:r w:rsidR="006A4826" w:rsidRPr="006A4826">
        <w:t xml:space="preserve"> </w:t>
      </w:r>
      <w:r w:rsidR="006A4826">
        <w:t xml:space="preserve">space, and adopt a task parallel execution strategy. In the beginning, we have attempted to use </w:t>
      </w:r>
      <w:r w:rsidR="006A4826" w:rsidRPr="006A4826">
        <w:rPr>
          <w:rStyle w:val="SIGPLANCode"/>
        </w:rPr>
        <w:t>F#</w:t>
      </w:r>
      <w:r w:rsidR="006A4826">
        <w:t xml:space="preserve"> async workflow or task parallel library (TPL) to implement the </w:t>
      </w:r>
      <w:r>
        <w:t>Prajna</w:t>
      </w:r>
      <w:r w:rsidR="006A4826">
        <w:t xml:space="preserve"> execution engine. However, we have observed severe performance issue in the implementation. </w:t>
      </w:r>
      <w:r w:rsidR="00D00B08">
        <w:t xml:space="preserve">In some execution, we observe async DNS resolve takes 70 seconds to complete, which causes a ripple effect in the system performance. </w:t>
      </w:r>
    </w:p>
    <w:p w:rsidR="00D00B08" w:rsidRDefault="00D00B08" w:rsidP="00012268">
      <w:pPr>
        <w:pStyle w:val="SIGPLANParagraph"/>
      </w:pPr>
      <w:r>
        <w:t xml:space="preserve">We localize the issue to the architecture of async workflow and task parallel library. Both are designed and require all work items to be implemented asynchronously. However, in actual implementation, this may be difficult to accomplish. For example, there are asynchronous write, read, and flush method related to </w:t>
      </w:r>
      <w:r>
        <w:rPr>
          <w:rFonts w:ascii="Consolas" w:hAnsi="Consolas" w:cs="Consolas"/>
          <w:color w:val="000000"/>
          <w:sz w:val="19"/>
          <w:szCs w:val="19"/>
          <w:lang w:eastAsia="zh-CN"/>
        </w:rPr>
        <w:t>FileStream</w:t>
      </w:r>
      <w:r>
        <w:t xml:space="preserve">, however, there is no native asynchronous method to create a directory, change file attribute, etc.. When some (even small number) of blocking operations are mixed with asynchronous workflow, it could lead to a </w:t>
      </w:r>
      <w:r w:rsidR="005D2007">
        <w:t>significant</w:t>
      </w:r>
      <w:r>
        <w:t xml:space="preserve"> performance degradation of the entire system</w:t>
      </w:r>
      <w:r w:rsidR="007D374D">
        <w:t xml:space="preserve">, as threads are taken out of execution pool by the blocked task or work item. This performance issue is particularly annoying as the performance hit happen sporadically. For example, say among a set of tasks scheduled, a small set of task </w:t>
      </w:r>
      <w:r w:rsidR="007D374D" w:rsidRPr="007D374D">
        <w:rPr>
          <w:rStyle w:val="SIGPLANCode"/>
        </w:rPr>
        <w:t>A</w:t>
      </w:r>
      <w:r w:rsidR="007D374D">
        <w:t xml:space="preserve"> blocks, and another set of task </w:t>
      </w:r>
      <w:r w:rsidR="007D374D">
        <w:rPr>
          <w:rStyle w:val="SIGPLANCode"/>
        </w:rPr>
        <w:t>B</w:t>
      </w:r>
      <w:r w:rsidR="007D374D">
        <w:t xml:space="preserve"> can unblock those task </w:t>
      </w:r>
      <w:r w:rsidR="007D374D" w:rsidRPr="007D374D">
        <w:rPr>
          <w:rStyle w:val="SIGPLANCode"/>
        </w:rPr>
        <w:t>A</w:t>
      </w:r>
      <w:r w:rsidR="007D374D">
        <w:t xml:space="preserve">. In many execution cases, at least some of the tasks </w:t>
      </w:r>
      <w:r w:rsidR="007D374D">
        <w:rPr>
          <w:rStyle w:val="SIGPLANCode"/>
        </w:rPr>
        <w:t>B</w:t>
      </w:r>
      <w:r w:rsidR="007D374D">
        <w:t xml:space="preserve"> are executed before </w:t>
      </w:r>
      <w:r w:rsidR="007D374D" w:rsidRPr="007D374D">
        <w:rPr>
          <w:rStyle w:val="SIGPLANCode"/>
        </w:rPr>
        <w:t>A</w:t>
      </w:r>
      <w:r w:rsidR="007D374D">
        <w:t xml:space="preserve">, and the performance degradation is not so bad. However, in one particular run, the task scheduler may happen to schedule all task set </w:t>
      </w:r>
      <w:r w:rsidR="007D374D" w:rsidRPr="007D374D">
        <w:rPr>
          <w:rStyle w:val="SIGPLANCode"/>
        </w:rPr>
        <w:t>A</w:t>
      </w:r>
      <w:r w:rsidR="007D374D">
        <w:t xml:space="preserve"> before task set </w:t>
      </w:r>
      <w:r w:rsidR="007D374D" w:rsidRPr="007D374D">
        <w:rPr>
          <w:rStyle w:val="SIGPLANCode"/>
        </w:rPr>
        <w:t>B</w:t>
      </w:r>
      <w:r w:rsidR="007D374D">
        <w:t>, and suddenly, a severe performance degradation is observed. .Net is supposed to observe the performance degradation and launch additional thread to compensate, but we observe that in many common scenarios, .Net doesn’t launch thread fast enough</w:t>
      </w:r>
      <w:r w:rsidR="005D2007">
        <w:t xml:space="preserve">. </w:t>
      </w:r>
    </w:p>
    <w:p w:rsidR="00AA27B9" w:rsidRDefault="005D2007" w:rsidP="00012268">
      <w:pPr>
        <w:pStyle w:val="SIGPLANParagraph"/>
      </w:pPr>
      <w:r>
        <w:t xml:space="preserve">After pinpointing the issue, we </w:t>
      </w:r>
      <w:r w:rsidR="00AA27B9">
        <w:t>have re-implemented the execution engine</w:t>
      </w:r>
      <w:r>
        <w:t xml:space="preserve"> </w:t>
      </w:r>
      <w:r w:rsidR="00AA27B9">
        <w:t xml:space="preserve">with </w:t>
      </w:r>
      <w:r>
        <w:t xml:space="preserve">a customized threadpool with work items that is described in Section </w:t>
      </w:r>
      <w:r w:rsidR="00445E94">
        <w:fldChar w:fldCharType="begin"/>
      </w:r>
      <w:r w:rsidR="00445E94">
        <w:instrText xml:space="preserve"> REF  _Ref414897980 \h \r \t </w:instrText>
      </w:r>
      <w:r w:rsidR="00445E94">
        <w:fldChar w:fldCharType="separate"/>
      </w:r>
      <w:r w:rsidR="00FE0EE3">
        <w:t>4.9</w:t>
      </w:r>
      <w:r w:rsidR="00445E94">
        <w:fldChar w:fldCharType="end"/>
      </w:r>
      <w:r w:rsidR="00DB7D7E">
        <w:t xml:space="preserve">. </w:t>
      </w:r>
      <w:r w:rsidR="00AA27B9">
        <w:t xml:space="preserve">The work item is like </w:t>
      </w:r>
      <w:r w:rsidR="00AA27B9" w:rsidRPr="00AA27B9">
        <w:rPr>
          <w:rStyle w:val="SIGPLANCode"/>
        </w:rPr>
        <w:t>Task</w:t>
      </w:r>
      <w:r w:rsidR="00AA27B9">
        <w:t xml:space="preserve">, but we have used two additional mechanism to diagnostic blocking and performance degradation issue. First, we require each work item to provide a </w:t>
      </w:r>
      <w:r w:rsidR="00F742F8">
        <w:t>delegate</w:t>
      </w:r>
      <w:r w:rsidR="00AA27B9">
        <w:t xml:space="preserve"> that provides debugging information (in the form of </w:t>
      </w:r>
      <w:r w:rsidR="00AA27B9" w:rsidRPr="0024644F">
        <w:rPr>
          <w:rStyle w:val="SIGPLANCode"/>
        </w:rPr>
        <w:t>Func&lt;string&gt;</w:t>
      </w:r>
      <w:r w:rsidR="00AA27B9">
        <w:rPr>
          <w:rStyle w:val="SIGPLANCode"/>
        </w:rPr>
        <w:t xml:space="preserve"> </w:t>
      </w:r>
      <w:r w:rsidR="00AA27B9">
        <w:t xml:space="preserve">or </w:t>
      </w:r>
      <w:r w:rsidR="00AA27B9" w:rsidRPr="0024644F">
        <w:rPr>
          <w:rStyle w:val="SIGPLANCode"/>
        </w:rPr>
        <w:t>()</w:t>
      </w:r>
      <w:r w:rsidR="00AA27B9" w:rsidRPr="0024644F">
        <w:rPr>
          <w:rStyle w:val="SIGPLANCode"/>
        </w:rPr>
        <w:sym w:font="Wingdings" w:char="F0E0"/>
      </w:r>
      <w:r w:rsidR="00AA27B9" w:rsidRPr="0024644F">
        <w:rPr>
          <w:rStyle w:val="SIGPLANCode"/>
        </w:rPr>
        <w:t>string</w:t>
      </w:r>
      <w:r w:rsidR="00AA27B9">
        <w:t xml:space="preserve">). When </w:t>
      </w:r>
      <w:r w:rsidR="00EC117F">
        <w:t>Prajna</w:t>
      </w:r>
      <w:r w:rsidR="00AA27B9">
        <w:t xml:space="preserve"> observes that the work item has been executing a long time in the execution engine, the debugging information will be printed in trace to identify such work items with performance issue (and potential blocking information). Second, we provide mechanism to let programmer to signal that the code is executing potential blocking code via </w:t>
      </w:r>
      <w:r w:rsidR="00AA27B9" w:rsidRPr="00AA27B9">
        <w:rPr>
          <w:rStyle w:val="SIGPLANCode"/>
        </w:rPr>
        <w:t>EnterBlock</w:t>
      </w:r>
      <w:r w:rsidR="00AA27B9">
        <w:t xml:space="preserve"> and </w:t>
      </w:r>
      <w:r w:rsidR="00AA27B9" w:rsidRPr="00AA27B9">
        <w:rPr>
          <w:rStyle w:val="SIGPLANCode"/>
        </w:rPr>
        <w:t>LeaveBlock</w:t>
      </w:r>
      <w:r w:rsidR="00AA27B9">
        <w:t xml:space="preserve"> pair, or is waiting for a </w:t>
      </w:r>
      <w:r w:rsidR="00AA27B9" w:rsidRPr="00AA27B9">
        <w:rPr>
          <w:rStyle w:val="SIGPLANCode"/>
        </w:rPr>
        <w:t>WaitHandle</w:t>
      </w:r>
      <w:r w:rsidR="00AA27B9">
        <w:t xml:space="preserve"> to fire via </w:t>
      </w:r>
      <w:r w:rsidR="00AA27B9" w:rsidRPr="00AA27B9">
        <w:rPr>
          <w:rStyle w:val="SIGPLANCode"/>
        </w:rPr>
        <w:t>SafeWaitOne</w:t>
      </w:r>
      <w:r w:rsidR="00AA27B9">
        <w:t xml:space="preserve"> call. Internally, </w:t>
      </w:r>
      <w:r w:rsidR="00EC117F">
        <w:t>Prajna</w:t>
      </w:r>
      <w:r w:rsidR="00AA27B9">
        <w:t xml:space="preserve"> monitor</w:t>
      </w:r>
      <w:r w:rsidR="005F3AF1">
        <w:t>s</w:t>
      </w:r>
      <w:r w:rsidR="00AA27B9">
        <w:t xml:space="preserve"> if the blocking code is run </w:t>
      </w:r>
      <w:r w:rsidR="00021C14">
        <w:t>among</w:t>
      </w:r>
      <w:r w:rsidR="00AA27B9">
        <w:t xml:space="preserve"> one of the customized thread pools, and if a large number of threads are blocked. </w:t>
      </w:r>
      <w:r w:rsidR="007D374D">
        <w:t xml:space="preserve">If both is true, additional threads will be launched to compensate for the blocked work items, and reassume the execution. </w:t>
      </w:r>
    </w:p>
    <w:p w:rsidR="00021C14" w:rsidRPr="003E05AA" w:rsidRDefault="00021C14" w:rsidP="003E05AA">
      <w:pPr>
        <w:pStyle w:val="SIGPLANSubsectionheading"/>
      </w:pPr>
      <w:r w:rsidRPr="003E05AA">
        <w:rPr>
          <w:rStyle w:val="SIGPLANCode"/>
          <w:rFonts w:ascii="Times New Roman" w:hAnsi="Times New Roman"/>
          <w:sz w:val="18"/>
        </w:rPr>
        <w:t xml:space="preserve">F#, distributed system development and code rewrite </w:t>
      </w:r>
    </w:p>
    <w:p w:rsidR="00021C14" w:rsidRDefault="00021C14" w:rsidP="00012268">
      <w:pPr>
        <w:pStyle w:val="SIGPLANParagraph"/>
      </w:pPr>
      <w:r>
        <w:t xml:space="preserve">At this stage, the code base of </w:t>
      </w:r>
      <w:r w:rsidR="00EC117F">
        <w:t>Prajna</w:t>
      </w:r>
      <w:r>
        <w:t xml:space="preserve"> consists of 50,000 line of code (LOC), including significant comments and trace and debugging code. The core development team is two people. </w:t>
      </w:r>
      <w:r w:rsidR="00EC117F">
        <w:t>Prajna</w:t>
      </w:r>
      <w:r>
        <w:t xml:space="preserve"> is developed based on .Net 4.0 and F#, but there are no other code dependency. </w:t>
      </w:r>
    </w:p>
    <w:p w:rsidR="007D374D" w:rsidRDefault="00021C14" w:rsidP="00012268">
      <w:pPr>
        <w:pStyle w:val="SIGPLANParagraph"/>
      </w:pPr>
      <w:r>
        <w:t xml:space="preserve">The extreme compact code base speaks volume of compactness nature of F# code. Especially, we find that being strong typed with type-inference capability allows the developer to focus energy on the core logic of the code. We have need to rewrite the core execution engine of </w:t>
      </w:r>
      <w:r w:rsidR="00EC117F">
        <w:t>Prajna</w:t>
      </w:r>
      <w:r>
        <w:t xml:space="preserve"> a couple of time (e.g., a significant rewrite is to use the customized threadpool as execution engine.) With F#’s help on the strong typed and type-inference, we can complete the rewrite of the core execution engine without touch the rest of the code base. During many of the small rewrite (in term of the code regions touched), we observe that once the code compiled through, it just works </w:t>
      </w:r>
      <w:r w:rsidR="005A728A">
        <w:t xml:space="preserve">and passes the dozen of unit tests we have designed (including distributed write, read, failure recovery test, MapReduce, distributed sort, sorted join, hash join, cross join, etc..) </w:t>
      </w:r>
    </w:p>
    <w:p w:rsidR="005C6EB3" w:rsidRDefault="001E0724" w:rsidP="005C6EB3">
      <w:pPr>
        <w:pStyle w:val="SIGPLANSectionheading"/>
      </w:pPr>
      <w:r>
        <w:t>Experimental Results</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DE5EB3" w:rsidTr="00DE5EB3">
        <w:tc>
          <w:tcPr>
            <w:tcW w:w="0" w:type="auto"/>
            <w:tcMar>
              <w:left w:w="115" w:type="dxa"/>
              <w:bottom w:w="72" w:type="dxa"/>
              <w:right w:w="115" w:type="dxa"/>
            </w:tcMar>
          </w:tcPr>
          <w:p w:rsidR="00DE5EB3" w:rsidRPr="00C85AEC" w:rsidRDefault="00DE5EB3" w:rsidP="00EC117F">
            <w:pPr>
              <w:pStyle w:val="SIGPLANFigurecaption"/>
              <w:jc w:val="both"/>
            </w:pPr>
            <w:r w:rsidRPr="00B12326">
              <w:rPr>
                <w:noProof/>
                <w:lang w:eastAsia="zh-CN"/>
              </w:rPr>
              <w:drawing>
                <wp:anchor distT="0" distB="0" distL="114300" distR="114300" simplePos="0" relativeHeight="251670016" behindDoc="1" locked="0" layoutInCell="1" allowOverlap="1" wp14:anchorId="02BFC15F" wp14:editId="116A105D">
                  <wp:simplePos x="0" y="0"/>
                  <wp:positionH relativeFrom="column">
                    <wp:posOffset>-635</wp:posOffset>
                  </wp:positionH>
                  <wp:positionV relativeFrom="paragraph">
                    <wp:posOffset>132080</wp:posOffset>
                  </wp:positionV>
                  <wp:extent cx="2971800" cy="1884045"/>
                  <wp:effectExtent l="0" t="0" r="0" b="1905"/>
                  <wp:wrapTight wrapText="bothSides">
                    <wp:wrapPolygon edited="0">
                      <wp:start x="0" y="0"/>
                      <wp:lineTo x="0" y="21403"/>
                      <wp:lineTo x="21462" y="21403"/>
                      <wp:lineTo x="21462" y="0"/>
                      <wp:lineTo x="0" y="0"/>
                    </wp:wrapPolygon>
                  </wp:wrapTight>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tretch>
                            <a:fillRect/>
                          </a:stretch>
                        </pic:blipFill>
                        <pic:spPr bwMode="auto">
                          <a:xfrm>
                            <a:off x="0" y="0"/>
                            <a:ext cx="2971800" cy="1884045"/>
                          </a:xfrm>
                          <a:prstGeom prst="rect">
                            <a:avLst/>
                          </a:prstGeom>
                          <a:noFill/>
                          <a:ln>
                            <a:noFill/>
                          </a:ln>
                        </pic:spPr>
                      </pic:pic>
                    </a:graphicData>
                  </a:graphic>
                  <wp14:sizeRelV relativeFrom="margin">
                    <wp14:pctHeight>0</wp14:pctHeight>
                  </wp14:sizeRelV>
                </wp:anchor>
              </w:drawing>
            </w:r>
            <w:r w:rsidRPr="00B12326">
              <w:t xml:space="preserve"> </w:t>
            </w:r>
            <w:r>
              <w:t xml:space="preserve"> </w:t>
            </w:r>
            <w:r w:rsidRPr="00C85AEC">
              <w:t xml:space="preserve">Figure </w:t>
            </w:r>
            <w:r w:rsidR="00133F1D">
              <w:fldChar w:fldCharType="begin"/>
            </w:r>
            <w:r w:rsidR="00133F1D">
              <w:instrText xml:space="preserve"> SEQ Figure \* ARABIC </w:instrText>
            </w:r>
            <w:r w:rsidR="00133F1D">
              <w:fldChar w:fldCharType="separate"/>
            </w:r>
            <w:r w:rsidR="00FE0EE3">
              <w:rPr>
                <w:noProof/>
              </w:rPr>
              <w:t>3</w:t>
            </w:r>
            <w:r w:rsidR="00133F1D">
              <w:rPr>
                <w:noProof/>
              </w:rPr>
              <w:fldChar w:fldCharType="end"/>
            </w:r>
            <w:r w:rsidRPr="00C85AEC">
              <w:t xml:space="preserve"> </w:t>
            </w:r>
            <w:r w:rsidR="00EC117F">
              <w:t xml:space="preserve">VM </w:t>
            </w:r>
            <w:r w:rsidR="001A2ABD">
              <w:t>Hub Front End Deployment location</w:t>
            </w:r>
            <w:r w:rsidRPr="00C85AEC">
              <w:t xml:space="preserve">. </w:t>
            </w:r>
          </w:p>
        </w:tc>
      </w:tr>
    </w:tbl>
    <w:p w:rsidR="005C6EB3" w:rsidRDefault="005C6EB3" w:rsidP="005C6EB3">
      <w:pPr>
        <w:pStyle w:val="SIGPLANParagraph1"/>
      </w:pPr>
      <w:r>
        <w:t xml:space="preserve">In this section, we show </w:t>
      </w:r>
      <w:r w:rsidR="003A0E2B">
        <w:t>how</w:t>
      </w:r>
      <w:r w:rsidR="00273E9D">
        <w:t xml:space="preserve"> </w:t>
      </w:r>
      <w:r w:rsidR="00EC117F">
        <w:t>Prajna</w:t>
      </w:r>
      <w:r w:rsidR="003A0E2B">
        <w:t xml:space="preserve"> </w:t>
      </w:r>
      <w:r w:rsidR="00BA71AF">
        <w:t xml:space="preserve">is used to build cloud service. We also show </w:t>
      </w:r>
      <w:r w:rsidR="002A5480">
        <w:t xml:space="preserve">how to add interactive data monitoring capability on the </w:t>
      </w:r>
      <w:r w:rsidR="00EC117F">
        <w:t>Prajna</w:t>
      </w:r>
      <w:r w:rsidR="00BA71AF">
        <w:t xml:space="preserve"> </w:t>
      </w:r>
      <w:r w:rsidR="00273E9D">
        <w:t>services running in the cloud</w:t>
      </w:r>
      <w:r>
        <w:t>.</w:t>
      </w:r>
    </w:p>
    <w:p w:rsidR="005C6EB3" w:rsidRDefault="00EC117F" w:rsidP="00273E9D">
      <w:pPr>
        <w:pStyle w:val="SIGPLANSubsectionheading"/>
      </w:pPr>
      <w:r>
        <w:t>VM Hub</w:t>
      </w:r>
      <w:r w:rsidR="009E3EB3">
        <w:t>,</w:t>
      </w:r>
      <w:r w:rsidR="00273E9D">
        <w:t xml:space="preserve"> </w:t>
      </w:r>
      <w:r w:rsidR="00BA71AF">
        <w:t xml:space="preserve">a </w:t>
      </w:r>
      <w:r w:rsidR="00273E9D">
        <w:t>cloud based visual recognition hub</w:t>
      </w:r>
    </w:p>
    <w:p w:rsidR="00BA71AF" w:rsidRDefault="00273E9D" w:rsidP="00273E9D">
      <w:pPr>
        <w:pStyle w:val="SIGPLANParagraph1"/>
      </w:pPr>
      <w:r>
        <w:t>We worked with our colleague</w:t>
      </w:r>
      <w:r w:rsidR="00972482">
        <w:t>s</w:t>
      </w:r>
      <w:r>
        <w:t xml:space="preserve"> to develop </w:t>
      </w:r>
      <w:r w:rsidR="00EC117F">
        <w:t>Visual Media Hub (VM Hub)</w:t>
      </w:r>
      <w:r>
        <w:t xml:space="preserve">, which is a generic visual recognition hub </w:t>
      </w:r>
      <w:r w:rsidR="00671470">
        <w:t>deploy</w:t>
      </w:r>
      <w:r w:rsidR="00BA71AF">
        <w:t>ed</w:t>
      </w:r>
      <w:r w:rsidR="00671470">
        <w:t xml:space="preserve"> in cloud. </w:t>
      </w:r>
      <w:r w:rsidR="00EC117F">
        <w:t>VM Hub</w:t>
      </w:r>
      <w:r w:rsidR="00BA71AF">
        <w:t xml:space="preserve"> consists a front end service and a </w:t>
      </w:r>
      <w:r w:rsidR="00F16CA2">
        <w:t>back end</w:t>
      </w:r>
      <w:r w:rsidR="00BA71AF">
        <w:t xml:space="preserve"> service. The </w:t>
      </w:r>
      <w:r w:rsidR="00F16CA2">
        <w:t>front end</w:t>
      </w:r>
      <w:r w:rsidR="00BA71AF">
        <w:t xml:space="preserve"> service </w:t>
      </w:r>
      <w:r w:rsidR="00C073C6">
        <w:t xml:space="preserve">receives </w:t>
      </w:r>
      <w:r w:rsidR="000553DB">
        <w:t>recognition request</w:t>
      </w:r>
      <w:r w:rsidR="001404A2">
        <w:t>s</w:t>
      </w:r>
      <w:r w:rsidR="000553DB">
        <w:t xml:space="preserve"> of</w:t>
      </w:r>
      <w:r w:rsidR="00873FE6">
        <w:t xml:space="preserve"> image/video frame</w:t>
      </w:r>
      <w:r w:rsidR="001404A2">
        <w:t>s</w:t>
      </w:r>
      <w:r w:rsidR="00873FE6">
        <w:t xml:space="preserve"> </w:t>
      </w:r>
      <w:r w:rsidR="00BA71AF">
        <w:t xml:space="preserve">through </w:t>
      </w:r>
      <w:r w:rsidR="00C073C6">
        <w:t xml:space="preserve">a </w:t>
      </w:r>
      <w:r w:rsidR="00BA71AF">
        <w:t>Restful WebAPI</w:t>
      </w:r>
      <w:r w:rsidR="00C073C6">
        <w:t xml:space="preserve"> </w:t>
      </w:r>
      <w:r w:rsidR="00C073C6">
        <w:fldChar w:fldCharType="begin"/>
      </w:r>
      <w:r w:rsidR="00C073C6">
        <w:instrText xml:space="preserve"> REF _Ref414995083 \r \h </w:instrText>
      </w:r>
      <w:r w:rsidR="00C073C6">
        <w:fldChar w:fldCharType="separate"/>
      </w:r>
      <w:r w:rsidR="00FE0EE3">
        <w:t>[26]</w:t>
      </w:r>
      <w:r w:rsidR="00C073C6">
        <w:fldChar w:fldCharType="end"/>
      </w:r>
      <w:r w:rsidR="00C073C6">
        <w:t>.</w:t>
      </w:r>
      <w:r w:rsidR="00F153F4">
        <w:t xml:space="preserve"> </w:t>
      </w:r>
      <w:r w:rsidR="00153890">
        <w:t xml:space="preserve">The front end service also includes a Web interface for human operator to monitor the health of </w:t>
      </w:r>
      <w:r w:rsidR="00F16CA2">
        <w:t>Front end</w:t>
      </w:r>
      <w:r w:rsidR="00153890">
        <w:t xml:space="preserve"> operations. </w:t>
      </w:r>
      <w:r w:rsidR="00873FE6">
        <w:t xml:space="preserve">It then sends the image/video frame to one of the </w:t>
      </w:r>
      <w:r w:rsidR="00F16CA2">
        <w:t>back end</w:t>
      </w:r>
      <w:r w:rsidR="00873FE6">
        <w:t xml:space="preserve"> for recognition. </w:t>
      </w:r>
      <w:r w:rsidR="00F153F4">
        <w:t xml:space="preserve">The </w:t>
      </w:r>
      <w:r w:rsidR="00F16CA2">
        <w:t>back end</w:t>
      </w:r>
      <w:r w:rsidR="00F153F4">
        <w:t xml:space="preserve"> service runs an object recognition instance, and export an </w:t>
      </w:r>
      <w:r w:rsidR="00873FE6">
        <w:t xml:space="preserve">image/video </w:t>
      </w:r>
      <w:r w:rsidR="00F153F4">
        <w:t xml:space="preserve">object recognition contract to a set of front ends. </w:t>
      </w:r>
    </w:p>
    <w:p w:rsidR="00B060C3" w:rsidRDefault="001404A2" w:rsidP="00F153F4">
      <w:pPr>
        <w:pStyle w:val="SIGPLANParagraph"/>
      </w:pPr>
      <w:r>
        <w:t>W</w:t>
      </w:r>
      <w:r w:rsidR="00B060C3">
        <w:t xml:space="preserve">riting </w:t>
      </w:r>
      <w:r>
        <w:t xml:space="preserve">and deploying </w:t>
      </w:r>
      <w:r w:rsidR="00B060C3">
        <w:t xml:space="preserve">services using </w:t>
      </w:r>
      <w:r w:rsidR="00EC117F">
        <w:t>Prajna</w:t>
      </w:r>
      <w:r>
        <w:t xml:space="preserve"> is easy. P</w:t>
      </w:r>
      <w:r w:rsidR="00B060C3">
        <w:t xml:space="preserve">rogrammer simply </w:t>
      </w:r>
      <w:r>
        <w:t xml:space="preserve">wrote the service using his/her favorite platform/tools, and then wraps it up with </w:t>
      </w:r>
      <w:r w:rsidR="00EC117F">
        <w:t>Prajna</w:t>
      </w:r>
      <w:r>
        <w:t xml:space="preserve">. The wrapping includes spelling out all elements of the Remote Execution Container, and then write a </w:t>
      </w:r>
      <w:r w:rsidR="00F742F8">
        <w:t>delegate</w:t>
      </w:r>
      <w:r>
        <w:t xml:space="preserve"> and start parameter that launches the remote services (see Section. </w:t>
      </w:r>
      <w:r>
        <w:fldChar w:fldCharType="begin"/>
      </w:r>
      <w:r>
        <w:instrText xml:space="preserve"> REF  _Ref414718834 \h \r \t </w:instrText>
      </w:r>
      <w:r>
        <w:fldChar w:fldCharType="separate"/>
      </w:r>
      <w:r w:rsidR="00FE0EE3">
        <w:t>2</w:t>
      </w:r>
      <w:r>
        <w:fldChar w:fldCharType="end"/>
      </w:r>
      <w:r>
        <w:t xml:space="preserve">). </w:t>
      </w:r>
      <w:r w:rsidR="00BC5F51">
        <w:t xml:space="preserve">For the </w:t>
      </w:r>
      <w:r w:rsidR="00F16CA2">
        <w:t>front end</w:t>
      </w:r>
      <w:r w:rsidR="00BC5F51">
        <w:t xml:space="preserve">, as the services is completely in managed code, </w:t>
      </w:r>
      <w:r w:rsidR="00EC117F">
        <w:t>Prajna</w:t>
      </w:r>
      <w:r w:rsidR="00BC5F51">
        <w:t xml:space="preserve"> automatically traverses and discovers all assemblies required for the service. The programmer does need to spell out a data directory needed in the launch of front end service. We further use a traffic manager to load balance across the cluster of front end, and direct user recognition request to the closest front end node. </w:t>
      </w:r>
    </w:p>
    <w:p w:rsidR="00972482" w:rsidRDefault="00972482" w:rsidP="00F153F4">
      <w:pPr>
        <w:pStyle w:val="SIGPLANParagraph"/>
      </w:pPr>
      <w:r>
        <w:t xml:space="preserve">The </w:t>
      </w:r>
      <w:r w:rsidR="00F16CA2">
        <w:t>back end</w:t>
      </w:r>
      <w:r>
        <w:t xml:space="preserve"> recognition service is designed by our colleagues</w:t>
      </w:r>
      <w:r w:rsidR="007E373B">
        <w:t>. It has capability to recognize 11 categories of image objects</w:t>
      </w:r>
      <w:r w:rsidR="00CB6936">
        <w:t>:</w:t>
      </w:r>
      <w:r w:rsidR="007E373B">
        <w:t xml:space="preserve"> dog breed, Orlando/Austin/Seattle/Beijing /Sichuan landmarks (one category for each landmark), Disney attractions, bottled drinks, photo tagging, flowers, </w:t>
      </w:r>
      <w:r w:rsidR="00FA7076">
        <w:t>and office</w:t>
      </w:r>
      <w:r w:rsidR="007E373B">
        <w:t xml:space="preserve"> products. </w:t>
      </w:r>
      <w:r w:rsidR="00CB6936">
        <w:t xml:space="preserve">The recognize is mostly unmanaged C++ code, and include </w:t>
      </w:r>
      <w:r w:rsidR="003E05AA">
        <w:t xml:space="preserve">components such as </w:t>
      </w:r>
      <w:r w:rsidR="00CB6936">
        <w:t xml:space="preserve">Caffe recognition engine </w:t>
      </w:r>
      <w:r w:rsidR="00CB6936">
        <w:fldChar w:fldCharType="begin"/>
      </w:r>
      <w:r w:rsidR="00CB6936">
        <w:instrText xml:space="preserve"> REF _Ref415078102 \r \h </w:instrText>
      </w:r>
      <w:r w:rsidR="00CB6936">
        <w:fldChar w:fldCharType="separate"/>
      </w:r>
      <w:r w:rsidR="00FE0EE3">
        <w:t>[27]</w:t>
      </w:r>
      <w:r w:rsidR="00CB6936">
        <w:fldChar w:fldCharType="end"/>
      </w:r>
      <w:r w:rsidR="00CB6936">
        <w:t xml:space="preserve">, Cuda </w:t>
      </w:r>
      <w:r w:rsidR="00CB6936">
        <w:fldChar w:fldCharType="begin"/>
      </w:r>
      <w:r w:rsidR="00CB6936">
        <w:instrText xml:space="preserve"> REF _Ref415078205 \r \h </w:instrText>
      </w:r>
      <w:r w:rsidR="00CB6936">
        <w:fldChar w:fldCharType="separate"/>
      </w:r>
      <w:r w:rsidR="00FE0EE3">
        <w:t>[28]</w:t>
      </w:r>
      <w:r w:rsidR="00CB6936">
        <w:fldChar w:fldCharType="end"/>
      </w:r>
      <w:r w:rsidR="00CB6936">
        <w:t xml:space="preserve">, </w:t>
      </w:r>
      <w:r w:rsidR="003E05AA">
        <w:t xml:space="preserve">Open CV library </w:t>
      </w:r>
      <w:r w:rsidR="003E05AA">
        <w:fldChar w:fldCharType="begin"/>
      </w:r>
      <w:r w:rsidR="003E05AA">
        <w:instrText xml:space="preserve"> REF _Ref415078268 \r \h </w:instrText>
      </w:r>
      <w:r w:rsidR="003E05AA">
        <w:fldChar w:fldCharType="separate"/>
      </w:r>
      <w:r w:rsidR="00FE0EE3">
        <w:t>[29]</w:t>
      </w:r>
      <w:r w:rsidR="003E05AA">
        <w:fldChar w:fldCharType="end"/>
      </w:r>
      <w:r w:rsidR="003E05AA">
        <w:t xml:space="preserve"> and LevelDB </w:t>
      </w:r>
      <w:r w:rsidR="003E05AA">
        <w:fldChar w:fldCharType="begin"/>
      </w:r>
      <w:r w:rsidR="003E05AA">
        <w:instrText xml:space="preserve"> REF _Ref415078585 \r \h </w:instrText>
      </w:r>
      <w:r w:rsidR="003E05AA">
        <w:fldChar w:fldCharType="separate"/>
      </w:r>
      <w:r w:rsidR="00FE0EE3">
        <w:t>[30]</w:t>
      </w:r>
      <w:r w:rsidR="003E05AA">
        <w:fldChar w:fldCharType="end"/>
      </w:r>
      <w:r w:rsidR="003E05AA">
        <w:t>. Moreover, each recognition category includes a model directory. All together, the remote execution containers of the recognition service includes 40 files</w:t>
      </w:r>
      <w:r w:rsidR="0054233E">
        <w:t xml:space="preserve"> in addition to the assemblies. They </w:t>
      </w:r>
      <w:r w:rsidR="003E05AA">
        <w:t xml:space="preserve"> include 7 files in the model directory (in particular the Caffe recognition model is usually around 200MB, and takes bulk of the size of the remote execution container), </w:t>
      </w:r>
      <w:r w:rsidR="0054233E">
        <w:t xml:space="preserve">21 DLLs, 3 exes. For proper execution, the code also expects a particular directory structure at remote for the model file. </w:t>
      </w:r>
      <w:r w:rsidR="007738EB">
        <w:t xml:space="preserve">Also, if the standard output and standard error of the remote container is not properly hooked up, the code will not run. </w:t>
      </w:r>
    </w:p>
    <w:p w:rsidR="007738EB" w:rsidRDefault="0054233E" w:rsidP="00F153F4">
      <w:pPr>
        <w:pStyle w:val="SIGPLANParagraph"/>
      </w:pPr>
      <w:r>
        <w:t xml:space="preserve">We write a thin wrapper </w:t>
      </w:r>
      <w:r w:rsidR="00BC5F51">
        <w:t xml:space="preserve">(~400 line of code) </w:t>
      </w:r>
      <w:r>
        <w:t xml:space="preserve">to hook this recognition service to a </w:t>
      </w:r>
      <w:r w:rsidR="00EC117F">
        <w:t>VM Hub</w:t>
      </w:r>
      <w:r>
        <w:t xml:space="preserve"> </w:t>
      </w:r>
      <w:r w:rsidR="00F16CA2">
        <w:t>back end</w:t>
      </w:r>
      <w:r>
        <w:t xml:space="preserve"> recognition service. </w:t>
      </w:r>
      <w:r w:rsidR="00BC5F51">
        <w:t xml:space="preserve">Once wrapped, the </w:t>
      </w:r>
      <w:r w:rsidR="00F16CA2">
        <w:t>back end</w:t>
      </w:r>
      <w:r w:rsidR="00BC5F51">
        <w:t xml:space="preserve"> recognition service home in to the cluster of </w:t>
      </w:r>
      <w:r w:rsidR="00EC117F">
        <w:t>VM Hub</w:t>
      </w:r>
      <w:r w:rsidR="00BC5F51">
        <w:t xml:space="preserve"> front end server to provide image recognition service. </w:t>
      </w:r>
      <w:r w:rsidR="00D20178">
        <w:t xml:space="preserve">The Caffe recognizer is a single instance recognition engine (e.g., the recognizer only process one image at a time). </w:t>
      </w:r>
      <w:r w:rsidR="00EC117F">
        <w:t>Prajna</w:t>
      </w:r>
      <w:r w:rsidR="00D20178">
        <w:t xml:space="preserve"> though may launch multiple instances on a single machine, so that each back end server can serve multiple image recognition request. We do observe that the inner code of Caffe recognizer contains parallelized CPU execution that use all cores on the target machine, and use Cuda if GPU is available. Thus, when multiple recognition instances are running (each in its own remote execution container), every recognition instance slows down significantly. </w:t>
      </w:r>
    </w:p>
    <w:p w:rsidR="00F153F4" w:rsidRDefault="001404A2" w:rsidP="007738EB">
      <w:pPr>
        <w:pStyle w:val="SIGPLANParagraph"/>
      </w:pPr>
      <w:r>
        <w:t>W</w:t>
      </w:r>
      <w:r w:rsidR="001A2ABD">
        <w:t>e</w:t>
      </w:r>
      <w:r w:rsidR="00F153F4">
        <w:t xml:space="preserve"> </w:t>
      </w:r>
      <w:r>
        <w:t>have launched</w:t>
      </w:r>
      <w:r w:rsidR="001A2ABD">
        <w:t xml:space="preserve"> </w:t>
      </w:r>
      <w:r w:rsidR="00F153F4">
        <w:t xml:space="preserve">a set of </w:t>
      </w:r>
      <w:r w:rsidR="00EC117F">
        <w:t>VM Hub</w:t>
      </w:r>
      <w:r w:rsidR="00F153F4">
        <w:t xml:space="preserve"> front ends run</w:t>
      </w:r>
      <w:r w:rsidR="007815C3">
        <w:t>ning</w:t>
      </w:r>
      <w:r w:rsidR="00F153F4">
        <w:t xml:space="preserve"> in </w:t>
      </w:r>
      <w:r w:rsidR="001A2ABD">
        <w:t xml:space="preserve">each of the deployed location of a major </w:t>
      </w:r>
      <w:r w:rsidR="00F153F4">
        <w:t xml:space="preserve">public </w:t>
      </w:r>
      <w:r w:rsidR="001A2ABD">
        <w:t>cloud provider</w:t>
      </w:r>
      <w:r w:rsidR="00C361C7">
        <w:t xml:space="preserve"> (blue dots in Figure. 3). </w:t>
      </w:r>
      <w:r w:rsidR="002D5A49">
        <w:t xml:space="preserve">We have then run 80 </w:t>
      </w:r>
      <w:r w:rsidR="00F16CA2">
        <w:t>back end</w:t>
      </w:r>
      <w:r w:rsidR="002D5A49">
        <w:t xml:space="preserve"> instances, where 60 instances are on an old cluster and 20 instances are on a new cluster, see Table. 8. </w:t>
      </w:r>
      <w:r w:rsidR="007738EB">
        <w:t xml:space="preserve">Any one of the front end server or back end server can fail independently at any moment. The </w:t>
      </w:r>
      <w:r w:rsidR="00EC117F">
        <w:t>Prajna</w:t>
      </w:r>
      <w:r w:rsidR="007738EB">
        <w:t xml:space="preserve"> supported </w:t>
      </w:r>
      <w:r w:rsidR="00EC117F">
        <w:t>VM Hub</w:t>
      </w:r>
      <w:r w:rsidR="007738EB">
        <w:t xml:space="preserve"> will be able to provide continuous image/video recognition service as long as at least one of the front end server and back end server is live. With this experiment, we show that </w:t>
      </w:r>
      <w:r w:rsidR="00EC117F">
        <w:t>Prajna</w:t>
      </w:r>
      <w:r w:rsidR="007738EB">
        <w:t xml:space="preserve"> is capable of deploying complicated service writing by others (includes both managed and unmanaged code), and handle remote deployment of service in both public cloud and private cluster. </w:t>
      </w:r>
    </w:p>
    <w:p w:rsidR="008B32DC" w:rsidRDefault="008B32DC" w:rsidP="00F153F4">
      <w:pPr>
        <w:pStyle w:val="SIGPLANParagraph"/>
      </w:pPr>
    </w:p>
    <w:p w:rsidR="00C361C7" w:rsidRDefault="00C361C7" w:rsidP="00C361C7">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FE0EE3">
        <w:rPr>
          <w:noProof/>
        </w:rPr>
        <w:t>8</w:t>
      </w:r>
      <w:r w:rsidRPr="00275D42">
        <w:fldChar w:fldCharType="end"/>
      </w:r>
      <w:r w:rsidRPr="00275D42">
        <w:t>.</w:t>
      </w:r>
      <w:r w:rsidRPr="005B6040">
        <w:t> </w:t>
      </w:r>
      <w:r w:rsidR="00EC117F">
        <w:t>VM Hub</w:t>
      </w:r>
      <w:r>
        <w:t>: Front End / Back End configuration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C361C7" w:rsidTr="00C361C7">
        <w:tc>
          <w:tcPr>
            <w:tcW w:w="1440" w:type="dxa"/>
            <w:tcBorders>
              <w:top w:val="double" w:sz="4" w:space="0" w:color="auto"/>
              <w:bottom w:val="single" w:sz="4" w:space="0" w:color="auto"/>
            </w:tcBorders>
            <w:tcMar>
              <w:left w:w="0" w:type="dxa"/>
              <w:right w:w="80" w:type="dxa"/>
            </w:tcMar>
          </w:tcPr>
          <w:p w:rsidR="00C361C7" w:rsidRDefault="00C361C7" w:rsidP="00153890">
            <w:pPr>
              <w:pStyle w:val="SIGPLANTablecaption"/>
            </w:pPr>
            <w:r>
              <w:t>Type</w:t>
            </w:r>
          </w:p>
        </w:tc>
        <w:tc>
          <w:tcPr>
            <w:tcW w:w="0" w:type="auto"/>
            <w:tcBorders>
              <w:top w:val="double" w:sz="4" w:space="0" w:color="auto"/>
              <w:bottom w:val="single" w:sz="4" w:space="0" w:color="auto"/>
            </w:tcBorders>
            <w:tcMar>
              <w:left w:w="80" w:type="dxa"/>
              <w:right w:w="0" w:type="dxa"/>
            </w:tcMar>
          </w:tcPr>
          <w:p w:rsidR="00C361C7" w:rsidRDefault="00C361C7" w:rsidP="00153890">
            <w:pPr>
              <w:pStyle w:val="SIGPLANTablecaption"/>
            </w:pPr>
            <w:r>
              <w:t xml:space="preserve">Specification </w:t>
            </w:r>
          </w:p>
        </w:tc>
      </w:tr>
      <w:tr w:rsidR="00C361C7" w:rsidTr="00C361C7">
        <w:tc>
          <w:tcPr>
            <w:tcW w:w="1440" w:type="dxa"/>
            <w:tcBorders>
              <w:top w:val="single" w:sz="4" w:space="0" w:color="auto"/>
            </w:tcBorders>
            <w:tcMar>
              <w:left w:w="0" w:type="dxa"/>
              <w:right w:w="80" w:type="dxa"/>
            </w:tcMar>
          </w:tcPr>
          <w:p w:rsidR="00C361C7" w:rsidRDefault="00C361C7"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Front End </w:t>
            </w:r>
          </w:p>
        </w:tc>
        <w:tc>
          <w:tcPr>
            <w:tcW w:w="0" w:type="auto"/>
            <w:tcBorders>
              <w:top w:val="single" w:sz="4" w:space="0" w:color="auto"/>
            </w:tcBorders>
            <w:tcMar>
              <w:left w:w="80" w:type="dxa"/>
              <w:right w:w="0" w:type="dxa"/>
            </w:tcMar>
          </w:tcPr>
          <w:p w:rsidR="00C361C7" w:rsidRDefault="00C361C7" w:rsidP="00153890">
            <w:pPr>
              <w:pStyle w:val="SIGPLANBasic"/>
            </w:pPr>
            <w:r>
              <w:t>VM, 2 cores, 3.5GB</w:t>
            </w:r>
          </w:p>
        </w:tc>
      </w:tr>
      <w:tr w:rsidR="00C361C7" w:rsidTr="00C361C7">
        <w:tc>
          <w:tcPr>
            <w:tcW w:w="1440" w:type="dxa"/>
            <w:tcMar>
              <w:left w:w="0" w:type="dxa"/>
              <w:right w:w="80" w:type="dxa"/>
            </w:tcMar>
          </w:tcPr>
          <w:p w:rsidR="00C361C7" w:rsidRDefault="00C361C7" w:rsidP="00976003">
            <w:pPr>
              <w:pStyle w:val="SIGPLANTablecaption"/>
            </w:pPr>
            <w:r>
              <w:rPr>
                <w:rFonts w:ascii="Consolas" w:hAnsi="Consolas" w:cs="Consolas"/>
                <w:color w:val="000000"/>
                <w:sz w:val="19"/>
                <w:szCs w:val="19"/>
                <w:lang w:eastAsia="zh-CN"/>
              </w:rPr>
              <w:t>Back End</w:t>
            </w:r>
            <w:r w:rsidR="00976003">
              <w:rPr>
                <w:rFonts w:ascii="Consolas" w:hAnsi="Consolas" w:cs="Consolas"/>
                <w:color w:val="000000"/>
                <w:sz w:val="19"/>
                <w:szCs w:val="19"/>
                <w:lang w:eastAsia="zh-CN"/>
              </w:rPr>
              <w:t xml:space="preserve"> 1</w:t>
            </w:r>
          </w:p>
        </w:tc>
        <w:tc>
          <w:tcPr>
            <w:tcW w:w="0" w:type="auto"/>
            <w:tcMar>
              <w:left w:w="80" w:type="dxa"/>
              <w:right w:w="0" w:type="dxa"/>
            </w:tcMar>
          </w:tcPr>
          <w:p w:rsidR="00C361C7" w:rsidRDefault="00976003" w:rsidP="00153890">
            <w:pPr>
              <w:pStyle w:val="SIGPLANBasic"/>
            </w:pPr>
            <w:r>
              <w:t>Operon® 2352, 2100 Mhz, 4 Cores, 8GB RAM</w:t>
            </w:r>
          </w:p>
        </w:tc>
      </w:tr>
      <w:tr w:rsidR="00C361C7" w:rsidTr="00C361C7">
        <w:tc>
          <w:tcPr>
            <w:tcW w:w="1440" w:type="dxa"/>
            <w:tcMar>
              <w:left w:w="0" w:type="dxa"/>
              <w:right w:w="80" w:type="dxa"/>
            </w:tcMar>
          </w:tcPr>
          <w:p w:rsidR="00C361C7" w:rsidRDefault="00976003"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2 </w:t>
            </w:r>
          </w:p>
        </w:tc>
        <w:tc>
          <w:tcPr>
            <w:tcW w:w="0" w:type="auto"/>
            <w:tcMar>
              <w:left w:w="80" w:type="dxa"/>
              <w:right w:w="0" w:type="dxa"/>
            </w:tcMar>
          </w:tcPr>
          <w:p w:rsidR="00C361C7" w:rsidRDefault="00976003" w:rsidP="00153890">
            <w:pPr>
              <w:pStyle w:val="SIGPLANBasic"/>
            </w:pPr>
            <w:r>
              <w:t>Dual Proc Xeon® E5-2450L, 8 cores per processor, 192GB RAM</w:t>
            </w:r>
          </w:p>
        </w:tc>
      </w:tr>
    </w:tbl>
    <w:p w:rsidR="001404A2" w:rsidRDefault="001404A2" w:rsidP="001404A2">
      <w:pPr>
        <w:pStyle w:val="SIGPLANSubsectionheading"/>
      </w:pPr>
      <w:r>
        <w:t>Real-time interactive data analytics</w:t>
      </w:r>
    </w:p>
    <w:p w:rsidR="00433A32" w:rsidRDefault="001404A2" w:rsidP="00433A32">
      <w:pPr>
        <w:pStyle w:val="SIGPLANParagraph"/>
      </w:pPr>
      <w:r>
        <w:t xml:space="preserve">The </w:t>
      </w:r>
      <w:r w:rsidR="00F16CA2">
        <w:t>back end</w:t>
      </w:r>
      <w:r>
        <w:t xml:space="preserve"> and front end services</w:t>
      </w:r>
      <w:r w:rsidR="00153890">
        <w:t xml:space="preserve"> export contract of information to be analyzed. The list of contracts exported </w:t>
      </w:r>
      <w:r w:rsidR="00F16CA2">
        <w:t xml:space="preserve">by the front end services and back end services </w:t>
      </w:r>
      <w:r w:rsidR="00153890">
        <w:t xml:space="preserve">are shown in Table. 9. </w:t>
      </w:r>
    </w:p>
    <w:p w:rsidR="00153890" w:rsidRDefault="00153890" w:rsidP="00433A32">
      <w:pPr>
        <w:pStyle w:val="SIGPLANParagraph"/>
      </w:pPr>
    </w:p>
    <w:p w:rsidR="00153890" w:rsidRDefault="00153890" w:rsidP="00153890">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FE0EE3">
        <w:rPr>
          <w:noProof/>
        </w:rPr>
        <w:t>9</w:t>
      </w:r>
      <w:r w:rsidRPr="00275D42">
        <w:fldChar w:fldCharType="end"/>
      </w:r>
      <w:r w:rsidRPr="00275D42">
        <w:t>.</w:t>
      </w:r>
      <w:r w:rsidRPr="005B6040">
        <w:t> </w:t>
      </w:r>
      <w:r w:rsidR="00EC117F">
        <w:t>VM Hub</w:t>
      </w:r>
      <w:r>
        <w:t>: Exported contracts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153890" w:rsidTr="00153890">
        <w:tc>
          <w:tcPr>
            <w:tcW w:w="1440" w:type="dxa"/>
            <w:tcBorders>
              <w:top w:val="double" w:sz="4" w:space="0" w:color="auto"/>
              <w:bottom w:val="single" w:sz="4" w:space="0" w:color="auto"/>
            </w:tcBorders>
            <w:tcMar>
              <w:left w:w="0" w:type="dxa"/>
              <w:right w:w="80" w:type="dxa"/>
            </w:tcMar>
          </w:tcPr>
          <w:p w:rsidR="00153890" w:rsidRDefault="00153890" w:rsidP="00153890">
            <w:pPr>
              <w:pStyle w:val="SIGPLANTablecaption"/>
            </w:pPr>
            <w:r>
              <w:t xml:space="preserve">Exported by </w:t>
            </w:r>
          </w:p>
        </w:tc>
        <w:tc>
          <w:tcPr>
            <w:tcW w:w="0" w:type="auto"/>
            <w:tcBorders>
              <w:top w:val="double" w:sz="4" w:space="0" w:color="auto"/>
              <w:bottom w:val="single" w:sz="4" w:space="0" w:color="auto"/>
            </w:tcBorders>
            <w:tcMar>
              <w:left w:w="80" w:type="dxa"/>
              <w:right w:w="0" w:type="dxa"/>
            </w:tcMar>
          </w:tcPr>
          <w:p w:rsidR="00153890" w:rsidRDefault="00153890" w:rsidP="00153890">
            <w:pPr>
              <w:pStyle w:val="SIGPLANTablecaption"/>
            </w:pPr>
            <w:r>
              <w:t xml:space="preserve">Contract </w:t>
            </w:r>
          </w:p>
        </w:tc>
      </w:tr>
      <w:tr w:rsidR="00153890" w:rsidTr="00153890">
        <w:tc>
          <w:tcPr>
            <w:tcW w:w="1440" w:type="dxa"/>
            <w:tcBorders>
              <w:top w:val="single" w:sz="4" w:space="0" w:color="auto"/>
            </w:tcBorders>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Borders>
              <w:top w:val="single" w:sz="4" w:space="0" w:color="auto"/>
            </w:tcBorders>
            <w:tcMar>
              <w:left w:w="80" w:type="dxa"/>
              <w:right w:w="0" w:type="dxa"/>
            </w:tcMar>
          </w:tcPr>
          <w:p w:rsidR="00153890" w:rsidRDefault="00153890" w:rsidP="00153890">
            <w:pPr>
              <w:pStyle w:val="SIGPLANBasic"/>
            </w:pPr>
            <w:r>
              <w:t xml:space="preserve">Network RTT  </w:t>
            </w:r>
            <w:r w:rsidR="00F16CA2">
              <w:t>(to back end)</w:t>
            </w:r>
          </w:p>
        </w:tc>
      </w:tr>
      <w:tr w:rsidR="00153890" w:rsidTr="00153890">
        <w:tc>
          <w:tcPr>
            <w:tcW w:w="1440" w:type="dxa"/>
            <w:tcMar>
              <w:left w:w="0" w:type="dxa"/>
              <w:right w:w="80" w:type="dxa"/>
            </w:tcMar>
          </w:tcPr>
          <w:p w:rsidR="00153890" w:rsidRDefault="00F16CA2" w:rsidP="00F16CA2">
            <w:pPr>
              <w:pStyle w:val="SIGPLANBasic"/>
            </w:pPr>
            <w:r>
              <w:rPr>
                <w:lang w:eastAsia="zh-CN"/>
              </w:rPr>
              <w:t>Front end</w:t>
            </w:r>
          </w:p>
        </w:tc>
        <w:tc>
          <w:tcPr>
            <w:tcW w:w="0" w:type="auto"/>
            <w:tcMar>
              <w:left w:w="80" w:type="dxa"/>
              <w:right w:w="0" w:type="dxa"/>
            </w:tcMar>
          </w:tcPr>
          <w:p w:rsidR="00153890" w:rsidRDefault="00153890" w:rsidP="00153890">
            <w:pPr>
              <w:pStyle w:val="SIGPLANBasic"/>
            </w:pPr>
            <w:r>
              <w:t xml:space="preserve">Expected service latency by </w:t>
            </w:r>
            <w:r w:rsidR="00F16CA2">
              <w:t>back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r w:rsidR="00153890">
              <w:rPr>
                <w:lang w:eastAsia="zh-CN"/>
              </w:rPr>
              <w:t xml:space="preserve"> </w:t>
            </w:r>
          </w:p>
        </w:tc>
        <w:tc>
          <w:tcPr>
            <w:tcW w:w="0" w:type="auto"/>
            <w:tcMar>
              <w:left w:w="80" w:type="dxa"/>
              <w:right w:w="0" w:type="dxa"/>
            </w:tcMar>
          </w:tcPr>
          <w:p w:rsidR="00153890" w:rsidRDefault="00F16CA2" w:rsidP="00153890">
            <w:pPr>
              <w:pStyle w:val="SIGPLANBasic"/>
            </w:pPr>
            <w:r>
              <w:t>Back end</w:t>
            </w:r>
            <w:r w:rsidR="00153890">
              <w:t xml:space="preserve"> service queue (capacity, current load, # of request from this front end)</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153890" w:rsidP="00153890">
            <w:pPr>
              <w:pStyle w:val="SIGPLANBasic"/>
            </w:pPr>
            <w:r>
              <w:t>User request (including image/video recognition request and all user activities on the Front End web)</w:t>
            </w:r>
          </w:p>
        </w:tc>
      </w:tr>
      <w:tr w:rsidR="00153890" w:rsidTr="00153890">
        <w:tc>
          <w:tcPr>
            <w:tcW w:w="1440" w:type="dxa"/>
            <w:tcMar>
              <w:left w:w="0" w:type="dxa"/>
              <w:right w:w="80" w:type="dxa"/>
            </w:tcMar>
          </w:tcPr>
          <w:p w:rsidR="00153890" w:rsidRDefault="00F16CA2" w:rsidP="00F16CA2">
            <w:pPr>
              <w:pStyle w:val="SIGPLANBasic"/>
              <w:rPr>
                <w:lang w:eastAsia="zh-CN"/>
              </w:rPr>
            </w:pPr>
            <w:r>
              <w:rPr>
                <w:lang w:eastAsia="zh-CN"/>
              </w:rPr>
              <w:t>Front end</w:t>
            </w:r>
          </w:p>
        </w:tc>
        <w:tc>
          <w:tcPr>
            <w:tcW w:w="0" w:type="auto"/>
            <w:tcMar>
              <w:left w:w="80" w:type="dxa"/>
              <w:right w:w="0" w:type="dxa"/>
            </w:tcMar>
          </w:tcPr>
          <w:p w:rsidR="00153890" w:rsidRDefault="00972482" w:rsidP="000F4362">
            <w:pPr>
              <w:pStyle w:val="SIGPLANBasic"/>
            </w:pPr>
            <w:r>
              <w:t xml:space="preserve">Request statistics (time received, </w:t>
            </w:r>
            <w:r w:rsidR="000F4362">
              <w:t xml:space="preserve">recognition category, web activity tag, recognition performance break down [assignment, network, queue, processing] ) </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Network RTT (to front end)</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Back end </w:t>
            </w:r>
          </w:p>
        </w:tc>
        <w:tc>
          <w:tcPr>
            <w:tcW w:w="0" w:type="auto"/>
            <w:tcMar>
              <w:left w:w="80" w:type="dxa"/>
              <w:right w:w="0" w:type="dxa"/>
            </w:tcMar>
          </w:tcPr>
          <w:p w:rsidR="00153890" w:rsidRDefault="00F16CA2" w:rsidP="00153890">
            <w:pPr>
              <w:pStyle w:val="SIGPLANBasic"/>
            </w:pPr>
            <w:r>
              <w:t>Recognition category</w:t>
            </w:r>
          </w:p>
        </w:tc>
      </w:tr>
      <w:tr w:rsidR="00153890" w:rsidTr="00153890">
        <w:tc>
          <w:tcPr>
            <w:tcW w:w="1440" w:type="dxa"/>
            <w:tcMar>
              <w:left w:w="0" w:type="dxa"/>
              <w:right w:w="80" w:type="dxa"/>
            </w:tcMar>
          </w:tcPr>
          <w:p w:rsidR="00153890" w:rsidRDefault="00F16CA2"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Back end</w:t>
            </w:r>
          </w:p>
        </w:tc>
        <w:tc>
          <w:tcPr>
            <w:tcW w:w="0" w:type="auto"/>
            <w:tcMar>
              <w:left w:w="80" w:type="dxa"/>
              <w:right w:w="0" w:type="dxa"/>
            </w:tcMar>
          </w:tcPr>
          <w:p w:rsidR="00153890" w:rsidRDefault="00F16CA2" w:rsidP="00153890">
            <w:pPr>
              <w:pStyle w:val="SIGPLANBasic"/>
            </w:pPr>
            <w:r>
              <w:t xml:space="preserve">Request statistics </w:t>
            </w:r>
            <w:r w:rsidR="00FA7076">
              <w:t xml:space="preserve">(front end servers that send in the request, recognition category, service status, recognition performance breakdown [queue, processing]) </w:t>
            </w:r>
          </w:p>
        </w:tc>
      </w:tr>
    </w:tbl>
    <w:p w:rsidR="00FA7076" w:rsidRDefault="00FA7076" w:rsidP="00FA7076">
      <w:pPr>
        <w:pStyle w:val="SIGPLANParagraph"/>
      </w:pPr>
    </w:p>
    <w:p w:rsidR="000E35A0" w:rsidRDefault="00B5084A" w:rsidP="00FA7076">
      <w:pPr>
        <w:pStyle w:val="SIGPLANParagraph"/>
      </w:pPr>
      <w:r>
        <w:t>A typical block of codes that perform the data analytics on the front end or back end services are as follows</w:t>
      </w:r>
      <w:r w:rsidR="000E35A0">
        <w:t>. W</w:t>
      </w:r>
      <w:r w:rsidR="00E70A28">
        <w:t xml:space="preserve">e use the calculation of </w:t>
      </w:r>
      <w:r w:rsidR="000E35A0">
        <w:t xml:space="preserve">aggregation recognition statistics, e.g., </w:t>
      </w:r>
      <w:r w:rsidR="00E70A28">
        <w:t>9</w:t>
      </w:r>
      <w:r w:rsidR="000E35A0">
        <w:t>9.9</w:t>
      </w:r>
      <w:r w:rsidR="00E70A28">
        <w:t>-percentile recognition latency as examples</w:t>
      </w:r>
      <w:r w:rsidR="000E35A0">
        <w:t xml:space="preserve">. In the </w:t>
      </w:r>
      <w:r w:rsidR="00EC0CBF">
        <w:t xml:space="preserve">front end / back end </w:t>
      </w:r>
      <w:r w:rsidR="000E35A0">
        <w:t xml:space="preserve">service, we have code: </w:t>
      </w:r>
    </w:p>
    <w:p w:rsidR="000E35A0" w:rsidRDefault="000E35A0" w:rsidP="00FA7076">
      <w:pPr>
        <w:pStyle w:val="SIGPLANParagraph"/>
      </w:pPr>
    </w:p>
    <w:p w:rsidR="00B5084A" w:rsidRDefault="00EC0CBF" w:rsidP="00FA7076">
      <w:pPr>
        <w:pStyle w:val="SIGPLANParagraph"/>
        <w:rPr>
          <w:rStyle w:val="SIGPLANCode"/>
        </w:rPr>
      </w:pPr>
      <w:r w:rsidRPr="00EC0CBF">
        <w:rPr>
          <w:rStyle w:val="SIGPLANCode"/>
        </w:rPr>
        <w:t>exportSeqFunction</w:t>
      </w:r>
      <w:r>
        <w:rPr>
          <w:rStyle w:val="SIGPLANCode"/>
        </w:rPr>
        <w:t xml:space="preserve"> (“perf”, </w:t>
      </w:r>
      <w:r w:rsidR="00FF0F6D">
        <w:rPr>
          <w:rStyle w:val="SIGPLANCode"/>
        </w:rPr>
        <w:t>g</w:t>
      </w:r>
      <w:r w:rsidRPr="00EC0CBF">
        <w:rPr>
          <w:rStyle w:val="SIGPLANCode"/>
        </w:rPr>
        <w:t>etStatistics)</w:t>
      </w:r>
    </w:p>
    <w:p w:rsidR="00FF0F6D" w:rsidRDefault="00FF0F6D" w:rsidP="00FA7076">
      <w:pPr>
        <w:pStyle w:val="SIGPLANParagraph"/>
        <w:rPr>
          <w:rStyle w:val="SIGPLANCode"/>
        </w:rPr>
      </w:pPr>
    </w:p>
    <w:p w:rsidR="00ED59BE" w:rsidRDefault="00EA368F" w:rsidP="00EA368F">
      <w:pPr>
        <w:pStyle w:val="SIGPLANParagraph"/>
        <w:ind w:firstLine="0"/>
      </w:pPr>
      <w:r>
        <w:t>Internally, the front end / back end service uses a</w:t>
      </w:r>
      <w:r w:rsidR="00ED59BE">
        <w:t xml:space="preserve"> lock-free</w:t>
      </w:r>
      <w:r>
        <w:t xml:space="preserve"> </w:t>
      </w:r>
      <w:r w:rsidRPr="00EA368F">
        <w:rPr>
          <w:rStyle w:val="SIGPLANCode"/>
        </w:rPr>
        <w:t>Concurrent</w:t>
      </w:r>
      <w:r>
        <w:rPr>
          <w:rStyle w:val="SIGPLANCode"/>
        </w:rPr>
        <w:t>Queue</w:t>
      </w:r>
      <w:r>
        <w:t xml:space="preserve"> to hold a recent statistics of 10 minutes worth of recognition queries. </w:t>
      </w:r>
      <w:r w:rsidR="00ED59BE">
        <w:t xml:space="preserve">The object recognition thread can continuously add query to the statistics store, dequeue those statistics that are more than 10 minutes old. </w:t>
      </w:r>
      <w:r>
        <w:t>The method</w:t>
      </w:r>
      <w:r w:rsidR="00FF0F6D">
        <w:t xml:space="preserve"> </w:t>
      </w:r>
      <w:r w:rsidRPr="00EA368F">
        <w:t>getStatistics</w:t>
      </w:r>
      <w:r>
        <w:t xml:space="preserve"> simply casts the internal query statistics store to </w:t>
      </w:r>
      <w:r>
        <w:rPr>
          <w:rStyle w:val="SIGPLANCode"/>
        </w:rPr>
        <w:t>IEnumerable&lt;_&gt;</w:t>
      </w:r>
      <w:r>
        <w:t xml:space="preserve">. </w:t>
      </w:r>
      <w:r w:rsidR="00ED59BE">
        <w:t>When</w:t>
      </w:r>
      <w:r>
        <w:t xml:space="preserve"> the </w:t>
      </w:r>
      <w:r w:rsidR="00ED59BE">
        <w:t xml:space="preserve">data analytic program is running, it will call back and gets the </w:t>
      </w:r>
      <w:r w:rsidR="00ED59BE">
        <w:rPr>
          <w:rStyle w:val="SIGPLANCode"/>
        </w:rPr>
        <w:t>IEnumerable&lt;_&gt;</w:t>
      </w:r>
      <w:r w:rsidR="00ED59BE">
        <w:t xml:space="preserve"> object of the statistics store, and enumerate through the statistics. Because the statistics store is lock-free, none of the thread needs to get an exclusive lock to access the query statistic store (either adding statistics, removing timeout statistics, or enumerating through statistic stores). </w:t>
      </w:r>
    </w:p>
    <w:p w:rsidR="00ED59BE" w:rsidRDefault="00ED59BE" w:rsidP="00EA368F">
      <w:pPr>
        <w:pStyle w:val="SIGPLANParagraph"/>
        <w:ind w:firstLine="0"/>
      </w:pPr>
    </w:p>
    <w:p w:rsidR="00EC0CBF" w:rsidRPr="00EC0CBF" w:rsidRDefault="00ED59BE" w:rsidP="00EA368F">
      <w:pPr>
        <w:pStyle w:val="SIGPLANParagraph"/>
        <w:ind w:firstLine="0"/>
        <w:rPr>
          <w:rStyle w:val="SIGPLANCode"/>
        </w:rPr>
      </w:pPr>
      <w:r>
        <w:t xml:space="preserve">The data analytical program has codes: </w:t>
      </w:r>
    </w:p>
    <w:p w:rsidR="00B5084A" w:rsidRDefault="00B5084A" w:rsidP="00FA7076">
      <w:pPr>
        <w:pStyle w:val="SIGPLANParagraph"/>
      </w:pPr>
    </w:p>
    <w:p w:rsidR="00FA7076" w:rsidRDefault="00E70A28" w:rsidP="00FA7076">
      <w:pPr>
        <w:pStyle w:val="SIGPLANParagraph"/>
        <w:rPr>
          <w:rStyle w:val="SIGPLANCode"/>
        </w:rPr>
      </w:pPr>
      <w:r>
        <w:rPr>
          <w:rStyle w:val="SIGPLANCode"/>
        </w:rPr>
        <w:t>let a = DSet&lt;_&gt;.import cl null “</w:t>
      </w:r>
      <w:r w:rsidR="000E35A0">
        <w:rPr>
          <w:rStyle w:val="SIGPLANCode"/>
        </w:rPr>
        <w:t>perf</w:t>
      </w:r>
      <w:r>
        <w:rPr>
          <w:rStyle w:val="SIGPLANCode"/>
        </w:rPr>
        <w:t>”</w:t>
      </w:r>
    </w:p>
    <w:p w:rsidR="00E70A28" w:rsidRDefault="00E70A28" w:rsidP="00FA7076">
      <w:pPr>
        <w:pStyle w:val="SIGPLANParagraph"/>
        <w:rPr>
          <w:rStyle w:val="SIGPLANCode"/>
        </w:rPr>
      </w:pPr>
      <w:r>
        <w:rPr>
          <w:rStyle w:val="SIGPLANCode"/>
        </w:rPr>
        <w:t>let b = a.RowsReorg -1</w:t>
      </w:r>
    </w:p>
    <w:p w:rsidR="00E70A28" w:rsidRDefault="00E70A28" w:rsidP="00FA7076">
      <w:pPr>
        <w:pStyle w:val="SIGPLANParagraph"/>
        <w:rPr>
          <w:rStyle w:val="SIGPLANCode"/>
        </w:rPr>
      </w:pPr>
      <w:r>
        <w:rPr>
          <w:rStyle w:val="SIGPLANCode"/>
        </w:rPr>
        <w:t xml:space="preserve">let c = b.MapByCollection </w:t>
      </w:r>
      <w:r w:rsidR="000E35A0">
        <w:rPr>
          <w:rStyle w:val="SIGPLANCode"/>
        </w:rPr>
        <w:t>q</w:t>
      </w:r>
      <w:r>
        <w:rPr>
          <w:rStyle w:val="SIGPLANCode"/>
        </w:rPr>
        <w:t>ueryPerformance</w:t>
      </w:r>
    </w:p>
    <w:p w:rsidR="00E70A28" w:rsidRDefault="00E70A28" w:rsidP="00FA7076">
      <w:pPr>
        <w:pStyle w:val="SIGPLANParagraph"/>
        <w:rPr>
          <w:rStyle w:val="SIGPLANCode"/>
        </w:rPr>
      </w:pPr>
      <w:r>
        <w:rPr>
          <w:rStyle w:val="SIGPLANCode"/>
        </w:rPr>
        <w:t>let d = c.Fold perfAgg perfAgg null</w:t>
      </w:r>
    </w:p>
    <w:p w:rsidR="00E70A28" w:rsidRDefault="00E70A28" w:rsidP="00E70A28">
      <w:pPr>
        <w:pStyle w:val="SIGPLANParagraph"/>
        <w:ind w:firstLine="0"/>
        <w:rPr>
          <w:rStyle w:val="SIGPLANCode"/>
        </w:rPr>
      </w:pPr>
    </w:p>
    <w:p w:rsidR="00E70A28" w:rsidRPr="00E70A28" w:rsidRDefault="00D20178" w:rsidP="00E70A28">
      <w:pPr>
        <w:pStyle w:val="SIGPLANParagraph"/>
        <w:ind w:firstLine="0"/>
        <w:rPr>
          <w:rStyle w:val="SIGPLANCode"/>
        </w:rPr>
      </w:pPr>
      <w:r>
        <w:t>The first line of code import</w:t>
      </w:r>
      <w:r w:rsidR="000E35A0">
        <w:t>s</w:t>
      </w:r>
      <w:r>
        <w:t xml:space="preserve"> the </w:t>
      </w:r>
      <w:r w:rsidR="000E35A0">
        <w:t xml:space="preserve">contract from the front end and/or backend service. The first parameter is the back end/front end cluster that the analytics will be performed upon. The second parameter indicates that we are importing contracts from the daemon, which automatically imports all contracts of services that linked to the daemon (i.e., all instances of the front end / back end that runs on that machine.) The third parameter is the name of the contract. At this moment, we have created a </w:t>
      </w:r>
      <w:r w:rsidR="000E35A0" w:rsidRPr="000E35A0">
        <w:rPr>
          <w:rStyle w:val="SIGPLANCode"/>
        </w:rPr>
        <w:t>DSet</w:t>
      </w:r>
      <w:r w:rsidR="000E35A0">
        <w:t xml:space="preserve"> that span across the entire front end or back end clusters, with one partition on each of the node. The second and third line of code aggregate all data in a partition to a single collection, and then computes an aggregated query performance. Because we are calculating aggregation statistics that needs to sort through the collection of recognition query to obtain medium, 90-percentile and 99.9-percentile performance, we first aggregate all query statistics </w:t>
      </w:r>
      <w:r w:rsidR="00ED59BE">
        <w:t xml:space="preserve">to a single collection, and then maps this collection to one single aggregated statistics. The forth line of code first accumulates the statistics in each partition (which does nothing as there is only one aggregated statistics), and then aggregates the statistics across </w:t>
      </w:r>
      <w:r w:rsidR="00DF3474">
        <w:t>back end / front end nodes</w:t>
      </w:r>
      <w:r w:rsidR="00ED59BE">
        <w:t xml:space="preserve">. </w:t>
      </w:r>
      <w:r w:rsidR="00D415C2">
        <w:t xml:space="preserve">All computation until accumulating the statistics in each partition is done locally in the back end / front end nodes where the query statistics is located. Only at that moment, the aggregated statistics per node is serialized and sent through the network to be aggregated by the monitoring node. </w:t>
      </w:r>
      <w:r w:rsidR="00EC117F">
        <w:t>Prajna</w:t>
      </w:r>
      <w:r w:rsidR="00D415C2">
        <w:t xml:space="preserve"> is capable of providing low latency, high performance data analytics because it performs most of the big data computation in memory (this even includes the collection of the source data to be analyzed). The data never touches the disk during the entire cycle of computation. </w:t>
      </w:r>
    </w:p>
    <w:p w:rsidR="00273E9D" w:rsidRPr="00273E9D" w:rsidRDefault="00273E9D" w:rsidP="00273E9D">
      <w:pPr>
        <w:pStyle w:val="SIGPLANParagraph1"/>
      </w:pPr>
    </w:p>
    <w:p w:rsidR="001E0724" w:rsidRDefault="001E0724" w:rsidP="001E0724">
      <w:pPr>
        <w:pStyle w:val="SIGPLANSectionheading"/>
      </w:pPr>
      <w:r>
        <w:t>Related Works</w:t>
      </w:r>
    </w:p>
    <w:p w:rsidR="00317808" w:rsidRDefault="00317808" w:rsidP="001E0724">
      <w:pPr>
        <w:pStyle w:val="SIGPLANParagraph1"/>
      </w:pPr>
      <w:r>
        <w:t xml:space="preserve">In this aspect, </w:t>
      </w:r>
      <w:r w:rsidR="00EC117F">
        <w:t>Prajna</w:t>
      </w:r>
      <w:r>
        <w:t xml:space="preserve"> is similar to many other remoting protocol (e.g., Java’s RMI/JRMP, .Net remoting, Windows Communication Foundation). Nevertheless, by using delegate, </w:t>
      </w:r>
      <w:r w:rsidR="00EC117F">
        <w:t>Prajna</w:t>
      </w:r>
      <w:r>
        <w:t xml:space="preserve"> contract has three key features that differentiate it from other remoting protocol.</w:t>
      </w:r>
    </w:p>
    <w:p w:rsidR="001E0724" w:rsidRDefault="00A929DA" w:rsidP="00317808">
      <w:pPr>
        <w:pStyle w:val="SIGPLANParagraph"/>
      </w:pPr>
      <w:r>
        <w:t xml:space="preserve">The programming model of </w:t>
      </w:r>
      <w:r w:rsidR="00EC117F">
        <w:t>Prajna</w:t>
      </w:r>
      <w:r>
        <w:t xml:space="preserve"> is heavily influenced by Spark </w:t>
      </w:r>
      <w:r>
        <w:fldChar w:fldCharType="begin"/>
      </w:r>
      <w:r>
        <w:instrText xml:space="preserve"> REF _Ref414708546 \r \h </w:instrText>
      </w:r>
      <w:r w:rsidR="00317808">
        <w:instrText xml:space="preserve"> \* MERGEFORMAT </w:instrText>
      </w:r>
      <w:r>
        <w:fldChar w:fldCharType="separate"/>
      </w:r>
      <w:r w:rsidR="00FE0EE3">
        <w:t>[1]</w:t>
      </w:r>
      <w:r>
        <w:fldChar w:fldCharType="end"/>
      </w:r>
      <w:r>
        <w:t xml:space="preserve">. </w:t>
      </w:r>
      <w:r w:rsidR="00F732E9">
        <w:t xml:space="preserve">The core </w:t>
      </w:r>
      <w:r>
        <w:t xml:space="preserve">engines </w:t>
      </w:r>
      <w:r w:rsidR="00F732E9">
        <w:t xml:space="preserve">of </w:t>
      </w:r>
      <w:r w:rsidR="00EC117F">
        <w:t>Prajna</w:t>
      </w:r>
      <w:r w:rsidR="00F732E9">
        <w:t xml:space="preserve"> and Spark </w:t>
      </w:r>
      <w:r>
        <w:t xml:space="preserve">are </w:t>
      </w:r>
      <w:r w:rsidR="0013540D">
        <w:t xml:space="preserve">both </w:t>
      </w:r>
      <w:r>
        <w:t xml:space="preserve">written in a functional programming language (Scale in Spark, and F# in </w:t>
      </w:r>
      <w:r w:rsidR="00EC117F">
        <w:t>Prajna</w:t>
      </w:r>
      <w:r>
        <w:t>). Some of the programming concept</w:t>
      </w:r>
      <w:r w:rsidR="0013540D">
        <w:t xml:space="preserve"> of </w:t>
      </w:r>
      <w:r w:rsidR="00EC117F">
        <w:t>Prajna</w:t>
      </w:r>
      <w:r>
        <w:t xml:space="preserve">, e.g., </w:t>
      </w:r>
      <w:r w:rsidR="0013540D">
        <w:t xml:space="preserve">executing remote code via closure, </w:t>
      </w:r>
      <w:r w:rsidRPr="00DB32DD">
        <w:rPr>
          <w:rStyle w:val="SIGPLANCode"/>
        </w:rPr>
        <w:t>DSet</w:t>
      </w:r>
      <w:r>
        <w:rPr>
          <w:rStyle w:val="SIGPLANCode"/>
        </w:rPr>
        <w:t>/</w:t>
      </w:r>
      <w:r w:rsidRPr="00DB32DD">
        <w:rPr>
          <w:rStyle w:val="SIGPLANCode"/>
        </w:rPr>
        <w:t>DKV</w:t>
      </w:r>
      <w:r>
        <w:t>s</w:t>
      </w:r>
      <w:r w:rsidRPr="00A929DA">
        <w:t xml:space="preserve"> </w:t>
      </w:r>
      <w:r w:rsidR="00F732E9">
        <w:t xml:space="preserve">being immutable, lazy instantiation of transformed distributed data set, </w:t>
      </w:r>
      <w:r w:rsidR="0013540D">
        <w:t xml:space="preserve">failure recovery by only re-computing the failed partition, is influenced by Spark. </w:t>
      </w:r>
    </w:p>
    <w:p w:rsidR="0013540D" w:rsidRDefault="0013540D" w:rsidP="0013540D">
      <w:pPr>
        <w:pStyle w:val="SIGPLANParagraph"/>
      </w:pPr>
      <w:r>
        <w:t xml:space="preserve">However, </w:t>
      </w:r>
      <w:r w:rsidR="00EC117F">
        <w:t>Prajna</w:t>
      </w:r>
      <w:r>
        <w:t xml:space="preserve"> goes steps further in leveraging functional concept in distributed system building. It realizes that the native remote execution mode of closure execution can be not only used in data analytics, but also can be used in launching applications and staging remote services. It further expands the native remote execution to include not only managed code, but also unmanaged code (with DLLs) and data files. It allows </w:t>
      </w:r>
      <w:r w:rsidRPr="00DB32DD">
        <w:rPr>
          <w:rStyle w:val="SIGPLANCode"/>
        </w:rPr>
        <w:t>DSet</w:t>
      </w:r>
      <w:r>
        <w:rPr>
          <w:rStyle w:val="SIGPLANCode"/>
        </w:rPr>
        <w:t>/</w:t>
      </w:r>
      <w:r w:rsidRPr="00DB32DD">
        <w:rPr>
          <w:rStyle w:val="SIGPLANCode"/>
        </w:rPr>
        <w:t>DKV</w:t>
      </w:r>
      <w:r>
        <w:t>s</w:t>
      </w:r>
      <w:r w:rsidRPr="00A929DA">
        <w:t xml:space="preserve"> </w:t>
      </w:r>
      <w:r>
        <w:t xml:space="preserve">to be created by running customizable code on remote machine, and by importing from contracts in other machines. </w:t>
      </w:r>
      <w:r w:rsidR="000C1102">
        <w:t xml:space="preserve">Though the data analytical program of </w:t>
      </w:r>
      <w:r w:rsidR="00EC117F">
        <w:t>Prajna</w:t>
      </w:r>
      <w:r w:rsidR="000C1102">
        <w:t xml:space="preserve"> still uses immutable</w:t>
      </w:r>
      <w:r w:rsidR="000C1102" w:rsidRPr="000C1102">
        <w:rPr>
          <w:rStyle w:val="SIGPLANCode"/>
        </w:rPr>
        <w:t xml:space="preserve"> </w:t>
      </w:r>
      <w:r w:rsidR="000C1102" w:rsidRPr="00DB32DD">
        <w:rPr>
          <w:rStyle w:val="SIGPLANCode"/>
        </w:rPr>
        <w:t>DSet</w:t>
      </w:r>
      <w:r w:rsidR="000C1102">
        <w:rPr>
          <w:rStyle w:val="SIGPLANCode"/>
        </w:rPr>
        <w:t>/</w:t>
      </w:r>
      <w:r w:rsidR="000C1102" w:rsidRPr="00DB32DD">
        <w:rPr>
          <w:rStyle w:val="SIGPLANCode"/>
        </w:rPr>
        <w:t>DKV</w:t>
      </w:r>
      <w:r w:rsidR="000C1102">
        <w:t>s</w:t>
      </w:r>
      <w:r w:rsidR="000C1102" w:rsidRPr="000C1102">
        <w:t xml:space="preserve"> </w:t>
      </w:r>
      <w:r w:rsidR="000C1102">
        <w:t xml:space="preserve">in its programming flow, mutable data set (such as an in-memory key-value store) can be hosted in one of the </w:t>
      </w:r>
      <w:r w:rsidR="00EC117F">
        <w:t>Prajna</w:t>
      </w:r>
      <w:r w:rsidR="000C1102">
        <w:t xml:space="preserve"> services, thus significantly expand the programming modality that can be supported by </w:t>
      </w:r>
      <w:r w:rsidR="00EC117F">
        <w:t>Prajna</w:t>
      </w:r>
      <w:r w:rsidR="000C1102">
        <w:t xml:space="preserve">. </w:t>
      </w:r>
    </w:p>
    <w:p w:rsidR="000C1102" w:rsidRDefault="00D34EAB" w:rsidP="0013540D">
      <w:pPr>
        <w:pStyle w:val="SIGPLANParagraph"/>
      </w:pPr>
      <w:r>
        <w:t xml:space="preserve">While Spark significantly speeds up the building of distributed data analytical program, </w:t>
      </w:r>
      <w:r w:rsidR="00EC117F">
        <w:t>Prajna</w:t>
      </w:r>
      <w:r>
        <w:t xml:space="preserve"> has the potential to speed up the building of distributed data analytical programs and distributed services, and combine both services and data analytical program under a single umbrella. </w:t>
      </w:r>
      <w:r w:rsidR="00345D35">
        <w:t xml:space="preserve">For example, there are other high-level </w:t>
      </w:r>
      <w:r>
        <w:t xml:space="preserve">distributed </w:t>
      </w:r>
      <w:r w:rsidR="00345D35">
        <w:t>programming interfaces that are available</w:t>
      </w:r>
      <w:r>
        <w:t>, e.g., distributed Actor framework in Orleans</w:t>
      </w:r>
      <w:r w:rsidR="00345D35">
        <w:t xml:space="preserve"> </w:t>
      </w:r>
      <w:r>
        <w:fldChar w:fldCharType="begin"/>
      </w:r>
      <w:r>
        <w:instrText xml:space="preserve"> REF _Ref414910065 \r \h </w:instrText>
      </w:r>
      <w:r>
        <w:fldChar w:fldCharType="separate"/>
      </w:r>
      <w:r w:rsidR="00FE0EE3">
        <w:t>[23]</w:t>
      </w:r>
      <w:r>
        <w:fldChar w:fldCharType="end"/>
      </w:r>
      <w:r>
        <w:t xml:space="preserve">, geo-distributed database in Spanner </w:t>
      </w:r>
      <w:r>
        <w:fldChar w:fldCharType="begin"/>
      </w:r>
      <w:r>
        <w:instrText xml:space="preserve"> REF _Ref414910102 \r \h </w:instrText>
      </w:r>
      <w:r>
        <w:fldChar w:fldCharType="separate"/>
      </w:r>
      <w:r w:rsidR="00FE0EE3">
        <w:t>[24]</w:t>
      </w:r>
      <w:r>
        <w:fldChar w:fldCharType="end"/>
      </w:r>
      <w:r>
        <w:t xml:space="preserve"> and distributed machine learning </w:t>
      </w:r>
      <w:r>
        <w:fldChar w:fldCharType="begin"/>
      </w:r>
      <w:r>
        <w:instrText xml:space="preserve"> REF _Ref414910116 \r \h </w:instrText>
      </w:r>
      <w:r>
        <w:fldChar w:fldCharType="separate"/>
      </w:r>
      <w:r w:rsidR="00FE0EE3">
        <w:t>[25]</w:t>
      </w:r>
      <w:r>
        <w:fldChar w:fldCharType="end"/>
      </w:r>
      <w:r>
        <w:t xml:space="preserve">. Each offers interesting cluster capability, but each is usually implemented in a different programming paradigm and implementation framework. With </w:t>
      </w:r>
      <w:r w:rsidR="00EC117F">
        <w:t>Prajna</w:t>
      </w:r>
      <w:r>
        <w:t xml:space="preserve">’s core providing a flexible native remote execution model, a remote closure execution and contract provider-consumer interface, and a cluster data analytical feature, it becomes possible to quickly build those distributed Actor, geo-distributed database, and distributed machine learning capability under </w:t>
      </w:r>
      <w:r w:rsidR="00EC117F">
        <w:t>Prajna</w:t>
      </w:r>
      <w:r>
        <w:t xml:space="preserve">. It may significantly reduce the engineering time needed to </w:t>
      </w:r>
      <w:r w:rsidR="00FF2D51">
        <w:t xml:space="preserve">build a distributed service. </w:t>
      </w:r>
    </w:p>
    <w:p w:rsidR="006717A2" w:rsidRDefault="006717A2" w:rsidP="006717A2">
      <w:pPr>
        <w:pStyle w:val="SIGPLANSectionheading"/>
      </w:pPr>
      <w:r>
        <w:t>Summary</w:t>
      </w:r>
    </w:p>
    <w:p w:rsidR="006717A2" w:rsidRPr="0013540D" w:rsidRDefault="006717A2" w:rsidP="0013540D">
      <w:pPr>
        <w:pStyle w:val="SIGPLANParagraph"/>
      </w:pPr>
      <w:r>
        <w:t xml:space="preserve">In this paper, we describe </w:t>
      </w:r>
      <w:r w:rsidR="00EC117F">
        <w:t>Prajna</w:t>
      </w:r>
      <w:r>
        <w:t xml:space="preserve">, a distributed functional programming platform that can be used to quickly develop both services (deployable in public and in private cloud) and interactive data analytical capability of the running services. Extensively using functional programming concept, </w:t>
      </w:r>
      <w:r w:rsidR="00EC117F">
        <w:t>Prajna</w:t>
      </w:r>
      <w:r>
        <w:t xml:space="preserve"> significantly improve the programmability, the debuggability and the performance of distributed system building. </w:t>
      </w:r>
      <w:r w:rsidR="00EC117F">
        <w:t>Prajna</w:t>
      </w:r>
      <w:r w:rsidR="00944162">
        <w:t xml:space="preserve"> adopts a native remote execution model for running remote closures (functional pointer plus additional data structure). The assemblies, DLLs, and data files needed for remote execution is sent to launch a remote container, and only updated whenever one of the file content changes (verified by a strong hash). </w:t>
      </w:r>
      <w:r w:rsidR="00EC117F">
        <w:t>Prajna</w:t>
      </w:r>
      <w:r w:rsidR="00944162">
        <w:t xml:space="preserve"> launches services through a </w:t>
      </w:r>
      <w:r w:rsidR="00F742F8">
        <w:t>delegate</w:t>
      </w:r>
      <w:r w:rsidR="00944162">
        <w:t xml:space="preserve"> with parameter, and allows service to export a variety of contracts that can be consumed by other programs, services and/or </w:t>
      </w:r>
      <w:r w:rsidR="00EC117F">
        <w:t>Prajna</w:t>
      </w:r>
      <w:r w:rsidR="00944162">
        <w:t xml:space="preserve"> data analytical programs. </w:t>
      </w:r>
      <w:r w:rsidR="00EC117F">
        <w:t>Prajna</w:t>
      </w:r>
      <w:r w:rsidR="00944162">
        <w:t xml:space="preserve"> can execute big data query across a wide cluster </w:t>
      </w:r>
      <w:r w:rsidR="00051073">
        <w:t>interactively</w:t>
      </w:r>
      <w:r w:rsidR="004966CD">
        <w:t xml:space="preserve"> across a large cluster</w:t>
      </w:r>
      <w:r w:rsidR="00944162">
        <w:t xml:space="preserve">. </w:t>
      </w:r>
    </w:p>
    <w:p w:rsidR="005A5B94" w:rsidRDefault="00EA4836" w:rsidP="00104870">
      <w:pPr>
        <w:pStyle w:val="SIGPLANReference"/>
      </w:pPr>
      <w:bookmarkStart w:id="11" w:name="_Ref414708546"/>
      <w:r w:rsidRPr="00EA4836">
        <w:t>Zaharia, Matei, et al. "Spark: cluster computing with working sets." Proceedings of the 2nd USENIX conference on Hot topics in cloud computing. 2010.</w:t>
      </w:r>
      <w:bookmarkEnd w:id="11"/>
    </w:p>
    <w:p w:rsidR="00EA4836" w:rsidRDefault="00EA4836" w:rsidP="00104870">
      <w:pPr>
        <w:pStyle w:val="SIGPLANReference"/>
      </w:pPr>
      <w:bookmarkStart w:id="12" w:name="_Ref414708581"/>
      <w:r w:rsidRPr="00EA4836">
        <w:t xml:space="preserve">Gonzalez, Joseph E., et al. "Graphx: Graph processing in a distributed dataflow framework." </w:t>
      </w:r>
      <w:r w:rsidRPr="00EA4836">
        <w:rPr>
          <w:i/>
          <w:iCs/>
        </w:rPr>
        <w:t>Proceedings of the 11th USENIX Symposium on Operating Systems Design and Implementation (OSDI)</w:t>
      </w:r>
      <w:r w:rsidRPr="00EA4836">
        <w:t>. 2014.</w:t>
      </w:r>
      <w:bookmarkEnd w:id="12"/>
    </w:p>
    <w:p w:rsidR="00EA4836" w:rsidRPr="00EA4836" w:rsidRDefault="00104870" w:rsidP="00104870">
      <w:pPr>
        <w:pStyle w:val="SIGPLANReference"/>
      </w:pPr>
      <w:bookmarkStart w:id="13" w:name="_Ref414708598"/>
      <w:r w:rsidRPr="00104870">
        <w:t xml:space="preserve">Talwalkar, A., et al. "Mlbase: A distributed machine learning wrapper." </w:t>
      </w:r>
      <w:r w:rsidRPr="00104870">
        <w:rPr>
          <w:i/>
          <w:iCs/>
        </w:rPr>
        <w:t>NIPS Big Learning Workshop</w:t>
      </w:r>
      <w:r w:rsidRPr="00104870">
        <w:t>. 2012.</w:t>
      </w:r>
      <w:bookmarkEnd w:id="13"/>
    </w:p>
    <w:p w:rsidR="00EA4836" w:rsidRPr="00EA4836" w:rsidRDefault="00104870" w:rsidP="00104870">
      <w:pPr>
        <w:pStyle w:val="SIGPLANReference"/>
      </w:pPr>
      <w:bookmarkStart w:id="14" w:name="_Ref414708569"/>
      <w:r w:rsidRPr="00104870">
        <w:t xml:space="preserve">Agarwal, Sameer, et al. "BlinkDB: queries with bounded errors and bounded response times on very large data." </w:t>
      </w:r>
      <w:r w:rsidRPr="00104870">
        <w:rPr>
          <w:i/>
          <w:iCs/>
        </w:rPr>
        <w:t>Proceedings of the 8th ACM European Conference on Computer Systems</w:t>
      </w:r>
      <w:r w:rsidRPr="00104870">
        <w:t>. ACM, 2013.</w:t>
      </w:r>
      <w:bookmarkEnd w:id="14"/>
    </w:p>
    <w:p w:rsidR="00EA4836" w:rsidRDefault="00104870" w:rsidP="00104870">
      <w:pPr>
        <w:pStyle w:val="SIGPLANReference"/>
      </w:pPr>
      <w:bookmarkStart w:id="15" w:name="_Ref414708991"/>
      <w:r w:rsidRPr="00104870">
        <w:t>Xin, Reynold, et al. "GraySort on Apache Spark by Databricks."</w:t>
      </w:r>
      <w:r>
        <w:t xml:space="preserve">, </w:t>
      </w:r>
      <w:hyperlink r:id="rId15" w:history="1">
        <w:r w:rsidRPr="00C22805">
          <w:rPr>
            <w:rStyle w:val="Hyperlink"/>
          </w:rPr>
          <w:t>http://sortbenchmark.org/ApacheSpark2014.pdf</w:t>
        </w:r>
      </w:hyperlink>
      <w:r>
        <w:t>.</w:t>
      </w:r>
      <w:bookmarkEnd w:id="15"/>
      <w:r>
        <w:t xml:space="preserve"> </w:t>
      </w:r>
    </w:p>
    <w:p w:rsidR="00445F39" w:rsidRDefault="00445F39" w:rsidP="00104870">
      <w:pPr>
        <w:pStyle w:val="SIGPLANReference"/>
      </w:pPr>
      <w:bookmarkStart w:id="16" w:name="_Ref414792350"/>
      <w:r w:rsidRPr="00445F39">
        <w:t xml:space="preserve">Petricek, Tomas, and Jon Skeet. </w:t>
      </w:r>
      <w:r w:rsidRPr="00445F39">
        <w:rPr>
          <w:i/>
          <w:iCs/>
        </w:rPr>
        <w:t>Real World Functional Programming: With Examples in F# and C#</w:t>
      </w:r>
      <w:r w:rsidRPr="00445F39">
        <w:t>. Manning Publications Co., 2009.</w:t>
      </w:r>
      <w:bookmarkEnd w:id="16"/>
    </w:p>
    <w:p w:rsidR="001947A7" w:rsidRDefault="001947A7" w:rsidP="001947A7">
      <w:pPr>
        <w:pStyle w:val="SIGPLANReference"/>
      </w:pPr>
      <w:bookmarkStart w:id="17" w:name="_Ref414802096"/>
      <w:r>
        <w:t>Ed Briggs</w:t>
      </w:r>
      <w:r w:rsidRPr="00104870">
        <w:t>. "</w:t>
      </w:r>
      <w:r>
        <w:t>Fast TCP Loopback Performance and Low Latency with Windows Server 2012 TCP Loopback Fast Path</w:t>
      </w:r>
      <w:r w:rsidRPr="00104870">
        <w:t>."</w:t>
      </w:r>
      <w:r>
        <w:t xml:space="preserve">, </w:t>
      </w:r>
      <w:hyperlink r:id="rId16" w:history="1">
        <w:r w:rsidRPr="00BC5CD8">
          <w:rPr>
            <w:rStyle w:val="Hyperlink"/>
          </w:rPr>
          <w:t>http://blogs.technet.com/b/wincat/archive/2012/12/05/fast-tcp-loopback-performance-and-low-latency-with-windows-server-2012-tcp-loopback-fast-path.aspx</w:t>
        </w:r>
      </w:hyperlink>
      <w:bookmarkEnd w:id="17"/>
      <w:r>
        <w:t xml:space="preserve"> </w:t>
      </w:r>
    </w:p>
    <w:p w:rsidR="001947A7" w:rsidRDefault="00550386" w:rsidP="00104870">
      <w:pPr>
        <w:pStyle w:val="SIGPLANReference"/>
      </w:pPr>
      <w:bookmarkStart w:id="18" w:name="_Ref414803560"/>
      <w:r w:rsidRPr="00550386">
        <w:t xml:space="preserve">Richardson, Leonard, and Sam Ruby. </w:t>
      </w:r>
      <w:r w:rsidRPr="00550386">
        <w:rPr>
          <w:i/>
          <w:iCs/>
        </w:rPr>
        <w:t>RESTful web services</w:t>
      </w:r>
      <w:r w:rsidRPr="00550386">
        <w:t>. " O'Reilly Media, Inc.", 2008.</w:t>
      </w:r>
      <w:bookmarkEnd w:id="18"/>
    </w:p>
    <w:p w:rsidR="00015F40" w:rsidRDefault="00015F40" w:rsidP="00104870">
      <w:pPr>
        <w:pStyle w:val="SIGPLANReference"/>
      </w:pPr>
      <w:bookmarkStart w:id="19" w:name="_Ref414805108"/>
      <w:r w:rsidRPr="00015F40">
        <w:t xml:space="preserve">Brunetti, Roberto. </w:t>
      </w:r>
      <w:r w:rsidRPr="00015F40">
        <w:rPr>
          <w:i/>
          <w:iCs/>
        </w:rPr>
        <w:t>Windows Azure step by step</w:t>
      </w:r>
      <w:r w:rsidRPr="00015F40">
        <w:t>. Microsoft Press, 2011.</w:t>
      </w:r>
      <w:bookmarkEnd w:id="19"/>
    </w:p>
    <w:bookmarkStart w:id="20" w:name="_Ref414812696"/>
    <w:p w:rsidR="00E26FEF" w:rsidRDefault="00A32881" w:rsidP="00E26FEF">
      <w:pPr>
        <w:pStyle w:val="SIGPLANReference"/>
      </w:pPr>
      <w:r>
        <w:fldChar w:fldCharType="begin"/>
      </w:r>
      <w:r>
        <w:instrText xml:space="preserve"> HYPERLINK "</w:instrText>
      </w:r>
      <w:r w:rsidRPr="00E26FEF">
        <w:instrText>http://en.wikipedia.org/wiki/Globally_unique_identifier</w:instrText>
      </w:r>
      <w:r>
        <w:instrText xml:space="preserve">" </w:instrText>
      </w:r>
      <w:r>
        <w:fldChar w:fldCharType="separate"/>
      </w:r>
      <w:r w:rsidRPr="00BC5CD8">
        <w:rPr>
          <w:rStyle w:val="Hyperlink"/>
        </w:rPr>
        <w:t>http://en.wikipedia.org/wiki/Globally_unique_identifier</w:t>
      </w:r>
      <w:bookmarkEnd w:id="20"/>
      <w:r>
        <w:fldChar w:fldCharType="end"/>
      </w:r>
    </w:p>
    <w:p w:rsidR="00A32881" w:rsidRDefault="00A32881" w:rsidP="00E26FEF">
      <w:pPr>
        <w:pStyle w:val="SIGPLANReference"/>
      </w:pPr>
      <w:bookmarkStart w:id="21" w:name="_Ref414813665"/>
      <w:r w:rsidRPr="00A32881">
        <w:t xml:space="preserve">Blewett, Richard, and Andrew Clymer. "Everything a Task." </w:t>
      </w:r>
      <w:r w:rsidRPr="00A32881">
        <w:rPr>
          <w:i/>
          <w:iCs/>
        </w:rPr>
        <w:t>Pro Asynchronous Programming with. NET</w:t>
      </w:r>
      <w:r w:rsidRPr="00A32881">
        <w:t>. Apress, 2013. 149-160.</w:t>
      </w:r>
      <w:bookmarkEnd w:id="21"/>
    </w:p>
    <w:p w:rsidR="0097067A" w:rsidRDefault="0097067A" w:rsidP="0097067A">
      <w:pPr>
        <w:pStyle w:val="SIGPLANReference"/>
      </w:pPr>
      <w:bookmarkStart w:id="22" w:name="_Ref414816236"/>
      <w:r w:rsidRPr="0097067A">
        <w:t>Larson, Per-Åke, et al. "SQL server column store indexes." Proceedings of the 2011 ACM SIGMOD International Conference on Management of data. ACM, 2011.</w:t>
      </w:r>
      <w:bookmarkEnd w:id="22"/>
    </w:p>
    <w:p w:rsidR="0097067A" w:rsidRDefault="0097067A" w:rsidP="0097067A">
      <w:pPr>
        <w:pStyle w:val="SIGPLANReference"/>
      </w:pPr>
      <w:bookmarkStart w:id="23" w:name="_Ref414816247"/>
      <w:r w:rsidRPr="0097067A">
        <w:t xml:space="preserve">Hall, Alexander, et al. "Processing a trillion cells per mouse click." </w:t>
      </w:r>
      <w:r w:rsidRPr="0097067A">
        <w:rPr>
          <w:i/>
          <w:iCs/>
        </w:rPr>
        <w:t>Proceedings of the VLDB Endowment</w:t>
      </w:r>
      <w:r w:rsidRPr="0097067A">
        <w:t xml:space="preserve"> 5.11 (2012): 1436-1446.</w:t>
      </w:r>
      <w:bookmarkEnd w:id="23"/>
    </w:p>
    <w:p w:rsidR="00C744F1" w:rsidRDefault="00C744F1" w:rsidP="00C744F1">
      <w:pPr>
        <w:pStyle w:val="SIGPLANReference"/>
      </w:pPr>
      <w:r>
        <w:t xml:space="preserve">Danny Shih, Parallel programming with .Net, </w:t>
      </w:r>
      <w:hyperlink r:id="rId17" w:history="1">
        <w:r w:rsidRPr="00BC5CD8">
          <w:rPr>
            <w:rStyle w:val="Hyperlink"/>
          </w:rPr>
          <w:t>http://blogs.msdn.com/b/pfxteam/archive/2010/01/26/9953725.aspx</w:t>
        </w:r>
      </w:hyperlink>
    </w:p>
    <w:p w:rsidR="00C744F1" w:rsidRDefault="00057935" w:rsidP="00C744F1">
      <w:pPr>
        <w:pStyle w:val="SIGPLANReference"/>
      </w:pPr>
      <w:bookmarkStart w:id="24" w:name="_Ref414819894"/>
      <w:r w:rsidRPr="00057935">
        <w:t xml:space="preserve">Borthakur, Dhruba. "HDFS architecture guide." </w:t>
      </w:r>
      <w:r w:rsidRPr="00057935">
        <w:rPr>
          <w:i/>
          <w:iCs/>
        </w:rPr>
        <w:t>Hadoop Apache Project</w:t>
      </w:r>
      <w:r w:rsidRPr="00057935">
        <w:t xml:space="preserve"> (2008): 53.</w:t>
      </w:r>
      <w:bookmarkEnd w:id="24"/>
    </w:p>
    <w:p w:rsidR="00E12FE2" w:rsidRDefault="00E12FE2" w:rsidP="00C744F1">
      <w:pPr>
        <w:pStyle w:val="SIGPLANReference"/>
      </w:pPr>
      <w:r w:rsidRPr="00E12FE2">
        <w:t xml:space="preserve">Calder, Brad, et al. "Windows Azure Storage: a highly available cloud storage service with strong consistency." </w:t>
      </w:r>
      <w:r w:rsidRPr="00E12FE2">
        <w:rPr>
          <w:i/>
          <w:iCs/>
        </w:rPr>
        <w:t>Proceedings of the Twenty-Third ACM Symposium on Operating Systems Principles</w:t>
      </w:r>
      <w:r w:rsidRPr="00E12FE2">
        <w:t>. ACM, 2011.</w:t>
      </w:r>
    </w:p>
    <w:p w:rsidR="00FD033B" w:rsidRDefault="00FD033B" w:rsidP="00C744F1">
      <w:pPr>
        <w:pStyle w:val="SIGPLANReference"/>
      </w:pPr>
      <w:r w:rsidRPr="00FD033B">
        <w:t>Syme, Don, et al. "The F# 3.0 Language Specification." (2005).</w:t>
      </w:r>
    </w:p>
    <w:p w:rsidR="00345D35" w:rsidRDefault="00396D02" w:rsidP="00D34EAB">
      <w:pPr>
        <w:pStyle w:val="SIGPLANReference"/>
      </w:pPr>
      <w:r w:rsidRPr="00396D02">
        <w:t xml:space="preserve">Petricek, Tomas, and Don Syme. "Syntax Matters: Writing abstract computations in F#." </w:t>
      </w:r>
      <w:r w:rsidRPr="00396D02">
        <w:rPr>
          <w:i/>
          <w:iCs/>
        </w:rPr>
        <w:t>Pre-proceedings of TFP (Trends in Functional Programming), St. Andrews, Scotland</w:t>
      </w:r>
      <w:r w:rsidRPr="00396D02">
        <w:t xml:space="preserve"> (2012).</w:t>
      </w:r>
    </w:p>
    <w:p w:rsidR="00396D02" w:rsidRDefault="00396D02" w:rsidP="00C744F1">
      <w:pPr>
        <w:pStyle w:val="SIGPLANReference"/>
      </w:pPr>
      <w:r w:rsidRPr="00396D02">
        <w:t xml:space="preserve">Leijen, Daan, Wolfram Schulte, and Sebastian Burckhardt. "The design of a task parallel library." </w:t>
      </w:r>
      <w:r w:rsidRPr="00396D02">
        <w:rPr>
          <w:i/>
          <w:iCs/>
        </w:rPr>
        <w:t>Acm Sigplan Notices</w:t>
      </w:r>
      <w:r w:rsidRPr="00396D02">
        <w:t>. Vol. 44. No. 10. ACM, 2009</w:t>
      </w:r>
    </w:p>
    <w:p w:rsidR="003E748D" w:rsidRDefault="003E748D" w:rsidP="00C744F1">
      <w:pPr>
        <w:pStyle w:val="SIGPLANReference"/>
      </w:pPr>
      <w:bookmarkStart w:id="25" w:name="_Ref414875155"/>
      <w:r w:rsidRPr="003E748D">
        <w:t xml:space="preserve">Dean, Jeffrey, and Sanjay Ghemawat. "MapReduce: simplified data processing on large clusters." </w:t>
      </w:r>
      <w:r w:rsidRPr="003E748D">
        <w:rPr>
          <w:i/>
          <w:iCs/>
        </w:rPr>
        <w:t>Communications of the ACM</w:t>
      </w:r>
      <w:r w:rsidRPr="003E748D">
        <w:t xml:space="preserve"> 51.1 (2008): 107-113.</w:t>
      </w:r>
      <w:bookmarkEnd w:id="25"/>
    </w:p>
    <w:bookmarkStart w:id="26" w:name="_Ref414875725"/>
    <w:p w:rsidR="00925C41" w:rsidRDefault="00984F85" w:rsidP="00925C41">
      <w:pPr>
        <w:pStyle w:val="SIGPLANReference"/>
      </w:pPr>
      <w:r>
        <w:fldChar w:fldCharType="begin"/>
      </w:r>
      <w:r>
        <w:instrText xml:space="preserve"> HYPERLINK "</w:instrText>
      </w:r>
      <w:r w:rsidRPr="00925C41">
        <w:instrText>http://en.wikipedia.org/wiki/Join_(SQL)</w:instrText>
      </w:r>
      <w:r>
        <w:instrText xml:space="preserve">" </w:instrText>
      </w:r>
      <w:r>
        <w:fldChar w:fldCharType="separate"/>
      </w:r>
      <w:r w:rsidRPr="00DA6383">
        <w:rPr>
          <w:rStyle w:val="Hyperlink"/>
        </w:rPr>
        <w:t>http://en.wikipedia.org/wiki/Join_(SQL)</w:t>
      </w:r>
      <w:bookmarkEnd w:id="26"/>
      <w:r>
        <w:fldChar w:fldCharType="end"/>
      </w:r>
    </w:p>
    <w:p w:rsidR="00984F85" w:rsidRDefault="00CE3BF1" w:rsidP="00984F85">
      <w:pPr>
        <w:pStyle w:val="SIGPLANReference"/>
      </w:pPr>
      <w:hyperlink r:id="rId18" w:history="1">
        <w:r w:rsidR="00984F85" w:rsidRPr="00DA6383">
          <w:rPr>
            <w:rStyle w:val="Hyperlink"/>
          </w:rPr>
          <w:t>https://msdn.microsoft.com/en-us/library/system.tuple(v=vs.110).aspx</w:t>
        </w:r>
      </w:hyperlink>
    </w:p>
    <w:p w:rsidR="00984F85" w:rsidRDefault="00345D35" w:rsidP="00984F85">
      <w:pPr>
        <w:pStyle w:val="SIGPLANReference"/>
      </w:pPr>
      <w:bookmarkStart w:id="27" w:name="_Ref414910065"/>
      <w:r w:rsidRPr="00345D35">
        <w:t xml:space="preserve">Bernstein, P., et al. </w:t>
      </w:r>
      <w:r w:rsidRPr="00345D35">
        <w:rPr>
          <w:i/>
          <w:iCs/>
        </w:rPr>
        <w:t>Orleans: Distributed Virtual Actors for Programmability and Scalability</w:t>
      </w:r>
      <w:r w:rsidRPr="00345D35">
        <w:t>. MSR Technical Report (MSR-TR-2014-41, 24).</w:t>
      </w:r>
      <w:bookmarkEnd w:id="27"/>
    </w:p>
    <w:p w:rsidR="00345D35" w:rsidRDefault="00345D35" w:rsidP="00984F85">
      <w:pPr>
        <w:pStyle w:val="SIGPLANReference"/>
      </w:pPr>
      <w:bookmarkStart w:id="28" w:name="_Ref414910102"/>
      <w:r w:rsidRPr="00345D35">
        <w:t xml:space="preserve">Corbett, James C., et al. "Spanner: Google’s globally distributed database." </w:t>
      </w:r>
      <w:r w:rsidRPr="00345D35">
        <w:rPr>
          <w:i/>
          <w:iCs/>
        </w:rPr>
        <w:t>ACM Transactions on Computer Systems (TOCS)</w:t>
      </w:r>
      <w:r w:rsidRPr="00345D35">
        <w:t xml:space="preserve"> 31.3 (2013): 8.</w:t>
      </w:r>
      <w:bookmarkEnd w:id="28"/>
    </w:p>
    <w:p w:rsidR="00345D35" w:rsidRDefault="00345D35" w:rsidP="00984F85">
      <w:pPr>
        <w:pStyle w:val="SIGPLANReference"/>
      </w:pPr>
      <w:bookmarkStart w:id="29" w:name="_Ref414910116"/>
      <w:r w:rsidRPr="00345D35">
        <w:t xml:space="preserve">Dean, Jeffrey, et al. "Large scale distributed deep networks." </w:t>
      </w:r>
      <w:r w:rsidRPr="00345D35">
        <w:rPr>
          <w:i/>
          <w:iCs/>
        </w:rPr>
        <w:t>Advances in Neural Information Processing Systems</w:t>
      </w:r>
      <w:r w:rsidRPr="00345D35">
        <w:t>. 2012.</w:t>
      </w:r>
      <w:bookmarkEnd w:id="29"/>
    </w:p>
    <w:p w:rsidR="00C073C6" w:rsidRDefault="00C073C6" w:rsidP="00984F85">
      <w:pPr>
        <w:pStyle w:val="SIGPLANReference"/>
      </w:pPr>
      <w:bookmarkStart w:id="30" w:name="_Ref414995083"/>
      <w:r w:rsidRPr="00C073C6">
        <w:t xml:space="preserve">Richardson, Leonard, and Sam Ruby. </w:t>
      </w:r>
      <w:r w:rsidRPr="00C073C6">
        <w:rPr>
          <w:i/>
          <w:iCs/>
        </w:rPr>
        <w:t>RESTful web services</w:t>
      </w:r>
      <w:r w:rsidRPr="00C073C6">
        <w:t>. "O'Reilly Media, Inc.", 2008.</w:t>
      </w:r>
      <w:bookmarkEnd w:id="30"/>
    </w:p>
    <w:p w:rsidR="00CB6936" w:rsidRDefault="00CB6936" w:rsidP="00984F85">
      <w:pPr>
        <w:pStyle w:val="SIGPLANReference"/>
      </w:pPr>
      <w:bookmarkStart w:id="31" w:name="_Ref415078102"/>
      <w:r w:rsidRPr="00CB6936">
        <w:t xml:space="preserve">Jia, Yangqing, et al. "Caffe: Convolutional architecture for fast feature embedding." </w:t>
      </w:r>
      <w:r w:rsidRPr="00CB6936">
        <w:rPr>
          <w:i/>
          <w:iCs/>
        </w:rPr>
        <w:t>Proceedings of the ACM International Conference on Multimedia</w:t>
      </w:r>
      <w:r w:rsidRPr="00CB6936">
        <w:t>. ACM, 2014.</w:t>
      </w:r>
      <w:bookmarkEnd w:id="31"/>
    </w:p>
    <w:p w:rsidR="00CB6936" w:rsidRDefault="00CB6936" w:rsidP="00984F85">
      <w:pPr>
        <w:pStyle w:val="SIGPLANReference"/>
      </w:pPr>
      <w:bookmarkStart w:id="32" w:name="_Ref415078205"/>
      <w:r w:rsidRPr="00CB6936">
        <w:t>Nvidia, C. U. D. A. "Programming guide." (2008).</w:t>
      </w:r>
      <w:bookmarkEnd w:id="32"/>
    </w:p>
    <w:p w:rsidR="00CB6936" w:rsidRDefault="00CB6936" w:rsidP="00984F85">
      <w:pPr>
        <w:pStyle w:val="SIGPLANReference"/>
      </w:pPr>
      <w:bookmarkStart w:id="33" w:name="_Ref415078268"/>
      <w:r w:rsidRPr="00CB6936">
        <w:t xml:space="preserve">Bradski, Gary, and Adrian Kaehler. </w:t>
      </w:r>
      <w:r w:rsidRPr="00CB6936">
        <w:rPr>
          <w:i/>
          <w:iCs/>
        </w:rPr>
        <w:t>Learning OpenCV: Computer vision with the OpenCV library</w:t>
      </w:r>
      <w:r w:rsidRPr="00CB6936">
        <w:t>. " O'Reilly Media, Inc.", 2008.</w:t>
      </w:r>
      <w:bookmarkEnd w:id="33"/>
    </w:p>
    <w:p w:rsidR="005A5B94" w:rsidRDefault="00CE3BF1" w:rsidP="009E55F0">
      <w:pPr>
        <w:pStyle w:val="SIGPLANReference"/>
      </w:pPr>
      <w:hyperlink r:id="rId19" w:history="1">
        <w:bookmarkStart w:id="34" w:name="_Ref415078585"/>
        <w:r w:rsidR="003E05AA" w:rsidRPr="00F456AF">
          <w:rPr>
            <w:rStyle w:val="Hyperlink"/>
          </w:rPr>
          <w:t>http://en.wikipedia.org/wiki/LevelDB</w:t>
        </w:r>
        <w:bookmarkEnd w:id="34"/>
      </w:hyperlink>
    </w:p>
    <w:p w:rsidR="005A5B94" w:rsidRDefault="005A5B94" w:rsidP="005A5B94">
      <w:pPr>
        <w:pStyle w:val="SIGPLANParagraph1"/>
        <w:sectPr w:rsidR="005A5B94" w:rsidSect="005A5B94">
          <w:type w:val="continuous"/>
          <w:pgSz w:w="12240" w:h="15840" w:code="1"/>
          <w:pgMar w:top="1440" w:right="1080" w:bottom="1440" w:left="1080" w:header="720" w:footer="720" w:gutter="0"/>
          <w:cols w:num="2" w:space="480"/>
        </w:sectPr>
      </w:pPr>
    </w:p>
    <w:p w:rsidR="005A5B94" w:rsidRPr="003F4FA7" w:rsidRDefault="005A5B94" w:rsidP="005A5B94">
      <w:pPr>
        <w:pStyle w:val="SIGPLANBasic"/>
      </w:pPr>
    </w:p>
    <w:p w:rsidR="00B86304" w:rsidRDefault="00B86304"/>
    <w:p w:rsidR="00317808" w:rsidRDefault="00317808"/>
    <w:sectPr w:rsidR="00317808" w:rsidSect="005A5B94">
      <w:headerReference w:type="even" r:id="rId20"/>
      <w:type w:val="continuous"/>
      <w:pgSz w:w="12240" w:h="15840" w:code="1"/>
      <w:pgMar w:top="1440" w:right="1080" w:bottom="1440" w:left="1080" w:header="720" w:footer="720" w:gutter="0"/>
      <w:cols w:space="720"/>
    </w:sectPr>
  </w:body>
</w:document>
</file>

<file path=word/customizations.xml><?xml version="1.0" encoding="utf-8"?>
<wne:tcg xmlns:r="http://schemas.openxmlformats.org/officeDocument/2006/relationships" xmlns:wne="http://schemas.microsoft.com/office/word/2006/wordml">
  <wne:keymaps>
    <wne:keymap wne:kcmPrimary="0642">
      <wne:macro wne:macroName="PROJECT.USERINTERFACE.BIBLIOGRPAHYMANAGER"/>
    </wne:keymap>
    <wne:keymap wne:kcmPrimary="0646">
      <wne:macro wne:macroName="PROJECT.USERINTERFACE.FINISHINGTOUCHES"/>
    </wne:keymap>
  </wne:keymap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E3BF1" w:rsidRDefault="00CE3BF1">
      <w:r>
        <w:separator/>
      </w:r>
    </w:p>
  </w:endnote>
  <w:endnote w:type="continuationSeparator" w:id="0">
    <w:p w:rsidR="00CE3BF1" w:rsidRDefault="00CE3B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287" w:usb1="00000003"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Wingdings">
    <w:panose1 w:val="05000000000000000000"/>
    <w:charset w:val="02"/>
    <w:family w:val="auto"/>
    <w:pitch w:val="variable"/>
    <w:sig w:usb0="00000000" w:usb1="10000000" w:usb2="00000000" w:usb3="00000000" w:csb0="80000000"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pPr>
      <w:pStyle w:val="Footer"/>
      <w:framePr w:wrap="around" w:vAnchor="text" w:hAnchor="margin" w:xAlign="center" w:y="1"/>
    </w:pPr>
    <w:r>
      <w:fldChar w:fldCharType="begin"/>
    </w:r>
    <w:r>
      <w:instrText xml:space="preserve">PAGE  </w:instrText>
    </w:r>
    <w:r>
      <w:fldChar w:fldCharType="separate"/>
    </w:r>
    <w:r>
      <w:rPr>
        <w:noProof/>
      </w:rPr>
      <w:t>2</w:t>
    </w:r>
    <w:r>
      <w:fldChar w:fldCharType="end"/>
    </w:r>
  </w:p>
  <w:p w:rsidR="0016059A" w:rsidRDefault="0016059A">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pPr>
      <w:pStyle w:val="Footer"/>
    </w:pPr>
    <w:r>
      <w:rPr>
        <w:noProof/>
        <w:lang w:eastAsia="zh-CN"/>
      </w:rPr>
      <mc:AlternateContent>
        <mc:Choice Requires="wps">
          <w:drawing>
            <wp:anchor distT="0" distB="0" distL="114300" distR="114300" simplePos="0" relativeHeight="251657216" behindDoc="0" locked="0" layoutInCell="1" allowOverlap="1" wp14:anchorId="7D85231D" wp14:editId="77A0FF06">
              <wp:simplePos x="0" y="0"/>
              <wp:positionH relativeFrom="column">
                <wp:posOffset>1490345</wp:posOffset>
              </wp:positionH>
              <wp:positionV relativeFrom="margin">
                <wp:posOffset>7315200</wp:posOffset>
              </wp:positionV>
              <wp:extent cx="393065" cy="914400"/>
              <wp:effectExtent l="4445" t="0" r="2540" b="0"/>
              <wp:wrapTopAndBottom/>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65"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Pr="004411EF" w:rsidRDefault="0016059A" w:rsidP="005A5B94">
                          <w:pPr>
                            <w:pStyle w:val="SIGPLANParagraph1"/>
                            <w:ind w:firstLine="240"/>
                          </w:pPr>
                        </w:p>
                      </w:txbxContent>
                    </wps:txbx>
                    <wps:bodyPr rot="0" vert="horz" wrap="non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D85231D" id="_x0000_t202" coordsize="21600,21600" o:spt="202" path="m,l,21600r21600,l21600,xe">
              <v:stroke joinstyle="miter"/>
              <v:path gradientshapeok="t" o:connecttype="rect"/>
            </v:shapetype>
            <v:shape id="Text Box 1" o:spid="_x0000_s1027" type="#_x0000_t202" style="position:absolute;margin-left:117.35pt;margin-top:8in;width:30.95pt;height:1in;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" stroked="f">
              <v:textbox inset=",0,,0">
                <w:txbxContent>
                  <w:p w:rsidR="0016059A" w:rsidRPr="004411EF" w:rsidRDefault="0016059A" w:rsidP="005A5B94">
                    <w:pPr>
                      <w:pStyle w:val="SIGPLANParagraph1"/>
                      <w:ind w:firstLine="240"/>
                    </w:pPr>
                  </w:p>
                </w:txbxContent>
              </v:textbox>
              <w10:wrap type="topAndBottom" anchory="margin"/>
            </v:shape>
          </w:pict>
        </mc:Fallback>
      </mc:AlternateContent>
    </w:r>
    <w:r>
      <w:rPr>
        <w:noProof/>
        <w:lang w:eastAsia="zh-CN"/>
      </w:rPr>
      <mc:AlternateContent>
        <mc:Choice Requires="wps">
          <w:drawing>
            <wp:anchor distT="0" distB="0" distL="114300" distR="114300" simplePos="0" relativeHeight="251658240" behindDoc="0" locked="0" layoutInCell="1" allowOverlap="1" wp14:anchorId="7664942B" wp14:editId="0B9533BB">
              <wp:simplePos x="0" y="0"/>
              <wp:positionH relativeFrom="column">
                <wp:posOffset>0</wp:posOffset>
              </wp:positionH>
              <wp:positionV relativeFrom="margin">
                <wp:align>bottom</wp:align>
              </wp:positionV>
              <wp:extent cx="3048000" cy="711200"/>
              <wp:effectExtent l="0" t="2540" r="0" b="63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000" cy="711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16059A" w:rsidRDefault="0016059A" w:rsidP="005A5B94">
                          <w:pPr>
                            <w:pStyle w:val="SIGPLANCopyrightnotice"/>
                          </w:pPr>
                          <w:r>
                            <w:t>Permission to make digital or hard copies of all or part of this work for personal or classroom use is granted without fee provided that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rsidR="0016059A" w:rsidRDefault="0016059A" w:rsidP="005A5B94">
                          <w:pPr>
                            <w:pStyle w:val="SIGPLANCopyrightnotice"/>
                          </w:pPr>
                          <w:r>
                            <w:rPr>
                              <w:i/>
                              <w:iCs/>
                            </w:rPr>
                            <w:t>SOSP’2015</w:t>
                          </w:r>
                          <w:r>
                            <w:t xml:space="preserve">    Oct 4–7, 2015, Monterey, California, USA.</w:t>
                          </w:r>
                        </w:p>
                        <w:p w:rsidR="0016059A" w:rsidRPr="005A6996" w:rsidRDefault="0016059A" w:rsidP="005A5B94">
                          <w:pPr>
                            <w:pStyle w:val="SIGPLANCopyrightnotice"/>
                          </w:pPr>
                          <w:r>
                            <w:t xml:space="preserve">Copyright © </w:t>
                          </w:r>
                          <w:smartTag w:uri="schemas.1und1.de/SoftPhone" w:element="Rufnummer">
                            <w:r>
                              <w:t>2004</w:t>
                            </w:r>
                          </w:smartTag>
                          <w:r>
                            <w:t xml:space="preserve"> ACM 1-</w:t>
                          </w:r>
                          <w:smartTag w:uri="schemas.1und1.de/SoftPhone" w:element="Rufnummer">
                            <w:r>
                              <w:t>59593</w:t>
                            </w:r>
                          </w:smartTag>
                          <w:r>
                            <w:t>-XXX-X/0X/</w:t>
                          </w:r>
                          <w:smartTag w:uri="schemas.1und1.de/SoftPhone" w:element="Rufnummer">
                            <w:r>
                              <w:t>000</w:t>
                            </w:r>
                          </w:smartTag>
                          <w:r>
                            <w:t>X…$</w:t>
                          </w:r>
                          <w:smartTag w:uri="schemas.1und1.de/SoftPhone" w:element="Rufnummer">
                            <w:r>
                              <w:t>5.00</w:t>
                            </w:r>
                          </w:smartTag>
                          <w:r>
                            <w:t>.</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7664942B" id="Text Box 2" o:spid="_x0000_s1028" type="#_x0000_t202" style="position:absolute;margin-left:0;margin-top:0;width:240pt;height:56pt;z-index:251658240;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" stroked="f">
              <v:textbox style="mso-fit-shape-to-text:t" inset="0,0,0,0">
                <w:txbxContent>
                  <w:p w:rsidR="0016059A" w:rsidRDefault="0016059A" w:rsidP="005A5B94">
                    <w:pPr>
                      <w:pStyle w:val="SIGPLANCopyrightnotice"/>
                    </w:pPr>
                    <w:r>
                      <w:t>Permission to make digital or hard copies of all or part of this work for personal or classroom use is granted without fee provided that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rsidR="0016059A" w:rsidRDefault="0016059A" w:rsidP="005A5B94">
                    <w:pPr>
                      <w:pStyle w:val="SIGPLANCopyrightnotice"/>
                    </w:pPr>
                    <w:r>
                      <w:rPr>
                        <w:i/>
                        <w:iCs/>
                      </w:rPr>
                      <w:t>SOSP’2015</w:t>
                    </w:r>
                    <w:r>
                      <w:t xml:space="preserve">    Oct 4–7, 2015, Monterey, California, USA.</w:t>
                    </w:r>
                  </w:p>
                  <w:p w:rsidR="0016059A" w:rsidRPr="005A6996" w:rsidRDefault="0016059A" w:rsidP="005A5B94">
                    <w:pPr>
                      <w:pStyle w:val="SIGPLANCopyrightnotice"/>
                    </w:pPr>
                    <w:r>
                      <w:t xml:space="preserve">Copyright © </w:t>
                    </w:r>
                    <w:smartTag w:uri="schemas.1und1.de/SoftPhone" w:element="Rufnummer">
                      <w:r>
                        <w:t>2004</w:t>
                      </w:r>
                    </w:smartTag>
                    <w:r>
                      <w:t xml:space="preserve"> ACM 1-</w:t>
                    </w:r>
                    <w:smartTag w:uri="schemas.1und1.de/SoftPhone" w:element="Rufnummer">
                      <w:r>
                        <w:t>59593</w:t>
                      </w:r>
                    </w:smartTag>
                    <w:r>
                      <w:t>-XXX-X/0X/</w:t>
                    </w:r>
                    <w:smartTag w:uri="schemas.1und1.de/SoftPhone" w:element="Rufnummer">
                      <w:r>
                        <w:t>000</w:t>
                      </w:r>
                    </w:smartTag>
                    <w:r>
                      <w:t>X…$</w:t>
                    </w:r>
                    <w:smartTag w:uri="schemas.1und1.de/SoftPhone" w:element="Rufnummer">
                      <w:r>
                        <w:t>5.00</w:t>
                      </w:r>
                    </w:smartTag>
                    <w:r>
                      <w:t>.</w:t>
                    </w:r>
                  </w:p>
                </w:txbxContent>
              </v:textbox>
              <w10:wrap type="topAndBottom"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E3BF1" w:rsidRDefault="00CE3BF1">
      <w:r>
        <w:separator/>
      </w:r>
    </w:p>
  </w:footnote>
  <w:footnote w:type="continuationSeparator" w:id="0">
    <w:p w:rsidR="00CE3BF1" w:rsidRDefault="00CE3BF1">
      <w:r>
        <w:continuationSeparator/>
      </w:r>
    </w:p>
  </w:footnote>
  <w:footnote w:id="1">
    <w:p w:rsidR="0016059A" w:rsidRPr="00BC5548" w:rsidRDefault="0016059A" w:rsidP="00F742F8">
      <w:pPr>
        <w:pStyle w:val="FootnoteText"/>
        <w:rPr>
          <w:lang w:val="de-DE"/>
        </w:rPr>
      </w:pPr>
      <w:r>
        <w:rPr>
          <w:rStyle w:val="FootnoteReference"/>
        </w:rPr>
        <w:footnoteRef/>
      </w:r>
      <w:r>
        <w:t xml:space="preserve"> </w:t>
      </w:r>
      <w:r>
        <w:rPr>
          <w:rStyle w:val="SIGPLANCode"/>
        </w:rPr>
        <w:t xml:space="preserve">Func&lt;TResult&gt; </w:t>
      </w:r>
      <w:r>
        <w:t xml:space="preserve">is a .Net notation of a delegate that has no parameters, and returns a value of type </w:t>
      </w:r>
      <w:r>
        <w:rPr>
          <w:rStyle w:val="SIGPLANCode"/>
        </w:rPr>
        <w:t>TResult</w:t>
      </w:r>
      <w:r>
        <w:t xml:space="preserve">. </w:t>
      </w:r>
      <w:r>
        <w:fldChar w:fldCharType="begin"/>
      </w:r>
      <w:r>
        <w:instrText xml:space="preserve"> REF _Ref414792350 \r \h </w:instrText>
      </w:r>
      <w:r>
        <w:fldChar w:fldCharType="separate"/>
      </w:r>
      <w:r>
        <w:t>[6]</w:t>
      </w:r>
      <w:r>
        <w:fldChar w:fldCharType="end"/>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16059A" w:rsidRDefault="0016059A"/>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7B42F8"/>
    <w:multiLevelType w:val="multilevel"/>
    <w:tmpl w:val="92180746"/>
    <w:lvl w:ilvl="0">
      <w:start w:val="1"/>
      <w:numFmt w:val="lowerLetter"/>
      <w:lvlText w:val="%1)"/>
      <w:lvlJc w:val="left"/>
      <w:pPr>
        <w:tabs>
          <w:tab w:val="num" w:pos="260"/>
        </w:tabs>
        <w:ind w:left="260" w:hanging="20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 w15:restartNumberingAfterBreak="0">
    <w:nsid w:val="070A2A8D"/>
    <w:multiLevelType w:val="multilevel"/>
    <w:tmpl w:val="E4AC2A9E"/>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lowerRoman"/>
      <w:lvlText w:val="%3)"/>
      <w:lvlJc w:val="left"/>
      <w:pPr>
        <w:tabs>
          <w:tab w:val="num" w:pos="1000"/>
        </w:tabs>
        <w:ind w:left="1000" w:hanging="360"/>
      </w:pPr>
      <w:rPr>
        <w:rFonts w:hint="default"/>
      </w:rPr>
    </w:lvl>
    <w:lvl w:ilvl="3">
      <w:start w:val="1"/>
      <w:numFmt w:val="decimal"/>
      <w:lvlText w:val="(%4)"/>
      <w:lvlJc w:val="left"/>
      <w:pPr>
        <w:tabs>
          <w:tab w:val="num" w:pos="1360"/>
        </w:tabs>
        <w:ind w:left="1360" w:hanging="360"/>
      </w:pPr>
      <w:rPr>
        <w:rFonts w:hint="default"/>
      </w:rPr>
    </w:lvl>
    <w:lvl w:ilvl="4">
      <w:start w:val="1"/>
      <w:numFmt w:val="lowerLetter"/>
      <w:lvlText w:val="(%5)"/>
      <w:lvlJc w:val="left"/>
      <w:pPr>
        <w:tabs>
          <w:tab w:val="num" w:pos="1720"/>
        </w:tabs>
        <w:ind w:left="1720" w:hanging="360"/>
      </w:pPr>
      <w:rPr>
        <w:rFonts w:hint="default"/>
      </w:rPr>
    </w:lvl>
    <w:lvl w:ilvl="5">
      <w:start w:val="1"/>
      <w:numFmt w:val="lowerRoman"/>
      <w:lvlText w:val="(%6)"/>
      <w:lvlJc w:val="left"/>
      <w:pPr>
        <w:tabs>
          <w:tab w:val="num" w:pos="2080"/>
        </w:tabs>
        <w:ind w:left="2080" w:hanging="360"/>
      </w:pPr>
      <w:rPr>
        <w:rFonts w:hint="default"/>
      </w:rPr>
    </w:lvl>
    <w:lvl w:ilvl="6">
      <w:start w:val="1"/>
      <w:numFmt w:val="decimal"/>
      <w:lvlText w:val="%7."/>
      <w:lvlJc w:val="left"/>
      <w:pPr>
        <w:tabs>
          <w:tab w:val="num" w:pos="2440"/>
        </w:tabs>
        <w:ind w:left="2440" w:hanging="360"/>
      </w:pPr>
      <w:rPr>
        <w:rFonts w:hint="default"/>
      </w:rPr>
    </w:lvl>
    <w:lvl w:ilvl="7">
      <w:start w:val="1"/>
      <w:numFmt w:val="lowerLetter"/>
      <w:lvlText w:val="%8."/>
      <w:lvlJc w:val="left"/>
      <w:pPr>
        <w:tabs>
          <w:tab w:val="num" w:pos="2800"/>
        </w:tabs>
        <w:ind w:left="2800" w:hanging="360"/>
      </w:pPr>
      <w:rPr>
        <w:rFonts w:hint="default"/>
      </w:rPr>
    </w:lvl>
    <w:lvl w:ilvl="8">
      <w:start w:val="1"/>
      <w:numFmt w:val="lowerRoman"/>
      <w:lvlText w:val="%9."/>
      <w:lvlJc w:val="left"/>
      <w:pPr>
        <w:tabs>
          <w:tab w:val="num" w:pos="3160"/>
        </w:tabs>
        <w:ind w:left="3160" w:hanging="360"/>
      </w:pPr>
      <w:rPr>
        <w:rFonts w:hint="default"/>
      </w:rPr>
    </w:lvl>
  </w:abstractNum>
  <w:abstractNum w:abstractNumId="2" w15:restartNumberingAfterBreak="0">
    <w:nsid w:val="073E7B33"/>
    <w:multiLevelType w:val="multilevel"/>
    <w:tmpl w:val="09B48B1C"/>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 w15:restartNumberingAfterBreak="0">
    <w:nsid w:val="0C7E5D2E"/>
    <w:multiLevelType w:val="hybridMultilevel"/>
    <w:tmpl w:val="E920FF82"/>
    <w:lvl w:ilvl="0" w:tplc="77A8E678">
      <w:start w:val="1"/>
      <w:numFmt w:val="none"/>
      <w:pStyle w:val="SIGPLANAcknowledgmentsheading"/>
      <w:lvlText w:val="Acknowledgments"/>
      <w:lvlJc w:val="left"/>
      <w:pPr>
        <w:tabs>
          <w:tab w:val="num" w:pos="0"/>
        </w:tabs>
        <w:ind w:left="0" w:firstLine="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 w15:restartNumberingAfterBreak="0">
    <w:nsid w:val="0FB13F14"/>
    <w:multiLevelType w:val="multilevel"/>
    <w:tmpl w:val="BAFE31E0"/>
    <w:numStyleLink w:val="SIGPLANListbullet"/>
  </w:abstractNum>
  <w:abstractNum w:abstractNumId="5" w15:restartNumberingAfterBreak="0">
    <w:nsid w:val="122D7B0F"/>
    <w:multiLevelType w:val="multilevel"/>
    <w:tmpl w:val="1A2C5E10"/>
    <w:numStyleLink w:val="SIGPLANListnumber"/>
  </w:abstractNum>
  <w:abstractNum w:abstractNumId="6" w15:restartNumberingAfterBreak="0">
    <w:nsid w:val="2D170EA7"/>
    <w:multiLevelType w:val="multilevel"/>
    <w:tmpl w:val="72C8D478"/>
    <w:lvl w:ilvl="0">
      <w:start w:val="1"/>
      <w:numFmt w:val="decimal"/>
      <w:pStyle w:val="SIGPLANSectionheading"/>
      <w:suff w:val="nothing"/>
      <w:lvlText w:val="%1. "/>
      <w:lvlJc w:val="left"/>
      <w:pPr>
        <w:ind w:left="0" w:firstLine="0"/>
      </w:pPr>
      <w:rPr>
        <w:rFonts w:hint="default"/>
      </w:rPr>
    </w:lvl>
    <w:lvl w:ilvl="1">
      <w:start w:val="1"/>
      <w:numFmt w:val="decimal"/>
      <w:pStyle w:val="SIGPLANSubsectionheading"/>
      <w:suff w:val="nothing"/>
      <w:lvlText w:val="%1.%2 "/>
      <w:lvlJc w:val="left"/>
      <w:pPr>
        <w:ind w:left="2070" w:firstLine="0"/>
      </w:pPr>
      <w:rPr>
        <w:rFonts w:hint="default"/>
      </w:rPr>
    </w:lvl>
    <w:lvl w:ilvl="2">
      <w:start w:val="1"/>
      <w:numFmt w:val="decimal"/>
      <w:pStyle w:val="SIGPLANSub-subsectionheading"/>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306B47EF"/>
    <w:multiLevelType w:val="hybridMultilevel"/>
    <w:tmpl w:val="4A4A8C7E"/>
    <w:lvl w:ilvl="0" w:tplc="CC38222C">
      <w:start w:val="1"/>
      <w:numFmt w:val="decimal"/>
      <w:pStyle w:val="SIGPLANReference"/>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4BF3E54"/>
    <w:multiLevelType w:val="multilevel"/>
    <w:tmpl w:val="BAFE31E0"/>
    <w:styleLink w:val="SIGPLANListbullet"/>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bullet"/>
      <w:lvlText w:val=""/>
      <w:lvlJc w:val="left"/>
      <w:pPr>
        <w:tabs>
          <w:tab w:val="num" w:pos="780"/>
        </w:tabs>
        <w:ind w:left="780" w:hanging="200"/>
      </w:pPr>
      <w:rPr>
        <w:rFonts w:ascii="Symbol" w:hAnsi="Symbol" w:hint="default"/>
      </w:rPr>
    </w:lvl>
    <w:lvl w:ilvl="3">
      <w:start w:val="1"/>
      <w:numFmt w:val="bullet"/>
      <w:lvlText w:val=""/>
      <w:lvlJc w:val="left"/>
      <w:pPr>
        <w:tabs>
          <w:tab w:val="num" w:pos="1040"/>
        </w:tabs>
        <w:ind w:left="1040" w:hanging="200"/>
      </w:pPr>
      <w:rPr>
        <w:rFonts w:ascii="Symbol" w:hAnsi="Symbol" w:hint="default"/>
      </w:rPr>
    </w:lvl>
    <w:lvl w:ilvl="4">
      <w:start w:val="1"/>
      <w:numFmt w:val="bullet"/>
      <w:lvlText w:val=""/>
      <w:lvlJc w:val="left"/>
      <w:pPr>
        <w:tabs>
          <w:tab w:val="num" w:pos="1300"/>
        </w:tabs>
        <w:ind w:left="1300" w:hanging="200"/>
      </w:pPr>
      <w:rPr>
        <w:rFonts w:ascii="Symbol" w:hAnsi="Symbol" w:hint="default"/>
      </w:rPr>
    </w:lvl>
    <w:lvl w:ilvl="5">
      <w:start w:val="1"/>
      <w:numFmt w:val="bullet"/>
      <w:lvlText w:val=""/>
      <w:lvlJc w:val="left"/>
      <w:pPr>
        <w:tabs>
          <w:tab w:val="num" w:pos="1560"/>
        </w:tabs>
        <w:ind w:left="1560" w:hanging="200"/>
      </w:pPr>
      <w:rPr>
        <w:rFonts w:ascii="Symbol" w:hAnsi="Symbol" w:hint="default"/>
      </w:rPr>
    </w:lvl>
    <w:lvl w:ilvl="6">
      <w:start w:val="1"/>
      <w:numFmt w:val="bullet"/>
      <w:lvlText w:val=""/>
      <w:lvlJc w:val="left"/>
      <w:pPr>
        <w:tabs>
          <w:tab w:val="num" w:pos="1820"/>
        </w:tabs>
        <w:ind w:left="1820" w:hanging="200"/>
      </w:pPr>
      <w:rPr>
        <w:rFonts w:ascii="Symbol" w:hAnsi="Symbol" w:hint="default"/>
      </w:rPr>
    </w:lvl>
    <w:lvl w:ilvl="7">
      <w:start w:val="1"/>
      <w:numFmt w:val="bullet"/>
      <w:lvlText w:val=""/>
      <w:lvlJc w:val="left"/>
      <w:pPr>
        <w:tabs>
          <w:tab w:val="num" w:pos="2080"/>
        </w:tabs>
        <w:ind w:left="2080" w:hanging="200"/>
      </w:pPr>
      <w:rPr>
        <w:rFonts w:ascii="Symbol" w:hAnsi="Symbol" w:hint="default"/>
      </w:rPr>
    </w:lvl>
    <w:lvl w:ilvl="8">
      <w:start w:val="1"/>
      <w:numFmt w:val="bullet"/>
      <w:lvlText w:val=""/>
      <w:lvlJc w:val="left"/>
      <w:pPr>
        <w:tabs>
          <w:tab w:val="num" w:pos="2340"/>
        </w:tabs>
        <w:ind w:left="2340" w:hanging="200"/>
      </w:pPr>
      <w:rPr>
        <w:rFonts w:ascii="Symbol" w:hAnsi="Symbol" w:hint="default"/>
      </w:rPr>
    </w:lvl>
  </w:abstractNum>
  <w:abstractNum w:abstractNumId="9" w15:restartNumberingAfterBreak="0">
    <w:nsid w:val="46876897"/>
    <w:multiLevelType w:val="hybridMultilevel"/>
    <w:tmpl w:val="9284396A"/>
    <w:lvl w:ilvl="0" w:tplc="9C78530E">
      <w:start w:val="1"/>
      <w:numFmt w:val="none"/>
      <w:pStyle w:val="SIGPLANAppendixheading"/>
      <w:lvlText w:val="Appendix"/>
      <w:lvlJc w:val="left"/>
      <w:pPr>
        <w:tabs>
          <w:tab w:val="num" w:pos="0"/>
        </w:tabs>
        <w:ind w:left="0" w:firstLine="0"/>
      </w:pPr>
      <w:rPr>
        <w:rFonts w:hint="default"/>
      </w:rPr>
    </w:lvl>
    <w:lvl w:ilvl="1" w:tplc="D5B28BB2" w:tentative="1">
      <w:start w:val="1"/>
      <w:numFmt w:val="lowerLetter"/>
      <w:lvlText w:val="%2."/>
      <w:lvlJc w:val="left"/>
      <w:pPr>
        <w:tabs>
          <w:tab w:val="num" w:pos="1440"/>
        </w:tabs>
        <w:ind w:left="1440" w:hanging="360"/>
      </w:pPr>
    </w:lvl>
    <w:lvl w:ilvl="2" w:tplc="BDF8768A" w:tentative="1">
      <w:start w:val="1"/>
      <w:numFmt w:val="lowerRoman"/>
      <w:lvlText w:val="%3."/>
      <w:lvlJc w:val="right"/>
      <w:pPr>
        <w:tabs>
          <w:tab w:val="num" w:pos="2160"/>
        </w:tabs>
        <w:ind w:left="2160" w:hanging="180"/>
      </w:pPr>
    </w:lvl>
    <w:lvl w:ilvl="3" w:tplc="0B9A73C6" w:tentative="1">
      <w:start w:val="1"/>
      <w:numFmt w:val="decimal"/>
      <w:lvlText w:val="%4."/>
      <w:lvlJc w:val="left"/>
      <w:pPr>
        <w:tabs>
          <w:tab w:val="num" w:pos="2880"/>
        </w:tabs>
        <w:ind w:left="2880" w:hanging="360"/>
      </w:pPr>
    </w:lvl>
    <w:lvl w:ilvl="4" w:tplc="D57EED6A" w:tentative="1">
      <w:start w:val="1"/>
      <w:numFmt w:val="lowerLetter"/>
      <w:lvlText w:val="%5."/>
      <w:lvlJc w:val="left"/>
      <w:pPr>
        <w:tabs>
          <w:tab w:val="num" w:pos="3600"/>
        </w:tabs>
        <w:ind w:left="3600" w:hanging="360"/>
      </w:pPr>
    </w:lvl>
    <w:lvl w:ilvl="5" w:tplc="BFACA252" w:tentative="1">
      <w:start w:val="1"/>
      <w:numFmt w:val="lowerRoman"/>
      <w:lvlText w:val="%6."/>
      <w:lvlJc w:val="right"/>
      <w:pPr>
        <w:tabs>
          <w:tab w:val="num" w:pos="4320"/>
        </w:tabs>
        <w:ind w:left="4320" w:hanging="180"/>
      </w:pPr>
    </w:lvl>
    <w:lvl w:ilvl="6" w:tplc="9C18E7DE" w:tentative="1">
      <w:start w:val="1"/>
      <w:numFmt w:val="decimal"/>
      <w:lvlText w:val="%7."/>
      <w:lvlJc w:val="left"/>
      <w:pPr>
        <w:tabs>
          <w:tab w:val="num" w:pos="5040"/>
        </w:tabs>
        <w:ind w:left="5040" w:hanging="360"/>
      </w:pPr>
    </w:lvl>
    <w:lvl w:ilvl="7" w:tplc="D5048A18" w:tentative="1">
      <w:start w:val="1"/>
      <w:numFmt w:val="lowerLetter"/>
      <w:lvlText w:val="%8."/>
      <w:lvlJc w:val="left"/>
      <w:pPr>
        <w:tabs>
          <w:tab w:val="num" w:pos="5760"/>
        </w:tabs>
        <w:ind w:left="5760" w:hanging="360"/>
      </w:pPr>
    </w:lvl>
    <w:lvl w:ilvl="8" w:tplc="451E192C" w:tentative="1">
      <w:start w:val="1"/>
      <w:numFmt w:val="lowerRoman"/>
      <w:lvlText w:val="%9."/>
      <w:lvlJc w:val="right"/>
      <w:pPr>
        <w:tabs>
          <w:tab w:val="num" w:pos="6480"/>
        </w:tabs>
        <w:ind w:left="6480" w:hanging="180"/>
      </w:pPr>
    </w:lvl>
  </w:abstractNum>
  <w:abstractNum w:abstractNumId="10" w15:restartNumberingAfterBreak="0">
    <w:nsid w:val="554B53A5"/>
    <w:multiLevelType w:val="multilevel"/>
    <w:tmpl w:val="1A2C5E10"/>
    <w:styleLink w:val="SIGPLANListnumber"/>
    <w:lvl w:ilvl="0">
      <w:start w:val="1"/>
      <w:numFmt w:val="decimal"/>
      <w:lvlText w:val="%1."/>
      <w:lvlJc w:val="right"/>
      <w:pPr>
        <w:tabs>
          <w:tab w:val="num" w:pos="260"/>
        </w:tabs>
        <w:ind w:left="260" w:hanging="80"/>
      </w:pPr>
      <w:rPr>
        <w:rFonts w:hint="default"/>
      </w:rPr>
    </w:lvl>
    <w:lvl w:ilvl="1">
      <w:start w:val="1"/>
      <w:numFmt w:val="decimal"/>
      <w:lvlText w:val="%2."/>
      <w:lvlJc w:val="right"/>
      <w:pPr>
        <w:tabs>
          <w:tab w:val="num" w:pos="520"/>
        </w:tabs>
        <w:ind w:left="520" w:hanging="80"/>
      </w:pPr>
      <w:rPr>
        <w:rFonts w:hint="default"/>
      </w:rPr>
    </w:lvl>
    <w:lvl w:ilvl="2">
      <w:start w:val="1"/>
      <w:numFmt w:val="decimal"/>
      <w:lvlText w:val="%3."/>
      <w:lvlJc w:val="right"/>
      <w:pPr>
        <w:tabs>
          <w:tab w:val="num" w:pos="780"/>
        </w:tabs>
        <w:ind w:left="780" w:hanging="80"/>
      </w:pPr>
      <w:rPr>
        <w:rFonts w:hint="default"/>
      </w:rPr>
    </w:lvl>
    <w:lvl w:ilvl="3">
      <w:start w:val="1"/>
      <w:numFmt w:val="decimal"/>
      <w:lvlText w:val="%4."/>
      <w:lvlJc w:val="right"/>
      <w:pPr>
        <w:tabs>
          <w:tab w:val="num" w:pos="1040"/>
        </w:tabs>
        <w:ind w:left="1040" w:hanging="80"/>
      </w:pPr>
      <w:rPr>
        <w:rFonts w:hint="default"/>
      </w:rPr>
    </w:lvl>
    <w:lvl w:ilvl="4">
      <w:start w:val="1"/>
      <w:numFmt w:val="decimal"/>
      <w:lvlText w:val="%5."/>
      <w:lvlJc w:val="right"/>
      <w:pPr>
        <w:tabs>
          <w:tab w:val="num" w:pos="1300"/>
        </w:tabs>
        <w:ind w:left="1300" w:hanging="80"/>
      </w:pPr>
      <w:rPr>
        <w:rFonts w:hint="default"/>
      </w:rPr>
    </w:lvl>
    <w:lvl w:ilvl="5">
      <w:start w:val="1"/>
      <w:numFmt w:val="decimal"/>
      <w:lvlText w:val="%6."/>
      <w:lvlJc w:val="right"/>
      <w:pPr>
        <w:tabs>
          <w:tab w:val="num" w:pos="1560"/>
        </w:tabs>
        <w:ind w:left="1560" w:hanging="80"/>
      </w:pPr>
      <w:rPr>
        <w:rFonts w:hint="default"/>
      </w:rPr>
    </w:lvl>
    <w:lvl w:ilvl="6">
      <w:start w:val="1"/>
      <w:numFmt w:val="decimal"/>
      <w:lvlText w:val="%7."/>
      <w:lvlJc w:val="right"/>
      <w:pPr>
        <w:tabs>
          <w:tab w:val="num" w:pos="1820"/>
        </w:tabs>
        <w:ind w:left="1820" w:hanging="80"/>
      </w:pPr>
      <w:rPr>
        <w:rFonts w:hint="default"/>
      </w:rPr>
    </w:lvl>
    <w:lvl w:ilvl="7">
      <w:start w:val="1"/>
      <w:numFmt w:val="decimal"/>
      <w:lvlText w:val="%8."/>
      <w:lvlJc w:val="right"/>
      <w:pPr>
        <w:tabs>
          <w:tab w:val="num" w:pos="2080"/>
        </w:tabs>
        <w:ind w:left="2080" w:hanging="80"/>
      </w:pPr>
      <w:rPr>
        <w:rFonts w:hint="default"/>
      </w:rPr>
    </w:lvl>
    <w:lvl w:ilvl="8">
      <w:start w:val="1"/>
      <w:numFmt w:val="decimal"/>
      <w:lvlText w:val="%9."/>
      <w:lvlJc w:val="right"/>
      <w:pPr>
        <w:tabs>
          <w:tab w:val="num" w:pos="2340"/>
        </w:tabs>
        <w:ind w:left="2340" w:hanging="80"/>
      </w:pPr>
      <w:rPr>
        <w:rFonts w:hint="default"/>
      </w:rPr>
    </w:lvl>
  </w:abstractNum>
  <w:abstractNum w:abstractNumId="11" w15:restartNumberingAfterBreak="0">
    <w:nsid w:val="6204797A"/>
    <w:multiLevelType w:val="hybridMultilevel"/>
    <w:tmpl w:val="E97A8A70"/>
    <w:lvl w:ilvl="0" w:tplc="CF80F9DE">
      <w:start w:val="1"/>
      <w:numFmt w:val="none"/>
      <w:pStyle w:val="SIGPLANReferencesheading"/>
      <w:lvlText w:val="References"/>
      <w:lvlJc w:val="left"/>
      <w:pPr>
        <w:tabs>
          <w:tab w:val="num" w:pos="0"/>
        </w:tabs>
        <w:ind w:left="0" w:firstLine="0"/>
      </w:pPr>
      <w:rPr>
        <w:rFonts w:hint="default"/>
      </w:rPr>
    </w:lvl>
    <w:lvl w:ilvl="1" w:tplc="50A8B564" w:tentative="1">
      <w:start w:val="1"/>
      <w:numFmt w:val="lowerLetter"/>
      <w:lvlText w:val="%2."/>
      <w:lvlJc w:val="left"/>
      <w:pPr>
        <w:tabs>
          <w:tab w:val="num" w:pos="1440"/>
        </w:tabs>
        <w:ind w:left="1440" w:hanging="360"/>
      </w:pPr>
    </w:lvl>
    <w:lvl w:ilvl="2" w:tplc="66A68C52" w:tentative="1">
      <w:start w:val="1"/>
      <w:numFmt w:val="lowerRoman"/>
      <w:lvlText w:val="%3."/>
      <w:lvlJc w:val="right"/>
      <w:pPr>
        <w:tabs>
          <w:tab w:val="num" w:pos="2160"/>
        </w:tabs>
        <w:ind w:left="2160" w:hanging="180"/>
      </w:pPr>
    </w:lvl>
    <w:lvl w:ilvl="3" w:tplc="C8EC8470" w:tentative="1">
      <w:start w:val="1"/>
      <w:numFmt w:val="decimal"/>
      <w:lvlText w:val="%4."/>
      <w:lvlJc w:val="left"/>
      <w:pPr>
        <w:tabs>
          <w:tab w:val="num" w:pos="2880"/>
        </w:tabs>
        <w:ind w:left="2880" w:hanging="360"/>
      </w:pPr>
    </w:lvl>
    <w:lvl w:ilvl="4" w:tplc="35124BF4" w:tentative="1">
      <w:start w:val="1"/>
      <w:numFmt w:val="lowerLetter"/>
      <w:lvlText w:val="%5."/>
      <w:lvlJc w:val="left"/>
      <w:pPr>
        <w:tabs>
          <w:tab w:val="num" w:pos="3600"/>
        </w:tabs>
        <w:ind w:left="3600" w:hanging="360"/>
      </w:pPr>
    </w:lvl>
    <w:lvl w:ilvl="5" w:tplc="5BCACC20" w:tentative="1">
      <w:start w:val="1"/>
      <w:numFmt w:val="lowerRoman"/>
      <w:lvlText w:val="%6."/>
      <w:lvlJc w:val="right"/>
      <w:pPr>
        <w:tabs>
          <w:tab w:val="num" w:pos="4320"/>
        </w:tabs>
        <w:ind w:left="4320" w:hanging="180"/>
      </w:pPr>
    </w:lvl>
    <w:lvl w:ilvl="6" w:tplc="89087200" w:tentative="1">
      <w:start w:val="1"/>
      <w:numFmt w:val="decimal"/>
      <w:lvlText w:val="%7."/>
      <w:lvlJc w:val="left"/>
      <w:pPr>
        <w:tabs>
          <w:tab w:val="num" w:pos="5040"/>
        </w:tabs>
        <w:ind w:left="5040" w:hanging="360"/>
      </w:pPr>
    </w:lvl>
    <w:lvl w:ilvl="7" w:tplc="D2EE9498" w:tentative="1">
      <w:start w:val="1"/>
      <w:numFmt w:val="lowerLetter"/>
      <w:lvlText w:val="%8."/>
      <w:lvlJc w:val="left"/>
      <w:pPr>
        <w:tabs>
          <w:tab w:val="num" w:pos="5760"/>
        </w:tabs>
        <w:ind w:left="5760" w:hanging="360"/>
      </w:pPr>
    </w:lvl>
    <w:lvl w:ilvl="8" w:tplc="FCEEBE24" w:tentative="1">
      <w:start w:val="1"/>
      <w:numFmt w:val="lowerRoman"/>
      <w:lvlText w:val="%9."/>
      <w:lvlJc w:val="right"/>
      <w:pPr>
        <w:tabs>
          <w:tab w:val="num" w:pos="6480"/>
        </w:tabs>
        <w:ind w:left="6480" w:hanging="180"/>
      </w:pPr>
    </w:lvl>
  </w:abstractNum>
  <w:abstractNum w:abstractNumId="12" w15:restartNumberingAfterBreak="0">
    <w:nsid w:val="66DF47DD"/>
    <w:multiLevelType w:val="hybridMultilevel"/>
    <w:tmpl w:val="176605F0"/>
    <w:lvl w:ilvl="0" w:tplc="95A20836">
      <w:start w:val="1"/>
      <w:numFmt w:val="decimal"/>
      <w:lvlText w:val="%1"/>
      <w:lvlJc w:val="left"/>
      <w:pPr>
        <w:tabs>
          <w:tab w:val="num" w:pos="567"/>
        </w:tabs>
        <w:ind w:left="284" w:hanging="284"/>
      </w:pPr>
      <w:rPr>
        <w:rFonts w:cs="Times New Roman" w:hint="default"/>
        <w:b w:val="0"/>
        <w:bCs w:val="0"/>
        <w:i w:val="0"/>
        <w:iCs w:val="0"/>
        <w:caps w:val="0"/>
        <w:smallCaps w:val="0"/>
        <w:strike w:val="0"/>
        <w:dstrike w:val="0"/>
        <w:vanish w:val="0"/>
        <w:color w:val="000000"/>
        <w:spacing w:val="0"/>
        <w:kern w:val="0"/>
        <w:position w:val="0"/>
        <w:sz w:val="14"/>
        <w:szCs w:val="14"/>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3" w15:restartNumberingAfterBreak="0">
    <w:nsid w:val="67445E99"/>
    <w:multiLevelType w:val="multilevel"/>
    <w:tmpl w:val="9F46EC34"/>
    <w:styleLink w:val="SIGPLANListletter"/>
    <w:lvl w:ilvl="0">
      <w:start w:val="1"/>
      <w:numFmt w:val="lowerLetter"/>
      <w:lvlText w:val="%1)"/>
      <w:lvlJc w:val="right"/>
      <w:pPr>
        <w:tabs>
          <w:tab w:val="num" w:pos="260"/>
        </w:tabs>
        <w:ind w:left="260" w:hanging="80"/>
      </w:pPr>
      <w:rPr>
        <w:rFonts w:hint="default"/>
      </w:rPr>
    </w:lvl>
    <w:lvl w:ilvl="1">
      <w:start w:val="1"/>
      <w:numFmt w:val="lowerLetter"/>
      <w:lvlText w:val="%2)"/>
      <w:lvlJc w:val="right"/>
      <w:pPr>
        <w:tabs>
          <w:tab w:val="num" w:pos="520"/>
        </w:tabs>
        <w:ind w:left="520" w:hanging="80"/>
      </w:pPr>
      <w:rPr>
        <w:rFonts w:hint="default"/>
      </w:rPr>
    </w:lvl>
    <w:lvl w:ilvl="2">
      <w:start w:val="1"/>
      <w:numFmt w:val="lowerLetter"/>
      <w:lvlText w:val="%3)"/>
      <w:lvlJc w:val="right"/>
      <w:pPr>
        <w:tabs>
          <w:tab w:val="num" w:pos="780"/>
        </w:tabs>
        <w:ind w:left="780" w:hanging="80"/>
      </w:pPr>
      <w:rPr>
        <w:rFonts w:hint="default"/>
      </w:rPr>
    </w:lvl>
    <w:lvl w:ilvl="3">
      <w:start w:val="1"/>
      <w:numFmt w:val="lowerLetter"/>
      <w:lvlText w:val="%4)"/>
      <w:lvlJc w:val="right"/>
      <w:pPr>
        <w:tabs>
          <w:tab w:val="num" w:pos="1040"/>
        </w:tabs>
        <w:ind w:left="1040" w:hanging="80"/>
      </w:pPr>
      <w:rPr>
        <w:rFonts w:hint="default"/>
      </w:rPr>
    </w:lvl>
    <w:lvl w:ilvl="4">
      <w:start w:val="1"/>
      <w:numFmt w:val="lowerLetter"/>
      <w:lvlText w:val="%5)"/>
      <w:lvlJc w:val="right"/>
      <w:pPr>
        <w:tabs>
          <w:tab w:val="num" w:pos="1300"/>
        </w:tabs>
        <w:ind w:left="1300" w:hanging="80"/>
      </w:pPr>
      <w:rPr>
        <w:rFonts w:hint="default"/>
      </w:rPr>
    </w:lvl>
    <w:lvl w:ilvl="5">
      <w:start w:val="1"/>
      <w:numFmt w:val="lowerLetter"/>
      <w:lvlText w:val="%6)"/>
      <w:lvlJc w:val="right"/>
      <w:pPr>
        <w:tabs>
          <w:tab w:val="num" w:pos="1560"/>
        </w:tabs>
        <w:ind w:left="1560" w:hanging="80"/>
      </w:pPr>
      <w:rPr>
        <w:rFonts w:hint="default"/>
      </w:rPr>
    </w:lvl>
    <w:lvl w:ilvl="6">
      <w:start w:val="1"/>
      <w:numFmt w:val="lowerLetter"/>
      <w:lvlText w:val="%7)"/>
      <w:lvlJc w:val="right"/>
      <w:pPr>
        <w:tabs>
          <w:tab w:val="num" w:pos="1820"/>
        </w:tabs>
        <w:ind w:left="1820" w:hanging="80"/>
      </w:pPr>
      <w:rPr>
        <w:rFonts w:hint="default"/>
      </w:rPr>
    </w:lvl>
    <w:lvl w:ilvl="7">
      <w:start w:val="1"/>
      <w:numFmt w:val="lowerLetter"/>
      <w:lvlText w:val="%8)"/>
      <w:lvlJc w:val="right"/>
      <w:pPr>
        <w:tabs>
          <w:tab w:val="num" w:pos="2080"/>
        </w:tabs>
        <w:ind w:left="2080" w:hanging="80"/>
      </w:pPr>
      <w:rPr>
        <w:rFonts w:hint="default"/>
      </w:rPr>
    </w:lvl>
    <w:lvl w:ilvl="8">
      <w:start w:val="1"/>
      <w:numFmt w:val="lowerLetter"/>
      <w:lvlText w:val="%9)"/>
      <w:lvlJc w:val="right"/>
      <w:pPr>
        <w:tabs>
          <w:tab w:val="num" w:pos="2340"/>
        </w:tabs>
        <w:ind w:left="2340" w:hanging="80"/>
      </w:pPr>
      <w:rPr>
        <w:rFonts w:hint="default"/>
      </w:rPr>
    </w:lvl>
  </w:abstractNum>
  <w:abstractNum w:abstractNumId="14" w15:restartNumberingAfterBreak="0">
    <w:nsid w:val="6B8E7CF9"/>
    <w:multiLevelType w:val="hybridMultilevel"/>
    <w:tmpl w:val="4E7C556E"/>
    <w:lvl w:ilvl="0" w:tplc="503EC092">
      <w:start w:val="1"/>
      <w:numFmt w:val="none"/>
      <w:pStyle w:val="SIGPLANAbstractheading"/>
      <w:lvlText w:val="Abstract"/>
      <w:lvlJc w:val="left"/>
      <w:pPr>
        <w:tabs>
          <w:tab w:val="num" w:pos="0"/>
        </w:tabs>
        <w:ind w:left="0" w:firstLine="0"/>
      </w:pPr>
      <w:rPr>
        <w:rFonts w:hint="default"/>
      </w:rPr>
    </w:lvl>
    <w:lvl w:ilvl="1" w:tplc="31AACAF6" w:tentative="1">
      <w:start w:val="1"/>
      <w:numFmt w:val="lowerLetter"/>
      <w:lvlText w:val="%2."/>
      <w:lvlJc w:val="left"/>
      <w:pPr>
        <w:tabs>
          <w:tab w:val="num" w:pos="1440"/>
        </w:tabs>
        <w:ind w:left="1440" w:hanging="360"/>
      </w:pPr>
    </w:lvl>
    <w:lvl w:ilvl="2" w:tplc="FB92B510" w:tentative="1">
      <w:start w:val="1"/>
      <w:numFmt w:val="lowerRoman"/>
      <w:lvlText w:val="%3."/>
      <w:lvlJc w:val="right"/>
      <w:pPr>
        <w:tabs>
          <w:tab w:val="num" w:pos="2160"/>
        </w:tabs>
        <w:ind w:left="2160" w:hanging="180"/>
      </w:pPr>
    </w:lvl>
    <w:lvl w:ilvl="3" w:tplc="B5BED478" w:tentative="1">
      <w:start w:val="1"/>
      <w:numFmt w:val="decimal"/>
      <w:lvlText w:val="%4."/>
      <w:lvlJc w:val="left"/>
      <w:pPr>
        <w:tabs>
          <w:tab w:val="num" w:pos="2880"/>
        </w:tabs>
        <w:ind w:left="2880" w:hanging="360"/>
      </w:pPr>
    </w:lvl>
    <w:lvl w:ilvl="4" w:tplc="98904214" w:tentative="1">
      <w:start w:val="1"/>
      <w:numFmt w:val="lowerLetter"/>
      <w:lvlText w:val="%5."/>
      <w:lvlJc w:val="left"/>
      <w:pPr>
        <w:tabs>
          <w:tab w:val="num" w:pos="3600"/>
        </w:tabs>
        <w:ind w:left="3600" w:hanging="360"/>
      </w:pPr>
    </w:lvl>
    <w:lvl w:ilvl="5" w:tplc="7902AD2C" w:tentative="1">
      <w:start w:val="1"/>
      <w:numFmt w:val="lowerRoman"/>
      <w:lvlText w:val="%6."/>
      <w:lvlJc w:val="right"/>
      <w:pPr>
        <w:tabs>
          <w:tab w:val="num" w:pos="4320"/>
        </w:tabs>
        <w:ind w:left="4320" w:hanging="180"/>
      </w:pPr>
    </w:lvl>
    <w:lvl w:ilvl="6" w:tplc="01B0FAFC" w:tentative="1">
      <w:start w:val="1"/>
      <w:numFmt w:val="decimal"/>
      <w:lvlText w:val="%7."/>
      <w:lvlJc w:val="left"/>
      <w:pPr>
        <w:tabs>
          <w:tab w:val="num" w:pos="5040"/>
        </w:tabs>
        <w:ind w:left="5040" w:hanging="360"/>
      </w:pPr>
    </w:lvl>
    <w:lvl w:ilvl="7" w:tplc="56FEABF4" w:tentative="1">
      <w:start w:val="1"/>
      <w:numFmt w:val="lowerLetter"/>
      <w:lvlText w:val="%8."/>
      <w:lvlJc w:val="left"/>
      <w:pPr>
        <w:tabs>
          <w:tab w:val="num" w:pos="5760"/>
        </w:tabs>
        <w:ind w:left="5760" w:hanging="360"/>
      </w:pPr>
    </w:lvl>
    <w:lvl w:ilvl="8" w:tplc="525298C0" w:tentative="1">
      <w:start w:val="1"/>
      <w:numFmt w:val="lowerRoman"/>
      <w:lvlText w:val="%9."/>
      <w:lvlJc w:val="right"/>
      <w:pPr>
        <w:tabs>
          <w:tab w:val="num" w:pos="6480"/>
        </w:tabs>
        <w:ind w:left="6480" w:hanging="180"/>
      </w:pPr>
    </w:lvl>
  </w:abstractNum>
  <w:abstractNum w:abstractNumId="15" w15:restartNumberingAfterBreak="0">
    <w:nsid w:val="6B96358A"/>
    <w:multiLevelType w:val="multilevel"/>
    <w:tmpl w:val="3CF85C28"/>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6" w15:restartNumberingAfterBreak="0">
    <w:nsid w:val="77E72178"/>
    <w:multiLevelType w:val="multilevel"/>
    <w:tmpl w:val="9F46EC34"/>
    <w:numStyleLink w:val="SIGPLANListletter"/>
  </w:abstractNum>
  <w:num w:numId="1">
    <w:abstractNumId w:val="12"/>
  </w:num>
  <w:num w:numId="2">
    <w:abstractNumId w:val="6"/>
  </w:num>
  <w:num w:numId="3">
    <w:abstractNumId w:val="3"/>
  </w:num>
  <w:num w:numId="4">
    <w:abstractNumId w:val="14"/>
  </w:num>
  <w:num w:numId="5">
    <w:abstractNumId w:val="9"/>
  </w:num>
  <w:num w:numId="6">
    <w:abstractNumId w:val="8"/>
  </w:num>
  <w:num w:numId="7">
    <w:abstractNumId w:val="13"/>
  </w:num>
  <w:num w:numId="8">
    <w:abstractNumId w:val="10"/>
  </w:num>
  <w:num w:numId="9">
    <w:abstractNumId w:val="11"/>
  </w:num>
  <w:num w:numId="10">
    <w:abstractNumId w:val="6"/>
  </w:num>
  <w:num w:numId="11">
    <w:abstractNumId w:val="6"/>
  </w:num>
  <w:num w:numId="12">
    <w:abstractNumId w:val="1"/>
  </w:num>
  <w:num w:numId="13">
    <w:abstractNumId w:val="0"/>
  </w:num>
  <w:num w:numId="14">
    <w:abstractNumId w:val="16"/>
  </w:num>
  <w:num w:numId="15">
    <w:abstractNumId w:val="5"/>
  </w:num>
  <w:num w:numId="16">
    <w:abstractNumId w:val="4"/>
  </w:num>
  <w:num w:numId="17">
    <w:abstractNumId w:val="2"/>
  </w:num>
  <w:num w:numId="18">
    <w:abstractNumId w:val="15"/>
  </w:num>
  <w:num w:numId="1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bestFit" w:percent="190"/>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4B82"/>
    <w:rsid w:val="00012268"/>
    <w:rsid w:val="000132A4"/>
    <w:rsid w:val="00015F40"/>
    <w:rsid w:val="000176C6"/>
    <w:rsid w:val="00017A74"/>
    <w:rsid w:val="00021180"/>
    <w:rsid w:val="00021C14"/>
    <w:rsid w:val="0004467A"/>
    <w:rsid w:val="0004648B"/>
    <w:rsid w:val="00050DDC"/>
    <w:rsid w:val="00051073"/>
    <w:rsid w:val="00051795"/>
    <w:rsid w:val="0005258C"/>
    <w:rsid w:val="000553DB"/>
    <w:rsid w:val="00057935"/>
    <w:rsid w:val="0006226C"/>
    <w:rsid w:val="000817AC"/>
    <w:rsid w:val="000856EF"/>
    <w:rsid w:val="00085DC1"/>
    <w:rsid w:val="0009728E"/>
    <w:rsid w:val="000B2959"/>
    <w:rsid w:val="000C1102"/>
    <w:rsid w:val="000E21B3"/>
    <w:rsid w:val="000E35A0"/>
    <w:rsid w:val="000E7340"/>
    <w:rsid w:val="000E7741"/>
    <w:rsid w:val="000F0CB2"/>
    <w:rsid w:val="000F4362"/>
    <w:rsid w:val="00104738"/>
    <w:rsid w:val="00104870"/>
    <w:rsid w:val="00105CF8"/>
    <w:rsid w:val="00130570"/>
    <w:rsid w:val="00133F1D"/>
    <w:rsid w:val="00135326"/>
    <w:rsid w:val="0013540D"/>
    <w:rsid w:val="00140093"/>
    <w:rsid w:val="001404A2"/>
    <w:rsid w:val="00143C7C"/>
    <w:rsid w:val="00153890"/>
    <w:rsid w:val="00155596"/>
    <w:rsid w:val="00156A24"/>
    <w:rsid w:val="0016059A"/>
    <w:rsid w:val="001749D8"/>
    <w:rsid w:val="001853B5"/>
    <w:rsid w:val="00185C8E"/>
    <w:rsid w:val="001947A7"/>
    <w:rsid w:val="001A00C8"/>
    <w:rsid w:val="001A2ABD"/>
    <w:rsid w:val="001B1FAB"/>
    <w:rsid w:val="001B6859"/>
    <w:rsid w:val="001C540F"/>
    <w:rsid w:val="001D316D"/>
    <w:rsid w:val="001D359D"/>
    <w:rsid w:val="001D4748"/>
    <w:rsid w:val="001E0724"/>
    <w:rsid w:val="001E3F5A"/>
    <w:rsid w:val="001F0553"/>
    <w:rsid w:val="00201EEB"/>
    <w:rsid w:val="00206A9A"/>
    <w:rsid w:val="002135E7"/>
    <w:rsid w:val="00215FCE"/>
    <w:rsid w:val="00216C2E"/>
    <w:rsid w:val="00227159"/>
    <w:rsid w:val="002330D7"/>
    <w:rsid w:val="002343A5"/>
    <w:rsid w:val="00244324"/>
    <w:rsid w:val="002463D2"/>
    <w:rsid w:val="0024644F"/>
    <w:rsid w:val="00246D2F"/>
    <w:rsid w:val="002534FA"/>
    <w:rsid w:val="0025754C"/>
    <w:rsid w:val="00262BC8"/>
    <w:rsid w:val="002706B3"/>
    <w:rsid w:val="002717A0"/>
    <w:rsid w:val="00273E9D"/>
    <w:rsid w:val="0027724A"/>
    <w:rsid w:val="00281B46"/>
    <w:rsid w:val="00293A08"/>
    <w:rsid w:val="00296EBE"/>
    <w:rsid w:val="002A4B82"/>
    <w:rsid w:val="002A512E"/>
    <w:rsid w:val="002A5480"/>
    <w:rsid w:val="002A57AE"/>
    <w:rsid w:val="002D367C"/>
    <w:rsid w:val="002D5A49"/>
    <w:rsid w:val="002E6BCE"/>
    <w:rsid w:val="002F14E3"/>
    <w:rsid w:val="002F67F7"/>
    <w:rsid w:val="00311BE4"/>
    <w:rsid w:val="003155AB"/>
    <w:rsid w:val="00317808"/>
    <w:rsid w:val="00323371"/>
    <w:rsid w:val="00324C4E"/>
    <w:rsid w:val="00331502"/>
    <w:rsid w:val="003316B9"/>
    <w:rsid w:val="0033327C"/>
    <w:rsid w:val="00335201"/>
    <w:rsid w:val="00344015"/>
    <w:rsid w:val="003447B6"/>
    <w:rsid w:val="00345D35"/>
    <w:rsid w:val="00354DDD"/>
    <w:rsid w:val="00374388"/>
    <w:rsid w:val="003946BE"/>
    <w:rsid w:val="00396D02"/>
    <w:rsid w:val="003A0E2B"/>
    <w:rsid w:val="003A10C1"/>
    <w:rsid w:val="003A5AC2"/>
    <w:rsid w:val="003B129D"/>
    <w:rsid w:val="003B7FB9"/>
    <w:rsid w:val="003E01AB"/>
    <w:rsid w:val="003E05AA"/>
    <w:rsid w:val="003E1A50"/>
    <w:rsid w:val="003E748D"/>
    <w:rsid w:val="004050FF"/>
    <w:rsid w:val="00425A7A"/>
    <w:rsid w:val="00431A4E"/>
    <w:rsid w:val="00433A32"/>
    <w:rsid w:val="00434AC1"/>
    <w:rsid w:val="00441E33"/>
    <w:rsid w:val="00445E94"/>
    <w:rsid w:val="00445F39"/>
    <w:rsid w:val="0045246B"/>
    <w:rsid w:val="004604BB"/>
    <w:rsid w:val="00481062"/>
    <w:rsid w:val="00490323"/>
    <w:rsid w:val="00490499"/>
    <w:rsid w:val="004966CD"/>
    <w:rsid w:val="004A663A"/>
    <w:rsid w:val="004B09FC"/>
    <w:rsid w:val="004B2B71"/>
    <w:rsid w:val="004B4FCD"/>
    <w:rsid w:val="004C1003"/>
    <w:rsid w:val="004C3624"/>
    <w:rsid w:val="004E2B25"/>
    <w:rsid w:val="004E4C72"/>
    <w:rsid w:val="004E7FD1"/>
    <w:rsid w:val="004F3431"/>
    <w:rsid w:val="004F3FEB"/>
    <w:rsid w:val="004F5FBD"/>
    <w:rsid w:val="0050077F"/>
    <w:rsid w:val="005039E5"/>
    <w:rsid w:val="00516AF8"/>
    <w:rsid w:val="0052749F"/>
    <w:rsid w:val="00531A36"/>
    <w:rsid w:val="00533883"/>
    <w:rsid w:val="005357B0"/>
    <w:rsid w:val="0054233E"/>
    <w:rsid w:val="005427B3"/>
    <w:rsid w:val="00550386"/>
    <w:rsid w:val="0055145B"/>
    <w:rsid w:val="00553498"/>
    <w:rsid w:val="0058144C"/>
    <w:rsid w:val="0058517A"/>
    <w:rsid w:val="00590AC1"/>
    <w:rsid w:val="00590BD2"/>
    <w:rsid w:val="00594508"/>
    <w:rsid w:val="0059747A"/>
    <w:rsid w:val="005A5B94"/>
    <w:rsid w:val="005A728A"/>
    <w:rsid w:val="005C44AC"/>
    <w:rsid w:val="005C6EB3"/>
    <w:rsid w:val="005C7FB6"/>
    <w:rsid w:val="005D2007"/>
    <w:rsid w:val="005D330A"/>
    <w:rsid w:val="005F246D"/>
    <w:rsid w:val="005F26CD"/>
    <w:rsid w:val="005F2BED"/>
    <w:rsid w:val="005F3AF1"/>
    <w:rsid w:val="00606A10"/>
    <w:rsid w:val="00610872"/>
    <w:rsid w:val="00613964"/>
    <w:rsid w:val="006261F6"/>
    <w:rsid w:val="00631B3D"/>
    <w:rsid w:val="00632241"/>
    <w:rsid w:val="00644530"/>
    <w:rsid w:val="0065496C"/>
    <w:rsid w:val="0066176A"/>
    <w:rsid w:val="00671470"/>
    <w:rsid w:val="006717A2"/>
    <w:rsid w:val="006754B8"/>
    <w:rsid w:val="00681AB7"/>
    <w:rsid w:val="00686372"/>
    <w:rsid w:val="006933B7"/>
    <w:rsid w:val="006963C9"/>
    <w:rsid w:val="006A4826"/>
    <w:rsid w:val="006A674E"/>
    <w:rsid w:val="006B48B1"/>
    <w:rsid w:val="006D009A"/>
    <w:rsid w:val="006D2978"/>
    <w:rsid w:val="006E04B0"/>
    <w:rsid w:val="006F30AE"/>
    <w:rsid w:val="007058CA"/>
    <w:rsid w:val="00715179"/>
    <w:rsid w:val="00726A2A"/>
    <w:rsid w:val="00742381"/>
    <w:rsid w:val="00760713"/>
    <w:rsid w:val="007678C8"/>
    <w:rsid w:val="007738EB"/>
    <w:rsid w:val="00780CCB"/>
    <w:rsid w:val="007815C3"/>
    <w:rsid w:val="0078487D"/>
    <w:rsid w:val="00793EF6"/>
    <w:rsid w:val="00794566"/>
    <w:rsid w:val="00796E5D"/>
    <w:rsid w:val="007A4B4D"/>
    <w:rsid w:val="007A6FFD"/>
    <w:rsid w:val="007A78B4"/>
    <w:rsid w:val="007C2086"/>
    <w:rsid w:val="007C3395"/>
    <w:rsid w:val="007C4CE7"/>
    <w:rsid w:val="007D374D"/>
    <w:rsid w:val="007D588D"/>
    <w:rsid w:val="007E373B"/>
    <w:rsid w:val="007E799A"/>
    <w:rsid w:val="007F1529"/>
    <w:rsid w:val="00801053"/>
    <w:rsid w:val="008014B9"/>
    <w:rsid w:val="008030BD"/>
    <w:rsid w:val="0081235D"/>
    <w:rsid w:val="00812928"/>
    <w:rsid w:val="008136E9"/>
    <w:rsid w:val="00820778"/>
    <w:rsid w:val="00820F57"/>
    <w:rsid w:val="00845531"/>
    <w:rsid w:val="0085259D"/>
    <w:rsid w:val="00853A81"/>
    <w:rsid w:val="008621EE"/>
    <w:rsid w:val="00865C60"/>
    <w:rsid w:val="00873FE6"/>
    <w:rsid w:val="008825F0"/>
    <w:rsid w:val="008A5A9C"/>
    <w:rsid w:val="008B32DC"/>
    <w:rsid w:val="008B5CF1"/>
    <w:rsid w:val="008C40A4"/>
    <w:rsid w:val="008C791D"/>
    <w:rsid w:val="008D0E45"/>
    <w:rsid w:val="008D2477"/>
    <w:rsid w:val="008F5CE9"/>
    <w:rsid w:val="00900E7C"/>
    <w:rsid w:val="009047C6"/>
    <w:rsid w:val="00910286"/>
    <w:rsid w:val="00915B18"/>
    <w:rsid w:val="00925C41"/>
    <w:rsid w:val="00930829"/>
    <w:rsid w:val="00943223"/>
    <w:rsid w:val="00943522"/>
    <w:rsid w:val="00944162"/>
    <w:rsid w:val="009460C1"/>
    <w:rsid w:val="00950994"/>
    <w:rsid w:val="00956A4E"/>
    <w:rsid w:val="00967E83"/>
    <w:rsid w:val="0097067A"/>
    <w:rsid w:val="00972482"/>
    <w:rsid w:val="00976003"/>
    <w:rsid w:val="00981954"/>
    <w:rsid w:val="00984F85"/>
    <w:rsid w:val="00985CD4"/>
    <w:rsid w:val="009970FF"/>
    <w:rsid w:val="009A151E"/>
    <w:rsid w:val="009B5851"/>
    <w:rsid w:val="009D1836"/>
    <w:rsid w:val="009D45F2"/>
    <w:rsid w:val="009E109D"/>
    <w:rsid w:val="009E3EB3"/>
    <w:rsid w:val="009F1AF7"/>
    <w:rsid w:val="009F785B"/>
    <w:rsid w:val="00A002DF"/>
    <w:rsid w:val="00A05047"/>
    <w:rsid w:val="00A06397"/>
    <w:rsid w:val="00A075F1"/>
    <w:rsid w:val="00A21EDE"/>
    <w:rsid w:val="00A22174"/>
    <w:rsid w:val="00A22921"/>
    <w:rsid w:val="00A30B34"/>
    <w:rsid w:val="00A3100A"/>
    <w:rsid w:val="00A32881"/>
    <w:rsid w:val="00A353AD"/>
    <w:rsid w:val="00A53938"/>
    <w:rsid w:val="00A5465C"/>
    <w:rsid w:val="00A63263"/>
    <w:rsid w:val="00A71FC2"/>
    <w:rsid w:val="00A8054F"/>
    <w:rsid w:val="00A82142"/>
    <w:rsid w:val="00A8346D"/>
    <w:rsid w:val="00A85D76"/>
    <w:rsid w:val="00A929DA"/>
    <w:rsid w:val="00A94BF2"/>
    <w:rsid w:val="00A9621C"/>
    <w:rsid w:val="00AA27B9"/>
    <w:rsid w:val="00AA4793"/>
    <w:rsid w:val="00AA5327"/>
    <w:rsid w:val="00AB0624"/>
    <w:rsid w:val="00AC3822"/>
    <w:rsid w:val="00AC5F58"/>
    <w:rsid w:val="00AC778A"/>
    <w:rsid w:val="00AD39F0"/>
    <w:rsid w:val="00AE13FA"/>
    <w:rsid w:val="00AE40F2"/>
    <w:rsid w:val="00AF3A03"/>
    <w:rsid w:val="00AF3AB4"/>
    <w:rsid w:val="00B060C3"/>
    <w:rsid w:val="00B12326"/>
    <w:rsid w:val="00B16346"/>
    <w:rsid w:val="00B35836"/>
    <w:rsid w:val="00B42193"/>
    <w:rsid w:val="00B439E1"/>
    <w:rsid w:val="00B5084A"/>
    <w:rsid w:val="00B63D2B"/>
    <w:rsid w:val="00B645CC"/>
    <w:rsid w:val="00B6472C"/>
    <w:rsid w:val="00B649F2"/>
    <w:rsid w:val="00B74077"/>
    <w:rsid w:val="00B75108"/>
    <w:rsid w:val="00B81A50"/>
    <w:rsid w:val="00B82E43"/>
    <w:rsid w:val="00B84306"/>
    <w:rsid w:val="00B84A93"/>
    <w:rsid w:val="00B86304"/>
    <w:rsid w:val="00B863B5"/>
    <w:rsid w:val="00B8715F"/>
    <w:rsid w:val="00BA71AF"/>
    <w:rsid w:val="00BB1A4E"/>
    <w:rsid w:val="00BB3182"/>
    <w:rsid w:val="00BB3A60"/>
    <w:rsid w:val="00BC09E7"/>
    <w:rsid w:val="00BC1E44"/>
    <w:rsid w:val="00BC3A70"/>
    <w:rsid w:val="00BC5F51"/>
    <w:rsid w:val="00BD07EF"/>
    <w:rsid w:val="00BD1173"/>
    <w:rsid w:val="00BD358D"/>
    <w:rsid w:val="00BD5739"/>
    <w:rsid w:val="00BD7E07"/>
    <w:rsid w:val="00BE0341"/>
    <w:rsid w:val="00C0201A"/>
    <w:rsid w:val="00C02137"/>
    <w:rsid w:val="00C03A76"/>
    <w:rsid w:val="00C073C6"/>
    <w:rsid w:val="00C14A51"/>
    <w:rsid w:val="00C17A6C"/>
    <w:rsid w:val="00C30FBD"/>
    <w:rsid w:val="00C361C7"/>
    <w:rsid w:val="00C47DC0"/>
    <w:rsid w:val="00C51DF9"/>
    <w:rsid w:val="00C526BF"/>
    <w:rsid w:val="00C529BF"/>
    <w:rsid w:val="00C60EDF"/>
    <w:rsid w:val="00C642D0"/>
    <w:rsid w:val="00C672D4"/>
    <w:rsid w:val="00C744F1"/>
    <w:rsid w:val="00C844DC"/>
    <w:rsid w:val="00C8515A"/>
    <w:rsid w:val="00C85AEC"/>
    <w:rsid w:val="00C87F3C"/>
    <w:rsid w:val="00C91561"/>
    <w:rsid w:val="00C94D1B"/>
    <w:rsid w:val="00C95AA9"/>
    <w:rsid w:val="00CB5E65"/>
    <w:rsid w:val="00CB6936"/>
    <w:rsid w:val="00CC7913"/>
    <w:rsid w:val="00CE3BF1"/>
    <w:rsid w:val="00CE66F9"/>
    <w:rsid w:val="00D00B08"/>
    <w:rsid w:val="00D02787"/>
    <w:rsid w:val="00D144D0"/>
    <w:rsid w:val="00D15FB3"/>
    <w:rsid w:val="00D20178"/>
    <w:rsid w:val="00D21F93"/>
    <w:rsid w:val="00D301A1"/>
    <w:rsid w:val="00D335CF"/>
    <w:rsid w:val="00D3421C"/>
    <w:rsid w:val="00D34EAB"/>
    <w:rsid w:val="00D415C2"/>
    <w:rsid w:val="00D43CAA"/>
    <w:rsid w:val="00D4458C"/>
    <w:rsid w:val="00D46B4A"/>
    <w:rsid w:val="00D57DF2"/>
    <w:rsid w:val="00D62DFB"/>
    <w:rsid w:val="00D677BB"/>
    <w:rsid w:val="00D71214"/>
    <w:rsid w:val="00D73D31"/>
    <w:rsid w:val="00D80A1D"/>
    <w:rsid w:val="00DA2EA5"/>
    <w:rsid w:val="00DA3B25"/>
    <w:rsid w:val="00DA77E6"/>
    <w:rsid w:val="00DB1A5E"/>
    <w:rsid w:val="00DB32DD"/>
    <w:rsid w:val="00DB43E1"/>
    <w:rsid w:val="00DB7D7E"/>
    <w:rsid w:val="00DC7179"/>
    <w:rsid w:val="00DE0040"/>
    <w:rsid w:val="00DE4E1A"/>
    <w:rsid w:val="00DE5EB3"/>
    <w:rsid w:val="00DF3474"/>
    <w:rsid w:val="00E12FE2"/>
    <w:rsid w:val="00E15399"/>
    <w:rsid w:val="00E20384"/>
    <w:rsid w:val="00E21EAF"/>
    <w:rsid w:val="00E242C8"/>
    <w:rsid w:val="00E2440F"/>
    <w:rsid w:val="00E26FEF"/>
    <w:rsid w:val="00E305C9"/>
    <w:rsid w:val="00E373DB"/>
    <w:rsid w:val="00E41934"/>
    <w:rsid w:val="00E42243"/>
    <w:rsid w:val="00E476F3"/>
    <w:rsid w:val="00E52AB9"/>
    <w:rsid w:val="00E60A94"/>
    <w:rsid w:val="00E70A28"/>
    <w:rsid w:val="00E72371"/>
    <w:rsid w:val="00E74108"/>
    <w:rsid w:val="00E84543"/>
    <w:rsid w:val="00E85CFF"/>
    <w:rsid w:val="00E94EFD"/>
    <w:rsid w:val="00E97541"/>
    <w:rsid w:val="00EA28E8"/>
    <w:rsid w:val="00EA368F"/>
    <w:rsid w:val="00EA3EC4"/>
    <w:rsid w:val="00EA3FEB"/>
    <w:rsid w:val="00EA4058"/>
    <w:rsid w:val="00EA4836"/>
    <w:rsid w:val="00EB51FF"/>
    <w:rsid w:val="00EC0CBF"/>
    <w:rsid w:val="00EC117F"/>
    <w:rsid w:val="00EC2183"/>
    <w:rsid w:val="00EC26C1"/>
    <w:rsid w:val="00EC4D8F"/>
    <w:rsid w:val="00ED464B"/>
    <w:rsid w:val="00ED52E7"/>
    <w:rsid w:val="00ED59BE"/>
    <w:rsid w:val="00EE060A"/>
    <w:rsid w:val="00EE096A"/>
    <w:rsid w:val="00EF3F74"/>
    <w:rsid w:val="00F04325"/>
    <w:rsid w:val="00F153F4"/>
    <w:rsid w:val="00F15A6A"/>
    <w:rsid w:val="00F1698F"/>
    <w:rsid w:val="00F16CA2"/>
    <w:rsid w:val="00F2170B"/>
    <w:rsid w:val="00F25CB0"/>
    <w:rsid w:val="00F33712"/>
    <w:rsid w:val="00F420AA"/>
    <w:rsid w:val="00F478BE"/>
    <w:rsid w:val="00F5106F"/>
    <w:rsid w:val="00F523D6"/>
    <w:rsid w:val="00F54735"/>
    <w:rsid w:val="00F610C3"/>
    <w:rsid w:val="00F667E3"/>
    <w:rsid w:val="00F72172"/>
    <w:rsid w:val="00F732E9"/>
    <w:rsid w:val="00F742F8"/>
    <w:rsid w:val="00F85A92"/>
    <w:rsid w:val="00F95D15"/>
    <w:rsid w:val="00FA5D19"/>
    <w:rsid w:val="00FA7076"/>
    <w:rsid w:val="00FB0B60"/>
    <w:rsid w:val="00FB4006"/>
    <w:rsid w:val="00FC0BD6"/>
    <w:rsid w:val="00FC0FC7"/>
    <w:rsid w:val="00FC14D1"/>
    <w:rsid w:val="00FC36A7"/>
    <w:rsid w:val="00FD01C5"/>
    <w:rsid w:val="00FD033B"/>
    <w:rsid w:val="00FD0DD4"/>
    <w:rsid w:val="00FE0EE3"/>
    <w:rsid w:val="00FF0F6D"/>
    <w:rsid w:val="00FF2D51"/>
    <w:rsid w:val="00FF3E4C"/>
    <w:rsid w:val="00FF79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schemas.1und1.de/SoftPhone" w:url=" " w:name="Rufnummer"/>
  <w:shapeDefaults>
    <o:shapedefaults v:ext="edit" spidmax="2049"/>
    <o:shapelayout v:ext="edit">
      <o:idmap v:ext="edit" data="1"/>
    </o:shapelayout>
  </w:shapeDefaults>
  <w:decimalSymbol w:val="."/>
  <w:listSeparator w:val=","/>
  <w15:chartTrackingRefBased/>
  <w15:docId w15:val="{BBA17E80-0A80-4CE2-B69A-F7E6277019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A5B94"/>
    <w:rPr>
      <w:sz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PLANBasic">
    <w:name w:val="SIGPLAN Basic"/>
    <w:rsid w:val="00A06397"/>
    <w:pPr>
      <w:spacing w:line="240" w:lineRule="exact"/>
      <w:jc w:val="both"/>
    </w:pPr>
    <w:rPr>
      <w:lang w:eastAsia="en-US"/>
    </w:rPr>
  </w:style>
  <w:style w:type="paragraph" w:customStyle="1" w:styleId="SIGPLANSectionheading">
    <w:name w:val="SIGPLAN Section heading"/>
    <w:basedOn w:val="SIGPLANBasic"/>
    <w:next w:val="SIGPLANParagraph1"/>
    <w:rsid w:val="00C51DF9"/>
    <w:pPr>
      <w:keepNext/>
      <w:numPr>
        <w:numId w:val="11"/>
      </w:numPr>
      <w:suppressAutoHyphens/>
      <w:spacing w:before="120" w:after="100" w:line="260" w:lineRule="exact"/>
      <w:outlineLvl w:val="0"/>
    </w:pPr>
    <w:rPr>
      <w:b/>
      <w:sz w:val="22"/>
    </w:rPr>
  </w:style>
  <w:style w:type="paragraph" w:customStyle="1" w:styleId="SIGPLANAcknowledgmentsheading">
    <w:name w:val="SIGPLAN Acknowledgments heading"/>
    <w:basedOn w:val="SIGPLANSectionheading"/>
    <w:next w:val="Normal"/>
    <w:rsid w:val="0045246B"/>
    <w:pPr>
      <w:numPr>
        <w:numId w:val="3"/>
      </w:numPr>
    </w:pPr>
  </w:style>
  <w:style w:type="paragraph" w:customStyle="1" w:styleId="SIGPLANAbstractheading">
    <w:name w:val="SIGPLAN Abstract heading"/>
    <w:basedOn w:val="SIGPLANAcknowledgmentsheading"/>
    <w:next w:val="Normal"/>
    <w:rsid w:val="0045246B"/>
    <w:pPr>
      <w:numPr>
        <w:numId w:val="4"/>
      </w:numPr>
      <w:spacing w:before="0" w:line="240" w:lineRule="exact"/>
    </w:pPr>
  </w:style>
  <w:style w:type="paragraph" w:customStyle="1" w:styleId="SIGPLANAppendixheading">
    <w:name w:val="SIGPLAN Appendix heading"/>
    <w:basedOn w:val="SIGPLANSectionheading"/>
    <w:next w:val="Normal"/>
    <w:rsid w:val="0045246B"/>
    <w:pPr>
      <w:numPr>
        <w:numId w:val="5"/>
      </w:numPr>
    </w:pPr>
  </w:style>
  <w:style w:type="paragraph" w:customStyle="1" w:styleId="SIGPLANAuthorname">
    <w:name w:val="SIGPLAN Author name"/>
    <w:basedOn w:val="Normal"/>
    <w:next w:val="Normal"/>
    <w:rsid w:val="0045246B"/>
    <w:pPr>
      <w:suppressAutoHyphens/>
      <w:spacing w:after="20" w:line="260" w:lineRule="exact"/>
      <w:jc w:val="center"/>
    </w:pPr>
    <w:rPr>
      <w:sz w:val="22"/>
      <w:szCs w:val="22"/>
    </w:rPr>
  </w:style>
  <w:style w:type="paragraph" w:customStyle="1" w:styleId="SIGPLANAuthoraffiliation">
    <w:name w:val="SIGPLAN Author affiliation"/>
    <w:basedOn w:val="SIGPLANAuthorname"/>
    <w:next w:val="Normal"/>
    <w:rsid w:val="0045246B"/>
    <w:pPr>
      <w:spacing w:before="100" w:after="0" w:line="200" w:lineRule="exact"/>
      <w:contextualSpacing/>
    </w:pPr>
    <w:rPr>
      <w:sz w:val="18"/>
      <w:szCs w:val="18"/>
    </w:rPr>
  </w:style>
  <w:style w:type="paragraph" w:customStyle="1" w:styleId="SIGPLANAuthoremail">
    <w:name w:val="SIGPLAN Author email"/>
    <w:basedOn w:val="SIGPLANAuthoraffiliation"/>
    <w:next w:val="SIGPLANBasic"/>
    <w:rsid w:val="0045246B"/>
    <w:pPr>
      <w:spacing w:before="40"/>
      <w:contextualSpacing w:val="0"/>
    </w:pPr>
    <w:rPr>
      <w:rFonts w:ascii="Trebuchet MS" w:hAnsi="Trebuchet MS"/>
      <w:sz w:val="16"/>
    </w:rPr>
  </w:style>
  <w:style w:type="character" w:customStyle="1" w:styleId="SIGPLANCode">
    <w:name w:val="SIGPLAN Code"/>
    <w:basedOn w:val="DefaultParagraphFont"/>
    <w:rsid w:val="0045246B"/>
    <w:rPr>
      <w:rFonts w:ascii="Lucida Console" w:hAnsi="Lucida Console"/>
      <w:sz w:val="16"/>
    </w:rPr>
  </w:style>
  <w:style w:type="character" w:customStyle="1" w:styleId="SIGPLANComputer">
    <w:name w:val="SIGPLAN Computer"/>
    <w:basedOn w:val="DefaultParagraphFont"/>
    <w:rsid w:val="0045246B"/>
    <w:rPr>
      <w:rFonts w:ascii="Trebuchet MS" w:hAnsi="Trebuchet MS"/>
      <w:sz w:val="16"/>
    </w:rPr>
  </w:style>
  <w:style w:type="paragraph" w:customStyle="1" w:styleId="SIGPLANCopyrightnotice">
    <w:name w:val="SIGPLAN Copyright notice"/>
    <w:basedOn w:val="SIGPLANBasic"/>
    <w:rsid w:val="0045246B"/>
    <w:pPr>
      <w:suppressAutoHyphens/>
      <w:spacing w:line="160" w:lineRule="exact"/>
    </w:pPr>
    <w:rPr>
      <w:sz w:val="14"/>
    </w:rPr>
  </w:style>
  <w:style w:type="character" w:customStyle="1" w:styleId="SIGPLANEmphasize">
    <w:name w:val="SIGPLAN Emphasize"/>
    <w:rsid w:val="0045246B"/>
    <w:rPr>
      <w:i/>
    </w:rPr>
  </w:style>
  <w:style w:type="paragraph" w:customStyle="1" w:styleId="SIGPLANParagraph1">
    <w:name w:val="SIGPLAN Paragraph 1"/>
    <w:basedOn w:val="SIGPLANBasic"/>
    <w:next w:val="SIGPLANParagraph"/>
    <w:rsid w:val="0045246B"/>
  </w:style>
  <w:style w:type="paragraph" w:customStyle="1" w:styleId="SIGPLANEnunciation">
    <w:name w:val="SIGPLAN Enunciation"/>
    <w:basedOn w:val="SIGPLANParagraph1"/>
    <w:next w:val="SIGPLANParagraph1"/>
    <w:rsid w:val="0045246B"/>
    <w:pPr>
      <w:spacing w:before="140" w:after="140"/>
    </w:pPr>
  </w:style>
  <w:style w:type="character" w:customStyle="1" w:styleId="SIGPLANEnunciationcaption">
    <w:name w:val="SIGPLAN Enunciation caption"/>
    <w:basedOn w:val="DefaultParagraphFont"/>
    <w:rsid w:val="0045246B"/>
    <w:rPr>
      <w:smallCaps/>
    </w:rPr>
  </w:style>
  <w:style w:type="paragraph" w:customStyle="1" w:styleId="SIGPLANEquation">
    <w:name w:val="SIGPLAN Equation"/>
    <w:basedOn w:val="SIGPLANParagraph1"/>
    <w:next w:val="SIGPLANParagraph1"/>
    <w:rsid w:val="0045246B"/>
    <w:pPr>
      <w:tabs>
        <w:tab w:val="center" w:pos="2400"/>
        <w:tab w:val="right" w:pos="4800"/>
      </w:tabs>
      <w:spacing w:before="100" w:after="100"/>
      <w:contextualSpacing/>
      <w:jc w:val="center"/>
    </w:pPr>
  </w:style>
  <w:style w:type="paragraph" w:customStyle="1" w:styleId="SIGPLANEquationnumber">
    <w:name w:val="SIGPLAN Equation number"/>
    <w:basedOn w:val="SIGPLANEquation"/>
    <w:rsid w:val="0045246B"/>
    <w:pPr>
      <w:jc w:val="right"/>
    </w:pPr>
  </w:style>
  <w:style w:type="paragraph" w:customStyle="1" w:styleId="SIGPLANFigurecaption">
    <w:name w:val="SIGPLAN Figure caption"/>
    <w:basedOn w:val="SIGPLANParagraph1"/>
    <w:rsid w:val="0045246B"/>
    <w:pPr>
      <w:spacing w:before="20"/>
      <w:jc w:val="left"/>
    </w:pPr>
  </w:style>
  <w:style w:type="numbering" w:customStyle="1" w:styleId="SIGPLANListbullet">
    <w:name w:val="SIGPLAN List bullet"/>
    <w:basedOn w:val="NoList"/>
    <w:rsid w:val="0045246B"/>
    <w:pPr>
      <w:numPr>
        <w:numId w:val="6"/>
      </w:numPr>
    </w:pPr>
  </w:style>
  <w:style w:type="paragraph" w:customStyle="1" w:styleId="SIGPLANListparagraph">
    <w:name w:val="SIGPLAN List paragraph"/>
    <w:basedOn w:val="SIGPLANParagraph1"/>
    <w:rsid w:val="0045246B"/>
    <w:pPr>
      <w:spacing w:before="80" w:after="80"/>
      <w:ind w:left="260"/>
    </w:pPr>
  </w:style>
  <w:style w:type="paragraph" w:customStyle="1" w:styleId="SIGPLANListitem">
    <w:name w:val="SIGPLAN List item"/>
    <w:basedOn w:val="SIGPLANListparagraph"/>
    <w:rsid w:val="0045246B"/>
    <w:pPr>
      <w:ind w:left="0"/>
    </w:pPr>
  </w:style>
  <w:style w:type="numbering" w:customStyle="1" w:styleId="SIGPLANListletter">
    <w:name w:val="SIGPLAN List letter"/>
    <w:basedOn w:val="NoList"/>
    <w:rsid w:val="0045246B"/>
    <w:pPr>
      <w:numPr>
        <w:numId w:val="7"/>
      </w:numPr>
    </w:pPr>
  </w:style>
  <w:style w:type="numbering" w:customStyle="1" w:styleId="SIGPLANListnumber">
    <w:name w:val="SIGPLAN List number"/>
    <w:basedOn w:val="NoList"/>
    <w:rsid w:val="0045246B"/>
    <w:pPr>
      <w:numPr>
        <w:numId w:val="8"/>
      </w:numPr>
    </w:pPr>
  </w:style>
  <w:style w:type="paragraph" w:customStyle="1" w:styleId="SIGPLANParagraph">
    <w:name w:val="SIGPLAN Paragraph"/>
    <w:basedOn w:val="SIGPLANParagraph1"/>
    <w:rsid w:val="0045246B"/>
    <w:pPr>
      <w:ind w:firstLine="240"/>
    </w:pPr>
  </w:style>
  <w:style w:type="character" w:customStyle="1" w:styleId="SIGPLANParagraphheading">
    <w:name w:val="SIGPLAN Paragraph heading"/>
    <w:rsid w:val="0045246B"/>
    <w:rPr>
      <w:b/>
      <w:i/>
    </w:rPr>
  </w:style>
  <w:style w:type="paragraph" w:customStyle="1" w:styleId="SIGPLANParagraphSubparagraphheading">
    <w:name w:val="SIGPLAN Paragraph/Subparagraph heading"/>
    <w:basedOn w:val="SIGPLANParagraph1"/>
    <w:next w:val="SIGPLANParagraph"/>
    <w:rsid w:val="0045246B"/>
    <w:pPr>
      <w:spacing w:before="140"/>
      <w:outlineLvl w:val="3"/>
    </w:pPr>
  </w:style>
  <w:style w:type="paragraph" w:customStyle="1" w:styleId="SIGPLANReference">
    <w:name w:val="SIGPLAN Reference"/>
    <w:basedOn w:val="SIGPLANParagraph1"/>
    <w:autoRedefine/>
    <w:qFormat/>
    <w:rsid w:val="00104870"/>
    <w:pPr>
      <w:numPr>
        <w:numId w:val="19"/>
      </w:numPr>
      <w:tabs>
        <w:tab w:val="left" w:pos="173"/>
      </w:tabs>
      <w:spacing w:after="80" w:line="180" w:lineRule="exact"/>
    </w:pPr>
    <w:rPr>
      <w:sz w:val="16"/>
    </w:rPr>
  </w:style>
  <w:style w:type="paragraph" w:customStyle="1" w:styleId="SIGPLANReferencesheading">
    <w:name w:val="SIGPLAN References heading"/>
    <w:basedOn w:val="SIGPLANAcknowledgmentsheading"/>
    <w:next w:val="SIGPLANReference"/>
    <w:rsid w:val="0045246B"/>
    <w:pPr>
      <w:numPr>
        <w:numId w:val="9"/>
      </w:numPr>
    </w:pPr>
  </w:style>
  <w:style w:type="character" w:customStyle="1" w:styleId="SIGPLANSubparagraphheading">
    <w:name w:val="SIGPLAN Subparagraph heading"/>
    <w:rsid w:val="0045246B"/>
    <w:rPr>
      <w:i/>
    </w:rPr>
  </w:style>
  <w:style w:type="paragraph" w:customStyle="1" w:styleId="SIGPLANSubsectionheading">
    <w:name w:val="SIGPLAN Subsection heading"/>
    <w:basedOn w:val="SIGPLANSectionheading"/>
    <w:next w:val="SIGPLANParagraph1"/>
    <w:rsid w:val="003E05AA"/>
    <w:pPr>
      <w:numPr>
        <w:ilvl w:val="1"/>
      </w:numPr>
      <w:spacing w:before="180" w:line="200" w:lineRule="exact"/>
      <w:ind w:left="0"/>
      <w:outlineLvl w:val="1"/>
    </w:pPr>
    <w:rPr>
      <w:sz w:val="18"/>
    </w:rPr>
  </w:style>
  <w:style w:type="paragraph" w:customStyle="1" w:styleId="SIGPLANSub-subsectionheading">
    <w:name w:val="SIGPLAN Sub-subsection heading"/>
    <w:basedOn w:val="SIGPLANSubsectionheading"/>
    <w:next w:val="SIGPLANParagraph1"/>
    <w:rsid w:val="00C51DF9"/>
    <w:pPr>
      <w:numPr>
        <w:ilvl w:val="2"/>
      </w:numPr>
      <w:outlineLvl w:val="2"/>
    </w:pPr>
  </w:style>
  <w:style w:type="paragraph" w:customStyle="1" w:styleId="SIGPLANTitle">
    <w:name w:val="SIGPLAN Title"/>
    <w:basedOn w:val="SIGPLANBasic"/>
    <w:rsid w:val="0045246B"/>
    <w:pPr>
      <w:suppressAutoHyphens/>
      <w:spacing w:line="400" w:lineRule="exact"/>
      <w:jc w:val="center"/>
    </w:pPr>
    <w:rPr>
      <w:b/>
      <w:sz w:val="36"/>
    </w:rPr>
  </w:style>
  <w:style w:type="paragraph" w:customStyle="1" w:styleId="SIGPLANSubtitle">
    <w:name w:val="SIGPLAN Subtitle"/>
    <w:basedOn w:val="SIGPLANTitle"/>
    <w:next w:val="SIGPLANBasic"/>
    <w:rsid w:val="0045246B"/>
    <w:pPr>
      <w:spacing w:before="120" w:line="360" w:lineRule="exact"/>
    </w:pPr>
    <w:rPr>
      <w:sz w:val="28"/>
    </w:rPr>
  </w:style>
  <w:style w:type="paragraph" w:styleId="FootnoteText">
    <w:name w:val="footnote text"/>
    <w:basedOn w:val="Normal"/>
    <w:semiHidden/>
    <w:rsid w:val="005A5B94"/>
    <w:pPr>
      <w:spacing w:after="60" w:line="180" w:lineRule="exact"/>
      <w:jc w:val="both"/>
    </w:pPr>
    <w:rPr>
      <w:sz w:val="16"/>
    </w:rPr>
  </w:style>
  <w:style w:type="character" w:styleId="FootnoteReference">
    <w:name w:val="footnote reference"/>
    <w:basedOn w:val="DefaultParagraphFont"/>
    <w:semiHidden/>
    <w:rsid w:val="005A5B94"/>
    <w:rPr>
      <w:rFonts w:ascii="Times New Roman" w:hAnsi="Times New Roman"/>
      <w:sz w:val="18"/>
      <w:vertAlign w:val="superscript"/>
    </w:rPr>
  </w:style>
  <w:style w:type="paragraph" w:styleId="Footer">
    <w:name w:val="footer"/>
    <w:basedOn w:val="Normal"/>
    <w:semiHidden/>
    <w:rsid w:val="005A5B94"/>
    <w:pPr>
      <w:tabs>
        <w:tab w:val="center" w:pos="4320"/>
        <w:tab w:val="right" w:pos="8640"/>
      </w:tabs>
    </w:pPr>
  </w:style>
  <w:style w:type="paragraph" w:customStyle="1" w:styleId="SIGPLANTablecaption">
    <w:name w:val="SIGPLAN Table caption"/>
    <w:basedOn w:val="SIGPLANFigurecaption"/>
    <w:rsid w:val="00A22921"/>
    <w:pPr>
      <w:spacing w:before="0" w:after="20"/>
    </w:pPr>
  </w:style>
  <w:style w:type="table" w:styleId="TableGrid">
    <w:name w:val="Table Grid"/>
    <w:basedOn w:val="TableNormal"/>
    <w:rsid w:val="00A229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B74077"/>
    <w:pPr>
      <w:tabs>
        <w:tab w:val="center" w:pos="4680"/>
        <w:tab w:val="right" w:pos="9360"/>
      </w:tabs>
    </w:pPr>
  </w:style>
  <w:style w:type="character" w:customStyle="1" w:styleId="HeaderChar">
    <w:name w:val="Header Char"/>
    <w:basedOn w:val="DefaultParagraphFont"/>
    <w:link w:val="Header"/>
    <w:rsid w:val="00B74077"/>
    <w:rPr>
      <w:sz w:val="24"/>
      <w:lang w:eastAsia="en-US"/>
    </w:rPr>
  </w:style>
  <w:style w:type="character" w:styleId="Hyperlink">
    <w:name w:val="Hyperlink"/>
    <w:basedOn w:val="DefaultParagraphFont"/>
    <w:rsid w:val="00104870"/>
    <w:rPr>
      <w:color w:val="0563C1" w:themeColor="hyperlink"/>
      <w:u w:val="single"/>
    </w:rPr>
  </w:style>
  <w:style w:type="paragraph" w:styleId="Caption">
    <w:name w:val="caption"/>
    <w:basedOn w:val="Normal"/>
    <w:next w:val="Normal"/>
    <w:unhideWhenUsed/>
    <w:qFormat/>
    <w:rsid w:val="00B12326"/>
    <w:pPr>
      <w:spacing w:after="200"/>
    </w:pPr>
    <w:rPr>
      <w:i/>
      <w:iCs/>
      <w:color w:val="44546A" w:themeColor="text2"/>
      <w:sz w:val="18"/>
      <w:szCs w:val="18"/>
    </w:rPr>
  </w:style>
  <w:style w:type="paragraph" w:styleId="BalloonText">
    <w:name w:val="Balloon Text"/>
    <w:basedOn w:val="Normal"/>
    <w:link w:val="BalloonTextChar"/>
    <w:rsid w:val="00B645CC"/>
    <w:rPr>
      <w:rFonts w:ascii="Segoe UI" w:hAnsi="Segoe UI" w:cs="Segoe UI"/>
      <w:sz w:val="18"/>
      <w:szCs w:val="18"/>
    </w:rPr>
  </w:style>
  <w:style w:type="character" w:customStyle="1" w:styleId="BalloonTextChar">
    <w:name w:val="Balloon Text Char"/>
    <w:basedOn w:val="DefaultParagraphFont"/>
    <w:link w:val="BalloonText"/>
    <w:rsid w:val="00B645CC"/>
    <w:rPr>
      <w:rFonts w:ascii="Segoe UI" w:hAnsi="Segoe UI" w:cs="Segoe UI"/>
      <w:sz w:val="18"/>
      <w:szCs w:val="18"/>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USERINTERFACE.BIBLIOGRPAHYMANAGER" wne:name="Project.UserInterface.BibliogrpahyManager" wne:bEncrypt="00" wne:cmg="56"/>
    <wne:mcd wne:macroName="PROJECT.USERINTERFACE.FINISHINGTOUCHES" wne:name="Project.UserInterface.FinishingTouches" wne:bEncrypt="00" wne:cmg="56"/>
    <wne:mcd wne:macroName="PROJECT.FORMATTING.GO" wne:name="Project.Formatting.Go" wne:bEncrypt="00" wne:cmg="56"/>
    <wne:mcd wne:macroName="PROJECT.CONSTANTS.DOONCE" wne:name="Project.Constants.doonce" wne:bEncrypt="00" wne:cmg="56"/>
    <wne:mcd wne:macroName="PROJECT.USERINTERFACE.AUTONEW" wne:name="Project.UserInterface.AutoNew" wne:bEncrypt="00" wne:cmg="56"/>
    <wne:mcd wne:macroName="PROJECT.USERINTERFACE.AUTOEXIT" wne:name="Project.UserInterface.AutoExit" wne:bEncrypt="00" wne:cmg="56"/>
    <wne:mcd wne:macroName="PROJECT.USERINTERFACE.AUTOOPEN" wne:name="Project.UserInterface.AutoOpen" wne:bEncrypt="00" wne:cmg="56"/>
    <wne:mcd wne:macroName="PROJECT.BASICFONTSIZE.SETTO9PTS" wne:name="Project.BasicFontSize.SetTo9pts" wne:bEncrypt="00" wne:cmg="56"/>
    <wne:mcd wne:macroName="PROJECT.USERINTERFACE.AUTOCLOSE" wne:name="Project.UserInterface.AutoClose" wne:bEncrypt="00" wne:cmg="56"/>
    <wne:mcd wne:macroName="PROJECT.BASICFONTSIZE.SETTO10PTS" wne:name="Project.BasicFontSize.SetTo10pts" wne:bEncrypt="00" wne:cmg="56"/>
    <wne:mcd wne:macroName="PROJECT.BASICFONTSIZE.SETTO11PTS" wne:name="Project.BasicFontSize.SetTo11pts" wne:bEncrypt="00" wne:cmg="56"/>
    <wne:mcd wne:macroName="PROJECT.BIBLIOGRAPHY.ADDREFERENCE" wne:name="Project.Bibliography.AddReference" wne:bEncrypt="00" wne:cmg="56"/>
    <wne:mcd wne:macroName="PROJECT.BIBLIOGRAPHY.INSERTREFERENCE" wne:name="Project.Bibliography.InsertReference" wne:bEncrypt="00" wne:cmg="56"/>
    <wne:mcd wne:macroName="PROJECT.FORMATTING.EXTRAXTSTYLESPECS" wne:name="Project.Formatting.ExtraxtStyleSpecs" wne:bEncrypt="00" wne:cmg="56"/>
    <wne:mcd wne:macroName="PROJECT.FORMATTING.ALIGNFIGURECAPTIONS" wne:name="Project.Formatting.AlignFigureCaptions" wne:bEncrypt="00" wne:cmg="56"/>
    <wne:mcd wne:macroName="PROJECT.FORMATTING.CHECKSTYLEOVERRIDING" wne:name="Project.Formatting.CheckStyleOverriding" wne:bEncrypt="00" wne:cmg="56"/>
    <wne:mcd wne:macroName="PROJECT.BIBLIOGRAPHY.CHECKBIBLIOGRAPHICREFERENCES" wne:name="Project.Bibliography.CheckBibliographicReferences" wne:bEncrypt="00" wne:cmg="56"/>
    <wne:mcd wne:macroName="PROJECT.BIBLIOGRAPHY.SORTREFERENCESALPHABETICALLY" wne:name="Project.Bibliography.SortReferencesAlphabetically" wne:bEncrypt="00" wne:cmg="56"/>
    <wne:mcd wne:macroName="PROJECT.FORMATTING.ADAPTFORMATTINGOFCROSSREFERENCES" wne:name="Project.Formatting.AdaptFormattingOfCrossReferences" wne:bEncrypt="00" wne:cmg="56"/>
    <wne:mcd wne:macroName="PROJECT.FORMATTING.CORRECTBOOKMARKSFORCROSSREFERENCES" wne:name="Project.Formatting.CorrectBookmarksForCrossReferenc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png"/><Relationship Id="rId18" Type="http://schemas.openxmlformats.org/officeDocument/2006/relationships/hyperlink" Target="https://msdn.microsoft.com/en-us/library/system.tuple(v=vs.110).aspx" TargetMode="External"/><Relationship Id="rId3" Type="http://schemas.openxmlformats.org/officeDocument/2006/relationships/customXml" Target="../customXml/item1.xml"/><Relationship Id="rId21"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1.png"/><Relationship Id="rId17" Type="http://schemas.openxmlformats.org/officeDocument/2006/relationships/hyperlink" Target="http://blogs.msdn.com/b/pfxteam/archive/2010/01/26/9953725.aspx" TargetMode="External"/><Relationship Id="rId2" Type="http://schemas.microsoft.com/office/2006/relationships/keyMapCustomizations" Target="customizations.xml"/><Relationship Id="rId16" Type="http://schemas.openxmlformats.org/officeDocument/2006/relationships/hyperlink" Target="http://blogs.technet.com/b/wincat/archive/2012/12/05/fast-tcp-loopback-performance-and-low-latency-with-windows-server-2012-tcp-loopback-fast-path.aspx" TargetMode="Externa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2.xml"/><Relationship Id="rId5" Type="http://schemas.openxmlformats.org/officeDocument/2006/relationships/styles" Target="styles.xml"/><Relationship Id="rId15" Type="http://schemas.openxmlformats.org/officeDocument/2006/relationships/hyperlink" Target="http://sortbenchmark.org/ApacheSpark2014.pdf" TargetMode="External"/><Relationship Id="rId10" Type="http://schemas.openxmlformats.org/officeDocument/2006/relationships/footer" Target="footer1.xml"/><Relationship Id="rId19" Type="http://schemas.openxmlformats.org/officeDocument/2006/relationships/hyperlink" Target="http://en.wikipedia.org/wiki/LevelDB"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9D865B-50F4-4932-A983-B640E74D1F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2461</TotalTime>
  <Pages>1</Pages>
  <Words>10325</Words>
  <Characters>58856</Characters>
  <Application>Microsoft Office Word</Application>
  <DocSecurity>0</DocSecurity>
  <Lines>490</Lines>
  <Paragraphs>138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Paper Title</vt:lpstr>
      <vt:lpstr>Paper Title</vt:lpstr>
    </vt:vector>
  </TitlesOfParts>
  <Company>Fernuniversität Hagen</Company>
  <LinksUpToDate>false</LinksUpToDate>
  <CharactersWithSpaces>69043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dc:title>
  <dc:subject/>
  <dc:creator>FS</dc:creator>
  <cp:keywords/>
  <dc:description/>
  <cp:lastModifiedBy>Jin Li (MICROSOFT RESEARCH)</cp:lastModifiedBy>
  <cp:revision>276</cp:revision>
  <cp:lastPrinted>2015-03-22T23:38:00Z</cp:lastPrinted>
  <dcterms:created xsi:type="dcterms:W3CDTF">2015-03-16T21:41:00Z</dcterms:created>
  <dcterms:modified xsi:type="dcterms:W3CDTF">2015-08-13T19:19:00Z</dcterms:modified>
</cp:coreProperties>
</file>