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AI-Optimized p-B¹¹ Fusion Systems: Computational 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Mustafa Serkan Taşkoyan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August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code supplement accompanies the theoretical paper on p-B¹¹ fusion systems.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calculations were developed with collaborative assistance from xAI’s Grok AI.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scipy import constants, optimize, integrate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scipy.stats import norm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1. FUNDAMENTAL p-B¹¹ FUSION PARAMETERS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PB11FusionPhysics: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“”“Core physics calculations for p-B¹¹ fusion”””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__init__(self):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Fundamental constants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self.Q_reaction = 8.68e6 * constants.eV  # Total energy release (J)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self.N_alpha = 3  # Number of alpha particles produced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self.E_alpha = self.Q_reaction / self.N_alpha  # Energy per alpha (J)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self.m_alpha = 4 * constants.atomic_mass  # Alpha particle mass (kg)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self.m_proton = constants.proton_mass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self.m_boron = 11 * constants.atomic_mass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Calculate alpha particle velocity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self.v_alpha = np.sqrt(2 * self.E_alpha / self.m_alpha)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alpha_velocity(self):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"""Calculate alpha particle velocity"""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self.v_alpha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cross_section(self, energy_keV):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Approximate p-B¹¹ fusion cross-section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Based on Nevins &amp; Swain parameterization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energy_keV &lt; 10: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Simplified model - actual cross-section is much more complex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sigma_peak = 1e-31  # Peak cross-section (m²)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E_peak = 600  # Peak energy (keV)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width = 200  # Width parameter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sigma = sigma_peak * np.exp(-(energy_keV - E_peak)**2 / (2 * width**2))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max(sigma, 1e-35)  # Minimum cross-section floor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fusion_rate(self, density_p, density_B, temperature_keV):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"""Calculate fusion reaction rate"""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sigma = self.cross_section(temperature_keV)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Simplified rate calculation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rate = density_p * density_B * sigma * self.v_alpha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rate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2. MAGNETIC CONFINEMENT AND COLLIMATION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alpha_trajectory_magnetic(B_field, initial_angle, time_steps=1000):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Simulate alpha particle trajectory in uniform magnetic field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Simplified 2D cyclotron motion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dt = 1e-9  # Time step (s)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t_max = 1e-6  # Total simulation time (s)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 = np.linspace(0, t_max, time_steps)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Cyclotron frequency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q_alpha = 2 * constants.e  # Alpha charge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m_alpha = 4 * constants.atomic_mass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omega_c = q_alpha * B_field / m_alpha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Initial conditions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v0 = np.sqrt(2 * 2.89e6 * constants.eV / m_alpha)  # Alpha velocity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vx0 = v0 * np.cos(initial_angle)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vy0 = v0 * np.sin(initial_angle)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Cyclotron motion equations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 = (vx0 / omega_c) * np.sin(omega_c * t) + (vy0 / omega_c) * (1 - np.cos(omega_c * t))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 = (vx0 / omega_c) * (1 - np.cos(omega_c * t)) - (vy0 / omega_c) * np.sin(omega_c * 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 t, x, 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monte_carlo_collimation(B_field=1.0, n_particles=10000, collector_radius=0.1):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Monte Carlo simulation of alpha particle collimation efficiency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np.random.seed(42)  # For reproducibility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Random initial angles (isotropic emission)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theta = np.random.uniform(0, 2*np.pi, n_particles)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phi = np.random.uniform(0, np.pi, n_particles)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Cyclotron radius for alpha particles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q_alpha = 2 * constants.e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m_alpha = 4 * constants.atomic_mass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v_alpha = np.sqrt(2 * 2.89e6 * constants.eV / m_alpha)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r_cyclotron = m_alpha * v_alpha / (q_alpha * B_field)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Calculate final positions after one cyclotron period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x_final = r_cyclotron * np.sin(phi) * np.cos(theta)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y_final = r_cyclotron * np.sin(phi) * np.sin(theta)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r_final = np.sqrt(x_final**2 + y_final**2)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Count particles within collector radius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collected = r_final &lt; collector_radius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efficiency = np.sum(collected) / n_particles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efficiency, r_final, collected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3. MHD STABILITY ANALYSIS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mhd_growth_rate(k_perp, B0=1.0, beta=0.1, density=1e20):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Calculate MHD instability growth rates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Simplified interchange mode analysis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Plasma parameters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T_alpha = 2.89e6 * constants.eV / constants.k  # Alpha temperature (K)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omega_ci = constants.e * B0 / constants.proton_mass  # Ion cyclotron frequency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v_thermal = np.sqrt(constants.k * T_alpha / constants.proton_mass)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Simplified growth rate for interchange modes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Real calculation would require solving full MHD equations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gamma = np.sqrt(beta) * omega_ci * (k_perp * v_thermal / omega_ci)**0.5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return gamma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def stability_analysis():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“”“Comprehensive MHD stability analysis”””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k_values = np.logspace(-2, 2, 100)  # Wavenumber range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B_fields = [0.5, 1.0, 2.0, 5.0]  # Tesla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results = {}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 B in B_fields: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growth_rates = [mhd_growth_rate(k, B0=B) for k in k_values]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results[f'B={B}T'] =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'k': k_values,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'gamma': growth_rates,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'max_growth': max(growth_rates)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return results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4. AI-ASSISTED OPTIMIZATION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 ai_optimize_confinement(target_efficiency=0.8):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AI-guided optimization of magnetic confinement parameters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Uses scipy.optimize with physics-based constraints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objective_function(params):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"""Multi-objective optimization function"""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B_field, collector_radius = params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Calculate collimation efficiency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eff, _, _ = monte_carlo_collimation(B_field, n_particles=1000,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collector_radius=collector_radius)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# Calculate power cost (B² scaling)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power_penalty = (B_field / 5.0)**2  # Normalized to 5T reference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 Calculate stability (want low growth rates)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max_growth = max([mhd_growth_rate(k, B0=B_field) for k in [0.1, 1.0, 10.0]])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stability_penalty = max_growth / 1e6  # Normalize to 10⁶ s⁻¹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Combined objective: maximize efficiency, minimize power and instability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objective = -(eff - 0.1*power_penalty - 0.05*stability_penalty)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objective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Optimization constraints and bounds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initial_guess = [1.0, 0.1]  # [B_field (T), collector_radius (m)]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bounds = [(0.1, 5.0), (0.01, 0.5)]  # Physical limits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Run optimization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result = optimize.minimize(objective_function, initial_guess,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bounds=bounds, method='L-BFGS-B')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5. SYSTEM PERFORMANCE CALCULATIONS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def calculate_thrust_power(mass_flow_rate=1e-6, exhaust_velocity=6e5):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“”“Calculate thrust and required power for space propulsion”””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thrust = mass_flow_rate * exhaust_velocity  # Newton’s law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Power calculation (simplified)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Real calculation requires detailed thermodynamic analysis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kinetic_power = 0.5 * mass_flow_rate * exhaust_velocity**2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efficiency = 0.35  # Assumed direct energy conversion efficiency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required_power = kinetic_power / efficiency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return thrust, required_power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energy_conversion_efficiency(alpha_energy, collector_efficiency=0.8,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conversion_efficiency=0.6):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“”“Calculate direct energy conversion (DEC) efficiency”””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Multi-stage energy conversion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stage1_eff = collector_efficiency  # Magnetic collimation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stage2_eff = conversion_efficiency  # Electrostatic conversion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total_efficiency = stage1_eff * stage2_eff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useful_energy = alpha_energy * total_efficiency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return total_efficiency, useful_energy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6. VALIDATION AND BENCHMARKING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validate_calculations():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“”“Validate key calculations against known results”””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print(”=== p-B¹¹ Fusion Calculation Validation ===”)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Initialize physics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physics = PB11FusionPhysics()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Test 1: Alpha particle velocity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v_calc = physics.alpha_velocity()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v_expected = 1.18e7  # Expected value (m/s)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error = abs(v_calc - v_expected) / v_expected * 100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print(f"Alpha velocity: {v_calc:.2e} m/s (Error: {error:.1f}%)")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Test 2: Energy per alpha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E_alpha_MeV = physics.E_alpha / (1e6 * constants.eV)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print(f"Energy per alpha: {E_alpha_MeV:.2f} MeV")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Test 3: Collimation efficiency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eff, _, _ = monte_carlo_collimation(B_field=1.0, n_particles=5000)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print(f"Collimation efficiency (1T): {eff:.1%}")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Test 4: MHD stability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max_growth = max([mhd_growth_rate(k, B0=1.0) for k in [0.1, 1.0, 10.0]])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print(f"Max MHD growth rate: {max_growth:.2e} s⁻¹")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print("=== Validation Complete ===\n")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benchmark_against_fission():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“”“Compare p-B¹¹ performance to fission systems”””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print(”=== p-B¹¹ vs Fission Benchmark ===”)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Asteroid deflection scenario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asteroid_mass = 8.835e14  # kg (example asteroid)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asteroid_velocity = 68e3  # m/s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deflection_time = 365 * 24 * 3600  # 1 year (s)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p-B¹¹ system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pb11_thrust, pb11_power = calculate_thrust_power()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pb11_delta_v = pb11_thrust * deflection_time / asteroid_mass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Simplified fission comparison (lower thrust/weight ratio)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fission_thrust = pb11_thrust * 0.1  # Assumed 10x lower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fission_delta_v = fission_thrust * deflection_time / asteroid_mass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print(f"p-B¹¹ - Thrust: {pb11_thrust:.1f} N, ΔV: {pb11_delta_v:.3f} m/s")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print(f"Fission - Thrust: {fission_thrust:.1f} N, ΔV: {fission_delta_v:.3f} m/s")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print(f"p-B¹¹ advantage: {pb11_delta_v/fission_delta_v:.1f}x\n")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 7. VISUALIZATION AND RESULTS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def plot_optimization_results():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“”“Create visualization of optimization results”””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fig, ((ax1, ax2), (ax3, ax4)) = plt.subplots(2, 2, figsize=(12, 10))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1. Collimation efficiency vs B-field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B_range = np.linspace(0.1, 5.0, 20)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efficiencies = []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for B in B_range: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eff, _, _ = monte_carlo_collimation(B, n_particles=1000)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efficiencies.append(eff)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ax1.plot(B_range, efficiencies, 'b-o', linewidth=2)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ax1.set_xlabel('Magnetic Field (T)')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ax1.set_ylabel('Collimation Efficiency')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ax1.set_title('Alpha Particle Collimation')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ax1.grid(True, alpha=0.3)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2. MHD stability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stability_data = stability_analysis()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for label, data in stability_data.items():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ax2.loglog(data['k'], data['gamma'], label=label, linewidth=2)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ax2.set_xlabel('Wavenumber k (m⁻¹)')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ax2.set_ylabel('Growth Rate (s⁻¹)')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ax2.set_title('MHD Stability Analysis')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ax2.legend()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ax2.grid(True, alpha=0.3)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3. Cross-section vs energy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energy_range = np.linspace(10, 1000, 100)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physics = PB11FusionPhysics()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cross_sections = [physics.cross_section(E) for E in energy_range]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ax3.semilogy(energy_range, cross_sections, 'r-', linewidth=2)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ax3.set_xlabel('Energy (keV)')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ax3.set_ylabel('Cross-section (m²)')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ax3.set_title('p-B¹¹ Fusion Cross-section')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ax3.grid(True, alpha=0.3)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4. Particle trajectory example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t, x, y = alpha_trajectory_magnetic(1.0, np.pi/4)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ax4.plot(x*1e3, y*1e3, 'g-', linewidth=2)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ax4.set_xlabel('x (mm)')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ax4.set_ylabel('y (mm)')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ax4.set_title('Alpha Trajectory (B=1T)')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ax4.axis('equal')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ax4.grid(True, alpha=0.3)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plt.savefig('pb11_optimization_results.png', dpi=300, bbox_inches='tight')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8. MAIN EXECUTION AND RESULTS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if **name** == “**main**”: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print(“AI-Optimized p-B¹¹ Fusion Systems - Computational Analysis”)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print(”=” * 60)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Run validation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validate_calculations()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Run benchmark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benchmark_against_fission()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AI optimization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print("=== AI-Guided Optimization ===")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opt_result = ai_optimize_confinement()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if opt_result.success: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B_opt, r_opt = opt_result.x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print(f"Optimal B-field: {B_opt:.2f} T")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print(f"Optimal collector radius: {r_opt:.3f} m")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print(f"Optimization objective: {-opt_result.fun:.3f}")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print("Optimization failed - using default parameters")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Generate performance summary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print("\n=== System Performance Summary ===")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physics = PB11FusionPhysics()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eff, r_final, _ = monte_carlo_collimation()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thrust, power = calculate_thrust_power()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dec_eff, _ = energy_conversion_efficiency(physics.E_alpha)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print(f"Alpha particle velocity: {physics.v_alpha:.2e} m/s")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print(f"Collimation efficiency: {eff:.1%}")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print(f"System thrust: {thrust:.1f} N")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print(f"Required power: {power:.1f} MW")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print(f"DEC efficiency: {dec_eff:.1%}")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Create visualizations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print("\nGenerating optimization plots...")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plot_optimization_results()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print("\n=== Analysis Complete ===")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print("Results saved to 'pb11_optimization_results.png'")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print("Code available for peer review and collaboration")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