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hAnsi="Aptos" w:cs="Courier New"/>
        </w:rPr>
        <w:id w:val="-1323418917"/>
        <w:docPartObj>
          <w:docPartGallery w:val="Cover Pages"/>
          <w:docPartUnique/>
        </w:docPartObj>
      </w:sdtPr>
      <w:sdtContent>
        <w:p w14:paraId="24A98CAF" w14:textId="79053A05" w:rsidR="0091522A" w:rsidRPr="00140BD0" w:rsidRDefault="0091522A">
          <w:pPr>
            <w:rPr>
              <w:rFonts w:ascii="Aptos" w:hAnsi="Aptos" w:cs="Courier New"/>
            </w:rPr>
          </w:pPr>
          <w:r w:rsidRPr="00140BD0">
            <w:rPr>
              <w:rFonts w:ascii="Aptos" w:hAnsi="Aptos" w:cs="Courier New"/>
              <w:noProof/>
            </w:rPr>
            <mc:AlternateContent>
              <mc:Choice Requires="wps">
                <w:drawing>
                  <wp:anchor distT="0" distB="0" distL="114300" distR="114300" simplePos="0" relativeHeight="251661312" behindDoc="0" locked="0" layoutInCell="1" allowOverlap="1" wp14:anchorId="1786E1EE" wp14:editId="2C961E76">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86E1E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v:textbox>
                    <w10:wrap anchorx="page" anchory="page"/>
                  </v:shape>
                </w:pict>
              </mc:Fallback>
            </mc:AlternateContent>
          </w:r>
          <w:r w:rsidRPr="00140BD0">
            <w:rPr>
              <w:rFonts w:ascii="Aptos" w:hAnsi="Aptos" w:cs="Courier New"/>
              <w:noProof/>
            </w:rPr>
            <mc:AlternateContent>
              <mc:Choice Requires="wps">
                <w:drawing>
                  <wp:anchor distT="0" distB="0" distL="114300" distR="114300" simplePos="0" relativeHeight="251660288" behindDoc="1" locked="0" layoutInCell="1" allowOverlap="1" wp14:anchorId="161B54C9" wp14:editId="3190542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3E7F1C"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140BD0">
            <w:rPr>
              <w:rFonts w:ascii="Aptos" w:hAnsi="Aptos" w:cs="Courier New"/>
              <w:noProof/>
            </w:rPr>
            <mc:AlternateContent>
              <mc:Choice Requires="wps">
                <w:drawing>
                  <wp:anchor distT="0" distB="0" distL="114300" distR="114300" simplePos="0" relativeHeight="251659264" behindDoc="0" locked="0" layoutInCell="1" allowOverlap="1" wp14:anchorId="08F9FBD2" wp14:editId="793E66F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8F9FBD2"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v:textbox>
                    <w10:wrap anchorx="page" anchory="page"/>
                  </v:shape>
                </w:pict>
              </mc:Fallback>
            </mc:AlternateContent>
          </w:r>
        </w:p>
        <w:p w14:paraId="71BADB9F" w14:textId="6A016DCB" w:rsidR="0091522A" w:rsidRPr="00140BD0" w:rsidRDefault="0091522A">
          <w:pPr>
            <w:rPr>
              <w:rFonts w:ascii="Aptos" w:hAnsi="Aptos" w:cs="Courier New"/>
            </w:rPr>
          </w:pPr>
          <w:r w:rsidRPr="00140BD0">
            <w:rPr>
              <w:rFonts w:ascii="Aptos" w:hAnsi="Aptos" w:cs="Courier New"/>
            </w:rPr>
            <w:br w:type="page"/>
          </w:r>
        </w:p>
      </w:sdtContent>
    </w:sdt>
    <w:sdt>
      <w:sdtPr>
        <w:rPr>
          <w:rFonts w:ascii="Aptos" w:eastAsia="Times New Roman" w:hAnsi="Aptos" w:cs="Courier New"/>
          <w:b w:val="0"/>
          <w:bCs w:val="0"/>
          <w:color w:val="auto"/>
          <w:sz w:val="24"/>
          <w:szCs w:val="24"/>
        </w:rPr>
        <w:id w:val="1026060939"/>
        <w:docPartObj>
          <w:docPartGallery w:val="Table of Contents"/>
          <w:docPartUnique/>
        </w:docPartObj>
      </w:sdtPr>
      <w:sdtEndPr>
        <w:rPr>
          <w:noProof/>
        </w:rPr>
      </w:sdtEndPr>
      <w:sdtContent>
        <w:p w14:paraId="15290B58" w14:textId="63BB2C02" w:rsidR="0091522A" w:rsidRPr="00140BD0" w:rsidRDefault="0091522A">
          <w:pPr>
            <w:pStyle w:val="TOCHeading"/>
            <w:rPr>
              <w:rFonts w:ascii="Aptos" w:hAnsi="Aptos" w:cs="Courier New"/>
            </w:rPr>
          </w:pPr>
          <w:r w:rsidRPr="00140BD0">
            <w:rPr>
              <w:rFonts w:ascii="Aptos" w:hAnsi="Aptos" w:cs="Courier New"/>
            </w:rPr>
            <w:t>Table of Contents</w:t>
          </w:r>
        </w:p>
        <w:p w14:paraId="11CF8425" w14:textId="6B78A976" w:rsidR="00FC27DC" w:rsidRDefault="0091522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40BD0">
            <w:rPr>
              <w:rFonts w:ascii="Aptos" w:hAnsi="Aptos" w:cs="Courier New"/>
              <w:b w:val="0"/>
              <w:bCs w:val="0"/>
            </w:rPr>
            <w:fldChar w:fldCharType="begin"/>
          </w:r>
          <w:r w:rsidRPr="00140BD0">
            <w:rPr>
              <w:rFonts w:ascii="Aptos" w:hAnsi="Aptos" w:cs="Courier New"/>
            </w:rPr>
            <w:instrText xml:space="preserve"> TOC \o "1-3" \h \z \u </w:instrText>
          </w:r>
          <w:r w:rsidRPr="00140BD0">
            <w:rPr>
              <w:rFonts w:ascii="Aptos" w:hAnsi="Aptos" w:cs="Courier New"/>
              <w:b w:val="0"/>
              <w:bCs w:val="0"/>
            </w:rPr>
            <w:fldChar w:fldCharType="separate"/>
          </w:r>
          <w:hyperlink w:anchor="_Toc178457237" w:history="1">
            <w:r w:rsidR="00FC27DC" w:rsidRPr="00DC5EA5">
              <w:rPr>
                <w:rStyle w:val="Hyperlink"/>
                <w:noProof/>
              </w:rPr>
              <w:t>Simulation Improvement Plan</w:t>
            </w:r>
            <w:r w:rsidR="00FC27DC">
              <w:rPr>
                <w:noProof/>
                <w:webHidden/>
              </w:rPr>
              <w:tab/>
            </w:r>
            <w:r w:rsidR="00FC27DC">
              <w:rPr>
                <w:noProof/>
                <w:webHidden/>
              </w:rPr>
              <w:fldChar w:fldCharType="begin"/>
            </w:r>
            <w:r w:rsidR="00FC27DC">
              <w:rPr>
                <w:noProof/>
                <w:webHidden/>
              </w:rPr>
              <w:instrText xml:space="preserve"> PAGEREF _Toc178457237 \h </w:instrText>
            </w:r>
            <w:r w:rsidR="00FC27DC">
              <w:rPr>
                <w:noProof/>
                <w:webHidden/>
              </w:rPr>
            </w:r>
            <w:r w:rsidR="00FC27DC">
              <w:rPr>
                <w:noProof/>
                <w:webHidden/>
              </w:rPr>
              <w:fldChar w:fldCharType="separate"/>
            </w:r>
            <w:r w:rsidR="00FC27DC">
              <w:rPr>
                <w:noProof/>
                <w:webHidden/>
              </w:rPr>
              <w:t>2</w:t>
            </w:r>
            <w:r w:rsidR="00FC27DC">
              <w:rPr>
                <w:noProof/>
                <w:webHidden/>
              </w:rPr>
              <w:fldChar w:fldCharType="end"/>
            </w:r>
          </w:hyperlink>
        </w:p>
        <w:p w14:paraId="610D4AD1" w14:textId="6570EAF6" w:rsidR="00FC27DC" w:rsidRDefault="00FC27DC">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8457238" w:history="1">
            <w:r w:rsidRPr="00DC5EA5">
              <w:rPr>
                <w:rStyle w:val="Hyperlink"/>
                <w:noProof/>
              </w:rPr>
              <w:t>Core Simulation Functions</w:t>
            </w:r>
            <w:r>
              <w:rPr>
                <w:noProof/>
                <w:webHidden/>
              </w:rPr>
              <w:tab/>
            </w:r>
            <w:r>
              <w:rPr>
                <w:noProof/>
                <w:webHidden/>
              </w:rPr>
              <w:fldChar w:fldCharType="begin"/>
            </w:r>
            <w:r>
              <w:rPr>
                <w:noProof/>
                <w:webHidden/>
              </w:rPr>
              <w:instrText xml:space="preserve"> PAGEREF _Toc178457238 \h </w:instrText>
            </w:r>
            <w:r>
              <w:rPr>
                <w:noProof/>
                <w:webHidden/>
              </w:rPr>
            </w:r>
            <w:r>
              <w:rPr>
                <w:noProof/>
                <w:webHidden/>
              </w:rPr>
              <w:fldChar w:fldCharType="separate"/>
            </w:r>
            <w:r>
              <w:rPr>
                <w:noProof/>
                <w:webHidden/>
              </w:rPr>
              <w:t>3</w:t>
            </w:r>
            <w:r>
              <w:rPr>
                <w:noProof/>
                <w:webHidden/>
              </w:rPr>
              <w:fldChar w:fldCharType="end"/>
            </w:r>
          </w:hyperlink>
        </w:p>
        <w:p w14:paraId="55FC29C9" w14:textId="4C99CDF0"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39" w:history="1">
            <w:r w:rsidRPr="00DC5EA5">
              <w:rPr>
                <w:rStyle w:val="Hyperlink"/>
                <w:rFonts w:ascii="Aptos" w:hAnsi="Aptos" w:cs="Courier New"/>
                <w:noProof/>
              </w:rPr>
              <w:t>Get material properties</w:t>
            </w:r>
            <w:r>
              <w:rPr>
                <w:noProof/>
                <w:webHidden/>
              </w:rPr>
              <w:tab/>
            </w:r>
            <w:r>
              <w:rPr>
                <w:noProof/>
                <w:webHidden/>
              </w:rPr>
              <w:fldChar w:fldCharType="begin"/>
            </w:r>
            <w:r>
              <w:rPr>
                <w:noProof/>
                <w:webHidden/>
              </w:rPr>
              <w:instrText xml:space="preserve"> PAGEREF _Toc178457239 \h </w:instrText>
            </w:r>
            <w:r>
              <w:rPr>
                <w:noProof/>
                <w:webHidden/>
              </w:rPr>
            </w:r>
            <w:r>
              <w:rPr>
                <w:noProof/>
                <w:webHidden/>
              </w:rPr>
              <w:fldChar w:fldCharType="separate"/>
            </w:r>
            <w:r>
              <w:rPr>
                <w:noProof/>
                <w:webHidden/>
              </w:rPr>
              <w:t>3</w:t>
            </w:r>
            <w:r>
              <w:rPr>
                <w:noProof/>
                <w:webHidden/>
              </w:rPr>
              <w:fldChar w:fldCharType="end"/>
            </w:r>
          </w:hyperlink>
        </w:p>
        <w:p w14:paraId="45DBF982" w14:textId="0C9B5767"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0" w:history="1">
            <w:r w:rsidRPr="00DC5EA5">
              <w:rPr>
                <w:rStyle w:val="Hyperlink"/>
                <w:rFonts w:ascii="Aptos" w:hAnsi="Aptos" w:cs="Courier New"/>
                <w:noProof/>
              </w:rPr>
              <w:t>Get thermal expansion  (NOT INCLUDED IN CURRENT VERSION)</w:t>
            </w:r>
            <w:r>
              <w:rPr>
                <w:noProof/>
                <w:webHidden/>
              </w:rPr>
              <w:tab/>
            </w:r>
            <w:r>
              <w:rPr>
                <w:noProof/>
                <w:webHidden/>
              </w:rPr>
              <w:fldChar w:fldCharType="begin"/>
            </w:r>
            <w:r>
              <w:rPr>
                <w:noProof/>
                <w:webHidden/>
              </w:rPr>
              <w:instrText xml:space="preserve"> PAGEREF _Toc178457240 \h </w:instrText>
            </w:r>
            <w:r>
              <w:rPr>
                <w:noProof/>
                <w:webHidden/>
              </w:rPr>
            </w:r>
            <w:r>
              <w:rPr>
                <w:noProof/>
                <w:webHidden/>
              </w:rPr>
              <w:fldChar w:fldCharType="separate"/>
            </w:r>
            <w:r>
              <w:rPr>
                <w:noProof/>
                <w:webHidden/>
              </w:rPr>
              <w:t>4</w:t>
            </w:r>
            <w:r>
              <w:rPr>
                <w:noProof/>
                <w:webHidden/>
              </w:rPr>
              <w:fldChar w:fldCharType="end"/>
            </w:r>
          </w:hyperlink>
        </w:p>
        <w:p w14:paraId="22FFC2E0" w14:textId="1374E1C8"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1" w:history="1">
            <w:r w:rsidRPr="00DC5EA5">
              <w:rPr>
                <w:rStyle w:val="Hyperlink"/>
                <w:rFonts w:ascii="Aptos" w:hAnsi="Aptos" w:cs="Courier New"/>
                <w:noProof/>
              </w:rPr>
              <w:t>Get coolant properties (NOT INCLUDED IN CURRENT VERSION)</w:t>
            </w:r>
            <w:r>
              <w:rPr>
                <w:noProof/>
                <w:webHidden/>
              </w:rPr>
              <w:tab/>
            </w:r>
            <w:r>
              <w:rPr>
                <w:noProof/>
                <w:webHidden/>
              </w:rPr>
              <w:fldChar w:fldCharType="begin"/>
            </w:r>
            <w:r>
              <w:rPr>
                <w:noProof/>
                <w:webHidden/>
              </w:rPr>
              <w:instrText xml:space="preserve"> PAGEREF _Toc178457241 \h </w:instrText>
            </w:r>
            <w:r>
              <w:rPr>
                <w:noProof/>
                <w:webHidden/>
              </w:rPr>
            </w:r>
            <w:r>
              <w:rPr>
                <w:noProof/>
                <w:webHidden/>
              </w:rPr>
              <w:fldChar w:fldCharType="separate"/>
            </w:r>
            <w:r>
              <w:rPr>
                <w:noProof/>
                <w:webHidden/>
              </w:rPr>
              <w:t>5</w:t>
            </w:r>
            <w:r>
              <w:rPr>
                <w:noProof/>
                <w:webHidden/>
              </w:rPr>
              <w:fldChar w:fldCharType="end"/>
            </w:r>
          </w:hyperlink>
        </w:p>
        <w:p w14:paraId="48E3CC43" w14:textId="0C717D12"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2" w:history="1">
            <w:r w:rsidRPr="00DC5EA5">
              <w:rPr>
                <w:rStyle w:val="Hyperlink"/>
                <w:rFonts w:ascii="Aptos" w:hAnsi="Aptos" w:cs="Courier New"/>
                <w:noProof/>
              </w:rPr>
              <w:t>Get gas coefficient (NOT INCLUDED IN CURRENT VERSION)</w:t>
            </w:r>
            <w:r>
              <w:rPr>
                <w:noProof/>
                <w:webHidden/>
              </w:rPr>
              <w:tab/>
            </w:r>
            <w:r>
              <w:rPr>
                <w:noProof/>
                <w:webHidden/>
              </w:rPr>
              <w:fldChar w:fldCharType="begin"/>
            </w:r>
            <w:r>
              <w:rPr>
                <w:noProof/>
                <w:webHidden/>
              </w:rPr>
              <w:instrText xml:space="preserve"> PAGEREF _Toc178457242 \h </w:instrText>
            </w:r>
            <w:r>
              <w:rPr>
                <w:noProof/>
                <w:webHidden/>
              </w:rPr>
            </w:r>
            <w:r>
              <w:rPr>
                <w:noProof/>
                <w:webHidden/>
              </w:rPr>
              <w:fldChar w:fldCharType="separate"/>
            </w:r>
            <w:r>
              <w:rPr>
                <w:noProof/>
                <w:webHidden/>
              </w:rPr>
              <w:t>5</w:t>
            </w:r>
            <w:r>
              <w:rPr>
                <w:noProof/>
                <w:webHidden/>
              </w:rPr>
              <w:fldChar w:fldCharType="end"/>
            </w:r>
          </w:hyperlink>
        </w:p>
        <w:p w14:paraId="66200BB7" w14:textId="17432A8A"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3" w:history="1">
            <w:r w:rsidRPr="00DC5EA5">
              <w:rPr>
                <w:rStyle w:val="Hyperlink"/>
                <w:rFonts w:ascii="Aptos" w:hAnsi="Aptos" w:cs="Courier New"/>
                <w:noProof/>
              </w:rPr>
              <w:t>Get passage pressure drop (NOT INCLUDED IN CURRENT VERSION)</w:t>
            </w:r>
            <w:r>
              <w:rPr>
                <w:noProof/>
                <w:webHidden/>
              </w:rPr>
              <w:tab/>
            </w:r>
            <w:r>
              <w:rPr>
                <w:noProof/>
                <w:webHidden/>
              </w:rPr>
              <w:fldChar w:fldCharType="begin"/>
            </w:r>
            <w:r>
              <w:rPr>
                <w:noProof/>
                <w:webHidden/>
              </w:rPr>
              <w:instrText xml:space="preserve"> PAGEREF _Toc178457243 \h </w:instrText>
            </w:r>
            <w:r>
              <w:rPr>
                <w:noProof/>
                <w:webHidden/>
              </w:rPr>
            </w:r>
            <w:r>
              <w:rPr>
                <w:noProof/>
                <w:webHidden/>
              </w:rPr>
              <w:fldChar w:fldCharType="separate"/>
            </w:r>
            <w:r>
              <w:rPr>
                <w:noProof/>
                <w:webHidden/>
              </w:rPr>
              <w:t>6</w:t>
            </w:r>
            <w:r>
              <w:rPr>
                <w:noProof/>
                <w:webHidden/>
              </w:rPr>
              <w:fldChar w:fldCharType="end"/>
            </w:r>
          </w:hyperlink>
        </w:p>
        <w:p w14:paraId="77DEFF09" w14:textId="766E6277" w:rsidR="00F70374" w:rsidRDefault="0091522A">
          <w:pPr>
            <w:rPr>
              <w:rFonts w:ascii="Aptos" w:hAnsi="Aptos" w:cs="Courier New"/>
              <w:b/>
              <w:bCs/>
              <w:noProof/>
            </w:rPr>
          </w:pPr>
          <w:r w:rsidRPr="00140BD0">
            <w:rPr>
              <w:rFonts w:ascii="Aptos" w:hAnsi="Aptos" w:cs="Courier New"/>
              <w:b/>
              <w:bCs/>
              <w:noProof/>
            </w:rPr>
            <w:fldChar w:fldCharType="end"/>
          </w:r>
        </w:p>
        <w:p w14:paraId="62A4E4FE" w14:textId="715F80D9" w:rsidR="0091522A" w:rsidRDefault="00000000">
          <w:pPr>
            <w:rPr>
              <w:rFonts w:ascii="Aptos" w:hAnsi="Aptos" w:cs="Courier New"/>
              <w:noProof/>
            </w:rPr>
          </w:pPr>
        </w:p>
      </w:sdtContent>
    </w:sdt>
    <w:p w14:paraId="270B03A0" w14:textId="77777777" w:rsidR="00F70374" w:rsidRDefault="00F70374">
      <w:pPr>
        <w:rPr>
          <w:rFonts w:ascii="Aptos" w:hAnsi="Aptos" w:cs="Courier New"/>
        </w:rPr>
      </w:pPr>
    </w:p>
    <w:p w14:paraId="6682F8AE"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31A23C3A" w14:textId="373AD17A" w:rsidR="00600CA6" w:rsidRDefault="00600CA6" w:rsidP="00600CA6">
      <w:pPr>
        <w:pStyle w:val="Heading1"/>
        <w:pBdr>
          <w:bottom w:val="single" w:sz="6" w:space="1" w:color="auto"/>
        </w:pBdr>
      </w:pPr>
      <w:bookmarkStart w:id="0" w:name="_Toc178457237"/>
      <w:r>
        <w:lastRenderedPageBreak/>
        <w:t>Simulation Improvement Plan</w:t>
      </w:r>
      <w:bookmarkEnd w:id="0"/>
    </w:p>
    <w:p w14:paraId="23BF8B99" w14:textId="77777777" w:rsidR="00600CA6" w:rsidRPr="00600CA6" w:rsidRDefault="00600CA6" w:rsidP="00600CA6"/>
    <w:p w14:paraId="59700CF3" w14:textId="77777777" w:rsidR="00600CA6" w:rsidRPr="00140BD0" w:rsidRDefault="00600CA6">
      <w:pPr>
        <w:rPr>
          <w:rFonts w:ascii="Aptos" w:hAnsi="Aptos" w:cs="Courier New"/>
        </w:rPr>
      </w:pPr>
    </w:p>
    <w:tbl>
      <w:tblPr>
        <w:tblStyle w:val="TableGrid"/>
        <w:tblW w:w="0" w:type="auto"/>
        <w:tblLook w:val="04A0" w:firstRow="1" w:lastRow="0" w:firstColumn="1" w:lastColumn="0" w:noHBand="0" w:noVBand="1"/>
      </w:tblPr>
      <w:tblGrid>
        <w:gridCol w:w="3116"/>
        <w:gridCol w:w="3117"/>
        <w:gridCol w:w="3117"/>
      </w:tblGrid>
      <w:tr w:rsidR="00C04D93" w14:paraId="6BB4EAF0" w14:textId="77777777" w:rsidTr="00C04D93">
        <w:tc>
          <w:tcPr>
            <w:tcW w:w="3116" w:type="dxa"/>
          </w:tcPr>
          <w:p w14:paraId="4D6C9DD4" w14:textId="6159402A" w:rsidR="00C04D93" w:rsidRPr="004D1A30" w:rsidRDefault="00C04D93">
            <w:pPr>
              <w:rPr>
                <w:rFonts w:ascii="Aptos" w:hAnsi="Aptos" w:cs="Aparajita"/>
                <w:b/>
                <w:bCs/>
              </w:rPr>
            </w:pPr>
            <w:r w:rsidRPr="004D1A30">
              <w:rPr>
                <w:rFonts w:ascii="Aptos" w:hAnsi="Aptos" w:cs="Aparajita"/>
                <w:b/>
                <w:bCs/>
              </w:rPr>
              <w:t>Function Name</w:t>
            </w:r>
          </w:p>
        </w:tc>
        <w:tc>
          <w:tcPr>
            <w:tcW w:w="3117" w:type="dxa"/>
          </w:tcPr>
          <w:p w14:paraId="5AEF9A11" w14:textId="1A041ABF" w:rsidR="00C04D93" w:rsidRPr="004D1A30" w:rsidRDefault="00C04D93">
            <w:pPr>
              <w:rPr>
                <w:rFonts w:ascii="Aptos" w:hAnsi="Aptos" w:cs="Aparajita"/>
                <w:b/>
                <w:bCs/>
              </w:rPr>
            </w:pPr>
            <w:r w:rsidRPr="004D1A30">
              <w:rPr>
                <w:rFonts w:ascii="Aptos" w:hAnsi="Aptos" w:cs="Aparajita"/>
                <w:b/>
                <w:bCs/>
              </w:rPr>
              <w:t>Update Plan</w:t>
            </w:r>
          </w:p>
        </w:tc>
        <w:tc>
          <w:tcPr>
            <w:tcW w:w="3117" w:type="dxa"/>
          </w:tcPr>
          <w:p w14:paraId="34F66607" w14:textId="32901D92" w:rsidR="00C04D93" w:rsidRPr="004D1A30" w:rsidRDefault="00FC27DC">
            <w:pPr>
              <w:rPr>
                <w:rFonts w:ascii="Aptos" w:hAnsi="Aptos" w:cs="Aparajita"/>
                <w:b/>
                <w:bCs/>
              </w:rPr>
            </w:pPr>
            <w:r>
              <w:rPr>
                <w:rFonts w:ascii="Aptos" w:hAnsi="Aptos" w:cs="Aparajita"/>
                <w:b/>
                <w:bCs/>
              </w:rPr>
              <w:t xml:space="preserve">Current Version </w:t>
            </w:r>
            <w:r w:rsidR="00C04D93" w:rsidRPr="004D1A30">
              <w:rPr>
                <w:rFonts w:ascii="Aptos" w:hAnsi="Aptos" w:cs="Aparajita"/>
                <w:b/>
                <w:bCs/>
              </w:rPr>
              <w:t xml:space="preserve">Ready for </w:t>
            </w:r>
            <w:r w:rsidR="00802ED8">
              <w:rPr>
                <w:rFonts w:ascii="Aptos" w:hAnsi="Aptos" w:cs="Aparajita"/>
                <w:b/>
                <w:bCs/>
              </w:rPr>
              <w:t xml:space="preserve">V1 </w:t>
            </w:r>
            <w:r w:rsidR="00C04D93" w:rsidRPr="004D1A30">
              <w:rPr>
                <w:rFonts w:ascii="Aptos" w:hAnsi="Aptos" w:cs="Aparajita"/>
                <w:b/>
                <w:bCs/>
              </w:rPr>
              <w:t>Release</w:t>
            </w:r>
          </w:p>
        </w:tc>
      </w:tr>
      <w:tr w:rsidR="00C04D93" w14:paraId="07794037" w14:textId="77777777" w:rsidTr="00C04D93">
        <w:tc>
          <w:tcPr>
            <w:tcW w:w="3116" w:type="dxa"/>
          </w:tcPr>
          <w:p w14:paraId="16A5F592" w14:textId="781F5EEC" w:rsidR="00C04D93" w:rsidRPr="00BF43FE" w:rsidRDefault="00467444">
            <w:pPr>
              <w:rPr>
                <w:rFonts w:ascii="Aptos" w:hAnsi="Aptos" w:cs="Aparajita"/>
              </w:rPr>
            </w:pPr>
            <w:r>
              <w:rPr>
                <w:rFonts w:ascii="Aptos" w:hAnsi="Aptos" w:cs="Aparajita"/>
              </w:rPr>
              <w:t>Get material properties</w:t>
            </w:r>
          </w:p>
        </w:tc>
        <w:tc>
          <w:tcPr>
            <w:tcW w:w="3117" w:type="dxa"/>
          </w:tcPr>
          <w:p w14:paraId="77CAA998" w14:textId="69033193" w:rsidR="00C04D93" w:rsidRPr="00BF43FE" w:rsidRDefault="00BB2563">
            <w:pPr>
              <w:rPr>
                <w:rFonts w:ascii="Aptos" w:hAnsi="Aptos" w:cs="Aparajita"/>
              </w:rPr>
            </w:pPr>
            <w:r>
              <w:rPr>
                <w:rFonts w:ascii="Aptos" w:hAnsi="Aptos" w:cs="Aparajita"/>
              </w:rPr>
              <w:t>Finish documenting data sources</w:t>
            </w:r>
          </w:p>
        </w:tc>
        <w:tc>
          <w:tcPr>
            <w:tcW w:w="3117" w:type="dxa"/>
          </w:tcPr>
          <w:p w14:paraId="34D917F7" w14:textId="77777777" w:rsidR="00C04D93" w:rsidRPr="00BF43FE" w:rsidRDefault="00C04D93">
            <w:pPr>
              <w:rPr>
                <w:rFonts w:ascii="Aptos" w:hAnsi="Aptos" w:cs="Aparajita"/>
              </w:rPr>
            </w:pPr>
          </w:p>
        </w:tc>
      </w:tr>
      <w:tr w:rsidR="00467444" w14:paraId="07F29D39" w14:textId="77777777" w:rsidTr="00C04D93">
        <w:tc>
          <w:tcPr>
            <w:tcW w:w="3116" w:type="dxa"/>
          </w:tcPr>
          <w:p w14:paraId="556D83AF" w14:textId="0D6F314A" w:rsidR="00467444" w:rsidRDefault="00627781">
            <w:pPr>
              <w:rPr>
                <w:rFonts w:ascii="Aptos" w:hAnsi="Aptos" w:cs="Aparajita"/>
              </w:rPr>
            </w:pPr>
            <w:r>
              <w:rPr>
                <w:rFonts w:ascii="Aptos" w:hAnsi="Aptos" w:cs="Aparajita"/>
              </w:rPr>
              <w:t>Get thermal expansion</w:t>
            </w:r>
          </w:p>
        </w:tc>
        <w:tc>
          <w:tcPr>
            <w:tcW w:w="3117" w:type="dxa"/>
          </w:tcPr>
          <w:p w14:paraId="6561B8B9" w14:textId="442E4F12" w:rsidR="00467444" w:rsidRPr="00BF43FE" w:rsidRDefault="00BB2563">
            <w:pPr>
              <w:rPr>
                <w:rFonts w:ascii="Aptos" w:hAnsi="Aptos" w:cs="Aparajita"/>
              </w:rPr>
            </w:pPr>
            <w:r>
              <w:rPr>
                <w:rFonts w:ascii="Aptos" w:hAnsi="Aptos" w:cs="Aparajita"/>
              </w:rPr>
              <w:t xml:space="preserve">Think through more </w:t>
            </w:r>
            <w:r w:rsidR="004E2D0F">
              <w:rPr>
                <w:rFonts w:ascii="Aptos" w:hAnsi="Aptos" w:cs="Aparajita"/>
              </w:rPr>
              <w:t>thoroughly</w:t>
            </w:r>
          </w:p>
        </w:tc>
        <w:tc>
          <w:tcPr>
            <w:tcW w:w="3117" w:type="dxa"/>
          </w:tcPr>
          <w:p w14:paraId="70F87D7A" w14:textId="77777777" w:rsidR="00467444" w:rsidRPr="00BF43FE" w:rsidRDefault="00467444">
            <w:pPr>
              <w:rPr>
                <w:rFonts w:ascii="Aptos" w:hAnsi="Aptos" w:cs="Aparajita"/>
              </w:rPr>
            </w:pPr>
          </w:p>
        </w:tc>
      </w:tr>
      <w:tr w:rsidR="00467444" w14:paraId="4BF30BB2" w14:textId="77777777" w:rsidTr="00C04D93">
        <w:tc>
          <w:tcPr>
            <w:tcW w:w="3116" w:type="dxa"/>
          </w:tcPr>
          <w:p w14:paraId="6DA690B7" w14:textId="1B28BBCD" w:rsidR="00467444" w:rsidRDefault="00627781">
            <w:pPr>
              <w:rPr>
                <w:rFonts w:ascii="Aptos" w:hAnsi="Aptos" w:cs="Aparajita"/>
              </w:rPr>
            </w:pPr>
            <w:r>
              <w:rPr>
                <w:rFonts w:ascii="Aptos" w:hAnsi="Aptos" w:cs="Aparajita"/>
              </w:rPr>
              <w:t>Get coolant properties</w:t>
            </w:r>
          </w:p>
        </w:tc>
        <w:tc>
          <w:tcPr>
            <w:tcW w:w="3117" w:type="dxa"/>
          </w:tcPr>
          <w:p w14:paraId="2A0AB6EA" w14:textId="47E52348" w:rsidR="00467444" w:rsidRPr="00BF43FE" w:rsidRDefault="004E2D0F">
            <w:pPr>
              <w:rPr>
                <w:rFonts w:ascii="Aptos" w:hAnsi="Aptos" w:cs="Aparajita"/>
              </w:rPr>
            </w:pPr>
            <w:r>
              <w:rPr>
                <w:rFonts w:ascii="Aptos" w:hAnsi="Aptos" w:cs="Aparajita"/>
              </w:rPr>
              <w:t xml:space="preserve">Finish documenting and consider adding pressure dependence </w:t>
            </w:r>
          </w:p>
        </w:tc>
        <w:tc>
          <w:tcPr>
            <w:tcW w:w="3117" w:type="dxa"/>
          </w:tcPr>
          <w:p w14:paraId="78180133" w14:textId="77777777" w:rsidR="00467444" w:rsidRPr="00BF43FE" w:rsidRDefault="00467444">
            <w:pPr>
              <w:rPr>
                <w:rFonts w:ascii="Aptos" w:hAnsi="Aptos" w:cs="Aparajita"/>
              </w:rPr>
            </w:pPr>
          </w:p>
        </w:tc>
      </w:tr>
      <w:tr w:rsidR="00FC27DC" w14:paraId="6920C9C4" w14:textId="77777777" w:rsidTr="00C04D93">
        <w:tc>
          <w:tcPr>
            <w:tcW w:w="3116" w:type="dxa"/>
          </w:tcPr>
          <w:p w14:paraId="12C49632" w14:textId="218FCBAE" w:rsidR="00FC27DC" w:rsidRDefault="00FC27DC">
            <w:pPr>
              <w:rPr>
                <w:rFonts w:ascii="Aptos" w:hAnsi="Aptos" w:cs="Aparajita"/>
              </w:rPr>
            </w:pPr>
            <w:r>
              <w:rPr>
                <w:rFonts w:ascii="Aptos" w:hAnsi="Aptos" w:cs="Aparajita"/>
              </w:rPr>
              <w:t>Altitude simulator</w:t>
            </w:r>
          </w:p>
        </w:tc>
        <w:tc>
          <w:tcPr>
            <w:tcW w:w="3117" w:type="dxa"/>
          </w:tcPr>
          <w:p w14:paraId="6E076114" w14:textId="77777777" w:rsidR="00FC27DC" w:rsidRDefault="00FC27DC">
            <w:pPr>
              <w:rPr>
                <w:rFonts w:ascii="Aptos" w:hAnsi="Aptos" w:cs="Aparajita"/>
              </w:rPr>
            </w:pPr>
            <w:r>
              <w:rPr>
                <w:rFonts w:ascii="Aptos" w:hAnsi="Aptos" w:cs="Aparajita"/>
              </w:rPr>
              <w:t>Document and release</w:t>
            </w:r>
          </w:p>
          <w:p w14:paraId="1AC2B9D5" w14:textId="49AAE608" w:rsidR="00083C25" w:rsidRDefault="00083C25">
            <w:pPr>
              <w:rPr>
                <w:rFonts w:ascii="Aptos" w:hAnsi="Aptos" w:cs="Aparajita"/>
              </w:rPr>
            </w:pPr>
            <w:r>
              <w:rPr>
                <w:rFonts w:ascii="Aptos" w:hAnsi="Aptos" w:cs="Aparajita"/>
              </w:rPr>
              <w:t>Consid</w:t>
            </w:r>
            <w:r w:rsidR="003F0DA8">
              <w:rPr>
                <w:rFonts w:ascii="Aptos" w:hAnsi="Aptos" w:cs="Aparajita"/>
              </w:rPr>
              <w:t>er</w:t>
            </w:r>
            <w:r>
              <w:rPr>
                <w:rFonts w:ascii="Aptos" w:hAnsi="Aptos" w:cs="Aparajita"/>
              </w:rPr>
              <w:t xml:space="preserve"> </w:t>
            </w:r>
            <w:r w:rsidR="003F0DA8">
              <w:rPr>
                <w:rFonts w:ascii="Aptos" w:hAnsi="Aptos" w:cs="Aparajita"/>
              </w:rPr>
              <w:t>making a MATLAB live version</w:t>
            </w:r>
            <w:r>
              <w:rPr>
                <w:rFonts w:ascii="Aptos" w:hAnsi="Aptos" w:cs="Aparajita"/>
              </w:rPr>
              <w:t xml:space="preserve"> for rapid iteration?</w:t>
            </w:r>
          </w:p>
        </w:tc>
        <w:tc>
          <w:tcPr>
            <w:tcW w:w="3117" w:type="dxa"/>
          </w:tcPr>
          <w:p w14:paraId="3B5FE6AA" w14:textId="77777777" w:rsidR="00FC27DC" w:rsidRPr="00BF43FE" w:rsidRDefault="00FC27DC">
            <w:pPr>
              <w:rPr>
                <w:rFonts w:ascii="Aptos" w:hAnsi="Aptos" w:cs="Aparajita"/>
              </w:rPr>
            </w:pPr>
          </w:p>
        </w:tc>
      </w:tr>
      <w:tr w:rsidR="00467444" w14:paraId="3BADDB9C" w14:textId="77777777" w:rsidTr="00C04D93">
        <w:tc>
          <w:tcPr>
            <w:tcW w:w="3116" w:type="dxa"/>
          </w:tcPr>
          <w:p w14:paraId="4482C004" w14:textId="60DBEF24" w:rsidR="00467444" w:rsidRDefault="00627781">
            <w:pPr>
              <w:rPr>
                <w:rFonts w:ascii="Aptos" w:hAnsi="Aptos" w:cs="Aparajita"/>
              </w:rPr>
            </w:pPr>
            <w:r>
              <w:rPr>
                <w:rFonts w:ascii="Aptos" w:hAnsi="Aptos" w:cs="Aparajita"/>
              </w:rPr>
              <w:t>Get gas coefficient</w:t>
            </w:r>
          </w:p>
        </w:tc>
        <w:tc>
          <w:tcPr>
            <w:tcW w:w="3117" w:type="dxa"/>
          </w:tcPr>
          <w:p w14:paraId="670D3FBA" w14:textId="3CC058DA" w:rsidR="00467444" w:rsidRPr="00BF43FE" w:rsidRDefault="00FB7AD1">
            <w:pPr>
              <w:rPr>
                <w:rFonts w:ascii="Aptos" w:hAnsi="Aptos" w:cs="Aparajita"/>
              </w:rPr>
            </w:pPr>
            <w:r>
              <w:rPr>
                <w:rFonts w:ascii="Aptos" w:hAnsi="Aptos" w:cs="Aparajita"/>
              </w:rPr>
              <w:t>Document and port over</w:t>
            </w:r>
          </w:p>
        </w:tc>
        <w:tc>
          <w:tcPr>
            <w:tcW w:w="3117" w:type="dxa"/>
          </w:tcPr>
          <w:p w14:paraId="0252C074" w14:textId="77777777" w:rsidR="00467444" w:rsidRPr="00BF43FE" w:rsidRDefault="00467444">
            <w:pPr>
              <w:rPr>
                <w:rFonts w:ascii="Aptos" w:hAnsi="Aptos" w:cs="Aparajita"/>
              </w:rPr>
            </w:pPr>
          </w:p>
        </w:tc>
      </w:tr>
      <w:tr w:rsidR="00467444" w14:paraId="7838A512" w14:textId="77777777" w:rsidTr="00C04D93">
        <w:tc>
          <w:tcPr>
            <w:tcW w:w="3116" w:type="dxa"/>
          </w:tcPr>
          <w:p w14:paraId="21696470" w14:textId="71E5EC2E" w:rsidR="00467444" w:rsidRDefault="00627781">
            <w:pPr>
              <w:rPr>
                <w:rFonts w:ascii="Aptos" w:hAnsi="Aptos" w:cs="Aparajita"/>
              </w:rPr>
            </w:pPr>
            <w:r>
              <w:rPr>
                <w:rFonts w:ascii="Aptos" w:hAnsi="Aptos" w:cs="Aparajita"/>
              </w:rPr>
              <w:t>Get passage pressure drop</w:t>
            </w:r>
          </w:p>
        </w:tc>
        <w:tc>
          <w:tcPr>
            <w:tcW w:w="3117" w:type="dxa"/>
          </w:tcPr>
          <w:p w14:paraId="633ED4CF" w14:textId="0F6399D9" w:rsidR="00467444" w:rsidRPr="00BF43FE" w:rsidRDefault="00FB7AD1">
            <w:pPr>
              <w:rPr>
                <w:rFonts w:ascii="Aptos" w:hAnsi="Aptos" w:cs="Aparajita"/>
              </w:rPr>
            </w:pPr>
            <w:r>
              <w:rPr>
                <w:rFonts w:ascii="Aptos" w:hAnsi="Aptos" w:cs="Aparajita"/>
              </w:rPr>
              <w:t>Document and port over</w:t>
            </w:r>
          </w:p>
        </w:tc>
        <w:tc>
          <w:tcPr>
            <w:tcW w:w="3117" w:type="dxa"/>
          </w:tcPr>
          <w:p w14:paraId="7C76E4E8" w14:textId="77777777" w:rsidR="00467444" w:rsidRPr="00BF43FE" w:rsidRDefault="00467444">
            <w:pPr>
              <w:rPr>
                <w:rFonts w:ascii="Aptos" w:hAnsi="Aptos" w:cs="Aparajita"/>
              </w:rPr>
            </w:pPr>
          </w:p>
        </w:tc>
      </w:tr>
      <w:tr w:rsidR="00C04D93" w14:paraId="2F640B88" w14:textId="77777777" w:rsidTr="00BB2563">
        <w:trPr>
          <w:trHeight w:val="350"/>
        </w:trPr>
        <w:tc>
          <w:tcPr>
            <w:tcW w:w="3116" w:type="dxa"/>
          </w:tcPr>
          <w:p w14:paraId="30E3A152" w14:textId="77777777" w:rsidR="00E2415A" w:rsidRPr="00BF43FE" w:rsidRDefault="00E2415A" w:rsidP="00BF43FE">
            <w:pPr>
              <w:rPr>
                <w:rFonts w:ascii="Aptos" w:hAnsi="Aptos" w:cs="Aparajita"/>
              </w:rPr>
            </w:pPr>
            <w:r w:rsidRPr="00BF43FE">
              <w:rPr>
                <w:rFonts w:ascii="Aptos" w:hAnsi="Aptos" w:cs="Aparajita"/>
              </w:rPr>
              <w:t>Get liquid coefficient</w:t>
            </w:r>
          </w:p>
          <w:p w14:paraId="51A13D85" w14:textId="77777777" w:rsidR="00C04D93" w:rsidRPr="00BF43FE" w:rsidRDefault="00C04D93" w:rsidP="00BF43FE">
            <w:pPr>
              <w:rPr>
                <w:rFonts w:ascii="Aptos" w:hAnsi="Aptos" w:cs="Aparajita"/>
              </w:rPr>
            </w:pPr>
          </w:p>
        </w:tc>
        <w:tc>
          <w:tcPr>
            <w:tcW w:w="3117" w:type="dxa"/>
          </w:tcPr>
          <w:p w14:paraId="31C1F25B" w14:textId="266DA03D" w:rsidR="00C04D93" w:rsidRPr="00BF43FE" w:rsidRDefault="00FB7AD1">
            <w:pPr>
              <w:rPr>
                <w:rFonts w:ascii="Aptos" w:hAnsi="Aptos" w:cs="Aparajita"/>
              </w:rPr>
            </w:pPr>
            <w:r>
              <w:rPr>
                <w:rFonts w:ascii="Aptos" w:hAnsi="Aptos" w:cs="Aparajita"/>
              </w:rPr>
              <w:t>Document and port over</w:t>
            </w:r>
          </w:p>
        </w:tc>
        <w:tc>
          <w:tcPr>
            <w:tcW w:w="3117" w:type="dxa"/>
          </w:tcPr>
          <w:p w14:paraId="787B5B21" w14:textId="77777777" w:rsidR="00C04D93" w:rsidRPr="00BF43FE" w:rsidRDefault="00C04D93">
            <w:pPr>
              <w:rPr>
                <w:rFonts w:ascii="Aptos" w:hAnsi="Aptos" w:cs="Aparajita"/>
              </w:rPr>
            </w:pPr>
          </w:p>
        </w:tc>
      </w:tr>
      <w:tr w:rsidR="00C04D93" w14:paraId="7A1467D3" w14:textId="77777777" w:rsidTr="00C04D93">
        <w:tc>
          <w:tcPr>
            <w:tcW w:w="3116" w:type="dxa"/>
          </w:tcPr>
          <w:p w14:paraId="62C86511" w14:textId="77777777" w:rsidR="00E2415A" w:rsidRPr="00BF43FE" w:rsidRDefault="00E2415A" w:rsidP="00BF43FE">
            <w:pPr>
              <w:rPr>
                <w:rFonts w:ascii="Aptos" w:hAnsi="Aptos" w:cs="Aparajita"/>
              </w:rPr>
            </w:pPr>
            <w:r w:rsidRPr="00BF43FE">
              <w:rPr>
                <w:rFonts w:ascii="Aptos" w:hAnsi="Aptos" w:cs="Aparajita"/>
              </w:rPr>
              <w:t>Get wall temps</w:t>
            </w:r>
          </w:p>
          <w:p w14:paraId="2C1B34B4" w14:textId="77777777" w:rsidR="00C04D93" w:rsidRPr="00BF43FE" w:rsidRDefault="00C04D93" w:rsidP="00BF43FE">
            <w:pPr>
              <w:rPr>
                <w:rFonts w:ascii="Aptos" w:hAnsi="Aptos" w:cs="Aparajita"/>
              </w:rPr>
            </w:pPr>
          </w:p>
        </w:tc>
        <w:tc>
          <w:tcPr>
            <w:tcW w:w="3117" w:type="dxa"/>
          </w:tcPr>
          <w:p w14:paraId="2AC19E21" w14:textId="2CC9A3DA" w:rsidR="00C04D93" w:rsidRPr="00BF43FE" w:rsidRDefault="00FB7AD1">
            <w:pPr>
              <w:rPr>
                <w:rFonts w:ascii="Aptos" w:hAnsi="Aptos" w:cs="Aparajita"/>
              </w:rPr>
            </w:pPr>
            <w:r>
              <w:rPr>
                <w:rFonts w:ascii="Aptos" w:hAnsi="Aptos" w:cs="Aparajita"/>
              </w:rPr>
              <w:t>Document and port over</w:t>
            </w:r>
          </w:p>
        </w:tc>
        <w:tc>
          <w:tcPr>
            <w:tcW w:w="3117" w:type="dxa"/>
          </w:tcPr>
          <w:p w14:paraId="60DC2F6E" w14:textId="77777777" w:rsidR="00C04D93" w:rsidRPr="00BF43FE" w:rsidRDefault="00C04D93">
            <w:pPr>
              <w:rPr>
                <w:rFonts w:ascii="Aptos" w:hAnsi="Aptos" w:cs="Aparajita"/>
              </w:rPr>
            </w:pPr>
          </w:p>
        </w:tc>
      </w:tr>
      <w:tr w:rsidR="00C04D93" w14:paraId="5166B306" w14:textId="77777777" w:rsidTr="00C04D93">
        <w:tc>
          <w:tcPr>
            <w:tcW w:w="3116" w:type="dxa"/>
          </w:tcPr>
          <w:p w14:paraId="5D2AA985" w14:textId="48B63AF1" w:rsidR="00E2415A" w:rsidRPr="00BF43FE" w:rsidRDefault="00E2415A" w:rsidP="00BF43FE">
            <w:pPr>
              <w:rPr>
                <w:rFonts w:ascii="Aptos" w:hAnsi="Aptos" w:cs="Aparajita"/>
              </w:rPr>
            </w:pPr>
            <w:r w:rsidRPr="00BF43FE">
              <w:rPr>
                <w:rFonts w:ascii="Aptos" w:hAnsi="Aptos" w:cs="Aparajita"/>
              </w:rPr>
              <w:t>Get final</w:t>
            </w:r>
            <w:r w:rsidRPr="00BF43FE">
              <w:rPr>
                <w:rFonts w:ascii="Aptos" w:hAnsi="Aptos" w:cs="Aparajita"/>
              </w:rPr>
              <w:t xml:space="preserve"> </w:t>
            </w:r>
            <w:r w:rsidRPr="00BF43FE">
              <w:rPr>
                <w:rFonts w:ascii="Aptos" w:hAnsi="Aptos" w:cs="Aparajita"/>
              </w:rPr>
              <w:t>coolant temperature</w:t>
            </w:r>
          </w:p>
          <w:p w14:paraId="7BDFF3D3" w14:textId="77777777" w:rsidR="00C04D93" w:rsidRPr="00BF43FE" w:rsidRDefault="00C04D93" w:rsidP="00BF43FE">
            <w:pPr>
              <w:rPr>
                <w:rFonts w:ascii="Aptos" w:hAnsi="Aptos" w:cs="Aparajita"/>
              </w:rPr>
            </w:pPr>
          </w:p>
        </w:tc>
        <w:tc>
          <w:tcPr>
            <w:tcW w:w="3117" w:type="dxa"/>
          </w:tcPr>
          <w:p w14:paraId="5999CE53" w14:textId="702D2211" w:rsidR="00C04D93" w:rsidRPr="00BF43FE" w:rsidRDefault="00BB2563">
            <w:pPr>
              <w:rPr>
                <w:rFonts w:ascii="Aptos" w:hAnsi="Aptos" w:cs="Aparajita"/>
              </w:rPr>
            </w:pPr>
            <w:r>
              <w:rPr>
                <w:rFonts w:ascii="Aptos" w:hAnsi="Aptos" w:cs="Aparajita"/>
              </w:rPr>
              <w:t>Rewrite</w:t>
            </w:r>
          </w:p>
        </w:tc>
        <w:tc>
          <w:tcPr>
            <w:tcW w:w="3117" w:type="dxa"/>
          </w:tcPr>
          <w:p w14:paraId="7C8D3CE9" w14:textId="77777777" w:rsidR="00C04D93" w:rsidRPr="00BF43FE" w:rsidRDefault="00C04D93">
            <w:pPr>
              <w:rPr>
                <w:rFonts w:ascii="Aptos" w:hAnsi="Aptos" w:cs="Aparajita"/>
              </w:rPr>
            </w:pPr>
          </w:p>
        </w:tc>
      </w:tr>
      <w:tr w:rsidR="00C04D93" w14:paraId="3655FD0A" w14:textId="77777777" w:rsidTr="00C04D93">
        <w:tc>
          <w:tcPr>
            <w:tcW w:w="3116" w:type="dxa"/>
          </w:tcPr>
          <w:p w14:paraId="1666DDFB" w14:textId="77777777" w:rsidR="00E2415A" w:rsidRPr="00BF43FE" w:rsidRDefault="00E2415A" w:rsidP="00BF43FE">
            <w:pPr>
              <w:rPr>
                <w:rFonts w:ascii="Aptos" w:hAnsi="Aptos" w:cs="Aparajita"/>
              </w:rPr>
            </w:pPr>
            <w:r w:rsidRPr="00BF43FE">
              <w:rPr>
                <w:rFonts w:ascii="Aptos" w:hAnsi="Aptos" w:cs="Aparajita"/>
              </w:rPr>
              <w:t>Get max stress</w:t>
            </w:r>
          </w:p>
          <w:p w14:paraId="6BEEDB19" w14:textId="77777777" w:rsidR="00C04D93" w:rsidRPr="00BF43FE" w:rsidRDefault="00C04D93" w:rsidP="00BF43FE">
            <w:pPr>
              <w:rPr>
                <w:rFonts w:ascii="Aptos" w:hAnsi="Aptos" w:cs="Aparajita"/>
              </w:rPr>
            </w:pPr>
          </w:p>
        </w:tc>
        <w:tc>
          <w:tcPr>
            <w:tcW w:w="3117" w:type="dxa"/>
          </w:tcPr>
          <w:p w14:paraId="455839D4" w14:textId="7C4A32D9" w:rsidR="00C04D93" w:rsidRPr="00BF43FE" w:rsidRDefault="00BB2563">
            <w:pPr>
              <w:rPr>
                <w:rFonts w:ascii="Aptos" w:hAnsi="Aptos" w:cs="Aparajita"/>
              </w:rPr>
            </w:pPr>
            <w:r>
              <w:rPr>
                <w:rFonts w:ascii="Aptos" w:hAnsi="Aptos" w:cs="Aparajita"/>
              </w:rPr>
              <w:t>Document and port over</w:t>
            </w:r>
          </w:p>
        </w:tc>
        <w:tc>
          <w:tcPr>
            <w:tcW w:w="3117" w:type="dxa"/>
          </w:tcPr>
          <w:p w14:paraId="64AF5B7F" w14:textId="77777777" w:rsidR="00C04D93" w:rsidRPr="00BF43FE" w:rsidRDefault="00C04D93">
            <w:pPr>
              <w:rPr>
                <w:rFonts w:ascii="Aptos" w:hAnsi="Aptos" w:cs="Aparajita"/>
              </w:rPr>
            </w:pPr>
          </w:p>
        </w:tc>
      </w:tr>
      <w:tr w:rsidR="009A09AB" w14:paraId="7548F6B9" w14:textId="77777777" w:rsidTr="00C04D93">
        <w:tc>
          <w:tcPr>
            <w:tcW w:w="3116" w:type="dxa"/>
          </w:tcPr>
          <w:p w14:paraId="6E4D03B9" w14:textId="2E38D656" w:rsidR="009A09AB" w:rsidRPr="00BF43FE" w:rsidRDefault="009A09AB" w:rsidP="00BF43FE">
            <w:pPr>
              <w:rPr>
                <w:rFonts w:ascii="Aptos" w:hAnsi="Aptos" w:cs="Aparajita"/>
              </w:rPr>
            </w:pPr>
            <w:r>
              <w:rPr>
                <w:rFonts w:ascii="Aptos" w:hAnsi="Aptos" w:cs="Aparajita"/>
              </w:rPr>
              <w:t>Get flow</w:t>
            </w:r>
          </w:p>
        </w:tc>
        <w:tc>
          <w:tcPr>
            <w:tcW w:w="3117" w:type="dxa"/>
          </w:tcPr>
          <w:p w14:paraId="1B94B776" w14:textId="0944225C" w:rsidR="009A09AB" w:rsidRDefault="009A09AB">
            <w:pPr>
              <w:rPr>
                <w:rFonts w:ascii="Aptos" w:hAnsi="Aptos" w:cs="Aparajita"/>
              </w:rPr>
            </w:pPr>
            <w:r>
              <w:rPr>
                <w:rFonts w:ascii="Aptos" w:hAnsi="Aptos" w:cs="Aparajita"/>
              </w:rPr>
              <w:t>Document</w:t>
            </w:r>
          </w:p>
        </w:tc>
        <w:tc>
          <w:tcPr>
            <w:tcW w:w="3117" w:type="dxa"/>
          </w:tcPr>
          <w:p w14:paraId="334EE8E2" w14:textId="2DB5EC0A" w:rsidR="009A09AB" w:rsidRPr="00BF43FE" w:rsidRDefault="00404734">
            <w:pPr>
              <w:rPr>
                <w:rFonts w:ascii="Aptos" w:hAnsi="Aptos" w:cs="Aparajita"/>
              </w:rPr>
            </w:pPr>
            <w:r>
              <w:rPr>
                <w:rFonts w:ascii="Aptos" w:hAnsi="Aptos" w:cs="Aparajita"/>
              </w:rPr>
              <w:t>9/28/2024</w:t>
            </w:r>
          </w:p>
        </w:tc>
      </w:tr>
      <w:tr w:rsidR="009A09AB" w14:paraId="7CA76329" w14:textId="77777777" w:rsidTr="00C04D93">
        <w:tc>
          <w:tcPr>
            <w:tcW w:w="3116" w:type="dxa"/>
          </w:tcPr>
          <w:p w14:paraId="6229FC10" w14:textId="59F8C937" w:rsidR="009A09AB" w:rsidRDefault="00404734" w:rsidP="00BF43FE">
            <w:pPr>
              <w:rPr>
                <w:rFonts w:ascii="Aptos" w:hAnsi="Aptos" w:cs="Aparajita"/>
              </w:rPr>
            </w:pPr>
            <w:r>
              <w:rPr>
                <w:rFonts w:ascii="Aptos" w:hAnsi="Aptos" w:cs="Aparajita"/>
              </w:rPr>
              <w:t>Test units</w:t>
            </w:r>
          </w:p>
        </w:tc>
        <w:tc>
          <w:tcPr>
            <w:tcW w:w="3117" w:type="dxa"/>
          </w:tcPr>
          <w:p w14:paraId="7FB7E0C7" w14:textId="12FAB123" w:rsidR="009A09AB" w:rsidRDefault="00F060F5">
            <w:pPr>
              <w:rPr>
                <w:rFonts w:ascii="Aptos" w:hAnsi="Aptos" w:cs="Aparajita"/>
              </w:rPr>
            </w:pPr>
            <w:r>
              <w:rPr>
                <w:rFonts w:ascii="Aptos" w:hAnsi="Aptos" w:cs="Aparajita"/>
              </w:rPr>
              <w:t>Document</w:t>
            </w:r>
          </w:p>
        </w:tc>
        <w:tc>
          <w:tcPr>
            <w:tcW w:w="3117" w:type="dxa"/>
          </w:tcPr>
          <w:p w14:paraId="4C3732DF" w14:textId="77777777" w:rsidR="009A09AB" w:rsidRPr="00BF43FE" w:rsidRDefault="009A09AB">
            <w:pPr>
              <w:rPr>
                <w:rFonts w:ascii="Aptos" w:hAnsi="Aptos" w:cs="Aparajita"/>
              </w:rPr>
            </w:pPr>
          </w:p>
        </w:tc>
      </w:tr>
    </w:tbl>
    <w:p w14:paraId="395C6C23"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632B7331" w14:textId="66753418" w:rsidR="0091522A" w:rsidRDefault="0091522A" w:rsidP="00600CA6">
      <w:pPr>
        <w:pStyle w:val="Heading1"/>
        <w:pBdr>
          <w:bottom w:val="single" w:sz="6" w:space="1" w:color="auto"/>
        </w:pBdr>
      </w:pPr>
      <w:bookmarkStart w:id="1" w:name="_Toc178457238"/>
      <w:r w:rsidRPr="00600CA6">
        <w:lastRenderedPageBreak/>
        <w:t>Core Simulation Functions</w:t>
      </w:r>
      <w:bookmarkEnd w:id="1"/>
    </w:p>
    <w:p w14:paraId="5AC3CD38" w14:textId="77777777" w:rsidR="00600CA6" w:rsidRPr="00600CA6" w:rsidRDefault="00600CA6" w:rsidP="00600CA6"/>
    <w:p w14:paraId="40354CB9" w14:textId="4A547201" w:rsidR="00C60075" w:rsidRPr="00C60075" w:rsidRDefault="00C60075" w:rsidP="00FB1CCD">
      <w:pPr>
        <w:pStyle w:val="Heading2"/>
        <w:rPr>
          <w:rFonts w:ascii="Aptos" w:hAnsi="Aptos" w:cs="Aparajita"/>
        </w:rPr>
      </w:pPr>
      <w:bookmarkStart w:id="2" w:name="_Toc178457239"/>
      <w:r w:rsidRPr="00C60075">
        <w:rPr>
          <w:rFonts w:ascii="Aptos" w:hAnsi="Aptos" w:cs="Aparajita"/>
        </w:rPr>
        <w:t>Get flow</w:t>
      </w:r>
    </w:p>
    <w:p w14:paraId="05F5B8EA" w14:textId="7997FB1C" w:rsidR="00834F28" w:rsidRDefault="00C60075" w:rsidP="00834F28">
      <w:pPr>
        <w:rPr>
          <w:rFonts w:ascii="Aptos" w:hAnsi="Aptos" w:cs="Aparajita"/>
        </w:rPr>
      </w:pPr>
      <w:r>
        <w:rPr>
          <w:rFonts w:ascii="Aptos" w:hAnsi="Aptos" w:cs="Aparajita"/>
        </w:rPr>
        <w:t>Solves for the flow properties of the injector orifices</w:t>
      </w:r>
    </w:p>
    <w:p w14:paraId="5EB84DB5" w14:textId="4E00B6CA" w:rsidR="00834F28" w:rsidRDefault="00834F28" w:rsidP="00834F28">
      <w:pPr>
        <w:rPr>
          <w:rFonts w:ascii="Aptos" w:hAnsi="Aptos" w:cs="Aparajita"/>
        </w:rPr>
      </w:pPr>
    </w:p>
    <w:p w14:paraId="71548DB6" w14:textId="46CD1812" w:rsidR="00834F28" w:rsidRPr="006F2321" w:rsidRDefault="00D2014E" w:rsidP="00834F28">
      <w:pPr>
        <w:rPr>
          <w:rFonts w:ascii="Courier New" w:hAnsi="Courier New" w:cs="Courier New"/>
        </w:rPr>
      </w:pPr>
      <w:r>
        <w:rPr>
          <w:rFonts w:ascii="Courier New" w:hAnsi="Courier New" w:cs="Courier New"/>
        </w:rPr>
        <w:t>outp</w:t>
      </w:r>
      <w:r w:rsidR="00834F28" w:rsidRPr="006F2321">
        <w:rPr>
          <w:rFonts w:ascii="Courier New" w:hAnsi="Courier New" w:cs="Courier New"/>
        </w:rPr>
        <w:t xml:space="preserve"> = getFlow(</w:t>
      </w:r>
      <w:r>
        <w:rPr>
          <w:rFonts w:ascii="Courier New" w:hAnsi="Courier New" w:cs="Courier New"/>
        </w:rPr>
        <w:t>arg</w:t>
      </w:r>
      <w:r w:rsidR="006F2321" w:rsidRPr="006F2321">
        <w:rPr>
          <w:rFonts w:ascii="Courier New" w:hAnsi="Courier New" w:cs="Courier New"/>
        </w:rPr>
        <w:t>)</w:t>
      </w:r>
    </w:p>
    <w:p w14:paraId="0A5B6FFB" w14:textId="3EC391FE" w:rsidR="00C60075" w:rsidRDefault="00C60075" w:rsidP="00C60075">
      <w:pPr>
        <w:rPr>
          <w:rFonts w:ascii="Aptos" w:hAnsi="Aptos" w:cs="Aparajita"/>
        </w:rPr>
      </w:pPr>
    </w:p>
    <w:p w14:paraId="1D7FDDB2" w14:textId="05415AB6" w:rsidR="00B47586" w:rsidRDefault="006F2321" w:rsidP="00C60075">
      <w:pPr>
        <w:rPr>
          <w:rFonts w:ascii="Aptos" w:hAnsi="Aptos" w:cs="Aparajita"/>
        </w:rPr>
      </w:pPr>
      <w:r>
        <w:rPr>
          <w:rFonts w:ascii="Aptos" w:hAnsi="Aptos" w:cs="Aparajita"/>
        </w:rPr>
        <w:t xml:space="preserve">Returns a struct of flow properties for a given set of input properties. </w:t>
      </w:r>
      <w:r w:rsidRPr="00C60075">
        <w:rPr>
          <w:rFonts w:ascii="Aptos" w:hAnsi="Aptos" w:cs="Aparajita"/>
        </w:rPr>
        <w:t xml:space="preserve">If </w:t>
      </w:r>
      <w:r>
        <w:rPr>
          <w:rFonts w:ascii="Aptos" w:hAnsi="Aptos" w:cs="Aparajita"/>
        </w:rPr>
        <w:t>mass flow rate</w:t>
      </w:r>
      <w:r w:rsidRPr="00C60075">
        <w:rPr>
          <w:rFonts w:ascii="Aptos" w:hAnsi="Aptos" w:cs="Aparajita"/>
        </w:rPr>
        <w:t xml:space="preserve"> is passed in, then this</w:t>
      </w:r>
      <w:r>
        <w:rPr>
          <w:rFonts w:ascii="Aptos" w:hAnsi="Aptos" w:cs="Aparajita"/>
        </w:rPr>
        <w:t xml:space="preserve"> function</w:t>
      </w:r>
      <w:r w:rsidRPr="00C60075">
        <w:rPr>
          <w:rFonts w:ascii="Aptos" w:hAnsi="Aptos" w:cs="Aparajita"/>
        </w:rPr>
        <w:t xml:space="preserve"> solves for </w:t>
      </w:r>
      <w:r>
        <w:rPr>
          <w:rFonts w:ascii="Aptos" w:hAnsi="Aptos" w:cs="Aparajita"/>
        </w:rPr>
        <w:t>orifice area and diameter. If orifice area is passed in, then this function solves for the mass flow rate. The math for this function is based on RPE Equations 8-1 and 8-2 which can be found on page 280 of the 9</w:t>
      </w:r>
      <w:r w:rsidRPr="006F2321">
        <w:rPr>
          <w:rFonts w:ascii="Aptos" w:hAnsi="Aptos" w:cs="Aparajita"/>
          <w:vertAlign w:val="superscript"/>
        </w:rPr>
        <w:t>th</w:t>
      </w:r>
      <w:r>
        <w:rPr>
          <w:rFonts w:ascii="Aptos" w:hAnsi="Aptos" w:cs="Aparajita"/>
        </w:rPr>
        <w:t xml:space="preserve"> Edition. </w:t>
      </w:r>
      <w:r w:rsidR="00E87438">
        <w:rPr>
          <w:rFonts w:ascii="Aptos" w:hAnsi="Aptos" w:cs="Aparajita"/>
        </w:rPr>
        <w:t>These equations are technically only valid for single phase flow.</w:t>
      </w:r>
      <w:r w:rsidR="00B47586">
        <w:rPr>
          <w:rFonts w:ascii="Aptos" w:hAnsi="Aptos" w:cs="Aparajita"/>
        </w:rPr>
        <w:t xml:space="preserve"> </w:t>
      </w:r>
    </w:p>
    <w:p w14:paraId="36900258" w14:textId="77777777" w:rsidR="006F2321" w:rsidRDefault="006F2321" w:rsidP="00C60075">
      <w:pPr>
        <w:rPr>
          <w:rFonts w:ascii="Aptos" w:hAnsi="Aptos" w:cs="Aparajita"/>
        </w:rPr>
      </w:pPr>
    </w:p>
    <w:p w14:paraId="7E0F6E06" w14:textId="5D774B07" w:rsidR="00C60075" w:rsidRDefault="00C60075" w:rsidP="00C60075">
      <w:pPr>
        <w:rPr>
          <w:rFonts w:ascii="Aptos" w:hAnsi="Aptos" w:cs="Aparajita"/>
        </w:rPr>
      </w:pPr>
      <w:r>
        <w:rPr>
          <w:rFonts w:ascii="Aptos" w:hAnsi="Aptos" w:cs="Aparajita"/>
        </w:rPr>
        <w:t>Required Values:</w:t>
      </w:r>
    </w:p>
    <w:p w14:paraId="7A367082" w14:textId="1F133250" w:rsidR="00717F7E" w:rsidRDefault="00717F7E" w:rsidP="00717F7E">
      <w:pPr>
        <w:rPr>
          <w:rFonts w:ascii="Courier New" w:hAnsi="Courier New" w:cs="Courier New"/>
        </w:rPr>
      </w:pPr>
      <w:r>
        <w:rPr>
          <w:rFonts w:ascii="Courier New" w:hAnsi="Courier New" w:cs="Courier New"/>
        </w:rPr>
        <w:t>a</w:t>
      </w:r>
      <w:r w:rsidRPr="00717F7E">
        <w:rPr>
          <w:rFonts w:ascii="Courier New" w:hAnsi="Courier New" w:cs="Courier New"/>
        </w:rPr>
        <w:t>rg.</w:t>
      </w:r>
      <w:r w:rsidRPr="00717F7E">
        <w:rPr>
          <w:rFonts w:ascii="Courier New" w:hAnsi="Courier New" w:cs="Courier New"/>
        </w:rPr>
        <w:t>mDot</w:t>
      </w:r>
      <w:r w:rsidR="00591BEF">
        <w:rPr>
          <w:rFonts w:ascii="Courier New" w:hAnsi="Courier New" w:cs="Courier New"/>
        </w:rPr>
        <w:t>*</w:t>
      </w:r>
      <w:r>
        <w:rPr>
          <w:rFonts w:ascii="Courier New" w:hAnsi="Courier New" w:cs="Courier New"/>
        </w:rPr>
        <w:t xml:space="preserve">      </w:t>
      </w:r>
      <w:r w:rsidRPr="00717F7E">
        <w:rPr>
          <w:rFonts w:ascii="Courier New" w:hAnsi="Courier New" w:cs="Courier New"/>
        </w:rPr>
        <w:t>- Total orifice group mass flow rate (</w:t>
      </w:r>
      <w:r w:rsidRPr="00717F7E">
        <w:rPr>
          <w:rFonts w:ascii="Courier New" w:hAnsi="Courier New" w:cs="Courier New"/>
        </w:rPr>
        <w:t>kg/s</w:t>
      </w:r>
      <w:r w:rsidRPr="00717F7E">
        <w:rPr>
          <w:rFonts w:ascii="Courier New" w:hAnsi="Courier New" w:cs="Courier New"/>
        </w:rPr>
        <w:t>)</w:t>
      </w:r>
    </w:p>
    <w:p w14:paraId="7E46C584" w14:textId="4E44D907" w:rsidR="00591BEF" w:rsidRDefault="00591BEF" w:rsidP="00717F7E">
      <w:pPr>
        <w:rPr>
          <w:rFonts w:ascii="Courier New" w:hAnsi="Courier New" w:cs="Courier New"/>
        </w:rPr>
      </w:pPr>
      <w:r>
        <w:rPr>
          <w:rFonts w:ascii="Courier New" w:hAnsi="Courier New" w:cs="Courier New"/>
        </w:rPr>
        <w:t>arg.A*</w:t>
      </w:r>
      <w:r>
        <w:rPr>
          <w:rFonts w:ascii="Courier New" w:hAnsi="Courier New" w:cs="Courier New"/>
        </w:rPr>
        <w:tab/>
      </w:r>
      <w:r>
        <w:rPr>
          <w:rFonts w:ascii="Courier New" w:hAnsi="Courier New" w:cs="Courier New"/>
        </w:rPr>
        <w:tab/>
        <w:t>- Individual orifice area (m^2)</w:t>
      </w:r>
    </w:p>
    <w:p w14:paraId="469CAAEE" w14:textId="77777777" w:rsidR="00591BEF" w:rsidRPr="00717F7E" w:rsidRDefault="00591BEF" w:rsidP="00717F7E">
      <w:pPr>
        <w:rPr>
          <w:rFonts w:ascii="Courier New" w:hAnsi="Courier New" w:cs="Courier New"/>
        </w:rPr>
      </w:pPr>
    </w:p>
    <w:p w14:paraId="15871B52" w14:textId="2F856229" w:rsidR="00717F7E" w:rsidRPr="00717F7E" w:rsidRDefault="00717F7E" w:rsidP="00717F7E">
      <w:pPr>
        <w:rPr>
          <w:rFonts w:ascii="Courier New" w:hAnsi="Courier New" w:cs="Courier New"/>
        </w:rPr>
      </w:pPr>
      <w:r>
        <w:rPr>
          <w:rFonts w:ascii="Courier New" w:hAnsi="Courier New" w:cs="Courier New"/>
        </w:rPr>
        <w:t>arg.</w:t>
      </w:r>
      <w:r w:rsidRPr="00717F7E">
        <w:rPr>
          <w:rFonts w:ascii="Courier New" w:hAnsi="Courier New" w:cs="Courier New"/>
        </w:rPr>
        <w:t xml:space="preserve">C_d   </w:t>
      </w:r>
      <w:r>
        <w:rPr>
          <w:rFonts w:ascii="Courier New" w:hAnsi="Courier New" w:cs="Courier New"/>
        </w:rPr>
        <w:t xml:space="preserve">     - Orifice discharge coefficient (-)</w:t>
      </w:r>
    </w:p>
    <w:p w14:paraId="7B2FE86F" w14:textId="63D2B2B4" w:rsidR="00717F7E" w:rsidRPr="00717F7E" w:rsidRDefault="00717F7E" w:rsidP="00717F7E">
      <w:pPr>
        <w:rPr>
          <w:rFonts w:ascii="Courier New" w:hAnsi="Courier New" w:cs="Courier New"/>
        </w:rPr>
      </w:pPr>
      <w:r>
        <w:rPr>
          <w:rFonts w:ascii="Courier New" w:hAnsi="Courier New" w:cs="Courier New"/>
        </w:rPr>
        <w:t>arg.</w:t>
      </w:r>
      <w:r w:rsidRPr="00717F7E">
        <w:rPr>
          <w:rFonts w:ascii="Courier New" w:hAnsi="Courier New" w:cs="Courier New"/>
        </w:rPr>
        <w:t>rho</w:t>
      </w:r>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xml:space="preserve">     - Fluid density at orifice (</w:t>
      </w:r>
      <w:r w:rsidRPr="00717F7E">
        <w:rPr>
          <w:rFonts w:ascii="Courier New" w:hAnsi="Courier New" w:cs="Courier New"/>
        </w:rPr>
        <w:t>kg/m^3</w:t>
      </w:r>
      <w:r>
        <w:rPr>
          <w:rFonts w:ascii="Courier New" w:hAnsi="Courier New" w:cs="Courier New"/>
        </w:rPr>
        <w:t>)</w:t>
      </w:r>
    </w:p>
    <w:p w14:paraId="77F4EDBF" w14:textId="50A51341" w:rsidR="00717F7E" w:rsidRPr="00717F7E" w:rsidRDefault="00717F7E" w:rsidP="00717F7E">
      <w:pPr>
        <w:rPr>
          <w:rFonts w:ascii="Courier New" w:hAnsi="Courier New" w:cs="Courier New"/>
        </w:rPr>
      </w:pPr>
      <w:r>
        <w:rPr>
          <w:rFonts w:ascii="Courier New" w:hAnsi="Courier New" w:cs="Courier New"/>
        </w:rPr>
        <w:t>arg.</w:t>
      </w:r>
      <w:r w:rsidRPr="00717F7E">
        <w:rPr>
          <w:rFonts w:ascii="Courier New" w:hAnsi="Courier New" w:cs="Courier New"/>
        </w:rPr>
        <w:t>deltaP</w:t>
      </w:r>
      <w:r>
        <w:rPr>
          <w:rFonts w:ascii="Courier New" w:hAnsi="Courier New" w:cs="Courier New"/>
        </w:rPr>
        <w:t xml:space="preserve">     – Pressure drop across the orifices (Pa)</w:t>
      </w:r>
    </w:p>
    <w:p w14:paraId="0A51A928" w14:textId="2E27C464" w:rsidR="00717F7E" w:rsidRPr="00717F7E" w:rsidRDefault="00717F7E" w:rsidP="00717F7E">
      <w:pPr>
        <w:rPr>
          <w:rFonts w:ascii="Courier New" w:hAnsi="Courier New" w:cs="Courier New"/>
        </w:rPr>
      </w:pPr>
      <w:r>
        <w:rPr>
          <w:rFonts w:ascii="Courier New" w:hAnsi="Courier New" w:cs="Courier New"/>
        </w:rPr>
        <w:t>arg.</w:t>
      </w:r>
      <w:r w:rsidRPr="00717F7E">
        <w:rPr>
          <w:rFonts w:ascii="Courier New" w:hAnsi="Courier New" w:cs="Courier New"/>
        </w:rPr>
        <w:t>N_orifices</w:t>
      </w:r>
      <w:r>
        <w:rPr>
          <w:rFonts w:ascii="Courier New" w:hAnsi="Courier New" w:cs="Courier New"/>
        </w:rPr>
        <w:t xml:space="preserve"> – Number of orifices in group (-)</w:t>
      </w:r>
    </w:p>
    <w:p w14:paraId="6D49883F" w14:textId="77777777" w:rsidR="00C60075" w:rsidRDefault="00C60075" w:rsidP="00C60075">
      <w:pPr>
        <w:rPr>
          <w:rFonts w:ascii="Aptos" w:hAnsi="Aptos" w:cs="Aparajita"/>
        </w:rPr>
      </w:pPr>
    </w:p>
    <w:p w14:paraId="0050F691" w14:textId="21A8F8E4" w:rsidR="00C60075" w:rsidRDefault="00C60075" w:rsidP="00C60075">
      <w:pPr>
        <w:rPr>
          <w:rFonts w:ascii="Aptos" w:hAnsi="Aptos" w:cs="Aparajita"/>
        </w:rPr>
      </w:pPr>
      <w:r>
        <w:rPr>
          <w:rFonts w:ascii="Aptos" w:hAnsi="Aptos" w:cs="Aparajita"/>
        </w:rPr>
        <w:t xml:space="preserve">Values Returned: </w:t>
      </w:r>
    </w:p>
    <w:p w14:paraId="7A09527B" w14:textId="1379964C" w:rsidR="00591BEF" w:rsidRPr="00717F7E" w:rsidRDefault="00591BEF" w:rsidP="00591BEF">
      <w:pPr>
        <w:rPr>
          <w:rFonts w:ascii="Courier New" w:hAnsi="Courier New" w:cs="Courier New"/>
        </w:rPr>
      </w:pPr>
      <w:r>
        <w:rPr>
          <w:rFonts w:ascii="Courier New" w:hAnsi="Courier New" w:cs="Courier New"/>
        </w:rPr>
        <w:t>outp.</w:t>
      </w:r>
      <w:r w:rsidRPr="00717F7E">
        <w:rPr>
          <w:rFonts w:ascii="Courier New" w:hAnsi="Courier New" w:cs="Courier New"/>
        </w:rPr>
        <w:t>A</w:t>
      </w:r>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Individual orifice area (</w:t>
      </w:r>
      <w:r w:rsidRPr="00717F7E">
        <w:rPr>
          <w:rFonts w:ascii="Courier New" w:hAnsi="Courier New" w:cs="Courier New"/>
        </w:rPr>
        <w:t>m^2</w:t>
      </w:r>
      <w:r>
        <w:rPr>
          <w:rFonts w:ascii="Courier New" w:hAnsi="Courier New" w:cs="Courier New"/>
        </w:rPr>
        <w:t>)</w:t>
      </w:r>
    </w:p>
    <w:p w14:paraId="52AE421A" w14:textId="730C8F00" w:rsidR="00591BEF" w:rsidRDefault="00591BEF" w:rsidP="00591BEF">
      <w:pPr>
        <w:rPr>
          <w:rFonts w:ascii="Courier New" w:hAnsi="Courier New" w:cs="Courier New"/>
        </w:rPr>
      </w:pPr>
      <w:r>
        <w:rPr>
          <w:rFonts w:ascii="Courier New" w:hAnsi="Courier New" w:cs="Courier New"/>
        </w:rPr>
        <w:t>outp.d*        - Individual orifice diameter (m)</w:t>
      </w:r>
    </w:p>
    <w:p w14:paraId="26E6C837" w14:textId="316B0504" w:rsidR="00811ED8" w:rsidRDefault="00811ED8" w:rsidP="00591BEF">
      <w:pPr>
        <w:rPr>
          <w:rFonts w:ascii="Courier New" w:hAnsi="Courier New" w:cs="Courier New"/>
        </w:rPr>
      </w:pPr>
      <w:r>
        <w:rPr>
          <w:rFonts w:ascii="Courier New" w:hAnsi="Courier New" w:cs="Courier New"/>
        </w:rPr>
        <w:t xml:space="preserve">outp.mDot* </w:t>
      </w:r>
      <w:r>
        <w:rPr>
          <w:rFonts w:ascii="Courier New" w:hAnsi="Courier New" w:cs="Courier New"/>
        </w:rPr>
        <w:tab/>
        <w:t xml:space="preserve">- Total </w:t>
      </w:r>
      <w:r w:rsidRPr="00717F7E">
        <w:rPr>
          <w:rFonts w:ascii="Courier New" w:hAnsi="Courier New" w:cs="Courier New"/>
        </w:rPr>
        <w:t>orifice group mass flow rate (kg/s)</w:t>
      </w:r>
    </w:p>
    <w:p w14:paraId="552C8143" w14:textId="77777777" w:rsidR="00BE20C0" w:rsidRDefault="00BE20C0" w:rsidP="00591BEF">
      <w:pPr>
        <w:rPr>
          <w:rFonts w:ascii="Courier New" w:hAnsi="Courier New" w:cs="Courier New"/>
        </w:rPr>
      </w:pPr>
    </w:p>
    <w:p w14:paraId="022ABE3C" w14:textId="6AA37E2B" w:rsidR="00591BEF" w:rsidRPr="00717F7E" w:rsidRDefault="00591BEF" w:rsidP="00591BEF">
      <w:pPr>
        <w:rPr>
          <w:rFonts w:ascii="Courier New" w:hAnsi="Courier New" w:cs="Courier New"/>
        </w:rPr>
      </w:pPr>
      <w:r>
        <w:rPr>
          <w:rFonts w:ascii="Courier New" w:hAnsi="Courier New" w:cs="Courier New"/>
        </w:rPr>
        <w:t xml:space="preserve">outp.Q  </w:t>
      </w:r>
      <w:r>
        <w:rPr>
          <w:rFonts w:ascii="Courier New" w:hAnsi="Courier New" w:cs="Courier New"/>
        </w:rPr>
        <w:tab/>
      </w:r>
      <w:r>
        <w:rPr>
          <w:rFonts w:ascii="Courier New" w:hAnsi="Courier New" w:cs="Courier New"/>
        </w:rPr>
        <w:tab/>
        <w:t>- Total orifice group volume flow rate (</w:t>
      </w:r>
      <w:r w:rsidRPr="00717F7E">
        <w:rPr>
          <w:rFonts w:ascii="Courier New" w:hAnsi="Courier New" w:cs="Courier New"/>
        </w:rPr>
        <w:t>m^3/s</w:t>
      </w:r>
      <w:r>
        <w:rPr>
          <w:rFonts w:ascii="Courier New" w:hAnsi="Courier New" w:cs="Courier New"/>
        </w:rPr>
        <w:t>)</w:t>
      </w:r>
    </w:p>
    <w:p w14:paraId="3CD0AEA8" w14:textId="475410FA" w:rsidR="00591BEF" w:rsidRDefault="00591BEF" w:rsidP="00591BEF">
      <w:pPr>
        <w:rPr>
          <w:rFonts w:ascii="Courier New" w:hAnsi="Courier New" w:cs="Courier New"/>
        </w:rPr>
      </w:pPr>
      <w:r>
        <w:rPr>
          <w:rFonts w:ascii="Courier New" w:hAnsi="Courier New" w:cs="Courier New"/>
        </w:rPr>
        <w:t>outp.v</w:t>
      </w:r>
      <w:r>
        <w:rPr>
          <w:rFonts w:ascii="Courier New" w:hAnsi="Courier New" w:cs="Courier New"/>
        </w:rPr>
        <w:tab/>
      </w:r>
      <w:r>
        <w:rPr>
          <w:rFonts w:ascii="Courier New" w:hAnsi="Courier New" w:cs="Courier New"/>
        </w:rPr>
        <w:tab/>
        <w:t>- Orifice exit velocity (m/s)</w:t>
      </w:r>
    </w:p>
    <w:p w14:paraId="302DB86F" w14:textId="77777777" w:rsidR="000B5606" w:rsidRDefault="000B5606" w:rsidP="00C60075">
      <w:pPr>
        <w:rPr>
          <w:rFonts w:ascii="Aptos" w:hAnsi="Aptos" w:cs="Aparajita"/>
        </w:rPr>
      </w:pPr>
    </w:p>
    <w:p w14:paraId="04E2980C" w14:textId="0489FA3B" w:rsidR="00B47586" w:rsidRDefault="00B47586" w:rsidP="00B47586">
      <w:pPr>
        <w:rPr>
          <w:rFonts w:ascii="Aptos" w:hAnsi="Aptos" w:cs="Aparajita"/>
        </w:rPr>
      </w:pPr>
      <w:r>
        <w:rPr>
          <w:rFonts w:ascii="Aptos" w:hAnsi="Aptos" w:cs="Aparajita"/>
        </w:rPr>
        <w:t>All values marked with an asterisk can be either input or output values depending on which variables are passed into the function</w:t>
      </w:r>
      <w:r>
        <w:rPr>
          <w:rFonts w:ascii="Aptos" w:hAnsi="Aptos" w:cs="Aparajita"/>
        </w:rPr>
        <w:t>, as described above.</w:t>
      </w:r>
    </w:p>
    <w:p w14:paraId="575B40C2" w14:textId="77777777" w:rsidR="000B5606" w:rsidRDefault="000B5606" w:rsidP="00C60075">
      <w:pPr>
        <w:rPr>
          <w:rFonts w:ascii="Aptos" w:hAnsi="Aptos" w:cs="Aparajita"/>
        </w:rPr>
      </w:pPr>
    </w:p>
    <w:p w14:paraId="2DD85001" w14:textId="21EAEE68" w:rsidR="000B5606" w:rsidRPr="00D2014E" w:rsidRDefault="000B5606" w:rsidP="00C60075">
      <w:pPr>
        <w:rPr>
          <w:rFonts w:ascii="Courier New" w:hAnsi="Courier New" w:cs="Courier New"/>
          <w:i/>
          <w:iCs/>
        </w:rPr>
      </w:pPr>
      <w:r w:rsidRPr="00D2014E">
        <w:rPr>
          <w:rFonts w:ascii="Courier New" w:hAnsi="Courier New" w:cs="Courier New"/>
          <w:i/>
          <w:iCs/>
        </w:rPr>
        <w:t xml:space="preserve">For more information, see the </w:t>
      </w:r>
      <w:r w:rsidR="00F1166A">
        <w:rPr>
          <w:rFonts w:ascii="Courier New" w:hAnsi="Courier New" w:cs="Courier New"/>
          <w:i/>
          <w:iCs/>
        </w:rPr>
        <w:t>extended</w:t>
      </w:r>
      <w:r w:rsidRPr="00D2014E">
        <w:rPr>
          <w:rFonts w:ascii="Courier New" w:hAnsi="Courier New" w:cs="Courier New"/>
          <w:i/>
          <w:iCs/>
        </w:rPr>
        <w:t xml:space="preserve"> documentation</w:t>
      </w:r>
    </w:p>
    <w:p w14:paraId="4F21D2C9" w14:textId="77777777" w:rsidR="00E87438" w:rsidRDefault="00E87438" w:rsidP="00C60075">
      <w:pPr>
        <w:rPr>
          <w:rFonts w:ascii="Aptos" w:hAnsi="Aptos" w:cs="Aparajita"/>
        </w:rPr>
      </w:pPr>
    </w:p>
    <w:p w14:paraId="22A78DA3" w14:textId="77777777" w:rsidR="00E87438" w:rsidRDefault="00E87438" w:rsidP="00E87438">
      <w:pPr>
        <w:rPr>
          <w:rFonts w:ascii="Aptos" w:hAnsi="Aptos" w:cs="Aparajita"/>
        </w:rPr>
      </w:pPr>
      <w:r>
        <w:rPr>
          <w:rFonts w:ascii="Aptos" w:hAnsi="Aptos" w:cs="Aparajita"/>
        </w:rPr>
        <w:t>Expressed symbolically, the equations governing orifice mass flow rate are as follows:</w:t>
      </w:r>
    </w:p>
    <w:p w14:paraId="10F17C9C" w14:textId="77777777" w:rsidR="00E87438" w:rsidRPr="006F2321" w:rsidRDefault="00E87438" w:rsidP="00E87438">
      <w:pPr>
        <w:rPr>
          <w:rFonts w:ascii="Aptos" w:hAnsi="Aptos" w:cs="Aparajita"/>
        </w:rPr>
      </w:pPr>
      <m:oMath>
        <m:r>
          <w:rPr>
            <w:rFonts w:ascii="Cambria Math" w:hAnsi="Cambria Math" w:cs="Aparajita"/>
          </w:rPr>
          <m:t>Q=</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m:t>
            </m:r>
            <m:f>
              <m:fPr>
                <m:ctrlPr>
                  <w:rPr>
                    <w:rFonts w:ascii="Cambria Math" w:hAnsi="Cambria Math" w:cs="Aparajita"/>
                    <w:i/>
                  </w:rPr>
                </m:ctrlPr>
              </m:fPr>
              <m:num>
                <m:r>
                  <m:rPr>
                    <m:sty m:val="p"/>
                  </m:rPr>
                  <w:rPr>
                    <w:rFonts w:ascii="Cambria Math" w:hAnsi="Cambria Math" w:cs="Aparajita"/>
                  </w:rPr>
                  <m:t>Δ</m:t>
                </m:r>
                <m:r>
                  <w:rPr>
                    <w:rFonts w:ascii="Cambria Math" w:hAnsi="Cambria Math" w:cs="Aparajita"/>
                  </w:rPr>
                  <m:t>P</m:t>
                </m:r>
              </m:num>
              <m:den>
                <m:r>
                  <w:rPr>
                    <w:rFonts w:ascii="Cambria Math" w:hAnsi="Cambria Math" w:cs="Aparajita"/>
                  </w:rPr>
                  <m:t>ρ</m:t>
                </m:r>
              </m:den>
            </m:f>
          </m:e>
        </m:rad>
      </m:oMath>
      <w:r>
        <w:rPr>
          <w:rFonts w:ascii="Aptos" w:hAnsi="Aptos" w:cs="Aparajita"/>
        </w:rPr>
        <w:t xml:space="preserve">  (RPE Equation 8-1)</w:t>
      </w:r>
    </w:p>
    <w:p w14:paraId="1B4630B6" w14:textId="77777777" w:rsidR="00E87438" w:rsidRDefault="00E87438" w:rsidP="00E87438">
      <w:pPr>
        <w:rPr>
          <w:rFonts w:ascii="Aptos" w:hAnsi="Aptos" w:cs="Aparajita"/>
        </w:rPr>
      </w:pPr>
      <m:oMath>
        <m:acc>
          <m:accPr>
            <m:chr m:val="̇"/>
            <m:ctrlPr>
              <w:rPr>
                <w:rFonts w:ascii="Cambria Math" w:hAnsi="Cambria Math" w:cs="Aparajita"/>
                <w:i/>
              </w:rPr>
            </m:ctrlPr>
          </m:accPr>
          <m:e>
            <m:r>
              <w:rPr>
                <w:rFonts w:ascii="Cambria Math" w:hAnsi="Cambria Math" w:cs="Aparajita"/>
              </w:rPr>
              <m:t>m</m:t>
            </m:r>
          </m:e>
        </m:acc>
        <m:r>
          <w:rPr>
            <w:rFonts w:ascii="Cambria Math" w:hAnsi="Cambria Math" w:cs="Aparajita"/>
          </w:rPr>
          <m:t>=Qρ=</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2ρ</m:t>
            </m:r>
            <m:r>
              <m:rPr>
                <m:sty m:val="p"/>
              </m:rPr>
              <w:rPr>
                <w:rFonts w:ascii="Cambria Math" w:hAnsi="Cambria Math" w:cs="Aparajita"/>
              </w:rPr>
              <m:t>Δ</m:t>
            </m:r>
            <m:r>
              <w:rPr>
                <w:rFonts w:ascii="Cambria Math" w:hAnsi="Cambria Math" w:cs="Aparajita"/>
              </w:rPr>
              <m:t>P</m:t>
            </m:r>
          </m:e>
        </m:rad>
      </m:oMath>
      <w:r>
        <w:rPr>
          <w:rFonts w:ascii="Aptos" w:hAnsi="Aptos" w:cs="Aparajita"/>
        </w:rPr>
        <w:t xml:space="preserve"> (RPE Equation 8-2)</w:t>
      </w:r>
    </w:p>
    <w:p w14:paraId="6EC766E5" w14:textId="77777777" w:rsidR="00E87438" w:rsidRDefault="00E87438" w:rsidP="00E87438">
      <w:pPr>
        <w:rPr>
          <w:rFonts w:ascii="Aptos" w:hAnsi="Aptos" w:cs="Aparajita"/>
        </w:rPr>
      </w:pPr>
    </w:p>
    <w:p w14:paraId="72C3428B" w14:textId="77777777" w:rsidR="00E87438" w:rsidRDefault="00E87438" w:rsidP="00E87438">
      <w:pPr>
        <w:rPr>
          <w:rFonts w:ascii="Aptos" w:hAnsi="Aptos" w:cs="Aparajita"/>
        </w:rPr>
      </w:pPr>
      <w:r>
        <w:rPr>
          <w:rFonts w:ascii="Aptos" w:hAnsi="Aptos" w:cs="Aparajita"/>
        </w:rPr>
        <w:lastRenderedPageBreak/>
        <w:t xml:space="preserve">The quantity </w:t>
      </w:r>
      <m:oMath>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oMath>
      <w:r>
        <w:rPr>
          <w:rFonts w:ascii="Aptos" w:hAnsi="Aptos" w:cs="Aparajita"/>
        </w:rPr>
        <w:t xml:space="preserve"> is an important value that can be determined by flow testing an injector with any fluid. You can use this experimentally determined value to predict mass flow rates at different pressure drops with different fluids.</w:t>
      </w:r>
    </w:p>
    <w:p w14:paraId="240A2E94" w14:textId="77777777" w:rsidR="00C60075" w:rsidRPr="00C60075" w:rsidRDefault="00C60075" w:rsidP="00C60075">
      <w:pPr>
        <w:rPr>
          <w:rFonts w:ascii="Aptos" w:hAnsi="Aptos" w:cs="Aparajita"/>
        </w:rPr>
      </w:pPr>
    </w:p>
    <w:p w14:paraId="0417E848" w14:textId="37FB5694" w:rsidR="0091522A" w:rsidRPr="00140BD0" w:rsidRDefault="001E0A94" w:rsidP="00FB1CCD">
      <w:pPr>
        <w:pStyle w:val="Heading2"/>
        <w:rPr>
          <w:rFonts w:ascii="Aptos" w:hAnsi="Aptos" w:cs="Courier New"/>
        </w:rPr>
      </w:pPr>
      <w:r w:rsidRPr="00C60075">
        <w:rPr>
          <w:rFonts w:ascii="Aptos" w:hAnsi="Aptos" w:cs="Aparajita"/>
        </w:rPr>
        <w:t>Get</w:t>
      </w:r>
      <w:r w:rsidRPr="00140BD0">
        <w:rPr>
          <w:rFonts w:ascii="Aptos" w:hAnsi="Aptos" w:cs="Courier New"/>
        </w:rPr>
        <w:t xml:space="preserve"> material properties</w:t>
      </w:r>
      <w:bookmarkEnd w:id="2"/>
    </w:p>
    <w:p w14:paraId="7C9F484A" w14:textId="60F9B00F" w:rsidR="00FA324D" w:rsidRPr="00140BD0" w:rsidRDefault="00FA324D" w:rsidP="00FA324D">
      <w:pPr>
        <w:rPr>
          <w:rFonts w:ascii="Aptos" w:hAnsi="Aptos" w:cs="Courier New"/>
        </w:rPr>
      </w:pPr>
      <w:r w:rsidRPr="00140BD0">
        <w:rPr>
          <w:rFonts w:ascii="Aptos" w:hAnsi="Aptos" w:cs="Courier New"/>
        </w:rPr>
        <w:t>Returns material properties of given material</w:t>
      </w:r>
    </w:p>
    <w:p w14:paraId="36D7F9ED" w14:textId="77777777" w:rsidR="00E91F3D" w:rsidRPr="00140BD0" w:rsidRDefault="00E91F3D" w:rsidP="00E91F3D">
      <w:pPr>
        <w:rPr>
          <w:rFonts w:ascii="Aptos" w:hAnsi="Aptos" w:cs="Courier New"/>
        </w:rPr>
      </w:pPr>
    </w:p>
    <w:p w14:paraId="7A211DCA" w14:textId="699C939E" w:rsidR="00FB1CCD" w:rsidRPr="00140BD0" w:rsidRDefault="00FB1CCD" w:rsidP="00E91F3D">
      <w:pPr>
        <w:rPr>
          <w:rFonts w:ascii="Courier New" w:hAnsi="Courier New" w:cs="Courier New"/>
        </w:rPr>
      </w:pPr>
      <w:r w:rsidRPr="00140BD0">
        <w:rPr>
          <w:rFonts w:ascii="Courier New" w:hAnsi="Courier New" w:cs="Courier New"/>
        </w:rPr>
        <w:t>materialMatrix = getMaterialProperties(materialName)</w:t>
      </w:r>
    </w:p>
    <w:p w14:paraId="73AD2AB5" w14:textId="77777777" w:rsidR="00E91F3D" w:rsidRPr="00140BD0" w:rsidRDefault="00E91F3D" w:rsidP="00E91F3D">
      <w:pPr>
        <w:rPr>
          <w:rFonts w:ascii="Aptos" w:hAnsi="Aptos" w:cs="Courier New"/>
        </w:rPr>
      </w:pPr>
    </w:p>
    <w:p w14:paraId="108CECC4" w14:textId="43E57674" w:rsidR="00096BAA" w:rsidRPr="00140BD0" w:rsidRDefault="00FB1CCD" w:rsidP="00E91F3D">
      <w:pPr>
        <w:rPr>
          <w:rFonts w:ascii="Aptos" w:hAnsi="Aptos" w:cs="Courier New"/>
        </w:rPr>
      </w:pPr>
      <w:r w:rsidRPr="00140BD0">
        <w:rPr>
          <w:rFonts w:ascii="Aptos" w:hAnsi="Aptos" w:cs="Courier New"/>
        </w:rPr>
        <w:t xml:space="preserve">Returns </w:t>
      </w:r>
      <w:r w:rsidR="00096BAA" w:rsidRPr="00140BD0">
        <w:rPr>
          <w:rFonts w:ascii="Aptos" w:hAnsi="Aptos" w:cs="Courier New"/>
        </w:rPr>
        <w:t xml:space="preserve">a struct of material </w:t>
      </w:r>
      <w:r w:rsidRPr="00140BD0">
        <w:rPr>
          <w:rFonts w:ascii="Aptos" w:hAnsi="Aptos" w:cs="Courier New"/>
        </w:rPr>
        <w:t>properties of the material given in the “materialName” parameter</w:t>
      </w:r>
      <w:r w:rsidR="00096BAA" w:rsidRPr="00140BD0">
        <w:rPr>
          <w:rFonts w:ascii="Aptos" w:hAnsi="Aptos" w:cs="Courier New"/>
        </w:rPr>
        <w:t xml:space="preserve">, including </w:t>
      </w:r>
      <w:r w:rsidR="00464BB7" w:rsidRPr="00140BD0">
        <w:rPr>
          <w:rFonts w:ascii="Aptos" w:hAnsi="Aptos" w:cs="Courier New"/>
        </w:rPr>
        <w:t>the following variables.</w:t>
      </w:r>
      <w:r w:rsidR="00096BAA" w:rsidRPr="00140BD0">
        <w:rPr>
          <w:rFonts w:ascii="Aptos" w:hAnsi="Aptos" w:cs="Courier New"/>
        </w:rPr>
        <w:t xml:space="preserve"> All values are returned in SI units, when applicable</w:t>
      </w:r>
      <w:r w:rsidR="00056507" w:rsidRPr="00140BD0">
        <w:rPr>
          <w:rFonts w:ascii="Aptos" w:hAnsi="Aptos" w:cs="Courier New"/>
        </w:rPr>
        <w:t xml:space="preserve"> (temperatures in Celsius)</w:t>
      </w:r>
      <w:r w:rsidR="00096BAA" w:rsidRPr="00140BD0">
        <w:rPr>
          <w:rFonts w:ascii="Aptos" w:hAnsi="Aptos" w:cs="Courier New"/>
        </w:rPr>
        <w:t xml:space="preserve">. All properties except yield strength are </w:t>
      </w:r>
      <w:r w:rsidR="00F62403" w:rsidRPr="00140BD0">
        <w:rPr>
          <w:rFonts w:ascii="Aptos" w:hAnsi="Aptos" w:cs="Courier New"/>
        </w:rPr>
        <w:t xml:space="preserve">either </w:t>
      </w:r>
      <w:r w:rsidR="00096BAA" w:rsidRPr="00140BD0">
        <w:rPr>
          <w:rFonts w:ascii="Aptos" w:hAnsi="Aptos" w:cs="Courier New"/>
        </w:rPr>
        <w:t xml:space="preserve">given for a </w:t>
      </w:r>
      <w:r w:rsidR="00756777" w:rsidRPr="00140BD0">
        <w:rPr>
          <w:rFonts w:ascii="Aptos" w:hAnsi="Aptos" w:cs="Courier New"/>
        </w:rPr>
        <w:t xml:space="preserve">constant </w:t>
      </w:r>
      <w:r w:rsidR="00096BAA" w:rsidRPr="00140BD0">
        <w:rPr>
          <w:rFonts w:ascii="Aptos" w:hAnsi="Aptos" w:cs="Courier New"/>
        </w:rPr>
        <w:t>temperature of approximately 20 C</w:t>
      </w:r>
      <w:r w:rsidR="00F62403" w:rsidRPr="00140BD0">
        <w:rPr>
          <w:rFonts w:ascii="Aptos" w:hAnsi="Aptos" w:cs="Courier New"/>
        </w:rPr>
        <w:t xml:space="preserve"> </w:t>
      </w:r>
      <w:r w:rsidR="00096BAA" w:rsidRPr="00140BD0">
        <w:rPr>
          <w:rFonts w:ascii="Aptos" w:hAnsi="Aptos" w:cs="Courier New"/>
        </w:rPr>
        <w:t>(293 K, 68 F)</w:t>
      </w:r>
      <w:r w:rsidR="00F62403" w:rsidRPr="00140BD0">
        <w:rPr>
          <w:rFonts w:ascii="Aptos" w:hAnsi="Aptos" w:cs="Courier New"/>
        </w:rPr>
        <w:t xml:space="preserve"> or they are given for more conservative temperatures</w:t>
      </w:r>
      <w:r w:rsidR="00096BAA" w:rsidRPr="00140BD0">
        <w:rPr>
          <w:rFonts w:ascii="Aptos" w:hAnsi="Aptos" w:cs="Courier New"/>
        </w:rPr>
        <w:t>.</w:t>
      </w:r>
    </w:p>
    <w:p w14:paraId="2CE99A87" w14:textId="77777777" w:rsidR="00464BB7" w:rsidRPr="00140BD0" w:rsidRDefault="00464BB7" w:rsidP="00E91F3D">
      <w:pPr>
        <w:rPr>
          <w:rFonts w:ascii="Aptos" w:hAnsi="Aptos" w:cs="Courier New"/>
        </w:rPr>
      </w:pPr>
    </w:p>
    <w:p w14:paraId="7DBA2F9E" w14:textId="5FD92BDA" w:rsidR="00464BB7" w:rsidRPr="00140BD0" w:rsidRDefault="00C36EE4" w:rsidP="00E91F3D">
      <w:pPr>
        <w:rPr>
          <w:rFonts w:ascii="Aptos" w:hAnsi="Aptos" w:cs="Courier New"/>
        </w:rPr>
      </w:pPr>
      <w:r w:rsidRPr="00140BD0">
        <w:rPr>
          <w:rFonts w:ascii="Aptos" w:hAnsi="Aptos" w:cs="Courier New"/>
        </w:rPr>
        <w:t>Values</w:t>
      </w:r>
      <w:r w:rsidR="00464BB7" w:rsidRPr="00140BD0">
        <w:rPr>
          <w:rFonts w:ascii="Aptos" w:hAnsi="Aptos" w:cs="Courier New"/>
        </w:rPr>
        <w:t xml:space="preserve"> Returned:</w:t>
      </w:r>
    </w:p>
    <w:p w14:paraId="54E9CBAF" w14:textId="6AF1B288" w:rsidR="00464BB7" w:rsidRPr="00974817" w:rsidRDefault="00464BB7" w:rsidP="00464BB7">
      <w:pPr>
        <w:rPr>
          <w:rFonts w:ascii="Courier New" w:hAnsi="Courier New" w:cs="Courier New"/>
        </w:rPr>
      </w:pPr>
      <w:r w:rsidRPr="00974817">
        <w:rPr>
          <w:rFonts w:ascii="Courier New" w:hAnsi="Courier New" w:cs="Courier New"/>
        </w:rPr>
        <w:t>Kappa   - Conductivity (W/m-K)</w:t>
      </w:r>
    </w:p>
    <w:p w14:paraId="6FC0B5D7" w14:textId="215A51F8" w:rsidR="00464BB7" w:rsidRPr="00974817" w:rsidRDefault="00464BB7" w:rsidP="00464BB7">
      <w:pPr>
        <w:rPr>
          <w:rFonts w:ascii="Courier New" w:hAnsi="Courier New" w:cs="Courier New"/>
        </w:rPr>
      </w:pPr>
      <w:r w:rsidRPr="00974817">
        <w:rPr>
          <w:rFonts w:ascii="Courier New" w:hAnsi="Courier New" w:cs="Courier New"/>
        </w:rPr>
        <w:t>rho     - Density (kg/m^3)</w:t>
      </w:r>
    </w:p>
    <w:p w14:paraId="6341FE8D" w14:textId="294E6B76" w:rsidR="00464BB7" w:rsidRPr="00974817" w:rsidRDefault="00464BB7" w:rsidP="00464BB7">
      <w:pPr>
        <w:rPr>
          <w:rFonts w:ascii="Courier New" w:hAnsi="Courier New" w:cs="Courier New"/>
        </w:rPr>
      </w:pPr>
      <w:r w:rsidRPr="00974817">
        <w:rPr>
          <w:rFonts w:ascii="Courier New" w:hAnsi="Courier New" w:cs="Courier New"/>
        </w:rPr>
        <w:t>a       - Thermal expansion coefficient (m/m-C)</w:t>
      </w:r>
    </w:p>
    <w:p w14:paraId="24AC9683" w14:textId="56505E46" w:rsidR="00464BB7" w:rsidRPr="00974817" w:rsidRDefault="00464BB7" w:rsidP="00E91F3D">
      <w:pPr>
        <w:rPr>
          <w:rFonts w:ascii="Courier New" w:hAnsi="Courier New" w:cs="Courier New"/>
        </w:rPr>
      </w:pPr>
      <w:r w:rsidRPr="00974817">
        <w:rPr>
          <w:rFonts w:ascii="Courier New" w:hAnsi="Courier New" w:cs="Courier New"/>
        </w:rPr>
        <w:t>v       - Poisson’s ratio (-)</w:t>
      </w:r>
    </w:p>
    <w:p w14:paraId="188489A7" w14:textId="7741E593" w:rsidR="00464BB7" w:rsidRPr="00974817" w:rsidRDefault="00464BB7" w:rsidP="00E91F3D">
      <w:pPr>
        <w:rPr>
          <w:rFonts w:ascii="Courier New" w:hAnsi="Courier New" w:cs="Courier New"/>
        </w:rPr>
      </w:pPr>
      <w:r w:rsidRPr="00974817">
        <w:rPr>
          <w:rFonts w:ascii="Courier New" w:hAnsi="Courier New" w:cs="Courier New"/>
        </w:rPr>
        <w:t>solidus – Solidus melting point (C)</w:t>
      </w:r>
    </w:p>
    <w:p w14:paraId="653DF347" w14:textId="59EE77C4" w:rsidR="00464BB7" w:rsidRPr="00974817" w:rsidRDefault="00464BB7" w:rsidP="00E91F3D">
      <w:pPr>
        <w:rPr>
          <w:rFonts w:ascii="Courier New" w:hAnsi="Courier New" w:cs="Courier New"/>
        </w:rPr>
      </w:pPr>
      <w:r w:rsidRPr="00974817">
        <w:rPr>
          <w:rFonts w:ascii="Courier New" w:hAnsi="Courier New" w:cs="Courier New"/>
        </w:rPr>
        <w:t xml:space="preserve">yield   - [INTERNAL] </w:t>
      </w:r>
      <w:r w:rsidR="00F9479C" w:rsidRPr="00974817">
        <w:rPr>
          <w:rFonts w:ascii="Courier New" w:hAnsi="Courier New" w:cs="Courier New"/>
        </w:rPr>
        <w:t>Yield values across temperatures (Pa)</w:t>
      </w:r>
    </w:p>
    <w:p w14:paraId="31FFCF83" w14:textId="71A10002" w:rsidR="00F9479C" w:rsidRPr="00974817" w:rsidRDefault="00F9479C" w:rsidP="00E91F3D">
      <w:pPr>
        <w:rPr>
          <w:rFonts w:ascii="Courier New" w:hAnsi="Courier New" w:cs="Courier New"/>
        </w:rPr>
      </w:pPr>
      <w:r w:rsidRPr="00974817">
        <w:rPr>
          <w:rFonts w:ascii="Courier New" w:hAnsi="Courier New" w:cs="Courier New"/>
        </w:rPr>
        <w:t>temps   - [INTERNAL] Temperature values for yields (C)</w:t>
      </w:r>
    </w:p>
    <w:p w14:paraId="1AF3DAF7" w14:textId="77777777" w:rsidR="00F9479C" w:rsidRPr="00140BD0" w:rsidRDefault="00F9479C" w:rsidP="00E91F3D">
      <w:pPr>
        <w:rPr>
          <w:rFonts w:ascii="Aptos" w:hAnsi="Aptos" w:cs="Courier New"/>
        </w:rPr>
      </w:pPr>
    </w:p>
    <w:p w14:paraId="27E6E88E" w14:textId="6A1650AE" w:rsidR="00C36EE4" w:rsidRPr="00140BD0" w:rsidRDefault="00C36EE4" w:rsidP="00E91F3D">
      <w:pPr>
        <w:rPr>
          <w:rFonts w:ascii="Aptos" w:hAnsi="Aptos" w:cs="Courier New"/>
        </w:rPr>
      </w:pPr>
      <w:r w:rsidRPr="00140BD0">
        <w:rPr>
          <w:rFonts w:ascii="Aptos" w:hAnsi="Aptos" w:cs="Courier New"/>
        </w:rPr>
        <w:t>Functions Returned:</w:t>
      </w:r>
    </w:p>
    <w:p w14:paraId="5A9F7A2B" w14:textId="77777777" w:rsidR="002F12F7" w:rsidRPr="00E716AE" w:rsidRDefault="002F12F7" w:rsidP="002F12F7">
      <w:pPr>
        <w:rPr>
          <w:rFonts w:ascii="Courier New" w:hAnsi="Courier New" w:cs="Courier New"/>
        </w:rPr>
      </w:pPr>
      <w:r w:rsidRPr="00E716AE">
        <w:rPr>
          <w:rFonts w:ascii="Courier New" w:hAnsi="Courier New" w:cs="Courier New"/>
        </w:rPr>
        <w:t>getYieldStrength(temperature)</w:t>
      </w:r>
    </w:p>
    <w:p w14:paraId="331EA8ED" w14:textId="31E58E0B"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 xml:space="preserve">Returns the yield strength of the material </w:t>
      </w:r>
      <w:r w:rsidR="00A65908" w:rsidRPr="00E716AE">
        <w:rPr>
          <w:rFonts w:ascii="Courier New" w:hAnsi="Courier New" w:cs="Courier New"/>
        </w:rPr>
        <w:t xml:space="preserve">at the given temperature </w:t>
      </w:r>
      <w:r w:rsidRPr="00E716AE">
        <w:rPr>
          <w:rFonts w:ascii="Courier New" w:hAnsi="Courier New" w:cs="Courier New"/>
        </w:rPr>
        <w:t>in Pa.</w:t>
      </w:r>
    </w:p>
    <w:p w14:paraId="3A4355C1" w14:textId="77777777"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09A86DEF" w14:textId="77777777" w:rsidR="002F12F7" w:rsidRPr="00E716AE" w:rsidRDefault="002F12F7" w:rsidP="00E91F3D">
      <w:pPr>
        <w:rPr>
          <w:rFonts w:ascii="Courier New" w:hAnsi="Courier New" w:cs="Courier New"/>
        </w:rPr>
      </w:pPr>
    </w:p>
    <w:p w14:paraId="7BFB4089" w14:textId="7F0DCFA3" w:rsidR="00F9479C" w:rsidRPr="00E716AE" w:rsidRDefault="00F9479C" w:rsidP="00E91F3D">
      <w:pPr>
        <w:rPr>
          <w:rFonts w:ascii="Courier New" w:hAnsi="Courier New" w:cs="Courier New"/>
        </w:rPr>
      </w:pPr>
      <w:r w:rsidRPr="00E716AE">
        <w:rPr>
          <w:rFonts w:ascii="Courier New" w:hAnsi="Courier New" w:cs="Courier New"/>
        </w:rPr>
        <w:t>getYoungsModulus(temperature)</w:t>
      </w:r>
    </w:p>
    <w:p w14:paraId="10AE72BF" w14:textId="769D5132"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 xml:space="preserve">Returns the </w:t>
      </w:r>
      <w:r w:rsidR="00A65908" w:rsidRPr="00E716AE">
        <w:rPr>
          <w:rFonts w:ascii="Courier New" w:hAnsi="Courier New" w:cs="Courier New"/>
        </w:rPr>
        <w:t>Y</w:t>
      </w:r>
      <w:r w:rsidRPr="00E716AE">
        <w:rPr>
          <w:rFonts w:ascii="Courier New" w:hAnsi="Courier New" w:cs="Courier New"/>
        </w:rPr>
        <w:t>oung</w:t>
      </w:r>
      <w:r w:rsidR="00A65908" w:rsidRPr="00E716AE">
        <w:rPr>
          <w:rFonts w:ascii="Courier New" w:hAnsi="Courier New" w:cs="Courier New"/>
        </w:rPr>
        <w:t>’</w:t>
      </w:r>
      <w:r w:rsidRPr="00E716AE">
        <w:rPr>
          <w:rFonts w:ascii="Courier New" w:hAnsi="Courier New" w:cs="Courier New"/>
        </w:rPr>
        <w:t>s modulus of the material</w:t>
      </w:r>
      <w:r w:rsidR="00A65908" w:rsidRPr="00E716AE">
        <w:rPr>
          <w:rFonts w:ascii="Courier New" w:hAnsi="Courier New" w:cs="Courier New"/>
        </w:rPr>
        <w:t xml:space="preserve"> at the given temperature</w:t>
      </w:r>
      <w:r w:rsidRPr="00E716AE">
        <w:rPr>
          <w:rFonts w:ascii="Courier New" w:hAnsi="Courier New" w:cs="Courier New"/>
        </w:rPr>
        <w:t xml:space="preserve"> in Pa.</w:t>
      </w:r>
    </w:p>
    <w:p w14:paraId="34974C85" w14:textId="08106B6B"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6F9B970F" w14:textId="77777777" w:rsidR="00E91F3D" w:rsidRPr="00140BD0" w:rsidRDefault="00E91F3D" w:rsidP="00E91F3D">
      <w:pPr>
        <w:rPr>
          <w:rFonts w:ascii="Aptos" w:hAnsi="Aptos" w:cs="Courier New"/>
        </w:rPr>
      </w:pPr>
    </w:p>
    <w:p w14:paraId="3F7248E6" w14:textId="25CD21F2" w:rsidR="00096BAA" w:rsidRPr="00140BD0" w:rsidRDefault="00096BAA" w:rsidP="00E91F3D">
      <w:pPr>
        <w:rPr>
          <w:rFonts w:ascii="Aptos" w:hAnsi="Aptos" w:cs="Courier New"/>
        </w:rPr>
      </w:pPr>
      <w:r w:rsidRPr="00140BD0">
        <w:rPr>
          <w:rFonts w:ascii="Aptos" w:hAnsi="Aptos" w:cs="Courier New"/>
        </w:rPr>
        <w:t xml:space="preserve">Supported </w:t>
      </w:r>
      <w:r w:rsidR="0018254C" w:rsidRPr="00140BD0">
        <w:rPr>
          <w:rFonts w:ascii="Aptos" w:hAnsi="Aptos" w:cs="Courier New"/>
        </w:rPr>
        <w:t>Materials and</w:t>
      </w:r>
      <w:r w:rsidR="00A77449" w:rsidRPr="00140BD0">
        <w:rPr>
          <w:rFonts w:ascii="Aptos" w:hAnsi="Aptos" w:cs="Courier New"/>
        </w:rPr>
        <w:t xml:space="preserve"> their</w:t>
      </w:r>
      <w:r w:rsidR="0018254C" w:rsidRPr="00140BD0">
        <w:rPr>
          <w:rFonts w:ascii="Aptos" w:hAnsi="Aptos" w:cs="Courier New"/>
        </w:rPr>
        <w:t xml:space="preserve"> </w:t>
      </w:r>
      <w:r w:rsidR="002D3A11" w:rsidRPr="00140BD0">
        <w:rPr>
          <w:rFonts w:ascii="Aptos" w:hAnsi="Aptos" w:cs="Courier New"/>
        </w:rPr>
        <w:t>Abbreviations</w:t>
      </w:r>
      <w:r w:rsidRPr="00140BD0">
        <w:rPr>
          <w:rFonts w:ascii="Aptos" w:hAnsi="Aptos" w:cs="Courier New"/>
        </w:rPr>
        <w:t>:</w:t>
      </w:r>
    </w:p>
    <w:p w14:paraId="75E9103E" w14:textId="5DC5DAA9" w:rsidR="00096BAA" w:rsidRPr="00C52829" w:rsidRDefault="00096BAA" w:rsidP="00E91F3D">
      <w:pPr>
        <w:rPr>
          <w:rFonts w:ascii="Courier New" w:hAnsi="Courier New" w:cs="Courier New"/>
        </w:rPr>
      </w:pPr>
      <w:r w:rsidRPr="00C52829">
        <w:rPr>
          <w:rFonts w:ascii="Courier New" w:hAnsi="Courier New" w:cs="Courier New"/>
        </w:rPr>
        <w:t>Stainless Steel 304 – “steel304”</w:t>
      </w:r>
    </w:p>
    <w:p w14:paraId="05702F3E" w14:textId="47E2BFF2" w:rsidR="00FA0E5C" w:rsidRPr="00C52829" w:rsidRDefault="00FA0E5C" w:rsidP="00E91F3D">
      <w:pPr>
        <w:rPr>
          <w:rFonts w:ascii="Courier New" w:hAnsi="Courier New" w:cs="Courier New"/>
        </w:rPr>
      </w:pPr>
      <w:r w:rsidRPr="00C52829">
        <w:rPr>
          <w:rFonts w:ascii="Courier New" w:hAnsi="Courier New" w:cs="Courier New"/>
        </w:rPr>
        <w:t>Stainless Steel 303 – “steel303”</w:t>
      </w:r>
    </w:p>
    <w:p w14:paraId="1D6FFDBE" w14:textId="55339E99" w:rsidR="008D780A" w:rsidRPr="00C52829" w:rsidRDefault="008D780A" w:rsidP="00E91F3D">
      <w:pPr>
        <w:rPr>
          <w:rFonts w:ascii="Courier New" w:hAnsi="Courier New" w:cs="Courier New"/>
        </w:rPr>
      </w:pPr>
      <w:r w:rsidRPr="00C52829">
        <w:rPr>
          <w:rFonts w:ascii="Courier New" w:hAnsi="Courier New" w:cs="Courier New"/>
        </w:rPr>
        <w:t xml:space="preserve">Alloy Steel 4340 </w:t>
      </w:r>
      <w:r w:rsidR="000461CA" w:rsidRPr="00C52829">
        <w:rPr>
          <w:rFonts w:ascii="Courier New" w:hAnsi="Courier New" w:cs="Courier New"/>
        </w:rPr>
        <w:t xml:space="preserve">   </w:t>
      </w:r>
      <w:r w:rsidRPr="00C52829">
        <w:rPr>
          <w:rFonts w:ascii="Courier New" w:hAnsi="Courier New" w:cs="Courier New"/>
        </w:rPr>
        <w:t>– “steel4340”</w:t>
      </w:r>
    </w:p>
    <w:p w14:paraId="5D8500CC" w14:textId="35CD8F93" w:rsidR="00287C1E" w:rsidRPr="00C52829" w:rsidRDefault="00096BAA" w:rsidP="00E91F3D">
      <w:pPr>
        <w:rPr>
          <w:rFonts w:ascii="Courier New" w:hAnsi="Courier New" w:cs="Courier New"/>
        </w:rPr>
      </w:pPr>
      <w:r w:rsidRPr="00C52829">
        <w:rPr>
          <w:rFonts w:ascii="Courier New" w:hAnsi="Courier New" w:cs="Courier New"/>
        </w:rPr>
        <w:t>Aluminum 6061</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w:t>
      </w:r>
      <w:r w:rsidR="008D780A" w:rsidRPr="00C52829">
        <w:rPr>
          <w:rFonts w:ascii="Courier New" w:hAnsi="Courier New" w:cs="Courier New"/>
        </w:rPr>
        <w:t>6061</w:t>
      </w:r>
      <w:r w:rsidRPr="00C52829">
        <w:rPr>
          <w:rFonts w:ascii="Courier New" w:hAnsi="Courier New" w:cs="Courier New"/>
        </w:rPr>
        <w:t>”</w:t>
      </w:r>
    </w:p>
    <w:p w14:paraId="0D64D666" w14:textId="066A22A9" w:rsidR="008D780A" w:rsidRPr="00C52829" w:rsidRDefault="008D780A" w:rsidP="00E91F3D">
      <w:pPr>
        <w:rPr>
          <w:rFonts w:ascii="Courier New" w:hAnsi="Courier New" w:cs="Courier New"/>
        </w:rPr>
      </w:pPr>
      <w:r w:rsidRPr="00C52829">
        <w:rPr>
          <w:rFonts w:ascii="Courier New" w:hAnsi="Courier New" w:cs="Courier New"/>
        </w:rPr>
        <w:t>Aluminum 7075</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“aluminum7075”</w:t>
      </w:r>
    </w:p>
    <w:p w14:paraId="2ACFC6A0" w14:textId="77777777" w:rsidR="00FA324D" w:rsidRPr="00140BD0" w:rsidRDefault="00FA324D" w:rsidP="003C77FC">
      <w:pPr>
        <w:rPr>
          <w:rFonts w:ascii="Aptos" w:hAnsi="Aptos" w:cs="Courier New"/>
        </w:rPr>
      </w:pPr>
    </w:p>
    <w:p w14:paraId="53B509A0" w14:textId="62C27521" w:rsidR="00096BAA" w:rsidRPr="00140BD0" w:rsidRDefault="00096BAA" w:rsidP="00E91F3D">
      <w:pPr>
        <w:rPr>
          <w:rFonts w:ascii="Aptos" w:hAnsi="Aptos" w:cs="Courier New"/>
        </w:rPr>
      </w:pPr>
      <w:r w:rsidRPr="00140BD0">
        <w:rPr>
          <w:rFonts w:ascii="Aptos" w:hAnsi="Aptos" w:cs="Courier New"/>
        </w:rPr>
        <w:t xml:space="preserve">Data </w:t>
      </w:r>
      <w:r w:rsidR="003C77FC" w:rsidRPr="00140BD0">
        <w:rPr>
          <w:rFonts w:ascii="Aptos" w:hAnsi="Aptos" w:cs="Courier New"/>
        </w:rPr>
        <w:t>for</w:t>
      </w:r>
      <w:r w:rsidRPr="00140BD0">
        <w:rPr>
          <w:rFonts w:ascii="Aptos" w:hAnsi="Aptos" w:cs="Courier New"/>
        </w:rPr>
        <w:t xml:space="preserve"> this function was sourced from the </w:t>
      </w:r>
      <w:r w:rsidR="00236F8B" w:rsidRPr="00140BD0">
        <w:rPr>
          <w:rFonts w:ascii="Aptos" w:hAnsi="Aptos" w:cs="Courier New"/>
        </w:rPr>
        <w:t>links</w:t>
      </w:r>
      <w:r w:rsidRPr="00140BD0">
        <w:rPr>
          <w:rFonts w:ascii="Aptos" w:hAnsi="Aptos" w:cs="Courier New"/>
        </w:rPr>
        <w:t xml:space="preserve"> listed below.</w:t>
      </w:r>
    </w:p>
    <w:p w14:paraId="4F2296C3" w14:textId="77777777" w:rsidR="007F69CD" w:rsidRPr="00140BD0" w:rsidRDefault="007F69CD" w:rsidP="008D780A">
      <w:pPr>
        <w:rPr>
          <w:rFonts w:ascii="Aptos" w:hAnsi="Aptos" w:cs="Courier New"/>
        </w:rPr>
      </w:pPr>
    </w:p>
    <w:p w14:paraId="34105ABB" w14:textId="0A112A0C" w:rsidR="00FD503D" w:rsidRPr="00140BD0" w:rsidRDefault="00FD503D" w:rsidP="00FD503D">
      <w:pPr>
        <w:spacing w:after="160" w:line="278" w:lineRule="auto"/>
        <w:rPr>
          <w:rFonts w:ascii="Aptos" w:hAnsi="Aptos" w:cs="Courier New"/>
          <w:b/>
          <w:bCs/>
        </w:rPr>
      </w:pPr>
      <w:r w:rsidRPr="00140BD0">
        <w:rPr>
          <w:rFonts w:ascii="Aptos" w:hAnsi="Aptos" w:cs="Courier New"/>
          <w:b/>
          <w:bCs/>
        </w:rPr>
        <w:lastRenderedPageBreak/>
        <w:t>Stainless Steel 303 Data Sources</w:t>
      </w:r>
    </w:p>
    <w:p w14:paraId="7A73AF57" w14:textId="6C635BFB" w:rsidR="00FD503D" w:rsidRPr="00140BD0" w:rsidRDefault="00FD503D" w:rsidP="00FD503D">
      <w:pPr>
        <w:pStyle w:val="ListParagraph"/>
        <w:numPr>
          <w:ilvl w:val="0"/>
          <w:numId w:val="3"/>
        </w:numPr>
        <w:spacing w:after="160" w:line="278" w:lineRule="auto"/>
        <w:rPr>
          <w:rFonts w:ascii="Aptos" w:hAnsi="Aptos" w:cs="Courier New"/>
          <w:b/>
          <w:bCs/>
        </w:rPr>
      </w:pPr>
    </w:p>
    <w:p w14:paraId="4DA52551" w14:textId="77777777" w:rsidR="007F69CD" w:rsidRPr="00140BD0" w:rsidRDefault="007F69CD" w:rsidP="007F69CD">
      <w:pPr>
        <w:spacing w:after="160" w:line="278" w:lineRule="auto"/>
        <w:rPr>
          <w:rFonts w:ascii="Aptos" w:hAnsi="Aptos" w:cs="Courier New"/>
          <w:b/>
          <w:bCs/>
        </w:rPr>
      </w:pPr>
      <w:r w:rsidRPr="00140BD0">
        <w:rPr>
          <w:rFonts w:ascii="Aptos" w:hAnsi="Aptos" w:cs="Courier New"/>
          <w:b/>
          <w:bCs/>
        </w:rPr>
        <w:t>Stainless Steel 304 Data Sources</w:t>
      </w:r>
    </w:p>
    <w:p w14:paraId="53956353" w14:textId="77777777" w:rsidR="007F69CD" w:rsidRPr="00140BD0" w:rsidRDefault="007F69CD" w:rsidP="007F69CD">
      <w:pPr>
        <w:pStyle w:val="ListParagraph"/>
        <w:numPr>
          <w:ilvl w:val="0"/>
          <w:numId w:val="1"/>
        </w:numPr>
        <w:spacing w:after="160" w:line="278" w:lineRule="auto"/>
        <w:rPr>
          <w:rFonts w:ascii="Aptos" w:hAnsi="Aptos" w:cs="Courier New"/>
        </w:rPr>
      </w:pPr>
      <w:hyperlink r:id="rId9" w:history="1">
        <w:r w:rsidRPr="00140BD0">
          <w:rPr>
            <w:rStyle w:val="Hyperlink"/>
            <w:rFonts w:ascii="Aptos" w:hAnsi="Aptos" w:cs="Courier New"/>
          </w:rPr>
          <w:t>https://www.matweb.com/search/DataSheet.aspx?MatGUID=abc4415b0f8b490387e3c922237098da</w:t>
        </w:r>
      </w:hyperlink>
    </w:p>
    <w:p w14:paraId="44DA25D0" w14:textId="40B76EB5" w:rsidR="00E91F3D" w:rsidRPr="00140BD0" w:rsidRDefault="007F69CD" w:rsidP="00E91F3D">
      <w:pPr>
        <w:pStyle w:val="ListParagraph"/>
        <w:numPr>
          <w:ilvl w:val="0"/>
          <w:numId w:val="1"/>
        </w:numPr>
        <w:spacing w:after="160" w:line="278" w:lineRule="auto"/>
        <w:rPr>
          <w:rFonts w:ascii="Aptos" w:hAnsi="Aptos" w:cs="Courier New"/>
        </w:rPr>
      </w:pPr>
      <w:hyperlink r:id="rId10" w:history="1">
        <w:r w:rsidRPr="00140BD0">
          <w:rPr>
            <w:rStyle w:val="Hyperlink"/>
            <w:rFonts w:ascii="Aptos" w:hAnsi="Aptos" w:cs="Courier New"/>
          </w:rPr>
          <w:t>https://nickelinstitute.org/media/1699/high_temperaturecharacteristicsofstainlesssteel_9004_.pdf</w:t>
        </w:r>
      </w:hyperlink>
      <w:r w:rsidRPr="00140BD0">
        <w:rPr>
          <w:rFonts w:ascii="Aptos" w:hAnsi="Aptos" w:cs="Courier New"/>
        </w:rPr>
        <w:t>  (Page 15)</w:t>
      </w:r>
    </w:p>
    <w:p w14:paraId="02636507" w14:textId="595EF696" w:rsidR="007F69CD" w:rsidRPr="00140BD0" w:rsidRDefault="007F69CD" w:rsidP="007F69CD">
      <w:pPr>
        <w:rPr>
          <w:rFonts w:ascii="Aptos" w:hAnsi="Aptos" w:cs="Courier New"/>
          <w:b/>
          <w:bCs/>
        </w:rPr>
      </w:pPr>
      <w:r w:rsidRPr="00140BD0">
        <w:rPr>
          <w:rFonts w:ascii="Aptos" w:hAnsi="Aptos" w:cs="Courier New"/>
          <w:b/>
          <w:bCs/>
        </w:rPr>
        <w:t>Alloy Steel 4340 Data Sources</w:t>
      </w:r>
    </w:p>
    <w:p w14:paraId="4385E307" w14:textId="012FBD1C" w:rsidR="007F69CD" w:rsidRPr="00140BD0" w:rsidRDefault="007F69CD" w:rsidP="007F69CD">
      <w:pPr>
        <w:pStyle w:val="ListParagraph"/>
        <w:numPr>
          <w:ilvl w:val="0"/>
          <w:numId w:val="1"/>
        </w:numPr>
        <w:spacing w:after="160" w:line="278" w:lineRule="auto"/>
        <w:rPr>
          <w:rFonts w:ascii="Aptos" w:hAnsi="Aptos" w:cs="Courier New"/>
          <w:b/>
          <w:bCs/>
        </w:rPr>
      </w:pPr>
    </w:p>
    <w:p w14:paraId="23B749E0" w14:textId="61A12EB7" w:rsidR="00FB1CCD" w:rsidRPr="00140BD0" w:rsidRDefault="00FB1CCD" w:rsidP="00FF1726">
      <w:pPr>
        <w:spacing w:after="160" w:line="278" w:lineRule="auto"/>
        <w:rPr>
          <w:rFonts w:ascii="Aptos" w:hAnsi="Aptos" w:cs="Courier New"/>
          <w:b/>
          <w:bCs/>
        </w:rPr>
      </w:pPr>
      <w:r w:rsidRPr="00140BD0">
        <w:rPr>
          <w:rFonts w:ascii="Aptos" w:hAnsi="Aptos" w:cs="Courier New"/>
          <w:b/>
          <w:bCs/>
        </w:rPr>
        <w:t xml:space="preserve">Aluminum </w:t>
      </w:r>
      <w:r w:rsidR="008D780A" w:rsidRPr="00140BD0">
        <w:rPr>
          <w:rFonts w:ascii="Aptos" w:hAnsi="Aptos" w:cs="Courier New"/>
          <w:b/>
          <w:bCs/>
        </w:rPr>
        <w:t>6061</w:t>
      </w:r>
      <w:r w:rsidR="00406E0F" w:rsidRPr="00140BD0">
        <w:rPr>
          <w:rFonts w:ascii="Aptos" w:hAnsi="Aptos" w:cs="Courier New"/>
          <w:b/>
          <w:bCs/>
        </w:rPr>
        <w:t>-T6</w:t>
      </w:r>
      <w:r w:rsidR="008D780A" w:rsidRPr="00140BD0">
        <w:rPr>
          <w:rFonts w:ascii="Aptos" w:hAnsi="Aptos" w:cs="Courier New"/>
          <w:b/>
          <w:bCs/>
        </w:rPr>
        <w:t xml:space="preserve"> Data</w:t>
      </w:r>
      <w:r w:rsidRPr="00140BD0">
        <w:rPr>
          <w:rFonts w:ascii="Aptos" w:hAnsi="Aptos" w:cs="Courier New"/>
          <w:b/>
          <w:bCs/>
        </w:rPr>
        <w:t xml:space="preserve"> </w:t>
      </w:r>
      <w:r w:rsidR="00FB3AA9" w:rsidRPr="00140BD0">
        <w:rPr>
          <w:rFonts w:ascii="Aptos" w:hAnsi="Aptos" w:cs="Courier New"/>
          <w:b/>
          <w:bCs/>
        </w:rPr>
        <w:t>Sources</w:t>
      </w:r>
    </w:p>
    <w:p w14:paraId="4999E097" w14:textId="36FB1795" w:rsidR="00FB1CCD" w:rsidRPr="00140BD0" w:rsidRDefault="00FB3AA9" w:rsidP="00FB3AA9">
      <w:pPr>
        <w:pStyle w:val="ListParagraph"/>
        <w:numPr>
          <w:ilvl w:val="0"/>
          <w:numId w:val="1"/>
        </w:numPr>
        <w:spacing w:after="160" w:line="278" w:lineRule="auto"/>
        <w:rPr>
          <w:rFonts w:ascii="Aptos" w:hAnsi="Aptos" w:cs="Courier New"/>
        </w:rPr>
      </w:pPr>
      <w:hyperlink r:id="rId11" w:history="1">
        <w:r w:rsidRPr="00140BD0">
          <w:rPr>
            <w:rStyle w:val="Hyperlink"/>
            <w:rFonts w:ascii="Aptos" w:hAnsi="Aptos" w:cs="Courier New"/>
          </w:rPr>
          <w:t>https://www.matweb.com/search/datasheet_print.aspx?matguid=1b8c06d0ca7c456694c7777d9e10be5b</w:t>
        </w:r>
      </w:hyperlink>
      <w:r w:rsidR="00FB1CCD" w:rsidRPr="00140BD0">
        <w:rPr>
          <w:rFonts w:ascii="Aptos" w:hAnsi="Aptos" w:cs="Courier New"/>
        </w:rPr>
        <w:t> </w:t>
      </w:r>
      <w:r w:rsidR="00FF1726" w:rsidRPr="00140BD0">
        <w:rPr>
          <w:rFonts w:ascii="Aptos" w:hAnsi="Aptos" w:cs="Courier New"/>
        </w:rPr>
        <w:t>(This uses data from the Aluminum Design Manual)</w:t>
      </w:r>
    </w:p>
    <w:p w14:paraId="4F76B88F" w14:textId="4A940134" w:rsidR="007F69CD" w:rsidRPr="00140BD0" w:rsidRDefault="007F69CD" w:rsidP="007F69CD">
      <w:pPr>
        <w:rPr>
          <w:rFonts w:ascii="Aptos" w:hAnsi="Aptos" w:cs="Courier New"/>
          <w:b/>
          <w:bCs/>
        </w:rPr>
      </w:pPr>
      <w:r w:rsidRPr="00140BD0">
        <w:rPr>
          <w:rFonts w:ascii="Aptos" w:hAnsi="Aptos" w:cs="Courier New"/>
          <w:b/>
          <w:bCs/>
        </w:rPr>
        <w:t>Aluminum 7075</w:t>
      </w:r>
      <w:r w:rsidR="00406E0F" w:rsidRPr="00140BD0">
        <w:rPr>
          <w:rFonts w:ascii="Aptos" w:hAnsi="Aptos" w:cs="Courier New"/>
          <w:b/>
          <w:bCs/>
        </w:rPr>
        <w:t>-T6</w:t>
      </w:r>
      <w:r w:rsidRPr="00140BD0">
        <w:rPr>
          <w:rFonts w:ascii="Aptos" w:hAnsi="Aptos" w:cs="Courier New"/>
          <w:b/>
          <w:bCs/>
        </w:rPr>
        <w:t xml:space="preserve"> Data Sources:</w:t>
      </w:r>
    </w:p>
    <w:p w14:paraId="7A9C4EFA" w14:textId="49F49DFA" w:rsidR="007F69CD" w:rsidRPr="00140BD0" w:rsidRDefault="000137D5" w:rsidP="007F69CD">
      <w:pPr>
        <w:pStyle w:val="ListParagraph"/>
        <w:numPr>
          <w:ilvl w:val="0"/>
          <w:numId w:val="1"/>
        </w:numPr>
        <w:rPr>
          <w:rFonts w:ascii="Aptos" w:hAnsi="Aptos" w:cs="Courier New"/>
        </w:rPr>
      </w:pPr>
      <w:r w:rsidRPr="00140BD0">
        <w:rPr>
          <w:rFonts w:ascii="Aptos" w:hAnsi="Aptos" w:cs="Courier New"/>
        </w:rPr>
        <w:t>The Aluminum Design Manual, Part V, Page 39 (7075-T6)</w:t>
      </w:r>
    </w:p>
    <w:p w14:paraId="4010227A" w14:textId="0FA510A7" w:rsidR="000137D5" w:rsidRPr="00140BD0" w:rsidRDefault="000137D5" w:rsidP="007F69CD">
      <w:pPr>
        <w:pStyle w:val="ListParagraph"/>
        <w:numPr>
          <w:ilvl w:val="0"/>
          <w:numId w:val="1"/>
        </w:numPr>
        <w:rPr>
          <w:rFonts w:ascii="Aptos" w:hAnsi="Aptos" w:cs="Courier New"/>
        </w:rPr>
      </w:pPr>
      <w:hyperlink r:id="rId12" w:history="1">
        <w:r w:rsidRPr="00140BD0">
          <w:rPr>
            <w:rStyle w:val="Hyperlink"/>
            <w:rFonts w:ascii="Aptos" w:hAnsi="Aptos" w:cs="Courier New"/>
          </w:rPr>
          <w:t>https://www.matweb.com/search/DataSheet.aspx?MatGUID=4f19a42be94546b686bbf43f79c51b7d</w:t>
        </w:r>
      </w:hyperlink>
      <w:r w:rsidRPr="00140BD0">
        <w:rPr>
          <w:rFonts w:ascii="Aptos" w:hAnsi="Aptos" w:cs="Courier New"/>
        </w:rPr>
        <w:t xml:space="preserve"> (This uses data from the Aluminum Design Manual)</w:t>
      </w:r>
    </w:p>
    <w:p w14:paraId="3FCC6853" w14:textId="1B9A2D0E" w:rsidR="000137D5" w:rsidRPr="00140BD0" w:rsidRDefault="007209EB" w:rsidP="007F69CD">
      <w:pPr>
        <w:pStyle w:val="ListParagraph"/>
        <w:numPr>
          <w:ilvl w:val="0"/>
          <w:numId w:val="1"/>
        </w:numPr>
        <w:rPr>
          <w:rFonts w:ascii="Aptos" w:hAnsi="Aptos" w:cs="Courier New"/>
        </w:rPr>
      </w:pPr>
      <w:r w:rsidRPr="00140BD0">
        <w:rPr>
          <w:rFonts w:ascii="Aptos" w:hAnsi="Aptos" w:cs="Courier New"/>
        </w:rPr>
        <w:t xml:space="preserve">Data for Young’s modulus: Eurocode 9, page 21 – general properties </w:t>
      </w:r>
      <w:r w:rsidR="00406E0F" w:rsidRPr="00140BD0">
        <w:rPr>
          <w:rFonts w:ascii="Aptos" w:hAnsi="Aptos" w:cs="Courier New"/>
        </w:rPr>
        <w:t>for two hour exposure.</w:t>
      </w:r>
    </w:p>
    <w:p w14:paraId="6F8F7040" w14:textId="77777777" w:rsidR="00FB1CCD" w:rsidRPr="00140BD0" w:rsidRDefault="00FB1CCD" w:rsidP="00FB1CCD">
      <w:pPr>
        <w:rPr>
          <w:rFonts w:ascii="Aptos" w:hAnsi="Aptos" w:cs="Courier New"/>
        </w:rPr>
      </w:pPr>
    </w:p>
    <w:p w14:paraId="4F2A5C1A" w14:textId="6A26D283" w:rsidR="0018254C" w:rsidRPr="00140BD0" w:rsidRDefault="001E0A94" w:rsidP="0018254C">
      <w:pPr>
        <w:pStyle w:val="Heading2"/>
        <w:rPr>
          <w:rFonts w:ascii="Aptos" w:hAnsi="Aptos" w:cs="Courier New"/>
        </w:rPr>
      </w:pPr>
      <w:bookmarkStart w:id="3" w:name="_Toc178457240"/>
      <w:r w:rsidRPr="00140BD0">
        <w:rPr>
          <w:rFonts w:ascii="Aptos" w:hAnsi="Aptos" w:cs="Courier New"/>
        </w:rPr>
        <w:t>Get</w:t>
      </w:r>
      <w:r w:rsidR="00683A2F">
        <w:rPr>
          <w:rFonts w:ascii="Aptos" w:hAnsi="Aptos" w:cs="Courier New"/>
        </w:rPr>
        <w:t xml:space="preserve"> </w:t>
      </w:r>
      <w:r w:rsidRPr="00140BD0">
        <w:rPr>
          <w:rFonts w:ascii="Aptos" w:hAnsi="Aptos" w:cs="Courier New"/>
        </w:rPr>
        <w:t>thermal</w:t>
      </w:r>
      <w:r w:rsidR="00683A2F">
        <w:rPr>
          <w:rFonts w:ascii="Aptos" w:hAnsi="Aptos" w:cs="Courier New"/>
        </w:rPr>
        <w:t xml:space="preserve"> </w:t>
      </w:r>
      <w:r w:rsidRPr="00140BD0">
        <w:rPr>
          <w:rFonts w:ascii="Aptos" w:hAnsi="Aptos" w:cs="Courier New"/>
        </w:rPr>
        <w:t>expansion</w:t>
      </w:r>
      <w:r w:rsidR="006D2BF6">
        <w:rPr>
          <w:rFonts w:ascii="Aptos" w:hAnsi="Aptos" w:cs="Courier New"/>
        </w:rPr>
        <w:t xml:space="preserve"> </w:t>
      </w:r>
      <w:r w:rsidR="006D2BF6">
        <w:rPr>
          <w:rFonts w:ascii="Aptos" w:hAnsi="Aptos" w:cs="Courier New"/>
        </w:rPr>
        <w:t xml:space="preserve"> (NOT INCLUDED IN CURRENT VERSION)</w:t>
      </w:r>
      <w:bookmarkEnd w:id="3"/>
    </w:p>
    <w:p w14:paraId="0B8AA9AE" w14:textId="1B26F09C" w:rsidR="00B543C4" w:rsidRPr="00140BD0" w:rsidRDefault="00B543C4" w:rsidP="00B543C4">
      <w:pPr>
        <w:rPr>
          <w:rFonts w:ascii="Aptos" w:hAnsi="Aptos" w:cs="Courier New"/>
        </w:rPr>
      </w:pPr>
      <w:r w:rsidRPr="00140BD0">
        <w:rPr>
          <w:rFonts w:ascii="Aptos" w:hAnsi="Aptos" w:cs="Courier New"/>
        </w:rPr>
        <w:t>Returns the linear thermal expansion of an element subjected to a temperature change.</w:t>
      </w:r>
    </w:p>
    <w:p w14:paraId="6374F08D" w14:textId="77777777" w:rsidR="00176C34" w:rsidRDefault="00176C34" w:rsidP="0018254C">
      <w:pPr>
        <w:rPr>
          <w:rFonts w:ascii="Courier New" w:hAnsi="Courier New" w:cs="Courier New"/>
        </w:rPr>
      </w:pPr>
    </w:p>
    <w:p w14:paraId="5088148E" w14:textId="2E8C9D22" w:rsidR="0018254C" w:rsidRPr="00176C34" w:rsidRDefault="0018254C" w:rsidP="0018254C">
      <w:pPr>
        <w:rPr>
          <w:rFonts w:ascii="Courier New" w:hAnsi="Courier New" w:cs="Courier New"/>
        </w:rPr>
      </w:pPr>
      <w:r w:rsidRPr="00176C34">
        <w:rPr>
          <w:rFonts w:ascii="Courier New" w:hAnsi="Courier New" w:cs="Courier New"/>
        </w:rPr>
        <w:t>expansion = getThermalExpansion(</w:t>
      </w:r>
      <w:r w:rsidR="004851EC" w:rsidRPr="00176C34">
        <w:rPr>
          <w:rFonts w:ascii="Courier New" w:hAnsi="Courier New" w:cs="Courier New"/>
        </w:rPr>
        <w:t>args)</w:t>
      </w:r>
    </w:p>
    <w:p w14:paraId="626096F8" w14:textId="77777777" w:rsidR="00176C34" w:rsidRDefault="00176C34" w:rsidP="0018254C">
      <w:pPr>
        <w:rPr>
          <w:rFonts w:ascii="Aptos" w:hAnsi="Aptos" w:cs="Courier New"/>
        </w:rPr>
      </w:pPr>
    </w:p>
    <w:p w14:paraId="02AF1385" w14:textId="4FBEB633" w:rsidR="004851EC" w:rsidRPr="00140BD0" w:rsidRDefault="004851EC" w:rsidP="0018254C">
      <w:pPr>
        <w:rPr>
          <w:rFonts w:ascii="Aptos" w:hAnsi="Aptos" w:cs="Courier New"/>
        </w:rPr>
      </w:pPr>
      <w:r w:rsidRPr="00140BD0">
        <w:rPr>
          <w:rFonts w:ascii="Aptos" w:hAnsi="Aptos" w:cs="Courier New"/>
        </w:rPr>
        <w:t xml:space="preserve">Returns the linear thermal expansion present in an object that is heated under the given conditions. Args is a struct that must contain the following properties: </w:t>
      </w:r>
    </w:p>
    <w:p w14:paraId="494208E8" w14:textId="043528C0" w:rsidR="004851EC" w:rsidRPr="00176C34" w:rsidRDefault="004851EC" w:rsidP="004851EC">
      <w:pPr>
        <w:rPr>
          <w:rFonts w:ascii="Courier New" w:hAnsi="Courier New" w:cs="Courier New"/>
        </w:rPr>
      </w:pPr>
      <w:r w:rsidRPr="00176C34">
        <w:rPr>
          <w:rFonts w:ascii="Courier New" w:hAnsi="Courier New" w:cs="Courier New"/>
        </w:rPr>
        <w:t xml:space="preserve">L </w:t>
      </w:r>
      <w:r w:rsidR="00BF43FE">
        <w:rPr>
          <w:rFonts w:ascii="Courier New" w:hAnsi="Courier New" w:cs="Courier New"/>
        </w:rPr>
        <w:t xml:space="preserve">     </w:t>
      </w:r>
      <w:r w:rsidRPr="00176C34">
        <w:rPr>
          <w:rFonts w:ascii="Courier New" w:hAnsi="Courier New" w:cs="Courier New"/>
        </w:rPr>
        <w:t>– Initial length of the object</w:t>
      </w:r>
    </w:p>
    <w:p w14:paraId="055C8261" w14:textId="5AFC158D" w:rsidR="004851EC" w:rsidRPr="00176C34" w:rsidRDefault="004851EC" w:rsidP="004851EC">
      <w:pPr>
        <w:rPr>
          <w:rFonts w:ascii="Courier New" w:hAnsi="Courier New" w:cs="Courier New"/>
        </w:rPr>
      </w:pPr>
      <w:r w:rsidRPr="00176C34">
        <w:rPr>
          <w:rFonts w:ascii="Courier New" w:hAnsi="Courier New" w:cs="Courier New"/>
        </w:rPr>
        <w:t xml:space="preserve">a </w:t>
      </w:r>
      <w:r w:rsidR="00BF43FE">
        <w:rPr>
          <w:rFonts w:ascii="Courier New" w:hAnsi="Courier New" w:cs="Courier New"/>
        </w:rPr>
        <w:t xml:space="preserve">     </w:t>
      </w:r>
      <w:r w:rsidRPr="00176C34">
        <w:rPr>
          <w:rFonts w:ascii="Courier New" w:hAnsi="Courier New" w:cs="Courier New"/>
        </w:rPr>
        <w:t>- Thermal expansion coefficient</w:t>
      </w:r>
    </w:p>
    <w:p w14:paraId="539D4EC1" w14:textId="62AFA0D5" w:rsidR="004851EC" w:rsidRPr="00176C34" w:rsidRDefault="004851EC" w:rsidP="004851EC">
      <w:pPr>
        <w:rPr>
          <w:rFonts w:ascii="Courier New" w:hAnsi="Courier New" w:cs="Courier New"/>
        </w:rPr>
      </w:pPr>
      <w:r w:rsidRPr="00176C34">
        <w:rPr>
          <w:rFonts w:ascii="Courier New" w:hAnsi="Courier New" w:cs="Courier New"/>
        </w:rPr>
        <w:t>deltaT - Temperature difference from start length to current condition.</w:t>
      </w:r>
    </w:p>
    <w:p w14:paraId="24C0C556" w14:textId="706BC3D3" w:rsidR="004851EC" w:rsidRPr="00176C34" w:rsidRDefault="004851EC" w:rsidP="004851EC">
      <w:pPr>
        <w:rPr>
          <w:rFonts w:ascii="Courier New" w:hAnsi="Courier New" w:cs="Courier New"/>
        </w:rPr>
      </w:pPr>
      <w:r w:rsidRPr="00176C34">
        <w:rPr>
          <w:rFonts w:ascii="Courier New" w:hAnsi="Courier New" w:cs="Courier New"/>
        </w:rPr>
        <w:t>All values are given and returned in consistent units.</w:t>
      </w:r>
    </w:p>
    <w:p w14:paraId="673F88C6" w14:textId="77777777" w:rsidR="004851EC" w:rsidRPr="00140BD0" w:rsidRDefault="004851EC" w:rsidP="004851EC">
      <w:pPr>
        <w:rPr>
          <w:rFonts w:ascii="Aptos" w:hAnsi="Aptos" w:cs="Courier New"/>
        </w:rPr>
      </w:pPr>
    </w:p>
    <w:p w14:paraId="6F16CF88" w14:textId="29425A10" w:rsidR="004851EC" w:rsidRPr="00140BD0" w:rsidRDefault="004851EC" w:rsidP="004851EC">
      <w:pPr>
        <w:rPr>
          <w:rFonts w:ascii="Aptos" w:hAnsi="Aptos" w:cs="Courier New"/>
        </w:rPr>
      </w:pPr>
      <w:r w:rsidRPr="00140BD0">
        <w:rPr>
          <w:rFonts w:ascii="Aptos" w:hAnsi="Aptos" w:cs="Courier New"/>
        </w:rPr>
        <w:t>The equation is given on Wikipedia (and countless others online sources) as follows:</w:t>
      </w:r>
    </w:p>
    <w:p w14:paraId="40C78A74" w14:textId="514ED0AA" w:rsidR="004851EC" w:rsidRPr="00140BD0" w:rsidRDefault="004851EC" w:rsidP="004851EC">
      <w:pPr>
        <w:rPr>
          <w:rFonts w:ascii="Aptos" w:hAnsi="Aptos" w:cs="Courier New"/>
        </w:rPr>
      </w:pPr>
      <w:r w:rsidRPr="00140BD0">
        <w:rPr>
          <w:rFonts w:ascii="Aptos" w:hAnsi="Aptos" w:cs="Courier New"/>
          <w:noProof/>
        </w:rPr>
        <w:drawing>
          <wp:inline distT="0" distB="0" distL="0" distR="0" wp14:anchorId="57A7E34C" wp14:editId="2EBB8D71">
            <wp:extent cx="1701800" cy="812800"/>
            <wp:effectExtent l="0" t="0" r="0" b="0"/>
            <wp:docPr id="11978713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71387" name="Picture 1" descr="A black background with white text&#10;&#10;Description automatically generated"/>
                    <pic:cNvPicPr/>
                  </pic:nvPicPr>
                  <pic:blipFill>
                    <a:blip r:embed="rId13"/>
                    <a:stretch>
                      <a:fillRect/>
                    </a:stretch>
                  </pic:blipFill>
                  <pic:spPr>
                    <a:xfrm>
                      <a:off x="0" y="0"/>
                      <a:ext cx="1701800" cy="812800"/>
                    </a:xfrm>
                    <a:prstGeom prst="rect">
                      <a:avLst/>
                    </a:prstGeom>
                  </pic:spPr>
                </pic:pic>
              </a:graphicData>
            </a:graphic>
          </wp:inline>
        </w:drawing>
      </w:r>
    </w:p>
    <w:p w14:paraId="3F567585" w14:textId="07B6123F" w:rsidR="004851EC" w:rsidRPr="00140BD0" w:rsidRDefault="004851EC" w:rsidP="004851EC">
      <w:pPr>
        <w:rPr>
          <w:rFonts w:ascii="Aptos" w:hAnsi="Aptos" w:cs="Courier New"/>
        </w:rPr>
      </w:pPr>
      <w:r w:rsidRPr="00140BD0">
        <w:rPr>
          <w:rFonts w:ascii="Aptos" w:hAnsi="Aptos" w:cs="Courier New"/>
        </w:rPr>
        <w:lastRenderedPageBreak/>
        <w:t>From here, we can derive the equation,</w:t>
      </w:r>
    </w:p>
    <w:p w14:paraId="471ACFF8" w14:textId="017AB790" w:rsidR="004851EC" w:rsidRPr="00140BD0" w:rsidRDefault="004851EC" w:rsidP="004851EC">
      <w:pPr>
        <w:rPr>
          <w:rFonts w:ascii="Aptos" w:hAnsi="Aptos" w:cs="Courier New"/>
        </w:rPr>
      </w:pPr>
      <m:oMath>
        <m:r>
          <m:rPr>
            <m:sty m:val="p"/>
          </m:rPr>
          <w:rPr>
            <w:rFonts w:ascii="Cambria Math" w:hAnsi="Cambria Math" w:cs="Courier New"/>
          </w:rPr>
          <m:t>Δ</m:t>
        </m:r>
        <m:r>
          <w:rPr>
            <w:rFonts w:ascii="Cambria Math" w:hAnsi="Cambria Math" w:cs="Courier New"/>
          </w:rPr>
          <m:t>L=Lα</m:t>
        </m:r>
        <m:r>
          <m:rPr>
            <m:sty m:val="p"/>
          </m:rPr>
          <w:rPr>
            <w:rFonts w:ascii="Cambria Math" w:hAnsi="Cambria Math" w:cs="Courier New"/>
          </w:rPr>
          <m:t>Δ</m:t>
        </m:r>
        <m:r>
          <w:rPr>
            <w:rFonts w:ascii="Cambria Math" w:hAnsi="Cambria Math" w:cs="Courier New"/>
          </w:rPr>
          <m:t>T</m:t>
        </m:r>
      </m:oMath>
      <w:r w:rsidRPr="00140BD0">
        <w:rPr>
          <w:rFonts w:ascii="Aptos" w:eastAsiaTheme="minorEastAsia" w:hAnsi="Aptos" w:cs="Courier New"/>
        </w:rPr>
        <w:t xml:space="preserve"> </w:t>
      </w:r>
    </w:p>
    <w:p w14:paraId="0EB359D6" w14:textId="473C57CF" w:rsidR="0018254C" w:rsidRPr="00140BD0" w:rsidRDefault="004851EC" w:rsidP="0018254C">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oMath>
      <w:r w:rsidRPr="00140BD0">
        <w:rPr>
          <w:rFonts w:ascii="Aptos" w:eastAsiaTheme="minorEastAsia" w:hAnsi="Aptos" w:cs="Courier New"/>
        </w:rPr>
        <w:t xml:space="preserve">L is the change in length of the element, L is the original length, </w:t>
      </w:r>
      <m:oMath>
        <m:r>
          <w:rPr>
            <w:rFonts w:ascii="Cambria Math" w:eastAsiaTheme="minorEastAsia" w:hAnsi="Cambria Math" w:cs="Courier New"/>
          </w:rPr>
          <m:t>α</m:t>
        </m:r>
      </m:oMath>
      <w:r w:rsidRPr="00140BD0">
        <w:rPr>
          <w:rFonts w:ascii="Aptos" w:eastAsiaTheme="minorEastAsia" w:hAnsi="Aptos" w:cs="Courier New"/>
        </w:rPr>
        <w:t xml:space="preserve"> is the linear thermal expansion coefficient of the material (which can be found online or via the GETMATERIALPROPERTIES function), and </w:t>
      </w:r>
      <m:oMath>
        <m:r>
          <m:rPr>
            <m:sty m:val="p"/>
          </m:rPr>
          <w:rPr>
            <w:rFonts w:ascii="Cambria Math" w:eastAsiaTheme="minorEastAsia" w:hAnsi="Cambria Math" w:cs="Courier New"/>
          </w:rPr>
          <m:t>Δ</m:t>
        </m:r>
        <m:r>
          <w:rPr>
            <w:rFonts w:ascii="Cambria Math" w:eastAsiaTheme="minorEastAsia" w:hAnsi="Cambria Math" w:cs="Courier New"/>
          </w:rPr>
          <m:t xml:space="preserve">T </m:t>
        </m:r>
      </m:oMath>
      <w:r w:rsidRPr="00140BD0">
        <w:rPr>
          <w:rFonts w:ascii="Aptos" w:eastAsiaTheme="minorEastAsia" w:hAnsi="Aptos" w:cs="Courier New"/>
        </w:rPr>
        <w:t>is the change in temperature of the element from its initial temperature to its current temperature.</w:t>
      </w:r>
    </w:p>
    <w:p w14:paraId="1CEFE17C" w14:textId="3116172A" w:rsidR="0091522A" w:rsidRPr="00140BD0" w:rsidRDefault="001E0A94" w:rsidP="00FB1CCD">
      <w:pPr>
        <w:pStyle w:val="Heading2"/>
        <w:rPr>
          <w:rFonts w:ascii="Aptos" w:hAnsi="Aptos" w:cs="Courier New"/>
        </w:rPr>
      </w:pPr>
      <w:bookmarkStart w:id="4" w:name="_Toc178457241"/>
      <w:r w:rsidRPr="00140BD0">
        <w:rPr>
          <w:rFonts w:ascii="Aptos" w:hAnsi="Aptos" w:cs="Courier New"/>
        </w:rPr>
        <w:t>Get</w:t>
      </w:r>
      <w:r>
        <w:rPr>
          <w:rFonts w:ascii="Aptos" w:hAnsi="Aptos" w:cs="Courier New"/>
        </w:rPr>
        <w:t xml:space="preserve"> </w:t>
      </w:r>
      <w:r w:rsidRPr="00140BD0">
        <w:rPr>
          <w:rFonts w:ascii="Aptos" w:hAnsi="Aptos" w:cs="Courier New"/>
        </w:rPr>
        <w:t>coolant</w:t>
      </w:r>
      <w:r>
        <w:rPr>
          <w:rFonts w:ascii="Aptos" w:hAnsi="Aptos" w:cs="Courier New"/>
        </w:rPr>
        <w:t xml:space="preserve"> </w:t>
      </w:r>
      <w:r w:rsidRPr="00140BD0">
        <w:rPr>
          <w:rFonts w:ascii="Aptos" w:hAnsi="Aptos" w:cs="Courier New"/>
        </w:rPr>
        <w:t>properties</w:t>
      </w:r>
      <w:r w:rsidR="000C00BF">
        <w:rPr>
          <w:rFonts w:ascii="Aptos" w:hAnsi="Aptos" w:cs="Courier New"/>
        </w:rPr>
        <w:t xml:space="preserve"> (NOT INCLUDED IN CURRENT VERSION)</w:t>
      </w:r>
      <w:bookmarkEnd w:id="4"/>
    </w:p>
    <w:p w14:paraId="14E2BBFA" w14:textId="6CB270DB" w:rsidR="00056507" w:rsidRPr="00140BD0" w:rsidRDefault="00056507" w:rsidP="00056507">
      <w:pPr>
        <w:rPr>
          <w:rFonts w:ascii="Aptos" w:hAnsi="Aptos" w:cs="Courier New"/>
        </w:rPr>
      </w:pPr>
      <w:r w:rsidRPr="00140BD0">
        <w:rPr>
          <w:rFonts w:ascii="Aptos" w:hAnsi="Aptos" w:cs="Courier New"/>
        </w:rPr>
        <w:t>Gets fluid properties for a given coolant (fuel) selection.</w:t>
      </w:r>
    </w:p>
    <w:p w14:paraId="362108A8" w14:textId="3BED5408" w:rsidR="00056507" w:rsidRPr="00140BD0" w:rsidRDefault="00056507" w:rsidP="00056507">
      <w:pPr>
        <w:rPr>
          <w:rFonts w:ascii="Aptos" w:hAnsi="Aptos" w:cs="Courier New"/>
        </w:rPr>
      </w:pPr>
      <w:r w:rsidRPr="00140BD0">
        <w:rPr>
          <w:rFonts w:ascii="Aptos" w:hAnsi="Aptos" w:cs="Courier New"/>
        </w:rPr>
        <w:t>coolant = getCoolantProperties(coolantName)</w:t>
      </w:r>
    </w:p>
    <w:p w14:paraId="74F6A619" w14:textId="25235103" w:rsidR="00056507" w:rsidRPr="00140BD0" w:rsidRDefault="00056507" w:rsidP="00056507">
      <w:pPr>
        <w:rPr>
          <w:rFonts w:ascii="Aptos" w:hAnsi="Aptos" w:cs="Courier New"/>
        </w:rPr>
      </w:pPr>
      <w:r w:rsidRPr="00140BD0">
        <w:rPr>
          <w:rFonts w:ascii="Aptos" w:hAnsi="Aptos" w:cs="Courier New"/>
        </w:rPr>
        <w:t>Returns a struct containing coolant properties of the coolant specified by the coolantName parameter. The properties returned are as follows: constant pressure specific heat (c), density (rho), dynamic or absolute viscosity (mu), thermal conductivity (kappa), and boiling temperature at 1 atm (</w:t>
      </w:r>
      <w:r w:rsidR="002332AF" w:rsidRPr="00140BD0">
        <w:rPr>
          <w:rFonts w:ascii="Aptos" w:hAnsi="Aptos" w:cs="Courier New"/>
        </w:rPr>
        <w:t>T</w:t>
      </w:r>
      <w:r w:rsidRPr="00140BD0">
        <w:rPr>
          <w:rFonts w:ascii="Aptos" w:hAnsi="Aptos" w:cs="Courier New"/>
        </w:rPr>
        <w:t>_boil). All values are returned in SI units, when applicable, and the temperature values are returned in kelvin.</w:t>
      </w:r>
      <w:r w:rsidR="002332AF" w:rsidRPr="00140BD0">
        <w:rPr>
          <w:rFonts w:ascii="Aptos" w:hAnsi="Aptos" w:cs="Courier New"/>
        </w:rPr>
        <w:t xml:space="preserve"> All temperature dependent values are given for a temperature of approximately 20 Celsius (293 K, 68 F).</w:t>
      </w:r>
    </w:p>
    <w:p w14:paraId="0DD58AB0" w14:textId="3D786305" w:rsidR="002332AF" w:rsidRPr="00140BD0" w:rsidRDefault="002332AF" w:rsidP="00056507">
      <w:pPr>
        <w:rPr>
          <w:rFonts w:ascii="Aptos" w:hAnsi="Aptos" w:cs="Courier New"/>
        </w:rPr>
      </w:pPr>
    </w:p>
    <w:p w14:paraId="726F90F9" w14:textId="3FF07D94" w:rsidR="002332AF" w:rsidRPr="00140BD0" w:rsidRDefault="002332AF" w:rsidP="00056507">
      <w:pPr>
        <w:rPr>
          <w:rFonts w:ascii="Aptos" w:hAnsi="Aptos" w:cs="Courier New"/>
        </w:rPr>
      </w:pPr>
      <w:r w:rsidRPr="00140BD0">
        <w:rPr>
          <w:rFonts w:ascii="Aptos" w:hAnsi="Aptos" w:cs="Courier New"/>
        </w:rPr>
        <w:t>Supported Coolant Names:</w:t>
      </w:r>
    </w:p>
    <w:p w14:paraId="2BDD892C" w14:textId="1E8630C1" w:rsidR="002332AF" w:rsidRPr="00DC7074" w:rsidRDefault="002332AF" w:rsidP="00056507">
      <w:pPr>
        <w:rPr>
          <w:rFonts w:ascii="Courier New" w:hAnsi="Courier New" w:cs="Courier New"/>
        </w:rPr>
      </w:pPr>
      <w:r w:rsidRPr="00DC7074">
        <w:rPr>
          <w:rFonts w:ascii="Courier New" w:hAnsi="Courier New" w:cs="Courier New"/>
        </w:rPr>
        <w:t xml:space="preserve">Ethanol </w:t>
      </w:r>
      <w:r w:rsidR="009D24F1">
        <w:rPr>
          <w:rFonts w:ascii="Courier New" w:hAnsi="Courier New" w:cs="Courier New"/>
        </w:rPr>
        <w:t xml:space="preserve">    </w:t>
      </w:r>
      <w:r w:rsidRPr="00DC7074">
        <w:rPr>
          <w:rFonts w:ascii="Courier New" w:hAnsi="Courier New" w:cs="Courier New"/>
        </w:rPr>
        <w:t>– “ethanol”</w:t>
      </w:r>
    </w:p>
    <w:p w14:paraId="50357B03" w14:textId="132BC3F6" w:rsidR="002332AF" w:rsidRPr="00DC7074" w:rsidRDefault="002332AF" w:rsidP="00056507">
      <w:pPr>
        <w:rPr>
          <w:rFonts w:ascii="Courier New" w:hAnsi="Courier New" w:cs="Courier New"/>
        </w:rPr>
      </w:pPr>
      <w:r w:rsidRPr="00DC7074">
        <w:rPr>
          <w:rFonts w:ascii="Courier New" w:hAnsi="Courier New" w:cs="Courier New"/>
        </w:rPr>
        <w:t>Isopropanol – “isopropanol”</w:t>
      </w:r>
    </w:p>
    <w:p w14:paraId="3162F552" w14:textId="77777777" w:rsidR="002332AF" w:rsidRPr="00140BD0" w:rsidRDefault="002332AF" w:rsidP="00056507">
      <w:pPr>
        <w:rPr>
          <w:rFonts w:ascii="Aptos" w:hAnsi="Aptos" w:cs="Courier New"/>
        </w:rPr>
      </w:pPr>
    </w:p>
    <w:p w14:paraId="4FEF1BF1" w14:textId="000FE7A2" w:rsidR="002332AF" w:rsidRPr="00140BD0" w:rsidRDefault="002332AF" w:rsidP="00056507">
      <w:pPr>
        <w:rPr>
          <w:rFonts w:ascii="Aptos" w:hAnsi="Aptos" w:cs="Courier New"/>
        </w:rPr>
      </w:pPr>
      <w:r w:rsidRPr="00140BD0">
        <w:rPr>
          <w:rFonts w:ascii="Aptos" w:hAnsi="Aptos" w:cs="Courier New"/>
        </w:rPr>
        <w:t xml:space="preserve">Data Sources: </w:t>
      </w:r>
    </w:p>
    <w:p w14:paraId="6CA3AC1A" w14:textId="77777777" w:rsidR="00742365" w:rsidRDefault="002332AF" w:rsidP="002332AF">
      <w:pPr>
        <w:spacing w:line="315" w:lineRule="atLeast"/>
        <w:rPr>
          <w:rStyle w:val="s584c5cb10"/>
          <w:rFonts w:ascii="Aptos" w:hAnsi="Aptos" w:cs="Courier New"/>
          <w:color w:val="212121"/>
          <w:sz w:val="21"/>
          <w:szCs w:val="21"/>
        </w:rPr>
      </w:pPr>
      <w:r w:rsidRPr="00140BD0">
        <w:rPr>
          <w:rStyle w:val="s584c5cb10"/>
          <w:rFonts w:ascii="Aptos" w:hAnsi="Aptos" w:cs="Courier New"/>
          <w:color w:val="212121"/>
          <w:sz w:val="21"/>
          <w:szCs w:val="21"/>
        </w:rPr>
        <w:t>Properties for ethanol are from</w:t>
      </w:r>
      <w:r w:rsidR="00742365">
        <w:rPr>
          <w:rStyle w:val="s584c5cb10"/>
          <w:rFonts w:ascii="Aptos" w:hAnsi="Aptos" w:cs="Courier New"/>
          <w:color w:val="212121"/>
          <w:sz w:val="21"/>
          <w:szCs w:val="21"/>
        </w:rPr>
        <w:t>:</w:t>
      </w:r>
    </w:p>
    <w:p w14:paraId="4E04A848" w14:textId="083B7928"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 xml:space="preserve"> </w:t>
      </w:r>
      <w:hyperlink r:id="rId14" w:history="1">
        <w:r w:rsidRPr="00140BD0">
          <w:rPr>
            <w:rStyle w:val="s584c5cb10"/>
            <w:rFonts w:ascii="Aptos" w:hAnsi="Aptos" w:cs="Courier New"/>
            <w:color w:val="0000FF"/>
            <w:sz w:val="21"/>
            <w:szCs w:val="21"/>
            <w:u w:val="single"/>
          </w:rPr>
          <w:t>https://www.engineeringtoolbox.com/ethanol-ethyl-alcohol-properties-C2H6O-d_2027.html</w:t>
        </w:r>
      </w:hyperlink>
      <w:r w:rsidRPr="00140BD0">
        <w:rPr>
          <w:rStyle w:val="s584c5cb10"/>
          <w:rFonts w:ascii="Aptos" w:hAnsi="Aptos" w:cs="Courier New"/>
          <w:color w:val="212121"/>
          <w:sz w:val="21"/>
          <w:szCs w:val="21"/>
        </w:rPr>
        <w:t xml:space="preserve">. </w:t>
      </w:r>
    </w:p>
    <w:p w14:paraId="23B8C1CD" w14:textId="02E7E78A"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Properties for isopropanol are from</w:t>
      </w:r>
      <w:r w:rsidR="00742365">
        <w:rPr>
          <w:rStyle w:val="s584c5cb10"/>
          <w:rFonts w:ascii="Aptos" w:hAnsi="Aptos" w:cs="Courier New"/>
          <w:color w:val="212121"/>
          <w:sz w:val="21"/>
          <w:szCs w:val="21"/>
        </w:rPr>
        <w:t xml:space="preserve">: </w:t>
      </w:r>
      <w:hyperlink r:id="rId15" w:history="1">
        <w:r w:rsidR="00FB3F30" w:rsidRPr="00D253D5">
          <w:rPr>
            <w:rStyle w:val="Hyperlink"/>
            <w:rFonts w:ascii="Aptos" w:hAnsi="Aptos" w:cs="Courier New"/>
            <w:sz w:val="21"/>
            <w:szCs w:val="21"/>
          </w:rPr>
          <w:t>https://www.matweb.com/search/datasheet.aspx?matguid=7d8c7f1164124ddc827eb662d6da7943&amp;ckck=1</w:t>
        </w:r>
      </w:hyperlink>
      <w:r w:rsidRPr="00140BD0">
        <w:rPr>
          <w:rStyle w:val="s584c5cb10"/>
          <w:rFonts w:ascii="Aptos" w:hAnsi="Aptos" w:cs="Courier New"/>
          <w:color w:val="212121"/>
          <w:sz w:val="21"/>
          <w:szCs w:val="21"/>
        </w:rPr>
        <w:t>.</w:t>
      </w:r>
    </w:p>
    <w:p w14:paraId="168F05FF" w14:textId="77777777" w:rsidR="002332AF" w:rsidRPr="00140BD0" w:rsidRDefault="002332AF" w:rsidP="00056507">
      <w:pPr>
        <w:rPr>
          <w:rFonts w:ascii="Aptos" w:hAnsi="Aptos" w:cs="Courier New"/>
        </w:rPr>
      </w:pPr>
    </w:p>
    <w:p w14:paraId="63255F40" w14:textId="69FAE98E" w:rsidR="0091522A" w:rsidRPr="00140BD0" w:rsidRDefault="001E0A94" w:rsidP="00FB1CCD">
      <w:pPr>
        <w:pStyle w:val="Heading2"/>
        <w:rPr>
          <w:rFonts w:ascii="Aptos" w:hAnsi="Aptos" w:cs="Courier New"/>
        </w:rPr>
      </w:pPr>
      <w:bookmarkStart w:id="5" w:name="_Toc178457242"/>
      <w:r w:rsidRPr="00140BD0">
        <w:rPr>
          <w:rFonts w:ascii="Aptos" w:hAnsi="Aptos" w:cs="Courier New"/>
        </w:rPr>
        <w:t>Get</w:t>
      </w:r>
      <w:r>
        <w:rPr>
          <w:rFonts w:ascii="Aptos" w:hAnsi="Aptos" w:cs="Courier New"/>
        </w:rPr>
        <w:t xml:space="preserve"> </w:t>
      </w:r>
      <w:r w:rsidRPr="00140BD0">
        <w:rPr>
          <w:rFonts w:ascii="Aptos" w:hAnsi="Aptos" w:cs="Courier New"/>
        </w:rPr>
        <w:t>gas</w:t>
      </w:r>
      <w:r>
        <w:rPr>
          <w:rFonts w:ascii="Aptos" w:hAnsi="Aptos" w:cs="Courier New"/>
        </w:rPr>
        <w:t xml:space="preserve"> </w:t>
      </w:r>
      <w:r w:rsidRPr="00140BD0">
        <w:rPr>
          <w:rFonts w:ascii="Aptos" w:hAnsi="Aptos" w:cs="Courier New"/>
        </w:rPr>
        <w:t>coefficient</w:t>
      </w:r>
      <w:r w:rsidR="000C00BF">
        <w:rPr>
          <w:rFonts w:ascii="Aptos" w:hAnsi="Aptos" w:cs="Courier New"/>
        </w:rPr>
        <w:t xml:space="preserve"> (NOT INCLUDED IN CURRENT VERSION)</w:t>
      </w:r>
      <w:bookmarkEnd w:id="5"/>
    </w:p>
    <w:p w14:paraId="11AEF83E" w14:textId="77777777" w:rsidR="002332AF" w:rsidRPr="00140BD0" w:rsidRDefault="002332AF" w:rsidP="002332AF">
      <w:pPr>
        <w:rPr>
          <w:rFonts w:ascii="Aptos" w:hAnsi="Aptos" w:cs="Courier New"/>
        </w:rPr>
      </w:pPr>
      <w:r w:rsidRPr="00140BD0">
        <w:rPr>
          <w:rFonts w:ascii="Aptos" w:hAnsi="Aptos" w:cs="Courier New"/>
        </w:rPr>
        <w:t>Calculates the estimated value of the combustion gas heat transfer coefficient.</w:t>
      </w:r>
    </w:p>
    <w:p w14:paraId="326989FF" w14:textId="5FFABD26" w:rsidR="002332AF" w:rsidRPr="00140BD0" w:rsidRDefault="002332AF" w:rsidP="002332AF">
      <w:pPr>
        <w:rPr>
          <w:rFonts w:ascii="Aptos" w:hAnsi="Aptos" w:cs="Courier New"/>
        </w:rPr>
      </w:pPr>
    </w:p>
    <w:p w14:paraId="3146E8F2" w14:textId="25CE526B" w:rsidR="002332AF" w:rsidRPr="00E2415A" w:rsidRDefault="004D544A" w:rsidP="002332AF">
      <w:pPr>
        <w:rPr>
          <w:rFonts w:ascii="Courier New" w:hAnsi="Courier New" w:cs="Courier New"/>
        </w:rPr>
      </w:pPr>
      <w:r w:rsidRPr="00E2415A">
        <w:rPr>
          <w:rFonts w:ascii="Courier New" w:hAnsi="Courier New" w:cs="Courier New"/>
        </w:rPr>
        <w:t>{</w:t>
      </w:r>
      <w:r w:rsidR="002332AF" w:rsidRPr="00E2415A">
        <w:rPr>
          <w:rFonts w:ascii="Courier New" w:hAnsi="Courier New" w:cs="Courier New"/>
        </w:rPr>
        <w:t>h_g</w:t>
      </w:r>
      <w:r w:rsidRPr="00E2415A">
        <w:rPr>
          <w:rFonts w:ascii="Courier New" w:hAnsi="Courier New" w:cs="Courier New"/>
        </w:rPr>
        <w:t xml:space="preserve">, ~Pr, ~Nu} </w:t>
      </w:r>
      <w:r w:rsidR="002332AF" w:rsidRPr="00E2415A">
        <w:rPr>
          <w:rFonts w:ascii="Courier New" w:hAnsi="Courier New" w:cs="Courier New"/>
        </w:rPr>
        <w:t>= getGasCoefficient(args)</w:t>
      </w:r>
    </w:p>
    <w:p w14:paraId="4E5C027B" w14:textId="77777777" w:rsidR="002332AF" w:rsidRPr="00140BD0" w:rsidRDefault="002332AF" w:rsidP="002332AF">
      <w:pPr>
        <w:rPr>
          <w:rFonts w:ascii="Aptos" w:hAnsi="Aptos" w:cs="Courier New"/>
        </w:rPr>
      </w:pPr>
    </w:p>
    <w:p w14:paraId="7A86A6B4" w14:textId="454BA10E" w:rsidR="002332AF" w:rsidRPr="00140BD0" w:rsidRDefault="002332AF" w:rsidP="002332AF">
      <w:pPr>
        <w:rPr>
          <w:rFonts w:ascii="Aptos" w:hAnsi="Aptos" w:cs="Courier New"/>
        </w:rPr>
      </w:pPr>
      <w:r w:rsidRPr="00140BD0">
        <w:rPr>
          <w:rFonts w:ascii="Aptos" w:hAnsi="Aptos" w:cs="Courier New"/>
        </w:rPr>
        <w:t>Returns the value of the gas heat transfer coefficient h_g</w:t>
      </w:r>
      <w:r w:rsidR="008732EB" w:rsidRPr="00140BD0">
        <w:rPr>
          <w:rFonts w:ascii="Aptos" w:hAnsi="Aptos" w:cs="Courier New"/>
        </w:rPr>
        <w:t xml:space="preserve"> for a given set of input parameters stored in the struct args.</w:t>
      </w:r>
      <w:r w:rsidRPr="00140BD0">
        <w:rPr>
          <w:rFonts w:ascii="Aptos" w:hAnsi="Aptos" w:cs="Courier New"/>
        </w:rPr>
        <w:t xml:space="preserve"> This function uses RPE equation 8-20 on page 313 in the 9</w:t>
      </w:r>
      <w:r w:rsidRPr="00140BD0">
        <w:rPr>
          <w:rFonts w:ascii="Aptos" w:hAnsi="Aptos" w:cs="Courier New"/>
          <w:vertAlign w:val="superscript"/>
        </w:rPr>
        <w:t>th</w:t>
      </w:r>
      <w:r w:rsidRPr="00140BD0">
        <w:rPr>
          <w:rFonts w:ascii="Aptos" w:hAnsi="Aptos" w:cs="Courier New"/>
        </w:rPr>
        <w:t xml:space="preserve"> edition, although similar formulas can be found in other rocketry texts. This formula is called out in the detailed documentation. T</w:t>
      </w:r>
      <w:r w:rsidR="004D544A" w:rsidRPr="00140BD0">
        <w:rPr>
          <w:rFonts w:ascii="Aptos" w:hAnsi="Aptos" w:cs="Courier New"/>
        </w:rPr>
        <w:t>he Nusselt number is calculated as a function of the Reynold’s number and the Prandtl number, and then the Nusselt number’s formula can be solved for h_g</w:t>
      </w:r>
      <w:r w:rsidRPr="00140BD0">
        <w:rPr>
          <w:rFonts w:ascii="Aptos" w:hAnsi="Aptos" w:cs="Courier New"/>
        </w:rPr>
        <w:t xml:space="preserve">. </w:t>
      </w:r>
      <w:r w:rsidR="008732EB" w:rsidRPr="00140BD0">
        <w:rPr>
          <w:rFonts w:ascii="Aptos" w:hAnsi="Aptos" w:cs="Courier New"/>
        </w:rPr>
        <w:t>To</w:t>
      </w:r>
      <w:r w:rsidRPr="00140BD0">
        <w:rPr>
          <w:rFonts w:ascii="Aptos" w:hAnsi="Aptos" w:cs="Courier New"/>
        </w:rPr>
        <w:t xml:space="preserve"> perform </w:t>
      </w:r>
      <w:r w:rsidR="004D544A" w:rsidRPr="00140BD0">
        <w:rPr>
          <w:rFonts w:ascii="Aptos" w:hAnsi="Aptos" w:cs="Courier New"/>
        </w:rPr>
        <w:t>all</w:t>
      </w:r>
      <w:r w:rsidRPr="00140BD0">
        <w:rPr>
          <w:rFonts w:ascii="Aptos" w:hAnsi="Aptos" w:cs="Courier New"/>
        </w:rPr>
        <w:t xml:space="preserve"> these calculations, the following parameters are required:</w:t>
      </w:r>
    </w:p>
    <w:p w14:paraId="234C7804" w14:textId="77777777" w:rsidR="002332AF" w:rsidRPr="00140BD0" w:rsidRDefault="002332AF" w:rsidP="002332AF">
      <w:pPr>
        <w:rPr>
          <w:rFonts w:ascii="Aptos" w:hAnsi="Aptos" w:cs="Courier New"/>
        </w:rPr>
      </w:pPr>
    </w:p>
    <w:p w14:paraId="6DABFC34" w14:textId="607E8B73" w:rsidR="002332AF" w:rsidRPr="00E2415A" w:rsidRDefault="002332AF" w:rsidP="002332AF">
      <w:pPr>
        <w:rPr>
          <w:rFonts w:ascii="Courier New" w:hAnsi="Courier New" w:cs="Courier New"/>
        </w:rPr>
      </w:pPr>
      <w:r w:rsidRPr="00E2415A">
        <w:rPr>
          <w:rFonts w:ascii="Courier New" w:hAnsi="Courier New" w:cs="Courier New"/>
        </w:rPr>
        <w:t>rho   - Gas density</w:t>
      </w:r>
    </w:p>
    <w:p w14:paraId="79F7482E" w14:textId="560CAAD0" w:rsidR="002332AF" w:rsidRPr="00E2415A" w:rsidRDefault="002332AF" w:rsidP="002332AF">
      <w:pPr>
        <w:rPr>
          <w:rFonts w:ascii="Courier New" w:hAnsi="Courier New" w:cs="Courier New"/>
        </w:rPr>
      </w:pPr>
      <w:r w:rsidRPr="00E2415A">
        <w:rPr>
          <w:rFonts w:ascii="Courier New" w:hAnsi="Courier New" w:cs="Courier New"/>
        </w:rPr>
        <w:lastRenderedPageBreak/>
        <w:t>v     - Gas velocity</w:t>
      </w:r>
    </w:p>
    <w:p w14:paraId="1E98FF21" w14:textId="43CCBAC3" w:rsidR="002332AF" w:rsidRPr="00E2415A" w:rsidRDefault="002332AF" w:rsidP="002332AF">
      <w:pPr>
        <w:rPr>
          <w:rFonts w:ascii="Courier New" w:hAnsi="Courier New" w:cs="Courier New"/>
        </w:rPr>
      </w:pPr>
      <w:r w:rsidRPr="00E2415A">
        <w:rPr>
          <w:rFonts w:ascii="Courier New" w:hAnsi="Courier New" w:cs="Courier New"/>
        </w:rPr>
        <w:t>kappa - Gas thermal conductivity</w:t>
      </w:r>
    </w:p>
    <w:p w14:paraId="6E80568C" w14:textId="5CD593C8" w:rsidR="002332AF" w:rsidRPr="00E2415A" w:rsidRDefault="002332AF" w:rsidP="002332AF">
      <w:pPr>
        <w:rPr>
          <w:rFonts w:ascii="Courier New" w:hAnsi="Courier New" w:cs="Courier New"/>
        </w:rPr>
      </w:pPr>
      <w:r w:rsidRPr="00E2415A">
        <w:rPr>
          <w:rFonts w:ascii="Courier New" w:hAnsi="Courier New" w:cs="Courier New"/>
        </w:rPr>
        <w:t>mu    - Gas absolute (dynamic) viscosity</w:t>
      </w:r>
    </w:p>
    <w:p w14:paraId="4C853697" w14:textId="14FA38D3" w:rsidR="002332AF" w:rsidRPr="00E2415A" w:rsidRDefault="002332AF" w:rsidP="002332AF">
      <w:pPr>
        <w:rPr>
          <w:rFonts w:ascii="Courier New" w:hAnsi="Courier New" w:cs="Courier New"/>
        </w:rPr>
      </w:pPr>
      <w:r w:rsidRPr="00E2415A">
        <w:rPr>
          <w:rFonts w:ascii="Courier New" w:hAnsi="Courier New" w:cs="Courier New"/>
        </w:rPr>
        <w:t>c_p   - Gas specific heat at constant pressure</w:t>
      </w:r>
    </w:p>
    <w:p w14:paraId="2D8C10C1" w14:textId="0E52D58E" w:rsidR="002332AF" w:rsidRPr="00E2415A" w:rsidRDefault="002332AF" w:rsidP="002332AF">
      <w:pPr>
        <w:rPr>
          <w:rFonts w:ascii="Courier New" w:hAnsi="Courier New" w:cs="Courier New"/>
        </w:rPr>
      </w:pPr>
      <w:r w:rsidRPr="00E2415A">
        <w:rPr>
          <w:rFonts w:ascii="Courier New" w:hAnsi="Courier New" w:cs="Courier New"/>
        </w:rPr>
        <w:t>D     - Interior diameter of chamber/nozzle</w:t>
      </w:r>
    </w:p>
    <w:p w14:paraId="716B840B" w14:textId="77777777" w:rsidR="002332AF" w:rsidRPr="00140BD0" w:rsidRDefault="002332AF" w:rsidP="002332AF">
      <w:pPr>
        <w:rPr>
          <w:rFonts w:ascii="Aptos" w:hAnsi="Aptos" w:cs="Courier New"/>
        </w:rPr>
      </w:pPr>
    </w:p>
    <w:p w14:paraId="24FD7895" w14:textId="5C9DBFE1" w:rsidR="004D544A" w:rsidRPr="00140BD0" w:rsidRDefault="004D544A" w:rsidP="002332AF">
      <w:pPr>
        <w:rPr>
          <w:rFonts w:ascii="Aptos" w:hAnsi="Aptos" w:cs="Courier New"/>
        </w:rPr>
      </w:pPr>
      <w:r w:rsidRPr="00140BD0">
        <w:rPr>
          <w:rFonts w:ascii="Aptos" w:hAnsi="Aptos" w:cs="Courier New"/>
        </w:rPr>
        <w:t>All input and output values can be evaluated using any consistent unit system.</w:t>
      </w:r>
    </w:p>
    <w:p w14:paraId="04418EDA" w14:textId="77777777" w:rsidR="004D544A" w:rsidRPr="00140BD0" w:rsidRDefault="004D544A" w:rsidP="002332AF">
      <w:pPr>
        <w:rPr>
          <w:rFonts w:ascii="Aptos" w:hAnsi="Aptos" w:cs="Courier New"/>
        </w:rPr>
      </w:pPr>
    </w:p>
    <w:p w14:paraId="661AE533" w14:textId="68F19F03" w:rsidR="004D544A" w:rsidRPr="00140BD0" w:rsidRDefault="004D544A" w:rsidP="002332AF">
      <w:pPr>
        <w:rPr>
          <w:rFonts w:ascii="Aptos" w:hAnsi="Aptos" w:cs="Courier New"/>
        </w:rPr>
      </w:pPr>
      <w:r w:rsidRPr="00140BD0">
        <w:rPr>
          <w:rFonts w:ascii="Aptos" w:hAnsi="Aptos" w:cs="Courier New"/>
        </w:rPr>
        <w:t>The Prandtl number and the Nusselt number are also available as optional output values.</w:t>
      </w:r>
    </w:p>
    <w:p w14:paraId="1EA18EE1" w14:textId="77777777" w:rsidR="004D544A" w:rsidRPr="00140BD0" w:rsidRDefault="004D544A" w:rsidP="002332AF">
      <w:pPr>
        <w:rPr>
          <w:rFonts w:ascii="Aptos" w:hAnsi="Aptos" w:cs="Courier New"/>
        </w:rPr>
      </w:pPr>
    </w:p>
    <w:p w14:paraId="248AE0C2" w14:textId="495E4222" w:rsidR="004D544A" w:rsidRPr="00140BD0" w:rsidRDefault="004D544A" w:rsidP="002332AF">
      <w:pPr>
        <w:rPr>
          <w:rFonts w:ascii="Aptos" w:hAnsi="Aptos" w:cs="Courier New"/>
        </w:rPr>
      </w:pPr>
      <w:r w:rsidRPr="00140BD0">
        <w:rPr>
          <w:rFonts w:ascii="Aptos" w:hAnsi="Aptos" w:cs="Courier New"/>
        </w:rPr>
        <w:t>The formulas for these calculations are as follows:</w:t>
      </w:r>
    </w:p>
    <w:p w14:paraId="72C6612B" w14:textId="722970E7" w:rsidR="004D544A" w:rsidRPr="00140BD0" w:rsidRDefault="004D544A" w:rsidP="004D544A">
      <w:pPr>
        <w:rPr>
          <w:rFonts w:ascii="Aptos" w:hAnsi="Aptos" w:cs="Courier New"/>
        </w:rPr>
      </w:pPr>
      <w:r w:rsidRPr="00140BD0">
        <w:rPr>
          <w:rFonts w:ascii="Aptos" w:hAnsi="Aptos" w:cs="Courier New"/>
        </w:rPr>
        <w:t>Nu is the Nusslet number, Re is the Reynold's number, and Pr is the Prandtl number. We can express each of these numbers as a combination of the properties of the system.</w:t>
      </w:r>
    </w:p>
    <w:p w14:paraId="08413C7F" w14:textId="77777777" w:rsidR="004D544A" w:rsidRPr="00140BD0" w:rsidRDefault="004D544A" w:rsidP="002332AF">
      <w:pPr>
        <w:rPr>
          <w:rFonts w:ascii="Aptos" w:hAnsi="Aptos" w:cs="Courier New"/>
        </w:rPr>
      </w:pPr>
    </w:p>
    <w:p w14:paraId="3358579B" w14:textId="0F4F052D"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Containers/UBF8T346G9.Office/ConnectorClipboard/image17244685175150.png"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71652D87" wp14:editId="49B8B16C">
            <wp:extent cx="889000" cy="457200"/>
            <wp:effectExtent l="0" t="0" r="0" b="0"/>
            <wp:docPr id="1833130674"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0674" name="Picture 10" descr="A black background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00" cy="457200"/>
                    </a:xfrm>
                    <a:prstGeom prst="rect">
                      <a:avLst/>
                    </a:prstGeom>
                    <a:noFill/>
                    <a:ln>
                      <a:noFill/>
                    </a:ln>
                  </pic:spPr>
                </pic:pic>
              </a:graphicData>
            </a:graphic>
          </wp:inline>
        </w:drawing>
      </w:r>
      <w:r w:rsidRPr="00140BD0">
        <w:rPr>
          <w:rFonts w:ascii="Aptos" w:hAnsi="Aptos" w:cs="Courier New"/>
        </w:rPr>
        <w:fldChar w:fldCharType="end"/>
      </w:r>
    </w:p>
    <w:p w14:paraId="5F25AA5A" w14:textId="2C6BE91B" w:rsidR="004D544A" w:rsidRPr="00140BD0" w:rsidRDefault="004D544A" w:rsidP="004D544A">
      <w:pPr>
        <w:rPr>
          <w:rFonts w:ascii="Aptos" w:hAnsi="Aptos" w:cs="Courier New"/>
        </w:rPr>
      </w:pPr>
      <w:r w:rsidRPr="00140BD0">
        <w:rPr>
          <w:rFonts w:ascii="Aptos" w:hAnsi="Aptos" w:cs="Courier New"/>
        </w:rPr>
        <w:t xml:space="preserve">Pr = </w:t>
      </w: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Containers/UBF8T346G9.Office/ConnectorClipboard/image17244685175181.png"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51907F6A" wp14:editId="4D7B59E5">
            <wp:extent cx="342900" cy="469900"/>
            <wp:effectExtent l="0" t="0" r="0" b="0"/>
            <wp:docPr id="402458671" name="Picture 9"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8671" name="Picture 9" descr="A black and white text on a black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469900"/>
                    </a:xfrm>
                    <a:prstGeom prst="rect">
                      <a:avLst/>
                    </a:prstGeom>
                    <a:noFill/>
                    <a:ln>
                      <a:noFill/>
                    </a:ln>
                  </pic:spPr>
                </pic:pic>
              </a:graphicData>
            </a:graphic>
          </wp:inline>
        </w:drawing>
      </w:r>
      <w:r w:rsidRPr="00140BD0">
        <w:rPr>
          <w:rFonts w:ascii="Aptos" w:hAnsi="Aptos" w:cs="Courier New"/>
        </w:rPr>
        <w:fldChar w:fldCharType="end"/>
      </w:r>
    </w:p>
    <w:p w14:paraId="43051EC1" w14:textId="1660D8F2"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Containers/UBF8T346G9.Office/ConnectorClipboard/image17244685175212.png"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2F74EA96" wp14:editId="103481FB">
            <wp:extent cx="812800" cy="469900"/>
            <wp:effectExtent l="0" t="0" r="0" b="0"/>
            <wp:docPr id="642094987"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4987" name="Picture 8" descr="A black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2800" cy="469900"/>
                    </a:xfrm>
                    <a:prstGeom prst="rect">
                      <a:avLst/>
                    </a:prstGeom>
                    <a:noFill/>
                    <a:ln>
                      <a:noFill/>
                    </a:ln>
                  </pic:spPr>
                </pic:pic>
              </a:graphicData>
            </a:graphic>
          </wp:inline>
        </w:drawing>
      </w:r>
      <w:r w:rsidRPr="00140BD0">
        <w:rPr>
          <w:rFonts w:ascii="Aptos" w:hAnsi="Aptos" w:cs="Courier New"/>
        </w:rPr>
        <w:fldChar w:fldCharType="end"/>
      </w:r>
    </w:p>
    <w:p w14:paraId="7872F15E" w14:textId="46AE7352" w:rsidR="004D544A" w:rsidRPr="00140BD0" w:rsidRDefault="004D544A" w:rsidP="004D544A">
      <w:pPr>
        <w:rPr>
          <w:rFonts w:ascii="Aptos" w:hAnsi="Aptos" w:cs="Courier New"/>
        </w:rPr>
      </w:pPr>
      <w:r w:rsidRPr="00140BD0">
        <w:rPr>
          <w:rFonts w:ascii="Aptos" w:hAnsi="Aptos" w:cs="Courier New"/>
        </w:rPr>
        <w:t>We can rearrange this last equation to isolate the convective heat transfer coefficient h_g.</w:t>
      </w:r>
    </w:p>
    <w:p w14:paraId="1DC6BAED" w14:textId="77777777" w:rsidR="002332AF" w:rsidRPr="00140BD0" w:rsidRDefault="002332AF" w:rsidP="002332AF">
      <w:pPr>
        <w:rPr>
          <w:rFonts w:ascii="Aptos" w:hAnsi="Aptos" w:cs="Courier New"/>
        </w:rPr>
      </w:pPr>
    </w:p>
    <w:p w14:paraId="26431695" w14:textId="14D92F6F" w:rsidR="002332AF" w:rsidRPr="00140BD0" w:rsidRDefault="002332AF" w:rsidP="002332AF">
      <w:pPr>
        <w:rPr>
          <w:rFonts w:ascii="Aptos" w:hAnsi="Aptos" w:cs="Courier New"/>
        </w:rPr>
      </w:pPr>
      <w:r w:rsidRPr="00140BD0">
        <w:rPr>
          <w:rFonts w:ascii="Aptos" w:hAnsi="Aptos" w:cs="Courier New"/>
        </w:rPr>
        <w:t xml:space="preserve"> </w:t>
      </w:r>
      <w:r w:rsidR="004D544A" w:rsidRPr="00140BD0">
        <w:rPr>
          <w:rFonts w:ascii="Aptos" w:hAnsi="Aptos" w:cs="Courier New"/>
          <w:position w:val="-23"/>
        </w:rPr>
        <w:fldChar w:fldCharType="begin"/>
      </w:r>
      <w:r w:rsidR="004D544A" w:rsidRPr="00140BD0">
        <w:rPr>
          <w:rFonts w:ascii="Aptos" w:hAnsi="Aptos" w:cs="Courier New"/>
          <w:position w:val="-23"/>
        </w:rPr>
        <w:instrText xml:space="preserve"> INCLUDEPICTURE "/Users/noahdamery/Library/Group Containers/UBF8T346G9.Office/ConnectorClipboard/image17244685264760.png" \* MERGEFORMATINET </w:instrText>
      </w:r>
      <w:r w:rsidR="004D544A" w:rsidRPr="00140BD0">
        <w:rPr>
          <w:rFonts w:ascii="Aptos" w:hAnsi="Aptos" w:cs="Courier New"/>
          <w:position w:val="-23"/>
        </w:rPr>
        <w:fldChar w:fldCharType="separate"/>
      </w:r>
      <w:r w:rsidR="004D544A" w:rsidRPr="00140BD0">
        <w:rPr>
          <w:rFonts w:ascii="Aptos" w:hAnsi="Aptos" w:cs="Courier New"/>
          <w:noProof/>
          <w:position w:val="-23"/>
        </w:rPr>
        <w:drawing>
          <wp:inline distT="0" distB="0" distL="0" distR="0" wp14:anchorId="4D58B610" wp14:editId="6AFD62CE">
            <wp:extent cx="875030" cy="457200"/>
            <wp:effectExtent l="0" t="0" r="1270" b="0"/>
            <wp:docPr id="666092319" name="Picture 1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2319" name="Picture 11" descr="A black and white symbo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5030" cy="457200"/>
                    </a:xfrm>
                    <a:prstGeom prst="rect">
                      <a:avLst/>
                    </a:prstGeom>
                    <a:noFill/>
                    <a:ln>
                      <a:noFill/>
                    </a:ln>
                  </pic:spPr>
                </pic:pic>
              </a:graphicData>
            </a:graphic>
          </wp:inline>
        </w:drawing>
      </w:r>
      <w:r w:rsidR="004D544A" w:rsidRPr="00140BD0">
        <w:rPr>
          <w:rFonts w:ascii="Aptos" w:hAnsi="Aptos" w:cs="Courier New"/>
          <w:position w:val="-23"/>
        </w:rPr>
        <w:fldChar w:fldCharType="end"/>
      </w:r>
    </w:p>
    <w:p w14:paraId="403B3038" w14:textId="26670D4A" w:rsidR="005A7226" w:rsidRPr="00140BD0" w:rsidRDefault="001E0A94" w:rsidP="005A7226">
      <w:pPr>
        <w:pStyle w:val="Heading2"/>
        <w:rPr>
          <w:rFonts w:ascii="Aptos" w:hAnsi="Aptos" w:cs="Courier New"/>
        </w:rPr>
      </w:pPr>
      <w:bookmarkStart w:id="6" w:name="_Toc178457243"/>
      <w:r w:rsidRPr="00140BD0">
        <w:rPr>
          <w:rFonts w:ascii="Aptos" w:hAnsi="Aptos" w:cs="Courier New"/>
        </w:rPr>
        <w:t>Get</w:t>
      </w:r>
      <w:r>
        <w:rPr>
          <w:rFonts w:ascii="Aptos" w:hAnsi="Aptos" w:cs="Courier New"/>
        </w:rPr>
        <w:t xml:space="preserve"> </w:t>
      </w:r>
      <w:r w:rsidRPr="00140BD0">
        <w:rPr>
          <w:rFonts w:ascii="Aptos" w:hAnsi="Aptos" w:cs="Courier New"/>
        </w:rPr>
        <w:t>passage</w:t>
      </w:r>
      <w:r>
        <w:rPr>
          <w:rFonts w:ascii="Aptos" w:hAnsi="Aptos" w:cs="Courier New"/>
        </w:rPr>
        <w:t xml:space="preserve"> </w:t>
      </w:r>
      <w:r w:rsidRPr="00140BD0">
        <w:rPr>
          <w:rFonts w:ascii="Aptos" w:hAnsi="Aptos" w:cs="Courier New"/>
        </w:rPr>
        <w:t>pressure</w:t>
      </w:r>
      <w:r w:rsidR="00600CA6">
        <w:rPr>
          <w:rFonts w:ascii="Aptos" w:hAnsi="Aptos" w:cs="Courier New"/>
        </w:rPr>
        <w:t xml:space="preserve"> </w:t>
      </w:r>
      <w:r w:rsidRPr="00140BD0">
        <w:rPr>
          <w:rFonts w:ascii="Aptos" w:hAnsi="Aptos" w:cs="Courier New"/>
        </w:rPr>
        <w:t>drop</w:t>
      </w:r>
      <w:r w:rsidR="000C00BF">
        <w:rPr>
          <w:rFonts w:ascii="Aptos" w:hAnsi="Aptos" w:cs="Courier New"/>
        </w:rPr>
        <w:t xml:space="preserve"> (NOT INCLUDED IN CURRENT VERSION)</w:t>
      </w:r>
      <w:bookmarkEnd w:id="6"/>
    </w:p>
    <w:p w14:paraId="39D6994F" w14:textId="7644CA61" w:rsidR="005A7226" w:rsidRPr="00140BD0" w:rsidRDefault="00163FC0" w:rsidP="005A7226">
      <w:pPr>
        <w:rPr>
          <w:rFonts w:ascii="Aptos" w:hAnsi="Aptos" w:cs="Courier New"/>
        </w:rPr>
      </w:pPr>
      <w:r w:rsidRPr="00140BD0">
        <w:rPr>
          <w:rFonts w:ascii="Aptos" w:hAnsi="Aptos" w:cs="Courier New"/>
        </w:rPr>
        <w:t>(Orifice pressure drop -&gt; page 280)</w:t>
      </w:r>
    </w:p>
    <w:p w14:paraId="26C2EAF6" w14:textId="77777777" w:rsidR="00163FC0" w:rsidRPr="00140BD0" w:rsidRDefault="00163FC0" w:rsidP="005A7226">
      <w:pPr>
        <w:rPr>
          <w:rFonts w:ascii="Aptos" w:hAnsi="Aptos" w:cs="Courier New"/>
        </w:rPr>
      </w:pPr>
    </w:p>
    <w:p w14:paraId="31279B28" w14:textId="609A9E97" w:rsidR="005A7226" w:rsidRPr="00140BD0" w:rsidRDefault="005A7226" w:rsidP="005A7226">
      <w:pPr>
        <w:rPr>
          <w:rFonts w:ascii="Aptos" w:hAnsi="Aptos" w:cs="Courier New"/>
        </w:rPr>
      </w:pPr>
      <w:r w:rsidRPr="00140BD0">
        <w:rPr>
          <w:rFonts w:ascii="Aptos" w:hAnsi="Aptos" w:cs="Courier New"/>
        </w:rPr>
        <w:t xml:space="preserve">Typical values for the pressure drop are dependent on the friction coefficient </w:t>
      </w:r>
      <m:oMath>
        <m:r>
          <w:rPr>
            <w:rFonts w:ascii="Cambria Math" w:hAnsi="Cambria Math" w:cs="Courier New"/>
          </w:rPr>
          <m:t>f</m:t>
        </m:r>
      </m:oMath>
      <w:r w:rsidRPr="00140BD0">
        <w:rPr>
          <w:rFonts w:ascii="Aptos" w:hAnsi="Aptos" w:cs="Courier New"/>
        </w:rPr>
        <w:t>, which is dependent on Reynold’s number and usually between 0.02 and 0.05.</w:t>
      </w:r>
    </w:p>
    <w:p w14:paraId="792E7280" w14:textId="77777777" w:rsidR="005A7226" w:rsidRPr="00140BD0" w:rsidRDefault="005A7226" w:rsidP="005A7226">
      <w:pPr>
        <w:rPr>
          <w:rFonts w:ascii="Aptos" w:hAnsi="Aptos" w:cs="Courier New"/>
        </w:rPr>
      </w:pPr>
    </w:p>
    <w:p w14:paraId="3A2B84B1" w14:textId="698B0F4B" w:rsidR="005A7226" w:rsidRPr="00140BD0" w:rsidRDefault="005A7226" w:rsidP="005A7226">
      <w:pPr>
        <w:rPr>
          <w:rFonts w:ascii="Aptos" w:hAnsi="Aptos" w:cs="Courier New"/>
        </w:rPr>
      </w:pPr>
      <w:r w:rsidRPr="00140BD0">
        <w:rPr>
          <w:rFonts w:ascii="Aptos" w:hAnsi="Aptos" w:cs="Courier New"/>
        </w:rPr>
        <w:t>RPE Also notes that a typical pressure drop in coolant passages is between 5-25%</w:t>
      </w:r>
    </w:p>
    <w:p w14:paraId="37FDF125" w14:textId="77777777" w:rsidR="005A7226" w:rsidRPr="00140BD0" w:rsidRDefault="005A7226" w:rsidP="005A7226">
      <w:pPr>
        <w:rPr>
          <w:rFonts w:ascii="Aptos" w:hAnsi="Aptos" w:cs="Courier New"/>
        </w:rPr>
      </w:pPr>
    </w:p>
    <w:p w14:paraId="69F151F7" w14:textId="2A6924EF" w:rsidR="005A7226" w:rsidRPr="00140BD0" w:rsidRDefault="005A7226" w:rsidP="005A7226">
      <w:pPr>
        <w:rPr>
          <w:rFonts w:ascii="Aptos" w:hAnsi="Aptos" w:cs="Courier New"/>
        </w:rPr>
      </w:pPr>
      <w:r w:rsidRPr="00140BD0">
        <w:rPr>
          <w:rFonts w:ascii="Aptos" w:hAnsi="Aptos" w:cs="Courier New"/>
        </w:rPr>
        <w:t>According to RPE Equation 8-11 (Edition 9, page 296), the pressure drop in a cooling passage is given by the following equation:</w:t>
      </w:r>
    </w:p>
    <w:p w14:paraId="6B512C78" w14:textId="1B92CFA3" w:rsidR="0091522A" w:rsidRPr="00140BD0" w:rsidRDefault="005A7226" w:rsidP="0091522A">
      <w:pPr>
        <w:rPr>
          <w:rFonts w:ascii="Aptos" w:hAnsi="Aptos" w:cs="Courier New"/>
        </w:rPr>
      </w:pPr>
      <w:r w:rsidRPr="00140BD0">
        <w:rPr>
          <w:rFonts w:ascii="Aptos" w:hAnsi="Aptos" w:cs="Courier New"/>
          <w:noProof/>
        </w:rPr>
        <w:drawing>
          <wp:inline distT="0" distB="0" distL="0" distR="0" wp14:anchorId="6A345A35" wp14:editId="0A020A4F">
            <wp:extent cx="3124200" cy="965200"/>
            <wp:effectExtent l="0" t="0" r="0" b="0"/>
            <wp:docPr id="2000237766"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7766" name="Picture 1" descr="A mathematical equation with numbers&#10;&#10;Description automatically generated"/>
                    <pic:cNvPicPr/>
                  </pic:nvPicPr>
                  <pic:blipFill>
                    <a:blip r:embed="rId20"/>
                    <a:stretch>
                      <a:fillRect/>
                    </a:stretch>
                  </pic:blipFill>
                  <pic:spPr>
                    <a:xfrm>
                      <a:off x="0" y="0"/>
                      <a:ext cx="3124200" cy="965200"/>
                    </a:xfrm>
                    <a:prstGeom prst="rect">
                      <a:avLst/>
                    </a:prstGeom>
                  </pic:spPr>
                </pic:pic>
              </a:graphicData>
            </a:graphic>
          </wp:inline>
        </w:drawing>
      </w:r>
    </w:p>
    <w:p w14:paraId="5735D2AD" w14:textId="6DDA90DC" w:rsidR="0091522A" w:rsidRPr="00140BD0" w:rsidRDefault="005A7226" w:rsidP="0091522A">
      <w:pPr>
        <w:rPr>
          <w:rFonts w:ascii="Aptos" w:hAnsi="Aptos" w:cs="Courier New"/>
        </w:rPr>
      </w:pPr>
      <w:r w:rsidRPr="00140BD0">
        <w:rPr>
          <w:rFonts w:ascii="Aptos" w:hAnsi="Aptos" w:cs="Courier New"/>
        </w:rPr>
        <w:lastRenderedPageBreak/>
        <w:t xml:space="preserve">Where </w:t>
      </w:r>
      <m:oMath>
        <m:r>
          <m:rPr>
            <m:sty m:val="p"/>
          </m:rPr>
          <w:rPr>
            <w:rFonts w:ascii="Cambria Math" w:hAnsi="Cambria Math" w:cs="Courier New"/>
          </w:rPr>
          <m:t>Δ</m:t>
        </m:r>
        <m:r>
          <w:rPr>
            <w:rFonts w:ascii="Cambria Math" w:hAnsi="Cambria Math" w:cs="Courier New"/>
          </w:rPr>
          <m:t>p</m:t>
        </m:r>
      </m:oMath>
      <w:r w:rsidRPr="00140BD0">
        <w:rPr>
          <w:rFonts w:ascii="Aptos" w:hAnsi="Aptos" w:cs="Courier New"/>
        </w:rPr>
        <w:t xml:space="preserve"> is the pressure drop, </w:t>
      </w:r>
      <m:oMath>
        <m:r>
          <w:rPr>
            <w:rFonts w:ascii="Cambria Math" w:hAnsi="Cambria Math" w:cs="Courier New"/>
          </w:rPr>
          <m:t>ρ</m:t>
        </m:r>
      </m:oMath>
      <w:r w:rsidRPr="00140BD0">
        <w:rPr>
          <w:rFonts w:ascii="Aptos" w:hAnsi="Aptos" w:cs="Courier New"/>
        </w:rPr>
        <w:t xml:space="preserve"> is the density of the fluid, </w:t>
      </w:r>
      <m:oMath>
        <m:r>
          <w:rPr>
            <w:rFonts w:ascii="Cambria Math" w:hAnsi="Cambria Math" w:cs="Courier New"/>
          </w:rPr>
          <m:t>f</m:t>
        </m:r>
      </m:oMath>
      <w:r w:rsidRPr="00140BD0">
        <w:rPr>
          <w:rFonts w:ascii="Aptos" w:hAnsi="Aptos" w:cs="Courier New"/>
        </w:rPr>
        <w:t xml:space="preserve"> is a dimensionless friction coefficient, </w:t>
      </w:r>
      <m:oMath>
        <m:r>
          <w:rPr>
            <w:rFonts w:ascii="Cambria Math" w:hAnsi="Cambria Math" w:cs="Courier New"/>
          </w:rPr>
          <m:t>v</m:t>
        </m:r>
      </m:oMath>
      <w:r w:rsidRPr="00140BD0">
        <w:rPr>
          <w:rFonts w:ascii="Aptos" w:hAnsi="Aptos" w:cs="Courier New"/>
        </w:rPr>
        <w:t xml:space="preserve"> is the fluid velocity, </w:t>
      </w:r>
      <m:oMath>
        <m:r>
          <w:rPr>
            <w:rFonts w:ascii="Cambria Math" w:hAnsi="Cambria Math" w:cs="Courier New"/>
          </w:rPr>
          <m:t>L</m:t>
        </m:r>
      </m:oMath>
      <w:r w:rsidRPr="00140BD0">
        <w:rPr>
          <w:rFonts w:ascii="Aptos" w:hAnsi="Aptos" w:cs="Courier New"/>
        </w:rPr>
        <w:t xml:space="preserve"> is the length of the passage, and </w:t>
      </w:r>
      <m:oMath>
        <m:r>
          <w:rPr>
            <w:rFonts w:ascii="Cambria Math" w:hAnsi="Cambria Math" w:cs="Courier New"/>
          </w:rPr>
          <m:t>D</m:t>
        </m:r>
      </m:oMath>
      <w:r w:rsidRPr="00140BD0">
        <w:rPr>
          <w:rFonts w:ascii="Aptos" w:hAnsi="Aptos" w:cs="Courier New"/>
        </w:rPr>
        <w:t xml:space="preserve"> is the equivalent diameter.</w:t>
      </w:r>
    </w:p>
    <w:sectPr w:rsidR="0091522A" w:rsidRPr="00140BD0" w:rsidSect="0091522A">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DDF1E" w14:textId="77777777" w:rsidR="00DD7E86" w:rsidRDefault="00DD7E86" w:rsidP="00984E37">
      <w:r>
        <w:separator/>
      </w:r>
    </w:p>
  </w:endnote>
  <w:endnote w:type="continuationSeparator" w:id="0">
    <w:p w14:paraId="149B164F" w14:textId="77777777" w:rsidR="00DD7E86" w:rsidRDefault="00DD7E86" w:rsidP="0098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B6B49" w14:textId="77777777" w:rsidR="00DD7E86" w:rsidRDefault="00DD7E86" w:rsidP="00984E37">
      <w:r>
        <w:separator/>
      </w:r>
    </w:p>
  </w:footnote>
  <w:footnote w:type="continuationSeparator" w:id="0">
    <w:p w14:paraId="78300755" w14:textId="77777777" w:rsidR="00DD7E86" w:rsidRDefault="00DD7E86" w:rsidP="00984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97FC0" w14:textId="77777777" w:rsidR="00984E37" w:rsidRDefault="00984E37" w:rsidP="00984E37">
    <w:pPr>
      <w:pStyle w:val="Footer"/>
      <w:jc w:val="right"/>
      <w:rPr>
        <w:rFonts w:asciiTheme="minorHAnsi" w:hAnsiTheme="minorHAnsi"/>
        <w:color w:val="262626" w:themeColor="text1" w:themeTint="D9"/>
        <w:sz w:val="20"/>
        <w:szCs w:val="20"/>
      </w:rPr>
    </w:pPr>
    <w:r w:rsidRPr="00984E37">
      <w:rPr>
        <w:rFonts w:asciiTheme="minorHAnsi" w:hAnsiTheme="minorHAnsi"/>
        <w:color w:val="262626" w:themeColor="text1" w:themeTint="D9"/>
        <w:sz w:val="20"/>
        <w:szCs w:val="20"/>
      </w:rPr>
      <w:t xml:space="preserve">Full Sim Version:  0.0 </w:t>
    </w:r>
  </w:p>
  <w:p w14:paraId="55A0BD67" w14:textId="1016842E" w:rsidR="00984E37" w:rsidRPr="00984E37" w:rsidRDefault="00984E37" w:rsidP="00984E37">
    <w:pPr>
      <w:pStyle w:val="Footer"/>
      <w:jc w:val="right"/>
      <w:rPr>
        <w:rFonts w:asciiTheme="minorHAnsi" w:hAnsiTheme="minorHAnsi"/>
        <w:sz w:val="20"/>
        <w:szCs w:val="20"/>
      </w:rPr>
    </w:pPr>
    <w:r w:rsidRPr="00984E37">
      <w:rPr>
        <w:rFonts w:asciiTheme="minorHAnsi" w:hAnsiTheme="minorHAnsi"/>
        <w:color w:val="262626" w:themeColor="text1" w:themeTint="D9"/>
        <w:sz w:val="20"/>
        <w:szCs w:val="20"/>
      </w:rPr>
      <w:t>Last updated: 9/18/2024</w:t>
    </w:r>
  </w:p>
  <w:p w14:paraId="66F57D6D" w14:textId="77777777" w:rsidR="00984E37" w:rsidRDefault="0098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15F3"/>
    <w:multiLevelType w:val="hybridMultilevel"/>
    <w:tmpl w:val="454E33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811F3"/>
    <w:multiLevelType w:val="hybridMultilevel"/>
    <w:tmpl w:val="657814DE"/>
    <w:lvl w:ilvl="0" w:tplc="45509D26">
      <w:start w:val="5"/>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87452"/>
    <w:multiLevelType w:val="hybridMultilevel"/>
    <w:tmpl w:val="7B56F46E"/>
    <w:lvl w:ilvl="0" w:tplc="DF2C4AF8">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99505">
    <w:abstractNumId w:val="0"/>
  </w:num>
  <w:num w:numId="2" w16cid:durableId="1977252938">
    <w:abstractNumId w:val="2"/>
  </w:num>
  <w:num w:numId="3" w16cid:durableId="8412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2A"/>
    <w:rsid w:val="000014DD"/>
    <w:rsid w:val="000137D5"/>
    <w:rsid w:val="00017E80"/>
    <w:rsid w:val="000461CA"/>
    <w:rsid w:val="00056507"/>
    <w:rsid w:val="00083C25"/>
    <w:rsid w:val="00096BAA"/>
    <w:rsid w:val="000A1021"/>
    <w:rsid w:val="000B5606"/>
    <w:rsid w:val="000C00BF"/>
    <w:rsid w:val="000F7A7D"/>
    <w:rsid w:val="00140BD0"/>
    <w:rsid w:val="00163FC0"/>
    <w:rsid w:val="00176C34"/>
    <w:rsid w:val="0018254C"/>
    <w:rsid w:val="001859F2"/>
    <w:rsid w:val="001E0A94"/>
    <w:rsid w:val="001E0B10"/>
    <w:rsid w:val="0020567F"/>
    <w:rsid w:val="002332AF"/>
    <w:rsid w:val="00236F8B"/>
    <w:rsid w:val="00260FA6"/>
    <w:rsid w:val="00287C1E"/>
    <w:rsid w:val="002D3A11"/>
    <w:rsid w:val="002F12F7"/>
    <w:rsid w:val="003C77FC"/>
    <w:rsid w:val="003D6530"/>
    <w:rsid w:val="003F0DA8"/>
    <w:rsid w:val="00404734"/>
    <w:rsid w:val="00406E0F"/>
    <w:rsid w:val="00406F98"/>
    <w:rsid w:val="00464BB7"/>
    <w:rsid w:val="00467444"/>
    <w:rsid w:val="004851EC"/>
    <w:rsid w:val="004870E5"/>
    <w:rsid w:val="004D1A30"/>
    <w:rsid w:val="004D544A"/>
    <w:rsid w:val="004E2D0F"/>
    <w:rsid w:val="0052393C"/>
    <w:rsid w:val="00580142"/>
    <w:rsid w:val="00591BEF"/>
    <w:rsid w:val="005A7226"/>
    <w:rsid w:val="00600CA6"/>
    <w:rsid w:val="00627781"/>
    <w:rsid w:val="00683A2F"/>
    <w:rsid w:val="006C214F"/>
    <w:rsid w:val="006D2BF6"/>
    <w:rsid w:val="006F2321"/>
    <w:rsid w:val="007034AF"/>
    <w:rsid w:val="00717F7E"/>
    <w:rsid w:val="007209EB"/>
    <w:rsid w:val="00742365"/>
    <w:rsid w:val="00756777"/>
    <w:rsid w:val="007856EF"/>
    <w:rsid w:val="007C7E06"/>
    <w:rsid w:val="007E6C95"/>
    <w:rsid w:val="007F69CD"/>
    <w:rsid w:val="00802ED8"/>
    <w:rsid w:val="00811ED8"/>
    <w:rsid w:val="0082571F"/>
    <w:rsid w:val="00834F28"/>
    <w:rsid w:val="00835739"/>
    <w:rsid w:val="00835A46"/>
    <w:rsid w:val="008732EB"/>
    <w:rsid w:val="008D780A"/>
    <w:rsid w:val="0091522A"/>
    <w:rsid w:val="00917D28"/>
    <w:rsid w:val="00936816"/>
    <w:rsid w:val="00974817"/>
    <w:rsid w:val="00984E37"/>
    <w:rsid w:val="009A09AB"/>
    <w:rsid w:val="009D24F1"/>
    <w:rsid w:val="00A42E62"/>
    <w:rsid w:val="00A65908"/>
    <w:rsid w:val="00A77449"/>
    <w:rsid w:val="00AD1FE6"/>
    <w:rsid w:val="00B47586"/>
    <w:rsid w:val="00B543C4"/>
    <w:rsid w:val="00BA0E5F"/>
    <w:rsid w:val="00BB2563"/>
    <w:rsid w:val="00BE20C0"/>
    <w:rsid w:val="00BF43FE"/>
    <w:rsid w:val="00C04D93"/>
    <w:rsid w:val="00C054A2"/>
    <w:rsid w:val="00C1280C"/>
    <w:rsid w:val="00C36EE4"/>
    <w:rsid w:val="00C52829"/>
    <w:rsid w:val="00C60075"/>
    <w:rsid w:val="00D2014E"/>
    <w:rsid w:val="00DC7074"/>
    <w:rsid w:val="00DD7E86"/>
    <w:rsid w:val="00E2415A"/>
    <w:rsid w:val="00E34D42"/>
    <w:rsid w:val="00E5414F"/>
    <w:rsid w:val="00E716AE"/>
    <w:rsid w:val="00E87438"/>
    <w:rsid w:val="00E91F3D"/>
    <w:rsid w:val="00E97CC6"/>
    <w:rsid w:val="00F060F5"/>
    <w:rsid w:val="00F1166A"/>
    <w:rsid w:val="00F46057"/>
    <w:rsid w:val="00F576FA"/>
    <w:rsid w:val="00F62403"/>
    <w:rsid w:val="00F70374"/>
    <w:rsid w:val="00F84F47"/>
    <w:rsid w:val="00F9479C"/>
    <w:rsid w:val="00FA0E5C"/>
    <w:rsid w:val="00FA324D"/>
    <w:rsid w:val="00FB1CCD"/>
    <w:rsid w:val="00FB3AA9"/>
    <w:rsid w:val="00FB3F30"/>
    <w:rsid w:val="00FB7AD1"/>
    <w:rsid w:val="00FC27DC"/>
    <w:rsid w:val="00FD503D"/>
    <w:rsid w:val="00F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FBB5"/>
  <w15:chartTrackingRefBased/>
  <w15:docId w15:val="{3D2424BB-FAE8-B345-904A-DAFA5BB5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2A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5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2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2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2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2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22A"/>
    <w:rPr>
      <w:rFonts w:eastAsiaTheme="majorEastAsia" w:cstheme="majorBidi"/>
      <w:color w:val="272727" w:themeColor="text1" w:themeTint="D8"/>
    </w:rPr>
  </w:style>
  <w:style w:type="paragraph" w:styleId="Title">
    <w:name w:val="Title"/>
    <w:basedOn w:val="Normal"/>
    <w:next w:val="Normal"/>
    <w:link w:val="TitleChar"/>
    <w:uiPriority w:val="10"/>
    <w:qFormat/>
    <w:rsid w:val="009152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22A"/>
    <w:pPr>
      <w:spacing w:before="160"/>
      <w:jc w:val="center"/>
    </w:pPr>
    <w:rPr>
      <w:i/>
      <w:iCs/>
      <w:color w:val="404040" w:themeColor="text1" w:themeTint="BF"/>
    </w:rPr>
  </w:style>
  <w:style w:type="character" w:customStyle="1" w:styleId="QuoteChar">
    <w:name w:val="Quote Char"/>
    <w:basedOn w:val="DefaultParagraphFont"/>
    <w:link w:val="Quote"/>
    <w:uiPriority w:val="29"/>
    <w:rsid w:val="0091522A"/>
    <w:rPr>
      <w:i/>
      <w:iCs/>
      <w:color w:val="404040" w:themeColor="text1" w:themeTint="BF"/>
    </w:rPr>
  </w:style>
  <w:style w:type="paragraph" w:styleId="ListParagraph">
    <w:name w:val="List Paragraph"/>
    <w:basedOn w:val="Normal"/>
    <w:uiPriority w:val="34"/>
    <w:qFormat/>
    <w:rsid w:val="0091522A"/>
    <w:pPr>
      <w:ind w:left="720"/>
      <w:contextualSpacing/>
    </w:pPr>
  </w:style>
  <w:style w:type="character" w:styleId="IntenseEmphasis">
    <w:name w:val="Intense Emphasis"/>
    <w:basedOn w:val="DefaultParagraphFont"/>
    <w:uiPriority w:val="21"/>
    <w:qFormat/>
    <w:rsid w:val="0091522A"/>
    <w:rPr>
      <w:i/>
      <w:iCs/>
      <w:color w:val="0F4761" w:themeColor="accent1" w:themeShade="BF"/>
    </w:rPr>
  </w:style>
  <w:style w:type="paragraph" w:styleId="IntenseQuote">
    <w:name w:val="Intense Quote"/>
    <w:basedOn w:val="Normal"/>
    <w:next w:val="Normal"/>
    <w:link w:val="IntenseQuoteChar"/>
    <w:uiPriority w:val="30"/>
    <w:qFormat/>
    <w:rsid w:val="00915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22A"/>
    <w:rPr>
      <w:i/>
      <w:iCs/>
      <w:color w:val="0F4761" w:themeColor="accent1" w:themeShade="BF"/>
    </w:rPr>
  </w:style>
  <w:style w:type="character" w:styleId="IntenseReference">
    <w:name w:val="Intense Reference"/>
    <w:basedOn w:val="DefaultParagraphFont"/>
    <w:uiPriority w:val="32"/>
    <w:qFormat/>
    <w:rsid w:val="0091522A"/>
    <w:rPr>
      <w:b/>
      <w:bCs/>
      <w:smallCaps/>
      <w:color w:val="0F4761" w:themeColor="accent1" w:themeShade="BF"/>
      <w:spacing w:val="5"/>
    </w:rPr>
  </w:style>
  <w:style w:type="paragraph" w:styleId="NoSpacing">
    <w:name w:val="No Spacing"/>
    <w:link w:val="NoSpacingChar"/>
    <w:uiPriority w:val="1"/>
    <w:qFormat/>
    <w:rsid w:val="0091522A"/>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1522A"/>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91522A"/>
    <w:pPr>
      <w:spacing w:before="480" w:after="0" w:line="276" w:lineRule="auto"/>
      <w:outlineLvl w:val="9"/>
    </w:pPr>
    <w:rPr>
      <w:b/>
      <w:bCs/>
      <w:sz w:val="28"/>
      <w:szCs w:val="28"/>
    </w:rPr>
  </w:style>
  <w:style w:type="paragraph" w:styleId="TOC1">
    <w:name w:val="toc 1"/>
    <w:basedOn w:val="Normal"/>
    <w:next w:val="Normal"/>
    <w:autoRedefine/>
    <w:uiPriority w:val="39"/>
    <w:unhideWhenUsed/>
    <w:rsid w:val="0091522A"/>
    <w:pPr>
      <w:spacing w:before="120"/>
    </w:pPr>
    <w:rPr>
      <w:b/>
      <w:bCs/>
      <w:i/>
      <w:iCs/>
    </w:rPr>
  </w:style>
  <w:style w:type="paragraph" w:styleId="TOC2">
    <w:name w:val="toc 2"/>
    <w:basedOn w:val="Normal"/>
    <w:next w:val="Normal"/>
    <w:autoRedefine/>
    <w:uiPriority w:val="39"/>
    <w:unhideWhenUsed/>
    <w:rsid w:val="0091522A"/>
    <w:pPr>
      <w:spacing w:before="120"/>
      <w:ind w:left="240"/>
    </w:pPr>
    <w:rPr>
      <w:b/>
      <w:bCs/>
      <w:sz w:val="22"/>
      <w:szCs w:val="22"/>
    </w:rPr>
  </w:style>
  <w:style w:type="paragraph" w:styleId="TOC3">
    <w:name w:val="toc 3"/>
    <w:basedOn w:val="Normal"/>
    <w:next w:val="Normal"/>
    <w:autoRedefine/>
    <w:uiPriority w:val="39"/>
    <w:semiHidden/>
    <w:unhideWhenUsed/>
    <w:rsid w:val="0091522A"/>
    <w:pPr>
      <w:ind w:left="480"/>
    </w:pPr>
    <w:rPr>
      <w:sz w:val="20"/>
      <w:szCs w:val="20"/>
    </w:rPr>
  </w:style>
  <w:style w:type="paragraph" w:styleId="TOC4">
    <w:name w:val="toc 4"/>
    <w:basedOn w:val="Normal"/>
    <w:next w:val="Normal"/>
    <w:autoRedefine/>
    <w:uiPriority w:val="39"/>
    <w:semiHidden/>
    <w:unhideWhenUsed/>
    <w:rsid w:val="0091522A"/>
    <w:pPr>
      <w:ind w:left="720"/>
    </w:pPr>
    <w:rPr>
      <w:sz w:val="20"/>
      <w:szCs w:val="20"/>
    </w:rPr>
  </w:style>
  <w:style w:type="paragraph" w:styleId="TOC5">
    <w:name w:val="toc 5"/>
    <w:basedOn w:val="Normal"/>
    <w:next w:val="Normal"/>
    <w:autoRedefine/>
    <w:uiPriority w:val="39"/>
    <w:semiHidden/>
    <w:unhideWhenUsed/>
    <w:rsid w:val="0091522A"/>
    <w:pPr>
      <w:ind w:left="960"/>
    </w:pPr>
    <w:rPr>
      <w:sz w:val="20"/>
      <w:szCs w:val="20"/>
    </w:rPr>
  </w:style>
  <w:style w:type="paragraph" w:styleId="TOC6">
    <w:name w:val="toc 6"/>
    <w:basedOn w:val="Normal"/>
    <w:next w:val="Normal"/>
    <w:autoRedefine/>
    <w:uiPriority w:val="39"/>
    <w:semiHidden/>
    <w:unhideWhenUsed/>
    <w:rsid w:val="0091522A"/>
    <w:pPr>
      <w:ind w:left="1200"/>
    </w:pPr>
    <w:rPr>
      <w:sz w:val="20"/>
      <w:szCs w:val="20"/>
    </w:rPr>
  </w:style>
  <w:style w:type="paragraph" w:styleId="TOC7">
    <w:name w:val="toc 7"/>
    <w:basedOn w:val="Normal"/>
    <w:next w:val="Normal"/>
    <w:autoRedefine/>
    <w:uiPriority w:val="39"/>
    <w:semiHidden/>
    <w:unhideWhenUsed/>
    <w:rsid w:val="0091522A"/>
    <w:pPr>
      <w:ind w:left="1440"/>
    </w:pPr>
    <w:rPr>
      <w:sz w:val="20"/>
      <w:szCs w:val="20"/>
    </w:rPr>
  </w:style>
  <w:style w:type="paragraph" w:styleId="TOC8">
    <w:name w:val="toc 8"/>
    <w:basedOn w:val="Normal"/>
    <w:next w:val="Normal"/>
    <w:autoRedefine/>
    <w:uiPriority w:val="39"/>
    <w:semiHidden/>
    <w:unhideWhenUsed/>
    <w:rsid w:val="0091522A"/>
    <w:pPr>
      <w:ind w:left="1680"/>
    </w:pPr>
    <w:rPr>
      <w:sz w:val="20"/>
      <w:szCs w:val="20"/>
    </w:rPr>
  </w:style>
  <w:style w:type="paragraph" w:styleId="TOC9">
    <w:name w:val="toc 9"/>
    <w:basedOn w:val="Normal"/>
    <w:next w:val="Normal"/>
    <w:autoRedefine/>
    <w:uiPriority w:val="39"/>
    <w:semiHidden/>
    <w:unhideWhenUsed/>
    <w:rsid w:val="0091522A"/>
    <w:pPr>
      <w:ind w:left="1920"/>
    </w:pPr>
    <w:rPr>
      <w:sz w:val="20"/>
      <w:szCs w:val="20"/>
    </w:rPr>
  </w:style>
  <w:style w:type="character" w:styleId="Hyperlink">
    <w:name w:val="Hyperlink"/>
    <w:basedOn w:val="DefaultParagraphFont"/>
    <w:uiPriority w:val="99"/>
    <w:unhideWhenUsed/>
    <w:rsid w:val="00FB1CCD"/>
    <w:rPr>
      <w:color w:val="467886" w:themeColor="hyperlink"/>
      <w:u w:val="single"/>
    </w:rPr>
  </w:style>
  <w:style w:type="character" w:styleId="UnresolvedMention">
    <w:name w:val="Unresolved Mention"/>
    <w:basedOn w:val="DefaultParagraphFont"/>
    <w:uiPriority w:val="99"/>
    <w:semiHidden/>
    <w:unhideWhenUsed/>
    <w:rsid w:val="00FB1CCD"/>
    <w:rPr>
      <w:color w:val="605E5C"/>
      <w:shd w:val="clear" w:color="auto" w:fill="E1DFDD"/>
    </w:rPr>
  </w:style>
  <w:style w:type="character" w:styleId="FollowedHyperlink">
    <w:name w:val="FollowedHyperlink"/>
    <w:basedOn w:val="DefaultParagraphFont"/>
    <w:uiPriority w:val="99"/>
    <w:semiHidden/>
    <w:unhideWhenUsed/>
    <w:rsid w:val="00096BAA"/>
    <w:rPr>
      <w:color w:val="96607D" w:themeColor="followedHyperlink"/>
      <w:u w:val="single"/>
    </w:rPr>
  </w:style>
  <w:style w:type="character" w:styleId="PlaceholderText">
    <w:name w:val="Placeholder Text"/>
    <w:basedOn w:val="DefaultParagraphFont"/>
    <w:uiPriority w:val="99"/>
    <w:semiHidden/>
    <w:rsid w:val="004851EC"/>
    <w:rPr>
      <w:color w:val="666666"/>
    </w:rPr>
  </w:style>
  <w:style w:type="character" w:customStyle="1" w:styleId="s584c5cb10">
    <w:name w:val="s584c5cb10"/>
    <w:basedOn w:val="DefaultParagraphFont"/>
    <w:rsid w:val="002332AF"/>
  </w:style>
  <w:style w:type="paragraph" w:styleId="Header">
    <w:name w:val="header"/>
    <w:basedOn w:val="Normal"/>
    <w:link w:val="HeaderChar"/>
    <w:uiPriority w:val="99"/>
    <w:unhideWhenUsed/>
    <w:rsid w:val="00984E37"/>
    <w:pPr>
      <w:tabs>
        <w:tab w:val="center" w:pos="4680"/>
        <w:tab w:val="right" w:pos="9360"/>
      </w:tabs>
    </w:pPr>
  </w:style>
  <w:style w:type="character" w:customStyle="1" w:styleId="HeaderChar">
    <w:name w:val="Header Char"/>
    <w:basedOn w:val="DefaultParagraphFont"/>
    <w:link w:val="Header"/>
    <w:uiPriority w:val="99"/>
    <w:rsid w:val="00984E3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84E37"/>
    <w:pPr>
      <w:tabs>
        <w:tab w:val="center" w:pos="4680"/>
        <w:tab w:val="right" w:pos="9360"/>
      </w:tabs>
    </w:pPr>
  </w:style>
  <w:style w:type="character" w:customStyle="1" w:styleId="FooterChar">
    <w:name w:val="Footer Char"/>
    <w:basedOn w:val="DefaultParagraphFont"/>
    <w:link w:val="Footer"/>
    <w:uiPriority w:val="99"/>
    <w:rsid w:val="00984E37"/>
    <w:rPr>
      <w:rFonts w:ascii="Times New Roman" w:eastAsia="Times New Roman" w:hAnsi="Times New Roman" w:cs="Times New Roman"/>
      <w:kern w:val="0"/>
      <w14:ligatures w14:val="none"/>
    </w:rPr>
  </w:style>
  <w:style w:type="table" w:styleId="TableGrid">
    <w:name w:val="Table Grid"/>
    <w:basedOn w:val="TableNormal"/>
    <w:uiPriority w:val="39"/>
    <w:rsid w:val="0048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1652">
      <w:bodyDiv w:val="1"/>
      <w:marLeft w:val="0"/>
      <w:marRight w:val="0"/>
      <w:marTop w:val="0"/>
      <w:marBottom w:val="0"/>
      <w:divBdr>
        <w:top w:val="none" w:sz="0" w:space="0" w:color="auto"/>
        <w:left w:val="none" w:sz="0" w:space="0" w:color="auto"/>
        <w:bottom w:val="none" w:sz="0" w:space="0" w:color="auto"/>
        <w:right w:val="none" w:sz="0" w:space="0" w:color="auto"/>
      </w:divBdr>
      <w:divsChild>
        <w:div w:id="1457597250">
          <w:marLeft w:val="0"/>
          <w:marRight w:val="0"/>
          <w:marTop w:val="0"/>
          <w:marBottom w:val="0"/>
          <w:divBdr>
            <w:top w:val="none" w:sz="0" w:space="0" w:color="auto"/>
            <w:left w:val="none" w:sz="0" w:space="0" w:color="auto"/>
            <w:bottom w:val="none" w:sz="0" w:space="0" w:color="auto"/>
            <w:right w:val="none" w:sz="0" w:space="0" w:color="auto"/>
          </w:divBdr>
          <w:divsChild>
            <w:div w:id="1076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367">
      <w:bodyDiv w:val="1"/>
      <w:marLeft w:val="0"/>
      <w:marRight w:val="0"/>
      <w:marTop w:val="0"/>
      <w:marBottom w:val="0"/>
      <w:divBdr>
        <w:top w:val="none" w:sz="0" w:space="0" w:color="auto"/>
        <w:left w:val="none" w:sz="0" w:space="0" w:color="auto"/>
        <w:bottom w:val="none" w:sz="0" w:space="0" w:color="auto"/>
        <w:right w:val="none" w:sz="0" w:space="0" w:color="auto"/>
      </w:divBdr>
      <w:divsChild>
        <w:div w:id="689528639">
          <w:marLeft w:val="0"/>
          <w:marRight w:val="0"/>
          <w:marTop w:val="0"/>
          <w:marBottom w:val="0"/>
          <w:divBdr>
            <w:top w:val="none" w:sz="0" w:space="0" w:color="auto"/>
            <w:left w:val="none" w:sz="0" w:space="0" w:color="auto"/>
            <w:bottom w:val="none" w:sz="0" w:space="0" w:color="auto"/>
            <w:right w:val="none" w:sz="0" w:space="0" w:color="auto"/>
          </w:divBdr>
          <w:divsChild>
            <w:div w:id="506361355">
              <w:marLeft w:val="0"/>
              <w:marRight w:val="0"/>
              <w:marTop w:val="0"/>
              <w:marBottom w:val="0"/>
              <w:divBdr>
                <w:top w:val="none" w:sz="0" w:space="0" w:color="auto"/>
                <w:left w:val="none" w:sz="0" w:space="0" w:color="auto"/>
                <w:bottom w:val="none" w:sz="0" w:space="0" w:color="auto"/>
                <w:right w:val="none" w:sz="0" w:space="0" w:color="auto"/>
              </w:divBdr>
              <w:divsChild>
                <w:div w:id="753627447">
                  <w:marLeft w:val="0"/>
                  <w:marRight w:val="0"/>
                  <w:marTop w:val="30"/>
                  <w:marBottom w:val="135"/>
                  <w:divBdr>
                    <w:top w:val="none" w:sz="0" w:space="0" w:color="auto"/>
                    <w:left w:val="none" w:sz="0" w:space="0" w:color="auto"/>
                    <w:bottom w:val="none" w:sz="0" w:space="0" w:color="auto"/>
                    <w:right w:val="none" w:sz="0" w:space="0" w:color="auto"/>
                  </w:divBdr>
                </w:div>
                <w:div w:id="1951204284">
                  <w:marLeft w:val="0"/>
                  <w:marRight w:val="0"/>
                  <w:marTop w:val="30"/>
                  <w:marBottom w:val="135"/>
                  <w:divBdr>
                    <w:top w:val="none" w:sz="0" w:space="0" w:color="auto"/>
                    <w:left w:val="none" w:sz="0" w:space="0" w:color="auto"/>
                    <w:bottom w:val="none" w:sz="0" w:space="0" w:color="auto"/>
                    <w:right w:val="none" w:sz="0" w:space="0" w:color="auto"/>
                  </w:divBdr>
                </w:div>
                <w:div w:id="12839265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1226678">
      <w:bodyDiv w:val="1"/>
      <w:marLeft w:val="0"/>
      <w:marRight w:val="0"/>
      <w:marTop w:val="0"/>
      <w:marBottom w:val="0"/>
      <w:divBdr>
        <w:top w:val="none" w:sz="0" w:space="0" w:color="auto"/>
        <w:left w:val="none" w:sz="0" w:space="0" w:color="auto"/>
        <w:bottom w:val="none" w:sz="0" w:space="0" w:color="auto"/>
        <w:right w:val="none" w:sz="0" w:space="0" w:color="auto"/>
      </w:divBdr>
      <w:divsChild>
        <w:div w:id="2051880834">
          <w:marLeft w:val="0"/>
          <w:marRight w:val="0"/>
          <w:marTop w:val="0"/>
          <w:marBottom w:val="0"/>
          <w:divBdr>
            <w:top w:val="none" w:sz="0" w:space="0" w:color="auto"/>
            <w:left w:val="none" w:sz="0" w:space="0" w:color="auto"/>
            <w:bottom w:val="none" w:sz="0" w:space="0" w:color="auto"/>
            <w:right w:val="none" w:sz="0" w:space="0" w:color="auto"/>
          </w:divBdr>
          <w:divsChild>
            <w:div w:id="8087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514">
      <w:bodyDiv w:val="1"/>
      <w:marLeft w:val="0"/>
      <w:marRight w:val="0"/>
      <w:marTop w:val="0"/>
      <w:marBottom w:val="0"/>
      <w:divBdr>
        <w:top w:val="none" w:sz="0" w:space="0" w:color="auto"/>
        <w:left w:val="none" w:sz="0" w:space="0" w:color="auto"/>
        <w:bottom w:val="none" w:sz="0" w:space="0" w:color="auto"/>
        <w:right w:val="none" w:sz="0" w:space="0" w:color="auto"/>
      </w:divBdr>
      <w:divsChild>
        <w:div w:id="2080786170">
          <w:marLeft w:val="0"/>
          <w:marRight w:val="0"/>
          <w:marTop w:val="0"/>
          <w:marBottom w:val="0"/>
          <w:divBdr>
            <w:top w:val="none" w:sz="0" w:space="0" w:color="auto"/>
            <w:left w:val="none" w:sz="0" w:space="0" w:color="auto"/>
            <w:bottom w:val="none" w:sz="0" w:space="0" w:color="auto"/>
            <w:right w:val="none" w:sz="0" w:space="0" w:color="auto"/>
          </w:divBdr>
          <w:divsChild>
            <w:div w:id="144399243">
              <w:marLeft w:val="0"/>
              <w:marRight w:val="0"/>
              <w:marTop w:val="0"/>
              <w:marBottom w:val="0"/>
              <w:divBdr>
                <w:top w:val="none" w:sz="0" w:space="0" w:color="auto"/>
                <w:left w:val="none" w:sz="0" w:space="0" w:color="auto"/>
                <w:bottom w:val="none" w:sz="0" w:space="0" w:color="auto"/>
                <w:right w:val="none" w:sz="0" w:space="0" w:color="auto"/>
              </w:divBdr>
              <w:divsChild>
                <w:div w:id="709034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64742760">
      <w:bodyDiv w:val="1"/>
      <w:marLeft w:val="0"/>
      <w:marRight w:val="0"/>
      <w:marTop w:val="0"/>
      <w:marBottom w:val="0"/>
      <w:divBdr>
        <w:top w:val="none" w:sz="0" w:space="0" w:color="auto"/>
        <w:left w:val="none" w:sz="0" w:space="0" w:color="auto"/>
        <w:bottom w:val="none" w:sz="0" w:space="0" w:color="auto"/>
        <w:right w:val="none" w:sz="0" w:space="0" w:color="auto"/>
      </w:divBdr>
      <w:divsChild>
        <w:div w:id="1152941109">
          <w:marLeft w:val="0"/>
          <w:marRight w:val="0"/>
          <w:marTop w:val="0"/>
          <w:marBottom w:val="0"/>
          <w:divBdr>
            <w:top w:val="none" w:sz="0" w:space="0" w:color="auto"/>
            <w:left w:val="none" w:sz="0" w:space="0" w:color="auto"/>
            <w:bottom w:val="none" w:sz="0" w:space="0" w:color="auto"/>
            <w:right w:val="none" w:sz="0" w:space="0" w:color="auto"/>
          </w:divBdr>
          <w:divsChild>
            <w:div w:id="8783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5317">
      <w:bodyDiv w:val="1"/>
      <w:marLeft w:val="0"/>
      <w:marRight w:val="0"/>
      <w:marTop w:val="0"/>
      <w:marBottom w:val="0"/>
      <w:divBdr>
        <w:top w:val="none" w:sz="0" w:space="0" w:color="auto"/>
        <w:left w:val="none" w:sz="0" w:space="0" w:color="auto"/>
        <w:bottom w:val="none" w:sz="0" w:space="0" w:color="auto"/>
        <w:right w:val="none" w:sz="0" w:space="0" w:color="auto"/>
      </w:divBdr>
      <w:divsChild>
        <w:div w:id="2040429664">
          <w:marLeft w:val="0"/>
          <w:marRight w:val="0"/>
          <w:marTop w:val="0"/>
          <w:marBottom w:val="0"/>
          <w:divBdr>
            <w:top w:val="none" w:sz="0" w:space="0" w:color="auto"/>
            <w:left w:val="none" w:sz="0" w:space="0" w:color="auto"/>
            <w:bottom w:val="none" w:sz="0" w:space="0" w:color="auto"/>
            <w:right w:val="none" w:sz="0" w:space="0" w:color="auto"/>
          </w:divBdr>
          <w:divsChild>
            <w:div w:id="772630368">
              <w:marLeft w:val="0"/>
              <w:marRight w:val="0"/>
              <w:marTop w:val="0"/>
              <w:marBottom w:val="0"/>
              <w:divBdr>
                <w:top w:val="none" w:sz="0" w:space="0" w:color="auto"/>
                <w:left w:val="none" w:sz="0" w:space="0" w:color="auto"/>
                <w:bottom w:val="none" w:sz="0" w:space="0" w:color="auto"/>
                <w:right w:val="none" w:sz="0" w:space="0" w:color="auto"/>
              </w:divBdr>
              <w:divsChild>
                <w:div w:id="1483889040">
                  <w:marLeft w:val="0"/>
                  <w:marRight w:val="0"/>
                  <w:marTop w:val="30"/>
                  <w:marBottom w:val="135"/>
                  <w:divBdr>
                    <w:top w:val="none" w:sz="0" w:space="0" w:color="auto"/>
                    <w:left w:val="none" w:sz="0" w:space="0" w:color="auto"/>
                    <w:bottom w:val="none" w:sz="0" w:space="0" w:color="auto"/>
                    <w:right w:val="none" w:sz="0" w:space="0" w:color="auto"/>
                  </w:divBdr>
                </w:div>
                <w:div w:id="212931463">
                  <w:marLeft w:val="0"/>
                  <w:marRight w:val="0"/>
                  <w:marTop w:val="30"/>
                  <w:marBottom w:val="135"/>
                  <w:divBdr>
                    <w:top w:val="none" w:sz="0" w:space="0" w:color="auto"/>
                    <w:left w:val="none" w:sz="0" w:space="0" w:color="auto"/>
                    <w:bottom w:val="none" w:sz="0" w:space="0" w:color="auto"/>
                    <w:right w:val="none" w:sz="0" w:space="0" w:color="auto"/>
                  </w:divBdr>
                </w:div>
                <w:div w:id="570116028">
                  <w:marLeft w:val="0"/>
                  <w:marRight w:val="0"/>
                  <w:marTop w:val="30"/>
                  <w:marBottom w:val="135"/>
                  <w:divBdr>
                    <w:top w:val="none" w:sz="0" w:space="0" w:color="auto"/>
                    <w:left w:val="none" w:sz="0" w:space="0" w:color="auto"/>
                    <w:bottom w:val="none" w:sz="0" w:space="0" w:color="auto"/>
                    <w:right w:val="none" w:sz="0" w:space="0" w:color="auto"/>
                  </w:divBdr>
                </w:div>
                <w:div w:id="413360754">
                  <w:marLeft w:val="0"/>
                  <w:marRight w:val="0"/>
                  <w:marTop w:val="30"/>
                  <w:marBottom w:val="135"/>
                  <w:divBdr>
                    <w:top w:val="none" w:sz="0" w:space="0" w:color="auto"/>
                    <w:left w:val="none" w:sz="0" w:space="0" w:color="auto"/>
                    <w:bottom w:val="none" w:sz="0" w:space="0" w:color="auto"/>
                    <w:right w:val="none" w:sz="0" w:space="0" w:color="auto"/>
                  </w:divBdr>
                </w:div>
                <w:div w:id="1392539533">
                  <w:marLeft w:val="0"/>
                  <w:marRight w:val="0"/>
                  <w:marTop w:val="30"/>
                  <w:marBottom w:val="135"/>
                  <w:divBdr>
                    <w:top w:val="none" w:sz="0" w:space="0" w:color="auto"/>
                    <w:left w:val="none" w:sz="0" w:space="0" w:color="auto"/>
                    <w:bottom w:val="none" w:sz="0" w:space="0" w:color="auto"/>
                    <w:right w:val="none" w:sz="0" w:space="0" w:color="auto"/>
                  </w:divBdr>
                </w:div>
                <w:div w:id="275794859">
                  <w:marLeft w:val="0"/>
                  <w:marRight w:val="0"/>
                  <w:marTop w:val="30"/>
                  <w:marBottom w:val="135"/>
                  <w:divBdr>
                    <w:top w:val="none" w:sz="0" w:space="0" w:color="auto"/>
                    <w:left w:val="none" w:sz="0" w:space="0" w:color="auto"/>
                    <w:bottom w:val="none" w:sz="0" w:space="0" w:color="auto"/>
                    <w:right w:val="none" w:sz="0" w:space="0" w:color="auto"/>
                  </w:divBdr>
                </w:div>
                <w:div w:id="14624566">
                  <w:marLeft w:val="0"/>
                  <w:marRight w:val="0"/>
                  <w:marTop w:val="30"/>
                  <w:marBottom w:val="135"/>
                  <w:divBdr>
                    <w:top w:val="none" w:sz="0" w:space="0" w:color="auto"/>
                    <w:left w:val="none" w:sz="0" w:space="0" w:color="auto"/>
                    <w:bottom w:val="none" w:sz="0" w:space="0" w:color="auto"/>
                    <w:right w:val="none" w:sz="0" w:space="0" w:color="auto"/>
                  </w:divBdr>
                </w:div>
                <w:div w:id="1355573531">
                  <w:marLeft w:val="0"/>
                  <w:marRight w:val="0"/>
                  <w:marTop w:val="30"/>
                  <w:marBottom w:val="135"/>
                  <w:divBdr>
                    <w:top w:val="none" w:sz="0" w:space="0" w:color="auto"/>
                    <w:left w:val="none" w:sz="0" w:space="0" w:color="auto"/>
                    <w:bottom w:val="none" w:sz="0" w:space="0" w:color="auto"/>
                    <w:right w:val="none" w:sz="0" w:space="0" w:color="auto"/>
                  </w:divBdr>
                </w:div>
                <w:div w:id="140792406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44629307">
      <w:bodyDiv w:val="1"/>
      <w:marLeft w:val="0"/>
      <w:marRight w:val="0"/>
      <w:marTop w:val="0"/>
      <w:marBottom w:val="0"/>
      <w:divBdr>
        <w:top w:val="none" w:sz="0" w:space="0" w:color="auto"/>
        <w:left w:val="none" w:sz="0" w:space="0" w:color="auto"/>
        <w:bottom w:val="none" w:sz="0" w:space="0" w:color="auto"/>
        <w:right w:val="none" w:sz="0" w:space="0" w:color="auto"/>
      </w:divBdr>
      <w:divsChild>
        <w:div w:id="1226335767">
          <w:marLeft w:val="0"/>
          <w:marRight w:val="0"/>
          <w:marTop w:val="0"/>
          <w:marBottom w:val="0"/>
          <w:divBdr>
            <w:top w:val="none" w:sz="0" w:space="0" w:color="auto"/>
            <w:left w:val="none" w:sz="0" w:space="0" w:color="auto"/>
            <w:bottom w:val="none" w:sz="0" w:space="0" w:color="auto"/>
            <w:right w:val="none" w:sz="0" w:space="0" w:color="auto"/>
          </w:divBdr>
          <w:divsChild>
            <w:div w:id="494497650">
              <w:marLeft w:val="0"/>
              <w:marRight w:val="0"/>
              <w:marTop w:val="0"/>
              <w:marBottom w:val="0"/>
              <w:divBdr>
                <w:top w:val="none" w:sz="0" w:space="0" w:color="auto"/>
                <w:left w:val="none" w:sz="0" w:space="0" w:color="auto"/>
                <w:bottom w:val="none" w:sz="0" w:space="0" w:color="auto"/>
                <w:right w:val="none" w:sz="0" w:space="0" w:color="auto"/>
              </w:divBdr>
            </w:div>
            <w:div w:id="422073866">
              <w:marLeft w:val="0"/>
              <w:marRight w:val="0"/>
              <w:marTop w:val="0"/>
              <w:marBottom w:val="0"/>
              <w:divBdr>
                <w:top w:val="none" w:sz="0" w:space="0" w:color="auto"/>
                <w:left w:val="none" w:sz="0" w:space="0" w:color="auto"/>
                <w:bottom w:val="none" w:sz="0" w:space="0" w:color="auto"/>
                <w:right w:val="none" w:sz="0" w:space="0" w:color="auto"/>
              </w:divBdr>
            </w:div>
            <w:div w:id="1333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826">
      <w:bodyDiv w:val="1"/>
      <w:marLeft w:val="0"/>
      <w:marRight w:val="0"/>
      <w:marTop w:val="0"/>
      <w:marBottom w:val="0"/>
      <w:divBdr>
        <w:top w:val="none" w:sz="0" w:space="0" w:color="auto"/>
        <w:left w:val="none" w:sz="0" w:space="0" w:color="auto"/>
        <w:bottom w:val="none" w:sz="0" w:space="0" w:color="auto"/>
        <w:right w:val="none" w:sz="0" w:space="0" w:color="auto"/>
      </w:divBdr>
      <w:divsChild>
        <w:div w:id="1783911684">
          <w:marLeft w:val="0"/>
          <w:marRight w:val="0"/>
          <w:marTop w:val="0"/>
          <w:marBottom w:val="0"/>
          <w:divBdr>
            <w:top w:val="none" w:sz="0" w:space="0" w:color="auto"/>
            <w:left w:val="none" w:sz="0" w:space="0" w:color="auto"/>
            <w:bottom w:val="none" w:sz="0" w:space="0" w:color="auto"/>
            <w:right w:val="none" w:sz="0" w:space="0" w:color="auto"/>
          </w:divBdr>
          <w:divsChild>
            <w:div w:id="1266383543">
              <w:marLeft w:val="0"/>
              <w:marRight w:val="0"/>
              <w:marTop w:val="0"/>
              <w:marBottom w:val="0"/>
              <w:divBdr>
                <w:top w:val="none" w:sz="0" w:space="0" w:color="auto"/>
                <w:left w:val="none" w:sz="0" w:space="0" w:color="auto"/>
                <w:bottom w:val="none" w:sz="0" w:space="0" w:color="auto"/>
                <w:right w:val="none" w:sz="0" w:space="0" w:color="auto"/>
              </w:divBdr>
              <w:divsChild>
                <w:div w:id="130766332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97648006">
      <w:bodyDiv w:val="1"/>
      <w:marLeft w:val="0"/>
      <w:marRight w:val="0"/>
      <w:marTop w:val="0"/>
      <w:marBottom w:val="0"/>
      <w:divBdr>
        <w:top w:val="none" w:sz="0" w:space="0" w:color="auto"/>
        <w:left w:val="none" w:sz="0" w:space="0" w:color="auto"/>
        <w:bottom w:val="none" w:sz="0" w:space="0" w:color="auto"/>
        <w:right w:val="none" w:sz="0" w:space="0" w:color="auto"/>
      </w:divBdr>
      <w:divsChild>
        <w:div w:id="1585531737">
          <w:marLeft w:val="0"/>
          <w:marRight w:val="0"/>
          <w:marTop w:val="0"/>
          <w:marBottom w:val="0"/>
          <w:divBdr>
            <w:top w:val="none" w:sz="0" w:space="0" w:color="auto"/>
            <w:left w:val="none" w:sz="0" w:space="0" w:color="auto"/>
            <w:bottom w:val="none" w:sz="0" w:space="0" w:color="auto"/>
            <w:right w:val="none" w:sz="0" w:space="0" w:color="auto"/>
          </w:divBdr>
          <w:divsChild>
            <w:div w:id="16978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1403">
      <w:bodyDiv w:val="1"/>
      <w:marLeft w:val="0"/>
      <w:marRight w:val="0"/>
      <w:marTop w:val="0"/>
      <w:marBottom w:val="0"/>
      <w:divBdr>
        <w:top w:val="none" w:sz="0" w:space="0" w:color="auto"/>
        <w:left w:val="none" w:sz="0" w:space="0" w:color="auto"/>
        <w:bottom w:val="none" w:sz="0" w:space="0" w:color="auto"/>
        <w:right w:val="none" w:sz="0" w:space="0" w:color="auto"/>
      </w:divBdr>
      <w:divsChild>
        <w:div w:id="100729290">
          <w:marLeft w:val="0"/>
          <w:marRight w:val="0"/>
          <w:marTop w:val="0"/>
          <w:marBottom w:val="0"/>
          <w:divBdr>
            <w:top w:val="none" w:sz="0" w:space="0" w:color="auto"/>
            <w:left w:val="none" w:sz="0" w:space="0" w:color="auto"/>
            <w:bottom w:val="none" w:sz="0" w:space="0" w:color="auto"/>
            <w:right w:val="none" w:sz="0" w:space="0" w:color="auto"/>
          </w:divBdr>
          <w:divsChild>
            <w:div w:id="1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794">
      <w:bodyDiv w:val="1"/>
      <w:marLeft w:val="0"/>
      <w:marRight w:val="0"/>
      <w:marTop w:val="0"/>
      <w:marBottom w:val="0"/>
      <w:divBdr>
        <w:top w:val="none" w:sz="0" w:space="0" w:color="auto"/>
        <w:left w:val="none" w:sz="0" w:space="0" w:color="auto"/>
        <w:bottom w:val="none" w:sz="0" w:space="0" w:color="auto"/>
        <w:right w:val="none" w:sz="0" w:space="0" w:color="auto"/>
      </w:divBdr>
      <w:divsChild>
        <w:div w:id="2001421912">
          <w:marLeft w:val="0"/>
          <w:marRight w:val="0"/>
          <w:marTop w:val="0"/>
          <w:marBottom w:val="0"/>
          <w:divBdr>
            <w:top w:val="none" w:sz="0" w:space="0" w:color="auto"/>
            <w:left w:val="none" w:sz="0" w:space="0" w:color="auto"/>
            <w:bottom w:val="none" w:sz="0" w:space="0" w:color="auto"/>
            <w:right w:val="none" w:sz="0" w:space="0" w:color="auto"/>
          </w:divBdr>
          <w:divsChild>
            <w:div w:id="1302227048">
              <w:marLeft w:val="0"/>
              <w:marRight w:val="0"/>
              <w:marTop w:val="0"/>
              <w:marBottom w:val="0"/>
              <w:divBdr>
                <w:top w:val="none" w:sz="0" w:space="0" w:color="auto"/>
                <w:left w:val="none" w:sz="0" w:space="0" w:color="auto"/>
                <w:bottom w:val="none" w:sz="0" w:space="0" w:color="auto"/>
                <w:right w:val="none" w:sz="0" w:space="0" w:color="auto"/>
              </w:divBdr>
              <w:divsChild>
                <w:div w:id="732504466">
                  <w:marLeft w:val="0"/>
                  <w:marRight w:val="0"/>
                  <w:marTop w:val="30"/>
                  <w:marBottom w:val="135"/>
                  <w:divBdr>
                    <w:top w:val="none" w:sz="0" w:space="0" w:color="auto"/>
                    <w:left w:val="none" w:sz="0" w:space="0" w:color="auto"/>
                    <w:bottom w:val="none" w:sz="0" w:space="0" w:color="auto"/>
                    <w:right w:val="none" w:sz="0" w:space="0" w:color="auto"/>
                  </w:divBdr>
                </w:div>
                <w:div w:id="1666738404">
                  <w:marLeft w:val="0"/>
                  <w:marRight w:val="0"/>
                  <w:marTop w:val="30"/>
                  <w:marBottom w:val="135"/>
                  <w:divBdr>
                    <w:top w:val="none" w:sz="0" w:space="0" w:color="auto"/>
                    <w:left w:val="none" w:sz="0" w:space="0" w:color="auto"/>
                    <w:bottom w:val="none" w:sz="0" w:space="0" w:color="auto"/>
                    <w:right w:val="none" w:sz="0" w:space="0" w:color="auto"/>
                  </w:divBdr>
                </w:div>
                <w:div w:id="13947029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58880290">
      <w:bodyDiv w:val="1"/>
      <w:marLeft w:val="0"/>
      <w:marRight w:val="0"/>
      <w:marTop w:val="0"/>
      <w:marBottom w:val="0"/>
      <w:divBdr>
        <w:top w:val="none" w:sz="0" w:space="0" w:color="auto"/>
        <w:left w:val="none" w:sz="0" w:space="0" w:color="auto"/>
        <w:bottom w:val="none" w:sz="0" w:space="0" w:color="auto"/>
        <w:right w:val="none" w:sz="0" w:space="0" w:color="auto"/>
      </w:divBdr>
      <w:divsChild>
        <w:div w:id="1138301585">
          <w:marLeft w:val="0"/>
          <w:marRight w:val="0"/>
          <w:marTop w:val="0"/>
          <w:marBottom w:val="0"/>
          <w:divBdr>
            <w:top w:val="none" w:sz="0" w:space="0" w:color="auto"/>
            <w:left w:val="none" w:sz="0" w:space="0" w:color="auto"/>
            <w:bottom w:val="none" w:sz="0" w:space="0" w:color="auto"/>
            <w:right w:val="none" w:sz="0" w:space="0" w:color="auto"/>
          </w:divBdr>
          <w:divsChild>
            <w:div w:id="14072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17">
      <w:bodyDiv w:val="1"/>
      <w:marLeft w:val="0"/>
      <w:marRight w:val="0"/>
      <w:marTop w:val="0"/>
      <w:marBottom w:val="0"/>
      <w:divBdr>
        <w:top w:val="none" w:sz="0" w:space="0" w:color="auto"/>
        <w:left w:val="none" w:sz="0" w:space="0" w:color="auto"/>
        <w:bottom w:val="none" w:sz="0" w:space="0" w:color="auto"/>
        <w:right w:val="none" w:sz="0" w:space="0" w:color="auto"/>
      </w:divBdr>
      <w:divsChild>
        <w:div w:id="1349866733">
          <w:marLeft w:val="0"/>
          <w:marRight w:val="0"/>
          <w:marTop w:val="0"/>
          <w:marBottom w:val="0"/>
          <w:divBdr>
            <w:top w:val="none" w:sz="0" w:space="0" w:color="auto"/>
            <w:left w:val="none" w:sz="0" w:space="0" w:color="auto"/>
            <w:bottom w:val="none" w:sz="0" w:space="0" w:color="auto"/>
            <w:right w:val="none" w:sz="0" w:space="0" w:color="auto"/>
          </w:divBdr>
          <w:divsChild>
            <w:div w:id="507646335">
              <w:marLeft w:val="0"/>
              <w:marRight w:val="0"/>
              <w:marTop w:val="0"/>
              <w:marBottom w:val="0"/>
              <w:divBdr>
                <w:top w:val="none" w:sz="0" w:space="0" w:color="auto"/>
                <w:left w:val="none" w:sz="0" w:space="0" w:color="auto"/>
                <w:bottom w:val="none" w:sz="0" w:space="0" w:color="auto"/>
                <w:right w:val="none" w:sz="0" w:space="0" w:color="auto"/>
              </w:divBdr>
              <w:divsChild>
                <w:div w:id="20671428">
                  <w:marLeft w:val="0"/>
                  <w:marRight w:val="0"/>
                  <w:marTop w:val="30"/>
                  <w:marBottom w:val="135"/>
                  <w:divBdr>
                    <w:top w:val="none" w:sz="0" w:space="0" w:color="auto"/>
                    <w:left w:val="none" w:sz="0" w:space="0" w:color="auto"/>
                    <w:bottom w:val="none" w:sz="0" w:space="0" w:color="auto"/>
                    <w:right w:val="none" w:sz="0" w:space="0" w:color="auto"/>
                  </w:divBdr>
                </w:div>
                <w:div w:id="176167965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36084896">
      <w:bodyDiv w:val="1"/>
      <w:marLeft w:val="0"/>
      <w:marRight w:val="0"/>
      <w:marTop w:val="0"/>
      <w:marBottom w:val="0"/>
      <w:divBdr>
        <w:top w:val="none" w:sz="0" w:space="0" w:color="auto"/>
        <w:left w:val="none" w:sz="0" w:space="0" w:color="auto"/>
        <w:bottom w:val="none" w:sz="0" w:space="0" w:color="auto"/>
        <w:right w:val="none" w:sz="0" w:space="0" w:color="auto"/>
      </w:divBdr>
      <w:divsChild>
        <w:div w:id="1872914951">
          <w:marLeft w:val="0"/>
          <w:marRight w:val="0"/>
          <w:marTop w:val="0"/>
          <w:marBottom w:val="0"/>
          <w:divBdr>
            <w:top w:val="none" w:sz="0" w:space="0" w:color="auto"/>
            <w:left w:val="none" w:sz="0" w:space="0" w:color="auto"/>
            <w:bottom w:val="none" w:sz="0" w:space="0" w:color="auto"/>
            <w:right w:val="none" w:sz="0" w:space="0" w:color="auto"/>
          </w:divBdr>
          <w:divsChild>
            <w:div w:id="1816527801">
              <w:marLeft w:val="0"/>
              <w:marRight w:val="0"/>
              <w:marTop w:val="0"/>
              <w:marBottom w:val="0"/>
              <w:divBdr>
                <w:top w:val="none" w:sz="0" w:space="0" w:color="auto"/>
                <w:left w:val="none" w:sz="0" w:space="0" w:color="auto"/>
                <w:bottom w:val="none" w:sz="0" w:space="0" w:color="auto"/>
                <w:right w:val="none" w:sz="0" w:space="0" w:color="auto"/>
              </w:divBdr>
            </w:div>
            <w:div w:id="1489394696">
              <w:marLeft w:val="0"/>
              <w:marRight w:val="0"/>
              <w:marTop w:val="0"/>
              <w:marBottom w:val="0"/>
              <w:divBdr>
                <w:top w:val="none" w:sz="0" w:space="0" w:color="auto"/>
                <w:left w:val="none" w:sz="0" w:space="0" w:color="auto"/>
                <w:bottom w:val="none" w:sz="0" w:space="0" w:color="auto"/>
                <w:right w:val="none" w:sz="0" w:space="0" w:color="auto"/>
              </w:divBdr>
            </w:div>
            <w:div w:id="1432891287">
              <w:marLeft w:val="0"/>
              <w:marRight w:val="0"/>
              <w:marTop w:val="0"/>
              <w:marBottom w:val="0"/>
              <w:divBdr>
                <w:top w:val="none" w:sz="0" w:space="0" w:color="auto"/>
                <w:left w:val="none" w:sz="0" w:space="0" w:color="auto"/>
                <w:bottom w:val="none" w:sz="0" w:space="0" w:color="auto"/>
                <w:right w:val="none" w:sz="0" w:space="0" w:color="auto"/>
              </w:divBdr>
            </w:div>
            <w:div w:id="973027433">
              <w:marLeft w:val="0"/>
              <w:marRight w:val="0"/>
              <w:marTop w:val="0"/>
              <w:marBottom w:val="0"/>
              <w:divBdr>
                <w:top w:val="none" w:sz="0" w:space="0" w:color="auto"/>
                <w:left w:val="none" w:sz="0" w:space="0" w:color="auto"/>
                <w:bottom w:val="none" w:sz="0" w:space="0" w:color="auto"/>
                <w:right w:val="none" w:sz="0" w:space="0" w:color="auto"/>
              </w:divBdr>
            </w:div>
            <w:div w:id="874587067">
              <w:marLeft w:val="0"/>
              <w:marRight w:val="0"/>
              <w:marTop w:val="0"/>
              <w:marBottom w:val="0"/>
              <w:divBdr>
                <w:top w:val="none" w:sz="0" w:space="0" w:color="auto"/>
                <w:left w:val="none" w:sz="0" w:space="0" w:color="auto"/>
                <w:bottom w:val="none" w:sz="0" w:space="0" w:color="auto"/>
                <w:right w:val="none" w:sz="0" w:space="0" w:color="auto"/>
              </w:divBdr>
            </w:div>
            <w:div w:id="1250963965">
              <w:marLeft w:val="0"/>
              <w:marRight w:val="0"/>
              <w:marTop w:val="0"/>
              <w:marBottom w:val="0"/>
              <w:divBdr>
                <w:top w:val="none" w:sz="0" w:space="0" w:color="auto"/>
                <w:left w:val="none" w:sz="0" w:space="0" w:color="auto"/>
                <w:bottom w:val="none" w:sz="0" w:space="0" w:color="auto"/>
                <w:right w:val="none" w:sz="0" w:space="0" w:color="auto"/>
              </w:divBdr>
            </w:div>
            <w:div w:id="1159424474">
              <w:marLeft w:val="0"/>
              <w:marRight w:val="0"/>
              <w:marTop w:val="0"/>
              <w:marBottom w:val="0"/>
              <w:divBdr>
                <w:top w:val="none" w:sz="0" w:space="0" w:color="auto"/>
                <w:left w:val="none" w:sz="0" w:space="0" w:color="auto"/>
                <w:bottom w:val="none" w:sz="0" w:space="0" w:color="auto"/>
                <w:right w:val="none" w:sz="0" w:space="0" w:color="auto"/>
              </w:divBdr>
            </w:div>
            <w:div w:id="2033678112">
              <w:marLeft w:val="0"/>
              <w:marRight w:val="0"/>
              <w:marTop w:val="0"/>
              <w:marBottom w:val="0"/>
              <w:divBdr>
                <w:top w:val="none" w:sz="0" w:space="0" w:color="auto"/>
                <w:left w:val="none" w:sz="0" w:space="0" w:color="auto"/>
                <w:bottom w:val="none" w:sz="0" w:space="0" w:color="auto"/>
                <w:right w:val="none" w:sz="0" w:space="0" w:color="auto"/>
              </w:divBdr>
            </w:div>
            <w:div w:id="632372231">
              <w:marLeft w:val="0"/>
              <w:marRight w:val="0"/>
              <w:marTop w:val="0"/>
              <w:marBottom w:val="0"/>
              <w:divBdr>
                <w:top w:val="none" w:sz="0" w:space="0" w:color="auto"/>
                <w:left w:val="none" w:sz="0" w:space="0" w:color="auto"/>
                <w:bottom w:val="none" w:sz="0" w:space="0" w:color="auto"/>
                <w:right w:val="none" w:sz="0" w:space="0" w:color="auto"/>
              </w:divBdr>
            </w:div>
            <w:div w:id="1723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8164">
      <w:bodyDiv w:val="1"/>
      <w:marLeft w:val="0"/>
      <w:marRight w:val="0"/>
      <w:marTop w:val="0"/>
      <w:marBottom w:val="0"/>
      <w:divBdr>
        <w:top w:val="none" w:sz="0" w:space="0" w:color="auto"/>
        <w:left w:val="none" w:sz="0" w:space="0" w:color="auto"/>
        <w:bottom w:val="none" w:sz="0" w:space="0" w:color="auto"/>
        <w:right w:val="none" w:sz="0" w:space="0" w:color="auto"/>
      </w:divBdr>
      <w:divsChild>
        <w:div w:id="793791625">
          <w:marLeft w:val="0"/>
          <w:marRight w:val="0"/>
          <w:marTop w:val="0"/>
          <w:marBottom w:val="0"/>
          <w:divBdr>
            <w:top w:val="none" w:sz="0" w:space="0" w:color="auto"/>
            <w:left w:val="none" w:sz="0" w:space="0" w:color="auto"/>
            <w:bottom w:val="none" w:sz="0" w:space="0" w:color="auto"/>
            <w:right w:val="none" w:sz="0" w:space="0" w:color="auto"/>
          </w:divBdr>
          <w:divsChild>
            <w:div w:id="955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1705">
      <w:bodyDiv w:val="1"/>
      <w:marLeft w:val="0"/>
      <w:marRight w:val="0"/>
      <w:marTop w:val="0"/>
      <w:marBottom w:val="0"/>
      <w:divBdr>
        <w:top w:val="none" w:sz="0" w:space="0" w:color="auto"/>
        <w:left w:val="none" w:sz="0" w:space="0" w:color="auto"/>
        <w:bottom w:val="none" w:sz="0" w:space="0" w:color="auto"/>
        <w:right w:val="none" w:sz="0" w:space="0" w:color="auto"/>
      </w:divBdr>
      <w:divsChild>
        <w:div w:id="847988739">
          <w:marLeft w:val="0"/>
          <w:marRight w:val="0"/>
          <w:marTop w:val="0"/>
          <w:marBottom w:val="0"/>
          <w:divBdr>
            <w:top w:val="none" w:sz="0" w:space="0" w:color="auto"/>
            <w:left w:val="none" w:sz="0" w:space="0" w:color="auto"/>
            <w:bottom w:val="none" w:sz="0" w:space="0" w:color="auto"/>
            <w:right w:val="none" w:sz="0" w:space="0" w:color="auto"/>
          </w:divBdr>
          <w:divsChild>
            <w:div w:id="1768109994">
              <w:marLeft w:val="0"/>
              <w:marRight w:val="0"/>
              <w:marTop w:val="0"/>
              <w:marBottom w:val="0"/>
              <w:divBdr>
                <w:top w:val="none" w:sz="0" w:space="0" w:color="auto"/>
                <w:left w:val="none" w:sz="0" w:space="0" w:color="auto"/>
                <w:bottom w:val="none" w:sz="0" w:space="0" w:color="auto"/>
                <w:right w:val="none" w:sz="0" w:space="0" w:color="auto"/>
              </w:divBdr>
            </w:div>
            <w:div w:id="437990090">
              <w:marLeft w:val="0"/>
              <w:marRight w:val="0"/>
              <w:marTop w:val="0"/>
              <w:marBottom w:val="0"/>
              <w:divBdr>
                <w:top w:val="none" w:sz="0" w:space="0" w:color="auto"/>
                <w:left w:val="none" w:sz="0" w:space="0" w:color="auto"/>
                <w:bottom w:val="none" w:sz="0" w:space="0" w:color="auto"/>
                <w:right w:val="none" w:sz="0" w:space="0" w:color="auto"/>
              </w:divBdr>
            </w:div>
            <w:div w:id="2063552465">
              <w:marLeft w:val="0"/>
              <w:marRight w:val="0"/>
              <w:marTop w:val="0"/>
              <w:marBottom w:val="0"/>
              <w:divBdr>
                <w:top w:val="none" w:sz="0" w:space="0" w:color="auto"/>
                <w:left w:val="none" w:sz="0" w:space="0" w:color="auto"/>
                <w:bottom w:val="none" w:sz="0" w:space="0" w:color="auto"/>
                <w:right w:val="none" w:sz="0" w:space="0" w:color="auto"/>
              </w:divBdr>
            </w:div>
            <w:div w:id="784813726">
              <w:marLeft w:val="0"/>
              <w:marRight w:val="0"/>
              <w:marTop w:val="0"/>
              <w:marBottom w:val="0"/>
              <w:divBdr>
                <w:top w:val="none" w:sz="0" w:space="0" w:color="auto"/>
                <w:left w:val="none" w:sz="0" w:space="0" w:color="auto"/>
                <w:bottom w:val="none" w:sz="0" w:space="0" w:color="auto"/>
                <w:right w:val="none" w:sz="0" w:space="0" w:color="auto"/>
              </w:divBdr>
            </w:div>
            <w:div w:id="587885756">
              <w:marLeft w:val="0"/>
              <w:marRight w:val="0"/>
              <w:marTop w:val="0"/>
              <w:marBottom w:val="0"/>
              <w:divBdr>
                <w:top w:val="none" w:sz="0" w:space="0" w:color="auto"/>
                <w:left w:val="none" w:sz="0" w:space="0" w:color="auto"/>
                <w:bottom w:val="none" w:sz="0" w:space="0" w:color="auto"/>
                <w:right w:val="none" w:sz="0" w:space="0" w:color="auto"/>
              </w:divBdr>
            </w:div>
            <w:div w:id="282201620">
              <w:marLeft w:val="0"/>
              <w:marRight w:val="0"/>
              <w:marTop w:val="0"/>
              <w:marBottom w:val="0"/>
              <w:divBdr>
                <w:top w:val="none" w:sz="0" w:space="0" w:color="auto"/>
                <w:left w:val="none" w:sz="0" w:space="0" w:color="auto"/>
                <w:bottom w:val="none" w:sz="0" w:space="0" w:color="auto"/>
                <w:right w:val="none" w:sz="0" w:space="0" w:color="auto"/>
              </w:divBdr>
            </w:div>
            <w:div w:id="4775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393">
      <w:bodyDiv w:val="1"/>
      <w:marLeft w:val="0"/>
      <w:marRight w:val="0"/>
      <w:marTop w:val="0"/>
      <w:marBottom w:val="0"/>
      <w:divBdr>
        <w:top w:val="none" w:sz="0" w:space="0" w:color="auto"/>
        <w:left w:val="none" w:sz="0" w:space="0" w:color="auto"/>
        <w:bottom w:val="none" w:sz="0" w:space="0" w:color="auto"/>
        <w:right w:val="none" w:sz="0" w:space="0" w:color="auto"/>
      </w:divBdr>
      <w:divsChild>
        <w:div w:id="1573394275">
          <w:marLeft w:val="0"/>
          <w:marRight w:val="0"/>
          <w:marTop w:val="0"/>
          <w:marBottom w:val="0"/>
          <w:divBdr>
            <w:top w:val="none" w:sz="0" w:space="0" w:color="auto"/>
            <w:left w:val="none" w:sz="0" w:space="0" w:color="auto"/>
            <w:bottom w:val="none" w:sz="0" w:space="0" w:color="auto"/>
            <w:right w:val="none" w:sz="0" w:space="0" w:color="auto"/>
          </w:divBdr>
          <w:divsChild>
            <w:div w:id="517698000">
              <w:marLeft w:val="0"/>
              <w:marRight w:val="0"/>
              <w:marTop w:val="0"/>
              <w:marBottom w:val="0"/>
              <w:divBdr>
                <w:top w:val="none" w:sz="0" w:space="0" w:color="auto"/>
                <w:left w:val="none" w:sz="0" w:space="0" w:color="auto"/>
                <w:bottom w:val="none" w:sz="0" w:space="0" w:color="auto"/>
                <w:right w:val="none" w:sz="0" w:space="0" w:color="auto"/>
              </w:divBdr>
              <w:divsChild>
                <w:div w:id="1225985993">
                  <w:marLeft w:val="0"/>
                  <w:marRight w:val="0"/>
                  <w:marTop w:val="30"/>
                  <w:marBottom w:val="135"/>
                  <w:divBdr>
                    <w:top w:val="none" w:sz="0" w:space="0" w:color="auto"/>
                    <w:left w:val="none" w:sz="0" w:space="0" w:color="auto"/>
                    <w:bottom w:val="none" w:sz="0" w:space="0" w:color="auto"/>
                    <w:right w:val="none" w:sz="0" w:space="0" w:color="auto"/>
                  </w:divBdr>
                </w:div>
                <w:div w:id="546376971">
                  <w:marLeft w:val="0"/>
                  <w:marRight w:val="0"/>
                  <w:marTop w:val="30"/>
                  <w:marBottom w:val="135"/>
                  <w:divBdr>
                    <w:top w:val="none" w:sz="0" w:space="0" w:color="auto"/>
                    <w:left w:val="none" w:sz="0" w:space="0" w:color="auto"/>
                    <w:bottom w:val="none" w:sz="0" w:space="0" w:color="auto"/>
                    <w:right w:val="none" w:sz="0" w:space="0" w:color="auto"/>
                  </w:divBdr>
                </w:div>
                <w:div w:id="1709573116">
                  <w:marLeft w:val="0"/>
                  <w:marRight w:val="0"/>
                  <w:marTop w:val="30"/>
                  <w:marBottom w:val="135"/>
                  <w:divBdr>
                    <w:top w:val="none" w:sz="0" w:space="0" w:color="auto"/>
                    <w:left w:val="none" w:sz="0" w:space="0" w:color="auto"/>
                    <w:bottom w:val="none" w:sz="0" w:space="0" w:color="auto"/>
                    <w:right w:val="none" w:sz="0" w:space="0" w:color="auto"/>
                  </w:divBdr>
                </w:div>
                <w:div w:id="1426075366">
                  <w:marLeft w:val="0"/>
                  <w:marRight w:val="0"/>
                  <w:marTop w:val="30"/>
                  <w:marBottom w:val="135"/>
                  <w:divBdr>
                    <w:top w:val="none" w:sz="0" w:space="0" w:color="auto"/>
                    <w:left w:val="none" w:sz="0" w:space="0" w:color="auto"/>
                    <w:bottom w:val="none" w:sz="0" w:space="0" w:color="auto"/>
                    <w:right w:val="none" w:sz="0" w:space="0" w:color="auto"/>
                  </w:divBdr>
                </w:div>
                <w:div w:id="1382900117">
                  <w:marLeft w:val="0"/>
                  <w:marRight w:val="0"/>
                  <w:marTop w:val="30"/>
                  <w:marBottom w:val="135"/>
                  <w:divBdr>
                    <w:top w:val="none" w:sz="0" w:space="0" w:color="auto"/>
                    <w:left w:val="none" w:sz="0" w:space="0" w:color="auto"/>
                    <w:bottom w:val="none" w:sz="0" w:space="0" w:color="auto"/>
                    <w:right w:val="none" w:sz="0" w:space="0" w:color="auto"/>
                  </w:divBdr>
                </w:div>
                <w:div w:id="714812664">
                  <w:marLeft w:val="0"/>
                  <w:marRight w:val="0"/>
                  <w:marTop w:val="30"/>
                  <w:marBottom w:val="135"/>
                  <w:divBdr>
                    <w:top w:val="none" w:sz="0" w:space="0" w:color="auto"/>
                    <w:left w:val="none" w:sz="0" w:space="0" w:color="auto"/>
                    <w:bottom w:val="none" w:sz="0" w:space="0" w:color="auto"/>
                    <w:right w:val="none" w:sz="0" w:space="0" w:color="auto"/>
                  </w:divBdr>
                </w:div>
                <w:div w:id="1232421321">
                  <w:marLeft w:val="0"/>
                  <w:marRight w:val="0"/>
                  <w:marTop w:val="30"/>
                  <w:marBottom w:val="135"/>
                  <w:divBdr>
                    <w:top w:val="none" w:sz="0" w:space="0" w:color="auto"/>
                    <w:left w:val="none" w:sz="0" w:space="0" w:color="auto"/>
                    <w:bottom w:val="none" w:sz="0" w:space="0" w:color="auto"/>
                    <w:right w:val="none" w:sz="0" w:space="0" w:color="auto"/>
                  </w:divBdr>
                </w:div>
                <w:div w:id="1660037352">
                  <w:marLeft w:val="0"/>
                  <w:marRight w:val="0"/>
                  <w:marTop w:val="30"/>
                  <w:marBottom w:val="135"/>
                  <w:divBdr>
                    <w:top w:val="none" w:sz="0" w:space="0" w:color="auto"/>
                    <w:left w:val="none" w:sz="0" w:space="0" w:color="auto"/>
                    <w:bottom w:val="none" w:sz="0" w:space="0" w:color="auto"/>
                    <w:right w:val="none" w:sz="0" w:space="0" w:color="auto"/>
                  </w:divBdr>
                </w:div>
                <w:div w:id="168860499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346908420">
      <w:bodyDiv w:val="1"/>
      <w:marLeft w:val="0"/>
      <w:marRight w:val="0"/>
      <w:marTop w:val="0"/>
      <w:marBottom w:val="0"/>
      <w:divBdr>
        <w:top w:val="none" w:sz="0" w:space="0" w:color="auto"/>
        <w:left w:val="none" w:sz="0" w:space="0" w:color="auto"/>
        <w:bottom w:val="none" w:sz="0" w:space="0" w:color="auto"/>
        <w:right w:val="none" w:sz="0" w:space="0" w:color="auto"/>
      </w:divBdr>
      <w:divsChild>
        <w:div w:id="1141117909">
          <w:marLeft w:val="0"/>
          <w:marRight w:val="0"/>
          <w:marTop w:val="0"/>
          <w:marBottom w:val="0"/>
          <w:divBdr>
            <w:top w:val="none" w:sz="0" w:space="0" w:color="auto"/>
            <w:left w:val="none" w:sz="0" w:space="0" w:color="auto"/>
            <w:bottom w:val="none" w:sz="0" w:space="0" w:color="auto"/>
            <w:right w:val="none" w:sz="0" w:space="0" w:color="auto"/>
          </w:divBdr>
          <w:divsChild>
            <w:div w:id="1922909670">
              <w:marLeft w:val="0"/>
              <w:marRight w:val="0"/>
              <w:marTop w:val="0"/>
              <w:marBottom w:val="0"/>
              <w:divBdr>
                <w:top w:val="none" w:sz="0" w:space="0" w:color="auto"/>
                <w:left w:val="none" w:sz="0" w:space="0" w:color="auto"/>
                <w:bottom w:val="none" w:sz="0" w:space="0" w:color="auto"/>
                <w:right w:val="none" w:sz="0" w:space="0" w:color="auto"/>
              </w:divBdr>
            </w:div>
            <w:div w:id="744886157">
              <w:marLeft w:val="0"/>
              <w:marRight w:val="0"/>
              <w:marTop w:val="0"/>
              <w:marBottom w:val="0"/>
              <w:divBdr>
                <w:top w:val="none" w:sz="0" w:space="0" w:color="auto"/>
                <w:left w:val="none" w:sz="0" w:space="0" w:color="auto"/>
                <w:bottom w:val="none" w:sz="0" w:space="0" w:color="auto"/>
                <w:right w:val="none" w:sz="0" w:space="0" w:color="auto"/>
              </w:divBdr>
            </w:div>
            <w:div w:id="4796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391">
      <w:bodyDiv w:val="1"/>
      <w:marLeft w:val="0"/>
      <w:marRight w:val="0"/>
      <w:marTop w:val="0"/>
      <w:marBottom w:val="0"/>
      <w:divBdr>
        <w:top w:val="none" w:sz="0" w:space="0" w:color="auto"/>
        <w:left w:val="none" w:sz="0" w:space="0" w:color="auto"/>
        <w:bottom w:val="none" w:sz="0" w:space="0" w:color="auto"/>
        <w:right w:val="none" w:sz="0" w:space="0" w:color="auto"/>
      </w:divBdr>
      <w:divsChild>
        <w:div w:id="1985575012">
          <w:marLeft w:val="0"/>
          <w:marRight w:val="0"/>
          <w:marTop w:val="0"/>
          <w:marBottom w:val="0"/>
          <w:divBdr>
            <w:top w:val="none" w:sz="0" w:space="0" w:color="auto"/>
            <w:left w:val="none" w:sz="0" w:space="0" w:color="auto"/>
            <w:bottom w:val="none" w:sz="0" w:space="0" w:color="auto"/>
            <w:right w:val="none" w:sz="0" w:space="0" w:color="auto"/>
          </w:divBdr>
          <w:divsChild>
            <w:div w:id="265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974">
      <w:bodyDiv w:val="1"/>
      <w:marLeft w:val="0"/>
      <w:marRight w:val="0"/>
      <w:marTop w:val="0"/>
      <w:marBottom w:val="0"/>
      <w:divBdr>
        <w:top w:val="none" w:sz="0" w:space="0" w:color="auto"/>
        <w:left w:val="none" w:sz="0" w:space="0" w:color="auto"/>
        <w:bottom w:val="none" w:sz="0" w:space="0" w:color="auto"/>
        <w:right w:val="none" w:sz="0" w:space="0" w:color="auto"/>
      </w:divBdr>
      <w:divsChild>
        <w:div w:id="180433078">
          <w:marLeft w:val="0"/>
          <w:marRight w:val="0"/>
          <w:marTop w:val="0"/>
          <w:marBottom w:val="0"/>
          <w:divBdr>
            <w:top w:val="none" w:sz="0" w:space="0" w:color="auto"/>
            <w:left w:val="none" w:sz="0" w:space="0" w:color="auto"/>
            <w:bottom w:val="none" w:sz="0" w:space="0" w:color="auto"/>
            <w:right w:val="none" w:sz="0" w:space="0" w:color="auto"/>
          </w:divBdr>
          <w:divsChild>
            <w:div w:id="618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341">
      <w:bodyDiv w:val="1"/>
      <w:marLeft w:val="0"/>
      <w:marRight w:val="0"/>
      <w:marTop w:val="0"/>
      <w:marBottom w:val="0"/>
      <w:divBdr>
        <w:top w:val="none" w:sz="0" w:space="0" w:color="auto"/>
        <w:left w:val="none" w:sz="0" w:space="0" w:color="auto"/>
        <w:bottom w:val="none" w:sz="0" w:space="0" w:color="auto"/>
        <w:right w:val="none" w:sz="0" w:space="0" w:color="auto"/>
      </w:divBdr>
      <w:divsChild>
        <w:div w:id="1296446416">
          <w:marLeft w:val="0"/>
          <w:marRight w:val="0"/>
          <w:marTop w:val="0"/>
          <w:marBottom w:val="0"/>
          <w:divBdr>
            <w:top w:val="none" w:sz="0" w:space="0" w:color="auto"/>
            <w:left w:val="none" w:sz="0" w:space="0" w:color="auto"/>
            <w:bottom w:val="none" w:sz="0" w:space="0" w:color="auto"/>
            <w:right w:val="none" w:sz="0" w:space="0" w:color="auto"/>
          </w:divBdr>
          <w:divsChild>
            <w:div w:id="816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5007">
      <w:bodyDiv w:val="1"/>
      <w:marLeft w:val="0"/>
      <w:marRight w:val="0"/>
      <w:marTop w:val="0"/>
      <w:marBottom w:val="0"/>
      <w:divBdr>
        <w:top w:val="none" w:sz="0" w:space="0" w:color="auto"/>
        <w:left w:val="none" w:sz="0" w:space="0" w:color="auto"/>
        <w:bottom w:val="none" w:sz="0" w:space="0" w:color="auto"/>
        <w:right w:val="none" w:sz="0" w:space="0" w:color="auto"/>
      </w:divBdr>
      <w:divsChild>
        <w:div w:id="722601026">
          <w:marLeft w:val="0"/>
          <w:marRight w:val="0"/>
          <w:marTop w:val="0"/>
          <w:marBottom w:val="0"/>
          <w:divBdr>
            <w:top w:val="none" w:sz="0" w:space="0" w:color="auto"/>
            <w:left w:val="none" w:sz="0" w:space="0" w:color="auto"/>
            <w:bottom w:val="none" w:sz="0" w:space="0" w:color="auto"/>
            <w:right w:val="none" w:sz="0" w:space="0" w:color="auto"/>
          </w:divBdr>
          <w:divsChild>
            <w:div w:id="1380083980">
              <w:marLeft w:val="0"/>
              <w:marRight w:val="0"/>
              <w:marTop w:val="0"/>
              <w:marBottom w:val="0"/>
              <w:divBdr>
                <w:top w:val="none" w:sz="0" w:space="0" w:color="auto"/>
                <w:left w:val="none" w:sz="0" w:space="0" w:color="auto"/>
                <w:bottom w:val="none" w:sz="0" w:space="0" w:color="auto"/>
                <w:right w:val="none" w:sz="0" w:space="0" w:color="auto"/>
              </w:divBdr>
            </w:div>
            <w:div w:id="303464290">
              <w:marLeft w:val="0"/>
              <w:marRight w:val="0"/>
              <w:marTop w:val="0"/>
              <w:marBottom w:val="0"/>
              <w:divBdr>
                <w:top w:val="none" w:sz="0" w:space="0" w:color="auto"/>
                <w:left w:val="none" w:sz="0" w:space="0" w:color="auto"/>
                <w:bottom w:val="none" w:sz="0" w:space="0" w:color="auto"/>
                <w:right w:val="none" w:sz="0" w:space="0" w:color="auto"/>
              </w:divBdr>
            </w:div>
            <w:div w:id="156464676">
              <w:marLeft w:val="0"/>
              <w:marRight w:val="0"/>
              <w:marTop w:val="0"/>
              <w:marBottom w:val="0"/>
              <w:divBdr>
                <w:top w:val="none" w:sz="0" w:space="0" w:color="auto"/>
                <w:left w:val="none" w:sz="0" w:space="0" w:color="auto"/>
                <w:bottom w:val="none" w:sz="0" w:space="0" w:color="auto"/>
                <w:right w:val="none" w:sz="0" w:space="0" w:color="auto"/>
              </w:divBdr>
            </w:div>
            <w:div w:id="1791632064">
              <w:marLeft w:val="0"/>
              <w:marRight w:val="0"/>
              <w:marTop w:val="0"/>
              <w:marBottom w:val="0"/>
              <w:divBdr>
                <w:top w:val="none" w:sz="0" w:space="0" w:color="auto"/>
                <w:left w:val="none" w:sz="0" w:space="0" w:color="auto"/>
                <w:bottom w:val="none" w:sz="0" w:space="0" w:color="auto"/>
                <w:right w:val="none" w:sz="0" w:space="0" w:color="auto"/>
              </w:divBdr>
            </w:div>
            <w:div w:id="917902250">
              <w:marLeft w:val="0"/>
              <w:marRight w:val="0"/>
              <w:marTop w:val="0"/>
              <w:marBottom w:val="0"/>
              <w:divBdr>
                <w:top w:val="none" w:sz="0" w:space="0" w:color="auto"/>
                <w:left w:val="none" w:sz="0" w:space="0" w:color="auto"/>
                <w:bottom w:val="none" w:sz="0" w:space="0" w:color="auto"/>
                <w:right w:val="none" w:sz="0" w:space="0" w:color="auto"/>
              </w:divBdr>
            </w:div>
            <w:div w:id="1792553800">
              <w:marLeft w:val="0"/>
              <w:marRight w:val="0"/>
              <w:marTop w:val="0"/>
              <w:marBottom w:val="0"/>
              <w:divBdr>
                <w:top w:val="none" w:sz="0" w:space="0" w:color="auto"/>
                <w:left w:val="none" w:sz="0" w:space="0" w:color="auto"/>
                <w:bottom w:val="none" w:sz="0" w:space="0" w:color="auto"/>
                <w:right w:val="none" w:sz="0" w:space="0" w:color="auto"/>
              </w:divBdr>
            </w:div>
            <w:div w:id="15591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379">
      <w:bodyDiv w:val="1"/>
      <w:marLeft w:val="0"/>
      <w:marRight w:val="0"/>
      <w:marTop w:val="0"/>
      <w:marBottom w:val="0"/>
      <w:divBdr>
        <w:top w:val="none" w:sz="0" w:space="0" w:color="auto"/>
        <w:left w:val="none" w:sz="0" w:space="0" w:color="auto"/>
        <w:bottom w:val="none" w:sz="0" w:space="0" w:color="auto"/>
        <w:right w:val="none" w:sz="0" w:space="0" w:color="auto"/>
      </w:divBdr>
      <w:divsChild>
        <w:div w:id="1850213745">
          <w:marLeft w:val="0"/>
          <w:marRight w:val="0"/>
          <w:marTop w:val="0"/>
          <w:marBottom w:val="0"/>
          <w:divBdr>
            <w:top w:val="none" w:sz="0" w:space="0" w:color="auto"/>
            <w:left w:val="none" w:sz="0" w:space="0" w:color="auto"/>
            <w:bottom w:val="none" w:sz="0" w:space="0" w:color="auto"/>
            <w:right w:val="none" w:sz="0" w:space="0" w:color="auto"/>
          </w:divBdr>
          <w:divsChild>
            <w:div w:id="1721203422">
              <w:marLeft w:val="0"/>
              <w:marRight w:val="0"/>
              <w:marTop w:val="0"/>
              <w:marBottom w:val="0"/>
              <w:divBdr>
                <w:top w:val="none" w:sz="0" w:space="0" w:color="auto"/>
                <w:left w:val="none" w:sz="0" w:space="0" w:color="auto"/>
                <w:bottom w:val="none" w:sz="0" w:space="0" w:color="auto"/>
                <w:right w:val="none" w:sz="0" w:space="0" w:color="auto"/>
              </w:divBdr>
            </w:div>
            <w:div w:id="1283419024">
              <w:marLeft w:val="0"/>
              <w:marRight w:val="0"/>
              <w:marTop w:val="0"/>
              <w:marBottom w:val="0"/>
              <w:divBdr>
                <w:top w:val="none" w:sz="0" w:space="0" w:color="auto"/>
                <w:left w:val="none" w:sz="0" w:space="0" w:color="auto"/>
                <w:bottom w:val="none" w:sz="0" w:space="0" w:color="auto"/>
                <w:right w:val="none" w:sz="0" w:space="0" w:color="auto"/>
              </w:divBdr>
            </w:div>
            <w:div w:id="748578993">
              <w:marLeft w:val="0"/>
              <w:marRight w:val="0"/>
              <w:marTop w:val="0"/>
              <w:marBottom w:val="0"/>
              <w:divBdr>
                <w:top w:val="none" w:sz="0" w:space="0" w:color="auto"/>
                <w:left w:val="none" w:sz="0" w:space="0" w:color="auto"/>
                <w:bottom w:val="none" w:sz="0" w:space="0" w:color="auto"/>
                <w:right w:val="none" w:sz="0" w:space="0" w:color="auto"/>
              </w:divBdr>
            </w:div>
            <w:div w:id="117839249">
              <w:marLeft w:val="0"/>
              <w:marRight w:val="0"/>
              <w:marTop w:val="0"/>
              <w:marBottom w:val="0"/>
              <w:divBdr>
                <w:top w:val="none" w:sz="0" w:space="0" w:color="auto"/>
                <w:left w:val="none" w:sz="0" w:space="0" w:color="auto"/>
                <w:bottom w:val="none" w:sz="0" w:space="0" w:color="auto"/>
                <w:right w:val="none" w:sz="0" w:space="0" w:color="auto"/>
              </w:divBdr>
            </w:div>
            <w:div w:id="1932273131">
              <w:marLeft w:val="0"/>
              <w:marRight w:val="0"/>
              <w:marTop w:val="0"/>
              <w:marBottom w:val="0"/>
              <w:divBdr>
                <w:top w:val="none" w:sz="0" w:space="0" w:color="auto"/>
                <w:left w:val="none" w:sz="0" w:space="0" w:color="auto"/>
                <w:bottom w:val="none" w:sz="0" w:space="0" w:color="auto"/>
                <w:right w:val="none" w:sz="0" w:space="0" w:color="auto"/>
              </w:divBdr>
            </w:div>
            <w:div w:id="757409576">
              <w:marLeft w:val="0"/>
              <w:marRight w:val="0"/>
              <w:marTop w:val="0"/>
              <w:marBottom w:val="0"/>
              <w:divBdr>
                <w:top w:val="none" w:sz="0" w:space="0" w:color="auto"/>
                <w:left w:val="none" w:sz="0" w:space="0" w:color="auto"/>
                <w:bottom w:val="none" w:sz="0" w:space="0" w:color="auto"/>
                <w:right w:val="none" w:sz="0" w:space="0" w:color="auto"/>
              </w:divBdr>
            </w:div>
            <w:div w:id="1105273776">
              <w:marLeft w:val="0"/>
              <w:marRight w:val="0"/>
              <w:marTop w:val="0"/>
              <w:marBottom w:val="0"/>
              <w:divBdr>
                <w:top w:val="none" w:sz="0" w:space="0" w:color="auto"/>
                <w:left w:val="none" w:sz="0" w:space="0" w:color="auto"/>
                <w:bottom w:val="none" w:sz="0" w:space="0" w:color="auto"/>
                <w:right w:val="none" w:sz="0" w:space="0" w:color="auto"/>
              </w:divBdr>
            </w:div>
            <w:div w:id="945888746">
              <w:marLeft w:val="0"/>
              <w:marRight w:val="0"/>
              <w:marTop w:val="0"/>
              <w:marBottom w:val="0"/>
              <w:divBdr>
                <w:top w:val="none" w:sz="0" w:space="0" w:color="auto"/>
                <w:left w:val="none" w:sz="0" w:space="0" w:color="auto"/>
                <w:bottom w:val="none" w:sz="0" w:space="0" w:color="auto"/>
                <w:right w:val="none" w:sz="0" w:space="0" w:color="auto"/>
              </w:divBdr>
            </w:div>
            <w:div w:id="646709649">
              <w:marLeft w:val="0"/>
              <w:marRight w:val="0"/>
              <w:marTop w:val="0"/>
              <w:marBottom w:val="0"/>
              <w:divBdr>
                <w:top w:val="none" w:sz="0" w:space="0" w:color="auto"/>
                <w:left w:val="none" w:sz="0" w:space="0" w:color="auto"/>
                <w:bottom w:val="none" w:sz="0" w:space="0" w:color="auto"/>
                <w:right w:val="none" w:sz="0" w:space="0" w:color="auto"/>
              </w:divBdr>
            </w:div>
            <w:div w:id="433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000">
      <w:bodyDiv w:val="1"/>
      <w:marLeft w:val="0"/>
      <w:marRight w:val="0"/>
      <w:marTop w:val="0"/>
      <w:marBottom w:val="0"/>
      <w:divBdr>
        <w:top w:val="none" w:sz="0" w:space="0" w:color="auto"/>
        <w:left w:val="none" w:sz="0" w:space="0" w:color="auto"/>
        <w:bottom w:val="none" w:sz="0" w:space="0" w:color="auto"/>
        <w:right w:val="none" w:sz="0" w:space="0" w:color="auto"/>
      </w:divBdr>
      <w:divsChild>
        <w:div w:id="1042244214">
          <w:marLeft w:val="0"/>
          <w:marRight w:val="0"/>
          <w:marTop w:val="0"/>
          <w:marBottom w:val="0"/>
          <w:divBdr>
            <w:top w:val="none" w:sz="0" w:space="0" w:color="auto"/>
            <w:left w:val="none" w:sz="0" w:space="0" w:color="auto"/>
            <w:bottom w:val="none" w:sz="0" w:space="0" w:color="auto"/>
            <w:right w:val="none" w:sz="0" w:space="0" w:color="auto"/>
          </w:divBdr>
          <w:divsChild>
            <w:div w:id="1008870876">
              <w:marLeft w:val="0"/>
              <w:marRight w:val="0"/>
              <w:marTop w:val="0"/>
              <w:marBottom w:val="0"/>
              <w:divBdr>
                <w:top w:val="none" w:sz="0" w:space="0" w:color="auto"/>
                <w:left w:val="none" w:sz="0" w:space="0" w:color="auto"/>
                <w:bottom w:val="none" w:sz="0" w:space="0" w:color="auto"/>
                <w:right w:val="none" w:sz="0" w:space="0" w:color="auto"/>
              </w:divBdr>
            </w:div>
            <w:div w:id="1883320817">
              <w:marLeft w:val="0"/>
              <w:marRight w:val="0"/>
              <w:marTop w:val="0"/>
              <w:marBottom w:val="0"/>
              <w:divBdr>
                <w:top w:val="none" w:sz="0" w:space="0" w:color="auto"/>
                <w:left w:val="none" w:sz="0" w:space="0" w:color="auto"/>
                <w:bottom w:val="none" w:sz="0" w:space="0" w:color="auto"/>
                <w:right w:val="none" w:sz="0" w:space="0" w:color="auto"/>
              </w:divBdr>
            </w:div>
            <w:div w:id="225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340">
      <w:bodyDiv w:val="1"/>
      <w:marLeft w:val="0"/>
      <w:marRight w:val="0"/>
      <w:marTop w:val="0"/>
      <w:marBottom w:val="0"/>
      <w:divBdr>
        <w:top w:val="none" w:sz="0" w:space="0" w:color="auto"/>
        <w:left w:val="none" w:sz="0" w:space="0" w:color="auto"/>
        <w:bottom w:val="none" w:sz="0" w:space="0" w:color="auto"/>
        <w:right w:val="none" w:sz="0" w:space="0" w:color="auto"/>
      </w:divBdr>
      <w:divsChild>
        <w:div w:id="1273901062">
          <w:marLeft w:val="0"/>
          <w:marRight w:val="0"/>
          <w:marTop w:val="0"/>
          <w:marBottom w:val="0"/>
          <w:divBdr>
            <w:top w:val="none" w:sz="0" w:space="0" w:color="auto"/>
            <w:left w:val="none" w:sz="0" w:space="0" w:color="auto"/>
            <w:bottom w:val="none" w:sz="0" w:space="0" w:color="auto"/>
            <w:right w:val="none" w:sz="0" w:space="0" w:color="auto"/>
          </w:divBdr>
          <w:divsChild>
            <w:div w:id="89011392">
              <w:marLeft w:val="0"/>
              <w:marRight w:val="0"/>
              <w:marTop w:val="0"/>
              <w:marBottom w:val="0"/>
              <w:divBdr>
                <w:top w:val="none" w:sz="0" w:space="0" w:color="auto"/>
                <w:left w:val="none" w:sz="0" w:space="0" w:color="auto"/>
                <w:bottom w:val="none" w:sz="0" w:space="0" w:color="auto"/>
                <w:right w:val="none" w:sz="0" w:space="0" w:color="auto"/>
              </w:divBdr>
              <w:divsChild>
                <w:div w:id="2363327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89931903">
      <w:bodyDiv w:val="1"/>
      <w:marLeft w:val="0"/>
      <w:marRight w:val="0"/>
      <w:marTop w:val="0"/>
      <w:marBottom w:val="0"/>
      <w:divBdr>
        <w:top w:val="none" w:sz="0" w:space="0" w:color="auto"/>
        <w:left w:val="none" w:sz="0" w:space="0" w:color="auto"/>
        <w:bottom w:val="none" w:sz="0" w:space="0" w:color="auto"/>
        <w:right w:val="none" w:sz="0" w:space="0" w:color="auto"/>
      </w:divBdr>
      <w:divsChild>
        <w:div w:id="922227409">
          <w:marLeft w:val="0"/>
          <w:marRight w:val="0"/>
          <w:marTop w:val="0"/>
          <w:marBottom w:val="0"/>
          <w:divBdr>
            <w:top w:val="none" w:sz="0" w:space="0" w:color="auto"/>
            <w:left w:val="none" w:sz="0" w:space="0" w:color="auto"/>
            <w:bottom w:val="none" w:sz="0" w:space="0" w:color="auto"/>
            <w:right w:val="none" w:sz="0" w:space="0" w:color="auto"/>
          </w:divBdr>
          <w:divsChild>
            <w:div w:id="1200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684">
      <w:bodyDiv w:val="1"/>
      <w:marLeft w:val="0"/>
      <w:marRight w:val="0"/>
      <w:marTop w:val="0"/>
      <w:marBottom w:val="0"/>
      <w:divBdr>
        <w:top w:val="none" w:sz="0" w:space="0" w:color="auto"/>
        <w:left w:val="none" w:sz="0" w:space="0" w:color="auto"/>
        <w:bottom w:val="none" w:sz="0" w:space="0" w:color="auto"/>
        <w:right w:val="none" w:sz="0" w:space="0" w:color="auto"/>
      </w:divBdr>
      <w:divsChild>
        <w:div w:id="535436593">
          <w:marLeft w:val="0"/>
          <w:marRight w:val="0"/>
          <w:marTop w:val="0"/>
          <w:marBottom w:val="0"/>
          <w:divBdr>
            <w:top w:val="none" w:sz="0" w:space="0" w:color="auto"/>
            <w:left w:val="none" w:sz="0" w:space="0" w:color="auto"/>
            <w:bottom w:val="none" w:sz="0" w:space="0" w:color="auto"/>
            <w:right w:val="none" w:sz="0" w:space="0" w:color="auto"/>
          </w:divBdr>
          <w:divsChild>
            <w:div w:id="1352221848">
              <w:marLeft w:val="0"/>
              <w:marRight w:val="0"/>
              <w:marTop w:val="0"/>
              <w:marBottom w:val="0"/>
              <w:divBdr>
                <w:top w:val="none" w:sz="0" w:space="0" w:color="auto"/>
                <w:left w:val="none" w:sz="0" w:space="0" w:color="auto"/>
                <w:bottom w:val="none" w:sz="0" w:space="0" w:color="auto"/>
                <w:right w:val="none" w:sz="0" w:space="0" w:color="auto"/>
              </w:divBdr>
              <w:divsChild>
                <w:div w:id="191057757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4908036">
      <w:bodyDiv w:val="1"/>
      <w:marLeft w:val="0"/>
      <w:marRight w:val="0"/>
      <w:marTop w:val="0"/>
      <w:marBottom w:val="0"/>
      <w:divBdr>
        <w:top w:val="none" w:sz="0" w:space="0" w:color="auto"/>
        <w:left w:val="none" w:sz="0" w:space="0" w:color="auto"/>
        <w:bottom w:val="none" w:sz="0" w:space="0" w:color="auto"/>
        <w:right w:val="none" w:sz="0" w:space="0" w:color="auto"/>
      </w:divBdr>
      <w:divsChild>
        <w:div w:id="1565986022">
          <w:marLeft w:val="0"/>
          <w:marRight w:val="0"/>
          <w:marTop w:val="0"/>
          <w:marBottom w:val="0"/>
          <w:divBdr>
            <w:top w:val="none" w:sz="0" w:space="0" w:color="auto"/>
            <w:left w:val="none" w:sz="0" w:space="0" w:color="auto"/>
            <w:bottom w:val="none" w:sz="0" w:space="0" w:color="auto"/>
            <w:right w:val="none" w:sz="0" w:space="0" w:color="auto"/>
          </w:divBdr>
          <w:divsChild>
            <w:div w:id="907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6871">
      <w:bodyDiv w:val="1"/>
      <w:marLeft w:val="0"/>
      <w:marRight w:val="0"/>
      <w:marTop w:val="0"/>
      <w:marBottom w:val="0"/>
      <w:divBdr>
        <w:top w:val="none" w:sz="0" w:space="0" w:color="auto"/>
        <w:left w:val="none" w:sz="0" w:space="0" w:color="auto"/>
        <w:bottom w:val="none" w:sz="0" w:space="0" w:color="auto"/>
        <w:right w:val="none" w:sz="0" w:space="0" w:color="auto"/>
      </w:divBdr>
      <w:divsChild>
        <w:div w:id="2130774700">
          <w:marLeft w:val="0"/>
          <w:marRight w:val="0"/>
          <w:marTop w:val="0"/>
          <w:marBottom w:val="0"/>
          <w:divBdr>
            <w:top w:val="none" w:sz="0" w:space="0" w:color="auto"/>
            <w:left w:val="none" w:sz="0" w:space="0" w:color="auto"/>
            <w:bottom w:val="none" w:sz="0" w:space="0" w:color="auto"/>
            <w:right w:val="none" w:sz="0" w:space="0" w:color="auto"/>
          </w:divBdr>
          <w:divsChild>
            <w:div w:id="8808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9103">
      <w:bodyDiv w:val="1"/>
      <w:marLeft w:val="0"/>
      <w:marRight w:val="0"/>
      <w:marTop w:val="0"/>
      <w:marBottom w:val="0"/>
      <w:divBdr>
        <w:top w:val="none" w:sz="0" w:space="0" w:color="auto"/>
        <w:left w:val="none" w:sz="0" w:space="0" w:color="auto"/>
        <w:bottom w:val="none" w:sz="0" w:space="0" w:color="auto"/>
        <w:right w:val="none" w:sz="0" w:space="0" w:color="auto"/>
      </w:divBdr>
      <w:divsChild>
        <w:div w:id="1171070037">
          <w:marLeft w:val="0"/>
          <w:marRight w:val="0"/>
          <w:marTop w:val="0"/>
          <w:marBottom w:val="0"/>
          <w:divBdr>
            <w:top w:val="none" w:sz="0" w:space="0" w:color="auto"/>
            <w:left w:val="none" w:sz="0" w:space="0" w:color="auto"/>
            <w:bottom w:val="none" w:sz="0" w:space="0" w:color="auto"/>
            <w:right w:val="none" w:sz="0" w:space="0" w:color="auto"/>
          </w:divBdr>
          <w:divsChild>
            <w:div w:id="393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matweb.com/search/DataSheet.aspx?MatGUID=4f19a42be94546b686bbf43f79c51b7d"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tweb.com/search/datasheet_print.aspx?matguid=1b8c06d0ca7c456694c7777d9e10be5b" TargetMode="External"/><Relationship Id="rId5" Type="http://schemas.openxmlformats.org/officeDocument/2006/relationships/settings" Target="settings.xml"/><Relationship Id="rId15" Type="http://schemas.openxmlformats.org/officeDocument/2006/relationships/hyperlink" Target="https://www.matweb.com/search/datasheet.aspx?matguid=7d8c7f1164124ddc827eb662d6da7943&amp;ckck=1" TargetMode="External"/><Relationship Id="rId23" Type="http://schemas.openxmlformats.org/officeDocument/2006/relationships/theme" Target="theme/theme1.xml"/><Relationship Id="rId10" Type="http://schemas.openxmlformats.org/officeDocument/2006/relationships/hyperlink" Target="https://nickelinstitute.org/media/1699/high_temperaturecharacteristicsofstainlesssteel_9004_.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matweb.com/search/DataSheet.aspx?MatGUID=abc4415b0f8b490387e3c922237098da" TargetMode="External"/><Relationship Id="rId14" Type="http://schemas.openxmlformats.org/officeDocument/2006/relationships/hyperlink" Target="https://www.engineeringtoolbox.com/ethanol-ethyl-alcohol-properties-C2H6O-d_2027.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Rolla, MO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EAA09-FD95-344C-8D93-6A0941C2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Full rocket simulation Handbook</vt:lpstr>
    </vt:vector>
  </TitlesOfParts>
  <Company>Missouri S&amp;T Rocket Design Team</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rocket simulation Handbook</dc:title>
  <dc:subject>A description of the functions and processes involved in the MATLAB-based rocket simulation</dc:subject>
  <dc:creator>Damery, Noah (S&amp;T-Student)</dc:creator>
  <cp:keywords/>
  <dc:description/>
  <cp:lastModifiedBy>Damery, Noah (S&amp;T-Student)</cp:lastModifiedBy>
  <cp:revision>87</cp:revision>
  <dcterms:created xsi:type="dcterms:W3CDTF">2024-08-24T01:43:00Z</dcterms:created>
  <dcterms:modified xsi:type="dcterms:W3CDTF">2024-09-29T04:39:00Z</dcterms:modified>
</cp:coreProperties>
</file>