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0C1D6" w14:textId="77777777" w:rsidR="00FD6D7B" w:rsidRDefault="00FD6D7B" w:rsidP="00FD6D7B">
      <w:pPr>
        <w:contextualSpacing/>
        <w:rPr>
          <w:rFonts w:ascii="Times New Roman" w:hAnsi="Times New Roman" w:cs="Times New Roman"/>
          <w:b/>
          <w:szCs w:val="24"/>
        </w:rPr>
      </w:pPr>
      <w:r>
        <w:rPr>
          <w:rFonts w:ascii="Times New Roman" w:hAnsi="Times New Roman" w:cs="Times New Roman"/>
          <w:b/>
          <w:szCs w:val="24"/>
        </w:rPr>
        <w:t>I</w:t>
      </w:r>
      <w:r w:rsidRPr="004540BB">
        <w:rPr>
          <w:rFonts w:ascii="Times New Roman" w:hAnsi="Times New Roman" w:cs="Times New Roman"/>
          <w:b/>
          <w:szCs w:val="24"/>
        </w:rPr>
        <w:t xml:space="preserve">nnovative </w:t>
      </w:r>
      <w:bookmarkStart w:id="0" w:name="_GoBack"/>
      <w:bookmarkEnd w:id="0"/>
      <w:r w:rsidRPr="004540BB">
        <w:rPr>
          <w:rFonts w:ascii="Times New Roman" w:hAnsi="Times New Roman" w:cs="Times New Roman"/>
          <w:b/>
          <w:szCs w:val="24"/>
        </w:rPr>
        <w:t>technologies for high-resolution</w:t>
      </w:r>
      <w:r>
        <w:rPr>
          <w:rFonts w:ascii="Times New Roman" w:hAnsi="Times New Roman" w:cs="Times New Roman"/>
          <w:b/>
          <w:szCs w:val="24"/>
        </w:rPr>
        <w:t xml:space="preserve"> and</w:t>
      </w:r>
      <w:r w:rsidRPr="004540BB">
        <w:rPr>
          <w:rFonts w:ascii="Times New Roman" w:hAnsi="Times New Roman" w:cs="Times New Roman"/>
          <w:b/>
          <w:szCs w:val="24"/>
        </w:rPr>
        <w:t xml:space="preserve"> high-throughput </w:t>
      </w:r>
      <w:r>
        <w:rPr>
          <w:rFonts w:ascii="Times New Roman" w:hAnsi="Times New Roman" w:cs="Times New Roman"/>
          <w:b/>
          <w:szCs w:val="24"/>
        </w:rPr>
        <w:t xml:space="preserve">plant and algal </w:t>
      </w:r>
      <w:r w:rsidRPr="004540BB">
        <w:rPr>
          <w:rFonts w:ascii="Times New Roman" w:hAnsi="Times New Roman" w:cs="Times New Roman"/>
          <w:b/>
          <w:szCs w:val="24"/>
        </w:rPr>
        <w:t>phenotyping</w:t>
      </w:r>
    </w:p>
    <w:p w14:paraId="7A891611" w14:textId="77777777" w:rsidR="00FD6D7B" w:rsidRDefault="00FD6D7B" w:rsidP="00FD6D7B">
      <w:pPr>
        <w:contextualSpacing/>
        <w:rPr>
          <w:rFonts w:ascii="Times New Roman" w:hAnsi="Times New Roman" w:cs="Times New Roman"/>
          <w:b/>
          <w:szCs w:val="24"/>
        </w:rPr>
      </w:pPr>
    </w:p>
    <w:p w14:paraId="78207685" w14:textId="77777777" w:rsidR="00FD6D7B" w:rsidRDefault="00FD6D7B" w:rsidP="00FD6D7B">
      <w:pPr>
        <w:ind w:firstLine="720"/>
        <w:contextualSpacing/>
        <w:rPr>
          <w:rFonts w:ascii="Times New Roman" w:hAnsi="Times New Roman" w:cs="Times New Roman"/>
          <w:szCs w:val="24"/>
        </w:rPr>
      </w:pPr>
      <w:proofErr w:type="gramStart"/>
      <w:r w:rsidRPr="008817C9">
        <w:rPr>
          <w:rFonts w:ascii="Times New Roman" w:hAnsi="Times New Roman" w:cs="Times New Roman"/>
          <w:b/>
          <w:szCs w:val="24"/>
        </w:rPr>
        <w:t>Dynamic Environmental Phenotyping</w:t>
      </w:r>
      <w:r>
        <w:rPr>
          <w:rFonts w:ascii="Times New Roman" w:hAnsi="Times New Roman" w:cs="Times New Roman"/>
          <w:b/>
          <w:szCs w:val="24"/>
        </w:rPr>
        <w:t xml:space="preserve"> Imagers (DEPI)</w:t>
      </w:r>
      <w:r w:rsidRPr="008817C9">
        <w:rPr>
          <w:rFonts w:ascii="Times New Roman" w:hAnsi="Times New Roman" w:cs="Times New Roman"/>
          <w:szCs w:val="24"/>
        </w:rPr>
        <w:t>.</w:t>
      </w:r>
      <w:proofErr w:type="gramEnd"/>
      <w:r w:rsidRPr="008817C9">
        <w:rPr>
          <w:rFonts w:ascii="Times New Roman" w:hAnsi="Times New Roman" w:cs="Times New Roman"/>
          <w:szCs w:val="24"/>
        </w:rPr>
        <w:t xml:space="preserve"> </w:t>
      </w:r>
      <w:r w:rsidRPr="008817C9">
        <w:rPr>
          <w:rFonts w:ascii="Times New Roman" w:hAnsi="Times New Roman" w:cs="Times New Roman"/>
          <w:color w:val="00000A"/>
          <w:szCs w:val="24"/>
        </w:rPr>
        <w:t xml:space="preserve">To obtain sufficient sensitivity for high-resolution genetic mapping, the measurements must be highly reproducible, yet made at appropriate times and frequencies and performed under relevant environmental conditions. We address this using </w:t>
      </w:r>
      <w:r w:rsidRPr="008817C9">
        <w:rPr>
          <w:rFonts w:ascii="Times New Roman" w:hAnsi="Times New Roman" w:cs="Times New Roman"/>
          <w:szCs w:val="24"/>
        </w:rPr>
        <w:t xml:space="preserve">novel high-throughput plant phenotyping technology developed at MSU, including the Dynamic Environmental Phenotype Imager (DEPI) platform </w:t>
      </w:r>
      <w:r w:rsidRPr="00742F44">
        <w:rPr>
          <w:rFonts w:ascii="Times New Roman" w:hAnsi="Times New Roman" w:cs="Times New Roman"/>
        </w:rPr>
        <w:fldChar w:fldCharType="begin">
          <w:fldData xml:space="preserve">PEVuZE5vdGU+PENpdGU+PEF1dGhvcj5LcmFtZXI8L0F1dGhvcj48WWVhcj4yMDEzPC9ZZWFyPjxS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PEVuZE5vdGU+PENpdGU+PEF1dGhvcj5LcmFtZXI8L0F1dGhvcj48WWVhcj4yMDEzPC9ZZWFyPjxS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sidRPr="00742F44">
        <w:rPr>
          <w:rFonts w:ascii="Times New Roman" w:hAnsi="Times New Roman" w:cs="Times New Roman"/>
        </w:rPr>
        <w:fldChar w:fldCharType="separate"/>
      </w:r>
      <w:r w:rsidRPr="00742F44">
        <w:rPr>
          <w:rFonts w:ascii="Times New Roman" w:hAnsi="Times New Roman" w:cs="Times New Roman"/>
          <w:noProof/>
        </w:rPr>
        <w:t>[1-3]</w:t>
      </w:r>
      <w:r w:rsidRPr="00742F44">
        <w:rPr>
          <w:rFonts w:ascii="Times New Roman" w:hAnsi="Times New Roman" w:cs="Times New Roman"/>
        </w:rPr>
        <w:fldChar w:fldCharType="end"/>
      </w:r>
      <w:r>
        <w:rPr>
          <w:rFonts w:ascii="Times New Roman" w:hAnsi="Times New Roman" w:cs="Times New Roman"/>
        </w:rPr>
        <w:t xml:space="preserve"> </w:t>
      </w:r>
      <w:r w:rsidRPr="008817C9">
        <w:rPr>
          <w:rFonts w:ascii="Times New Roman" w:hAnsi="Times New Roman" w:cs="Times New Roman"/>
          <w:szCs w:val="24"/>
        </w:rPr>
        <w:t xml:space="preserve">that captures “videos” of plant photosynthetic and growth responses to highly reproducible, yet dynamic simulated environmental conditions. </w:t>
      </w:r>
      <w:r>
        <w:rPr>
          <w:rFonts w:ascii="Times New Roman" w:hAnsi="Times New Roman" w:cs="Times New Roman"/>
          <w:szCs w:val="24"/>
        </w:rPr>
        <w:t xml:space="preserve">Work of the past two years </w:t>
      </w:r>
      <w:r w:rsidRPr="008817C9">
        <w:rPr>
          <w:rFonts w:ascii="Times New Roman" w:hAnsi="Times New Roman" w:cs="Times New Roman"/>
          <w:szCs w:val="24"/>
        </w:rPr>
        <w:t xml:space="preserve">has demonstrated that DEPI </w:t>
      </w:r>
      <w:r>
        <w:rPr>
          <w:rFonts w:ascii="Times New Roman" w:hAnsi="Times New Roman" w:cs="Times New Roman"/>
          <w:szCs w:val="24"/>
        </w:rPr>
        <w:t xml:space="preserve">resolves previously unseen photosynthesis and plant growth phenotypes and </w:t>
      </w:r>
      <w:r w:rsidRPr="008817C9">
        <w:rPr>
          <w:rFonts w:ascii="Times New Roman" w:hAnsi="Times New Roman" w:cs="Times New Roman"/>
          <w:szCs w:val="24"/>
        </w:rPr>
        <w:t xml:space="preserve">greatly accelerates high-resolution measurements of photosynthetic phenomena, allowing for example QTL mapping for traits involved in efficient and robust photosynthesis. </w:t>
      </w:r>
    </w:p>
    <w:p w14:paraId="106FBF56" w14:textId="77777777" w:rsidR="00FD6D7B" w:rsidRDefault="00FD6D7B" w:rsidP="00FD6D7B">
      <w:pPr>
        <w:contextualSpacing/>
        <w:rPr>
          <w:rFonts w:ascii="Times New Roman" w:hAnsi="Times New Roman" w:cs="Times New Roman"/>
          <w:szCs w:val="24"/>
        </w:rPr>
      </w:pPr>
    </w:p>
    <w:p w14:paraId="2A0BF2D4" w14:textId="77777777" w:rsidR="00FD6D7B" w:rsidRPr="006611F3" w:rsidRDefault="00FD6D7B" w:rsidP="00FD6D7B">
      <w:pPr>
        <w:contextualSpacing/>
        <w:rPr>
          <w:rFonts w:ascii="Times New Roman" w:hAnsi="Times New Roman" w:cs="Times New Roman"/>
          <w:szCs w:val="24"/>
        </w:rPr>
      </w:pPr>
      <w:r>
        <w:rPr>
          <w:rFonts w:ascii="Times New Roman" w:hAnsi="Times New Roman" w:cs="Times New Roman"/>
          <w:szCs w:val="24"/>
        </w:rPr>
        <w:tab/>
      </w:r>
      <w:proofErr w:type="gramStart"/>
      <w:r w:rsidRPr="0058311B">
        <w:rPr>
          <w:rFonts w:ascii="Times New Roman" w:hAnsi="Times New Roman" w:cs="Times New Roman"/>
          <w:b/>
          <w:szCs w:val="24"/>
        </w:rPr>
        <w:t xml:space="preserve">Environmental </w:t>
      </w:r>
      <w:proofErr w:type="spellStart"/>
      <w:r w:rsidRPr="0058311B">
        <w:rPr>
          <w:rFonts w:ascii="Times New Roman" w:hAnsi="Times New Roman" w:cs="Times New Roman"/>
          <w:b/>
          <w:szCs w:val="24"/>
        </w:rPr>
        <w:t>Photobioreactor</w:t>
      </w:r>
      <w:proofErr w:type="spellEnd"/>
      <w:r w:rsidRPr="0058311B">
        <w:rPr>
          <w:rFonts w:ascii="Times New Roman" w:hAnsi="Times New Roman" w:cs="Times New Roman"/>
          <w:b/>
          <w:szCs w:val="24"/>
        </w:rPr>
        <w:t xml:space="preserve"> (</w:t>
      </w:r>
      <w:proofErr w:type="spellStart"/>
      <w:r w:rsidRPr="0058311B">
        <w:rPr>
          <w:rFonts w:ascii="Times New Roman" w:hAnsi="Times New Roman" w:cs="Times New Roman"/>
          <w:b/>
          <w:szCs w:val="24"/>
        </w:rPr>
        <w:t>ePBR</w:t>
      </w:r>
      <w:proofErr w:type="spellEnd"/>
      <w:r w:rsidRPr="0058311B">
        <w:rPr>
          <w:rFonts w:ascii="Times New Roman" w:hAnsi="Times New Roman" w:cs="Times New Roman"/>
          <w:b/>
          <w:szCs w:val="24"/>
        </w:rPr>
        <w:t>) Array</w:t>
      </w:r>
      <w:r>
        <w:rPr>
          <w:rFonts w:ascii="Times New Roman" w:hAnsi="Times New Roman" w:cs="Times New Roman"/>
          <w:b/>
          <w:szCs w:val="24"/>
        </w:rPr>
        <w:t xml:space="preserve"> </w:t>
      </w:r>
      <w:r>
        <w:rPr>
          <w:rFonts w:ascii="Times New Roman" w:hAnsi="Times New Roman" w:cs="Times New Roman"/>
          <w:b/>
          <w:szCs w:val="24"/>
        </w:rPr>
        <w:fldChar w:fldCharType="begin">
          <w:fldData xml:space="preserve">PEVuZE5vdGU+PENpdGU+PEF1dGhvcj5MdWNrZXI8L0F1dGhvcj48WWVhcj4yMDE0PC9ZZWFyPjxS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</w:fldData>
        </w:fldChar>
      </w:r>
      <w:r>
        <w:rPr>
          <w:rFonts w:ascii="Times New Roman" w:hAnsi="Times New Roman" w:cs="Times New Roman"/>
          <w:b/>
          <w:szCs w:val="24"/>
        </w:rPr>
        <w:instrText xml:space="preserve"> ADDIN EN.CITE </w:instrText>
      </w:r>
      <w:r>
        <w:rPr>
          <w:rFonts w:ascii="Times New Roman" w:hAnsi="Times New Roman" w:cs="Times New Roman"/>
          <w:b/>
          <w:szCs w:val="24"/>
        </w:rPr>
        <w:fldChar w:fldCharType="begin">
          <w:fldData xml:space="preserve">PEVuZE5vdGU+PENpdGU+PEF1dGhvcj5MdWNrZXI8L0F1dGhvcj48WWVhcj4yMDE0PC9ZZWFyPjxS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</w:fldData>
        </w:fldChar>
      </w:r>
      <w:r>
        <w:rPr>
          <w:rFonts w:ascii="Times New Roman" w:hAnsi="Times New Roman" w:cs="Times New Roman"/>
          <w:b/>
          <w:szCs w:val="24"/>
        </w:rPr>
        <w:instrText xml:space="preserve"> ADDIN EN.CITE.DATA </w:instrText>
      </w:r>
      <w:r>
        <w:rPr>
          <w:rFonts w:ascii="Times New Roman" w:hAnsi="Times New Roman" w:cs="Times New Roman"/>
          <w:b/>
          <w:szCs w:val="24"/>
        </w:rPr>
      </w:r>
      <w:r>
        <w:rPr>
          <w:rFonts w:ascii="Times New Roman" w:hAnsi="Times New Roman" w:cs="Times New Roman"/>
          <w:b/>
          <w:szCs w:val="24"/>
        </w:rPr>
        <w:fldChar w:fldCharType="end"/>
      </w:r>
      <w:r>
        <w:rPr>
          <w:rFonts w:ascii="Times New Roman" w:hAnsi="Times New Roman" w:cs="Times New Roman"/>
          <w:b/>
          <w:szCs w:val="24"/>
        </w:rPr>
        <w:fldChar w:fldCharType="separate"/>
      </w:r>
      <w:r>
        <w:rPr>
          <w:rFonts w:ascii="Times New Roman" w:hAnsi="Times New Roman" w:cs="Times New Roman"/>
          <w:b/>
          <w:noProof/>
          <w:szCs w:val="24"/>
        </w:rPr>
        <w:t>[4, 5]</w:t>
      </w:r>
      <w:r>
        <w:rPr>
          <w:rFonts w:ascii="Times New Roman" w:hAnsi="Times New Roman" w:cs="Times New Roman"/>
          <w:b/>
          <w:szCs w:val="24"/>
        </w:rPr>
        <w:fldChar w:fldCharType="end"/>
      </w:r>
      <w:r>
        <w:rPr>
          <w:rFonts w:ascii="Times New Roman" w:hAnsi="Times New Roman" w:cs="Times New Roman"/>
          <w:b/>
          <w:szCs w:val="24"/>
        </w:rPr>
        <w:t>(cited in over 35 publications)</w:t>
      </w:r>
      <w:r w:rsidRPr="0058311B">
        <w:rPr>
          <w:rFonts w:ascii="Times New Roman" w:hAnsi="Times New Roman" w:cs="Times New Roman"/>
          <w:b/>
          <w:szCs w:val="24"/>
        </w:rPr>
        <w:t>.</w:t>
      </w:r>
      <w:proofErr w:type="gramEnd"/>
      <w:r w:rsidRPr="00F2634A">
        <w:t xml:space="preserve"> </w:t>
      </w:r>
      <w:r>
        <w:t>Algae in natural or production setting experience fluctuating environmental conditions including changes in light, temperature, CO</w:t>
      </w:r>
      <w:r w:rsidRPr="00475338">
        <w:rPr>
          <w:vertAlign w:val="subscript"/>
        </w:rPr>
        <w:t>2</w:t>
      </w:r>
      <w:r>
        <w:t xml:space="preserve"> and nutrient availability, oxygen and mixing. In response, algae respond to environmental changes dynamically, adjusting light energy capture strategies, physiological processes and cell cycle control.</w:t>
      </w:r>
      <w:r w:rsidRPr="00B13894">
        <w:t xml:space="preserve"> </w:t>
      </w:r>
      <w:r>
        <w:t xml:space="preserve">It is thus the combination of environmental conditions and biological responses that determines the performance of the algae. In contrast, much algal research is performed under artificially static </w:t>
      </w:r>
      <w:r w:rsidRPr="007D6EC9">
        <w:t>laboratory environments</w:t>
      </w:r>
      <w:r>
        <w:t>, where different constraints determine performance</w:t>
      </w:r>
      <w:r w:rsidRPr="007D6EC9">
        <w:t xml:space="preserve">. Consequently, algal strains selected for mass production in the laboratory may fail to perform well or outcompete local algal strains under outdoor production conditions. </w:t>
      </w:r>
      <w:r w:rsidRPr="00D3106C">
        <w:t xml:space="preserve">To address these issues, we have developed a novel environmental </w:t>
      </w:r>
      <w:proofErr w:type="spellStart"/>
      <w:r w:rsidRPr="00D3106C">
        <w:t>photobioreactor</w:t>
      </w:r>
      <w:proofErr w:type="spellEnd"/>
      <w:r w:rsidRPr="00D3106C">
        <w:t xml:space="preserve"> (</w:t>
      </w:r>
      <w:proofErr w:type="spellStart"/>
      <w:r w:rsidRPr="00D3106C">
        <w:t>ePBR</w:t>
      </w:r>
      <w:proofErr w:type="spellEnd"/>
      <w:r w:rsidRPr="00D3106C">
        <w:t xml:space="preserve">), designed to mimic lighting from natural pond environments while controlling </w:t>
      </w:r>
      <w:r w:rsidRPr="007D6EC9">
        <w:t xml:space="preserve">key environmental parameters including </w:t>
      </w:r>
      <w:r w:rsidRPr="00D3106C">
        <w:t xml:space="preserve">temperature, pH </w:t>
      </w:r>
      <w:r w:rsidRPr="007D6EC9">
        <w:t>and CO</w:t>
      </w:r>
      <w:r w:rsidRPr="00D3106C">
        <w:rPr>
          <w:vertAlign w:val="subscript"/>
        </w:rPr>
        <w:t>2</w:t>
      </w:r>
      <w:r w:rsidRPr="007D6EC9">
        <w:t xml:space="preserve"> levels</w:t>
      </w:r>
      <w:r w:rsidRPr="00D3106C">
        <w:t>, mixing, and culture density.</w:t>
      </w:r>
    </w:p>
    <w:p w14:paraId="276F656A" w14:textId="77777777" w:rsidR="00FD6D7B" w:rsidRPr="00F71693" w:rsidRDefault="00FD6D7B" w:rsidP="00FD6D7B">
      <w:pPr>
        <w:contextualSpacing/>
        <w:rPr>
          <w:rFonts w:ascii="Times New Roman" w:hAnsi="Times New Roman" w:cs="Times New Roman"/>
          <w:szCs w:val="24"/>
        </w:rPr>
      </w:pPr>
    </w:p>
    <w:p w14:paraId="77926866" w14:textId="458F58FC" w:rsidR="00FD6D7B" w:rsidRDefault="00FD6D7B" w:rsidP="00FD6D7B">
      <w:pPr>
        <w:contextualSpacing/>
        <w:rPr>
          <w:rFonts w:ascii="Times New Roman" w:hAnsi="Times New Roman" w:cs="Times New Roman"/>
          <w:color w:val="00000A"/>
          <w:szCs w:val="24"/>
        </w:rPr>
      </w:pPr>
      <w:r>
        <w:rPr>
          <w:rFonts w:ascii="Times New Roman" w:hAnsi="Times New Roman" w:cs="Times New Roman"/>
        </w:rPr>
        <w:tab/>
      </w:r>
      <w:r w:rsidRPr="0058311B">
        <w:rPr>
          <w:rFonts w:ascii="Times New Roman" w:hAnsi="Times New Roman" w:cs="Times New Roman"/>
          <w:b/>
        </w:rPr>
        <w:t>PhotosynQ.org and MultispeQ.</w:t>
      </w:r>
      <w:r>
        <w:rPr>
          <w:rFonts w:ascii="Times New Roman" w:hAnsi="Times New Roman" w:cs="Times New Roman"/>
        </w:rPr>
        <w:t xml:space="preserve"> </w:t>
      </w:r>
      <w:r>
        <w:rPr>
          <w:rFonts w:ascii="Times New Roman" w:hAnsi="Times New Roman" w:cs="Times New Roman"/>
          <w:color w:val="00000A"/>
          <w:szCs w:val="24"/>
        </w:rPr>
        <w:t xml:space="preserve">CAAPP has </w:t>
      </w:r>
      <w:r w:rsidRPr="008817C9">
        <w:rPr>
          <w:rFonts w:ascii="Times New Roman" w:hAnsi="Times New Roman" w:cs="Times New Roman"/>
          <w:color w:val="00000A"/>
          <w:szCs w:val="24"/>
        </w:rPr>
        <w:t>developed the PhotosynQ platform (www.photosynq.org) with the aim to address several challenges that currently limit the wide-scale application of techniques for phenotype-driven plant screening, selection and breeding. The PhotosynQ platform is an open-source platform to create a community of researchers that can make sophisticated geo</w:t>
      </w:r>
      <w:r w:rsidR="00C7693B">
        <w:rPr>
          <w:rFonts w:ascii="Times New Roman" w:hAnsi="Times New Roman" w:cs="Times New Roman"/>
          <w:color w:val="00000A"/>
          <w:szCs w:val="24"/>
        </w:rPr>
        <w:t>-</w:t>
      </w:r>
      <w:r w:rsidRPr="008817C9">
        <w:rPr>
          <w:rFonts w:ascii="Times New Roman" w:hAnsi="Times New Roman" w:cs="Times New Roman"/>
          <w:color w:val="00000A"/>
          <w:szCs w:val="24"/>
        </w:rPr>
        <w:t xml:space="preserve">referenced measurements in the field, and share results and analyses to answer important scientific and agricultural questions at both local and global scales. </w:t>
      </w:r>
      <w:proofErr w:type="gramStart"/>
      <w:r w:rsidR="00C7693B">
        <w:rPr>
          <w:rFonts w:ascii="Times New Roman" w:hAnsi="Times New Roman" w:cs="Times New Roman"/>
          <w:color w:val="00000A"/>
          <w:szCs w:val="24"/>
        </w:rPr>
        <w:t>It is currently being used by over 600 users in over 18 countries</w:t>
      </w:r>
      <w:proofErr w:type="gramEnd"/>
      <w:r w:rsidR="00C7693B">
        <w:rPr>
          <w:rFonts w:ascii="Times New Roman" w:hAnsi="Times New Roman" w:cs="Times New Roman"/>
          <w:color w:val="00000A"/>
          <w:szCs w:val="24"/>
        </w:rPr>
        <w:t xml:space="preserve">. </w:t>
      </w:r>
      <w:r w:rsidRPr="008817C9">
        <w:rPr>
          <w:rFonts w:ascii="Times New Roman" w:hAnsi="Times New Roman" w:cs="Times New Roman"/>
          <w:color w:val="00000A"/>
          <w:szCs w:val="24"/>
        </w:rPr>
        <w:t xml:space="preserve">Participants can design experiments and engage in the experiments of others, analyze data, and discuss results via the website and mobile apps. One component of the </w:t>
      </w:r>
      <w:r w:rsidRPr="008817C9">
        <w:rPr>
          <w:rFonts w:ascii="Times New Roman" w:hAnsi="Times New Roman" w:cs="Times New Roman"/>
          <w:color w:val="00000A"/>
          <w:szCs w:val="24"/>
        </w:rPr>
        <w:lastRenderedPageBreak/>
        <w:t xml:space="preserve">PhotosynQ platform is a hand-held sensor called </w:t>
      </w:r>
      <w:r>
        <w:rPr>
          <w:rFonts w:ascii="Times New Roman" w:hAnsi="Times New Roman" w:cs="Times New Roman"/>
          <w:color w:val="00000A"/>
          <w:szCs w:val="24"/>
        </w:rPr>
        <w:t>“MultispeQ,” an inexpensive (~$2</w:t>
      </w:r>
      <w:r w:rsidRPr="008817C9">
        <w:rPr>
          <w:rFonts w:ascii="Times New Roman" w:hAnsi="Times New Roman" w:cs="Times New Roman"/>
          <w:color w:val="00000A"/>
          <w:szCs w:val="24"/>
        </w:rPr>
        <w:t xml:space="preserve">00) yet sophisticated field-deployable instrument capable of measuring several key plant properties and related environmental conditions. MultispeQ is well suited for the project because it measures very specific mechanistic phenotypes related to photosynthesis including photosynthetic efficiency and rates, plant and soil respiration, </w:t>
      </w:r>
      <w:proofErr w:type="spellStart"/>
      <w:r w:rsidRPr="008817C9">
        <w:rPr>
          <w:rFonts w:ascii="Times New Roman" w:hAnsi="Times New Roman" w:cs="Times New Roman"/>
          <w:color w:val="00000A"/>
          <w:szCs w:val="24"/>
        </w:rPr>
        <w:t>photoprotection</w:t>
      </w:r>
      <w:proofErr w:type="spellEnd"/>
      <w:r w:rsidRPr="008817C9">
        <w:rPr>
          <w:rFonts w:ascii="Times New Roman" w:hAnsi="Times New Roman" w:cs="Times New Roman"/>
          <w:color w:val="00000A"/>
          <w:szCs w:val="24"/>
        </w:rPr>
        <w:t xml:space="preserve"> and </w:t>
      </w:r>
      <w:proofErr w:type="spellStart"/>
      <w:r w:rsidRPr="008817C9">
        <w:rPr>
          <w:rFonts w:ascii="Times New Roman" w:hAnsi="Times New Roman" w:cs="Times New Roman"/>
          <w:color w:val="00000A"/>
          <w:szCs w:val="24"/>
        </w:rPr>
        <w:t>photoinhibition</w:t>
      </w:r>
      <w:proofErr w:type="spellEnd"/>
      <w:r w:rsidRPr="008817C9">
        <w:rPr>
          <w:rFonts w:ascii="Times New Roman" w:hAnsi="Times New Roman" w:cs="Times New Roman"/>
          <w:color w:val="00000A"/>
          <w:szCs w:val="24"/>
        </w:rPr>
        <w:t>, plant pigment analysis and plant architecture, as well as important environmental parameters such as location, temperature, light quality and intensity, humidity, and CO</w:t>
      </w:r>
      <w:r w:rsidRPr="008817C9">
        <w:rPr>
          <w:rFonts w:ascii="Times New Roman" w:hAnsi="Times New Roman" w:cs="Times New Roman"/>
          <w:color w:val="00000A"/>
          <w:szCs w:val="24"/>
          <w:vertAlign w:val="subscript"/>
        </w:rPr>
        <w:t>2</w:t>
      </w:r>
      <w:r w:rsidRPr="008817C9">
        <w:rPr>
          <w:rFonts w:ascii="Times New Roman" w:hAnsi="Times New Roman" w:cs="Times New Roman"/>
          <w:color w:val="00000A"/>
          <w:szCs w:val="24"/>
        </w:rPr>
        <w:t xml:space="preserve"> levels. Data from </w:t>
      </w:r>
      <w:proofErr w:type="spellStart"/>
      <w:r w:rsidRPr="008817C9">
        <w:rPr>
          <w:rFonts w:ascii="Times New Roman" w:hAnsi="Times New Roman" w:cs="Times New Roman"/>
          <w:color w:val="00000A"/>
          <w:szCs w:val="24"/>
        </w:rPr>
        <w:t>MultiSpeQ</w:t>
      </w:r>
      <w:proofErr w:type="spellEnd"/>
      <w:r w:rsidRPr="008817C9">
        <w:rPr>
          <w:rFonts w:ascii="Times New Roman" w:hAnsi="Times New Roman" w:cs="Times New Roman"/>
          <w:color w:val="00000A"/>
          <w:szCs w:val="24"/>
        </w:rPr>
        <w:t xml:space="preserve"> are wirelessly connected to the PhotosynQ platform so that results can be immediately shared and compared with data from complementary approaches, potentially giving us mechanistic insights into variations in bioenergy efficiency. </w:t>
      </w:r>
      <w:r>
        <w:rPr>
          <w:rFonts w:ascii="Times New Roman" w:hAnsi="Times New Roman" w:cs="Times New Roman"/>
          <w:color w:val="00000A"/>
          <w:szCs w:val="24"/>
        </w:rPr>
        <w:t xml:space="preserve">We have also developed a set of on-line analytical tools that allow sophisticated PhotosynQ data analyses. </w:t>
      </w:r>
    </w:p>
    <w:p w14:paraId="46BC098A" w14:textId="77777777" w:rsidR="00FD6D7B" w:rsidRDefault="00FD6D7B" w:rsidP="00FD6D7B">
      <w:pPr>
        <w:contextualSpacing/>
        <w:rPr>
          <w:rFonts w:ascii="Times New Roman" w:hAnsi="Times New Roman" w:cs="Times New Roman"/>
          <w:b/>
        </w:rPr>
      </w:pPr>
    </w:p>
    <w:p w14:paraId="36C6CFF8" w14:textId="70A9DE6C" w:rsidR="00FD6D7B" w:rsidRDefault="00735816" w:rsidP="00FD6D7B">
      <w:pPr>
        <w:contextualSpacing/>
        <w:rPr>
          <w:rFonts w:ascii="Times New Roman" w:hAnsi="Times New Roman" w:cs="Times New Roman"/>
        </w:rPr>
      </w:pPr>
      <w:r>
        <w:rPr>
          <w:rFonts w:ascii="Times New Roman" w:hAnsi="Times New Roman" w:cs="Times New Roman"/>
          <w:b/>
        </w:rPr>
        <w:t xml:space="preserve">Publically </w:t>
      </w:r>
      <w:r w:rsidR="00FD6D7B">
        <w:rPr>
          <w:rFonts w:ascii="Times New Roman" w:hAnsi="Times New Roman" w:cs="Times New Roman"/>
          <w:b/>
        </w:rPr>
        <w:t xml:space="preserve">Available </w:t>
      </w:r>
      <w:r w:rsidR="00FD6D7B" w:rsidRPr="003C2B37">
        <w:rPr>
          <w:rFonts w:ascii="Times New Roman" w:hAnsi="Times New Roman" w:cs="Times New Roman"/>
          <w:b/>
        </w:rPr>
        <w:t>Software Packages</w:t>
      </w:r>
      <w:r w:rsidR="00FD6D7B">
        <w:rPr>
          <w:rFonts w:ascii="Times New Roman" w:hAnsi="Times New Roman" w:cs="Times New Roman"/>
          <w:b/>
        </w:rPr>
        <w:t xml:space="preserve"> and Computational Approaches</w:t>
      </w:r>
      <w:r w:rsidR="00FD6D7B" w:rsidRPr="003C2B37">
        <w:rPr>
          <w:rFonts w:ascii="Times New Roman" w:hAnsi="Times New Roman" w:cs="Times New Roman"/>
          <w:b/>
        </w:rPr>
        <w:t>:</w:t>
      </w:r>
      <w:r w:rsidR="00FD6D7B">
        <w:rPr>
          <w:rFonts w:ascii="Times New Roman" w:hAnsi="Times New Roman" w:cs="Times New Roman"/>
        </w:rPr>
        <w:t xml:space="preserve"> </w:t>
      </w:r>
    </w:p>
    <w:p w14:paraId="042538F6" w14:textId="77777777" w:rsidR="00FD6D7B" w:rsidRPr="00595515" w:rsidRDefault="00FD6D7B" w:rsidP="00FD6D7B">
      <w:pPr>
        <w:pStyle w:val="ListParagraph"/>
        <w:numPr>
          <w:ilvl w:val="0"/>
          <w:numId w:val="1"/>
        </w:numPr>
        <w:rPr>
          <w:rFonts w:ascii="Times New Roman" w:hAnsi="Times New Roman" w:cs="Times New Roman"/>
        </w:rPr>
      </w:pPr>
      <w:proofErr w:type="spellStart"/>
      <w:r>
        <w:rPr>
          <w:rFonts w:ascii="Times New Roman" w:hAnsi="Times New Roman" w:cs="Times New Roman"/>
        </w:rPr>
        <w:t>D</w:t>
      </w:r>
      <w:r w:rsidRPr="00595515">
        <w:rPr>
          <w:rFonts w:ascii="Times New Roman" w:hAnsi="Times New Roman" w:cs="Times New Roman"/>
        </w:rPr>
        <w:t>EPItrol</w:t>
      </w:r>
      <w:proofErr w:type="spellEnd"/>
      <w:r w:rsidRPr="00595515">
        <w:rPr>
          <w:rFonts w:ascii="Times New Roman" w:hAnsi="Times New Roman" w:cs="Times New Roman"/>
        </w:rPr>
        <w:t xml:space="preserve"> </w:t>
      </w:r>
      <w:r w:rsidRPr="00595515">
        <w:rPr>
          <w:rFonts w:ascii="Times New Roman" w:hAnsi="Times New Roman" w:cs="Times New Roman"/>
        </w:rPr>
        <w:fldChar w:fldCharType="begin"/>
      </w:r>
      <w:r>
        <w:rPr>
          <w:rFonts w:ascii="Times New Roman" w:hAnsi="Times New Roman" w:cs="Times New Roman"/>
        </w:rPr>
        <w:instrText xml:space="preserve"> ADDIN EN.CITE &lt;EndNote&gt;&lt;Cite&gt;&lt;Author&gt;Hall&lt;/Author&gt;&lt;Year&gt;2014&lt;/Year&gt;&lt;RecNum&gt;2&lt;/RecNum&gt;&lt;DisplayText&gt;[6]&lt;/DisplayText&gt;&lt;record&gt;&lt;rec-number&gt;2&lt;/rec-number&gt;&lt;foreign-keys&gt;&lt;key app="EN" db-id="s2e9f5pdxvww0qezx93vfx2wspffx5vawwrt" timestamp="1436371172"&gt;2&lt;/key&gt;&lt;/foreign-keys&gt;&lt;ref-type name="Computer Program"&gt;9&lt;/ref-type&gt;&lt;contributors&gt;&lt;authors&gt;&lt;author&gt;Hall, Christopher&lt;/author&gt;&lt;author&gt;Norman, William&lt;/author&gt;&lt;author&gt;Kovac, William Kent&lt;/author&gt;&lt;author&gt;Kramer, • D. M.&lt;/author&gt;&lt;author&gt;Savage, L.&lt;/author&gt;&lt;author&gt;Cruz, J.&lt;/author&gt;&lt;/authors&gt;&lt;/contributors&gt;&lt;titles&gt;&lt;title&gt;DEPItrol : Control software for theDynamic Environmental Phenotype Imager&lt;/title&gt;&lt;/titles&gt;&lt;dates&gt;&lt;year&gt;2014&lt;/year&gt;&lt;/dates&gt;&lt;urls&gt;&lt;/urls&gt;&lt;/record&gt;&lt;/Cite&gt;&lt;/EndNote&gt;</w:instrText>
      </w:r>
      <w:r w:rsidRPr="00595515">
        <w:rPr>
          <w:rFonts w:ascii="Times New Roman" w:hAnsi="Times New Roman" w:cs="Times New Roman"/>
        </w:rPr>
        <w:fldChar w:fldCharType="separate"/>
      </w:r>
      <w:r>
        <w:rPr>
          <w:rFonts w:ascii="Times New Roman" w:hAnsi="Times New Roman" w:cs="Times New Roman"/>
          <w:noProof/>
        </w:rPr>
        <w:t>[6]</w:t>
      </w:r>
      <w:r w:rsidRPr="00595515">
        <w:rPr>
          <w:rFonts w:ascii="Times New Roman" w:hAnsi="Times New Roman" w:cs="Times New Roman"/>
        </w:rPr>
        <w:fldChar w:fldCharType="end"/>
      </w:r>
      <w:r w:rsidRPr="00595515">
        <w:rPr>
          <w:rFonts w:ascii="Times New Roman" w:hAnsi="Times New Roman" w:cs="Times New Roman"/>
        </w:rPr>
        <w:t xml:space="preserve"> (control so</w:t>
      </w:r>
      <w:r>
        <w:rPr>
          <w:rFonts w:ascii="Times New Roman" w:hAnsi="Times New Roman" w:cs="Times New Roman"/>
        </w:rPr>
        <w:t>ftware for the DEPI instrument)</w:t>
      </w:r>
      <w:r w:rsidRPr="00595515">
        <w:rPr>
          <w:rFonts w:ascii="Times New Roman" w:hAnsi="Times New Roman" w:cs="Times New Roman"/>
        </w:rPr>
        <w:t xml:space="preserve"> </w:t>
      </w:r>
    </w:p>
    <w:p w14:paraId="2306DD02" w14:textId="77777777" w:rsidR="00FD6D7B" w:rsidRPr="00595515" w:rsidRDefault="00FD6D7B" w:rsidP="00FD6D7B">
      <w:pPr>
        <w:pStyle w:val="ListParagraph"/>
        <w:numPr>
          <w:ilvl w:val="0"/>
          <w:numId w:val="1"/>
        </w:numPr>
        <w:rPr>
          <w:rFonts w:ascii="Times New Roman" w:hAnsi="Times New Roman" w:cs="Times New Roman"/>
        </w:rPr>
      </w:pPr>
      <w:r w:rsidRPr="00595515">
        <w:rPr>
          <w:rFonts w:ascii="Times New Roman" w:hAnsi="Times New Roman" w:cs="Times New Roman"/>
        </w:rPr>
        <w:t xml:space="preserve">Visual </w:t>
      </w:r>
      <w:proofErr w:type="spellStart"/>
      <w:r w:rsidRPr="00595515">
        <w:rPr>
          <w:rFonts w:ascii="Times New Roman" w:hAnsi="Times New Roman" w:cs="Times New Roman"/>
        </w:rPr>
        <w:t>Phenomics</w:t>
      </w:r>
      <w:proofErr w:type="spellEnd"/>
      <w:r w:rsidRPr="00595515">
        <w:rPr>
          <w:rFonts w:ascii="Times New Roman" w:hAnsi="Times New Roman" w:cs="Times New Roman"/>
        </w:rPr>
        <w:t xml:space="preserve"> (dynamic environment phenotype visualization package) </w:t>
      </w:r>
      <w:r w:rsidRPr="00595515">
        <w:rPr>
          <w:rFonts w:ascii="Times New Roman" w:hAnsi="Times New Roman" w:cs="Times New Roman"/>
        </w:rPr>
        <w:fldChar w:fldCharType="begin"/>
      </w:r>
      <w:r>
        <w:rPr>
          <w:rFonts w:ascii="Times New Roman" w:hAnsi="Times New Roman" w:cs="Times New Roman"/>
        </w:rPr>
        <w:instrText xml:space="preserve"> ADDIN EN.CITE &lt;EndNote&gt;&lt;Cite&gt;&lt;Author&gt;Chen&lt;/Author&gt;&lt;Year&gt;2014&lt;/Year&gt;&lt;RecNum&gt;4&lt;/RecNum&gt;&lt;DisplayText&gt;[7]&lt;/DisplayText&gt;&lt;record&gt;&lt;rec-number&gt;4&lt;/rec-number&gt;&lt;foreign-keys&gt;&lt;key app="EN" db-id="s2e9f5pdxvww0qezx93vfx2wspffx5vawwrt" timestamp="1436371274"&gt;4&lt;/key&gt;&lt;/foreign-keys&gt;&lt;ref-type name="Computer Program"&gt;9&lt;/ref-type&gt;&lt;contributors&gt;&lt;authors&gt;&lt;author&gt;Chen, J&lt;/author&gt;&lt;author&gt;Tessmer, O. L.&lt;/author&gt;&lt;author&gt;Cruz, J.&lt;/author&gt;&lt;author&gt;Kramer, • D. M.&lt;/author&gt;&lt;/authors&gt;&lt;/contributors&gt;&lt;titles&gt;&lt;title&gt;Visual Phenomics: A software package for high throughput analysis of plant photosynthesis and growth data analysis&lt;/title&gt;&lt;/titles&gt;&lt;dates&gt;&lt;year&gt;2014&lt;/year&gt;&lt;/dates&gt;&lt;label&gt;DE–FG02–91ER20021&lt;/label&gt;&lt;urls&gt;&lt;/urls&gt;&lt;/record&gt;&lt;/Cite&gt;&lt;/EndNote&gt;</w:instrText>
      </w:r>
      <w:r w:rsidRPr="00595515">
        <w:rPr>
          <w:rFonts w:ascii="Times New Roman" w:hAnsi="Times New Roman" w:cs="Times New Roman"/>
        </w:rPr>
        <w:fldChar w:fldCharType="separate"/>
      </w:r>
      <w:r>
        <w:rPr>
          <w:rFonts w:ascii="Times New Roman" w:hAnsi="Times New Roman" w:cs="Times New Roman"/>
          <w:noProof/>
        </w:rPr>
        <w:t>[7]</w:t>
      </w:r>
      <w:r w:rsidRPr="00595515">
        <w:rPr>
          <w:rFonts w:ascii="Times New Roman" w:hAnsi="Times New Roman" w:cs="Times New Roman"/>
        </w:rPr>
        <w:fldChar w:fldCharType="end"/>
      </w:r>
      <w:r w:rsidRPr="00595515">
        <w:rPr>
          <w:rFonts w:ascii="Times New Roman" w:hAnsi="Times New Roman" w:cs="Times New Roman"/>
        </w:rPr>
        <w:t xml:space="preserve"> </w:t>
      </w:r>
    </w:p>
    <w:p w14:paraId="59594C93" w14:textId="77777777" w:rsidR="00FD6D7B" w:rsidRPr="00595515" w:rsidRDefault="00FD6D7B" w:rsidP="00FD6D7B">
      <w:pPr>
        <w:pStyle w:val="ListParagraph"/>
        <w:numPr>
          <w:ilvl w:val="0"/>
          <w:numId w:val="1"/>
        </w:numPr>
        <w:rPr>
          <w:rFonts w:ascii="Times New Roman" w:hAnsi="Times New Roman" w:cs="Times New Roman"/>
        </w:rPr>
      </w:pPr>
      <w:proofErr w:type="spellStart"/>
      <w:r w:rsidRPr="00595515">
        <w:rPr>
          <w:rFonts w:ascii="Times New Roman" w:hAnsi="Times New Roman" w:cs="Times New Roman"/>
        </w:rPr>
        <w:t>Pheno</w:t>
      </w:r>
      <w:r>
        <w:rPr>
          <w:rFonts w:ascii="Times New Roman" w:hAnsi="Times New Roman" w:cs="Times New Roman"/>
        </w:rPr>
        <w:t>M</w:t>
      </w:r>
      <w:r w:rsidRPr="00595515">
        <w:rPr>
          <w:rFonts w:ascii="Times New Roman" w:hAnsi="Times New Roman" w:cs="Times New Roman"/>
        </w:rPr>
        <w:t>ath</w:t>
      </w:r>
      <w:proofErr w:type="spellEnd"/>
      <w:r w:rsidRPr="00595515">
        <w:rPr>
          <w:rFonts w:ascii="Times New Roman" w:hAnsi="Times New Roman" w:cs="Times New Roman"/>
        </w:rPr>
        <w:t xml:space="preserve"> (integrative analyses of photosynthetic phenotypes) </w:t>
      </w:r>
      <w:r w:rsidRPr="00595515">
        <w:rPr>
          <w:rFonts w:ascii="Times New Roman" w:hAnsi="Times New Roman" w:cs="Times New Roman"/>
        </w:rPr>
        <w:fldChar w:fldCharType="begin"/>
      </w:r>
      <w:r>
        <w:rPr>
          <w:rFonts w:ascii="Times New Roman" w:hAnsi="Times New Roman" w:cs="Times New Roman"/>
        </w:rPr>
        <w:instrText xml:space="preserve"> ADDIN EN.CITE &lt;EndNote&gt;&lt;Cite&gt;&lt;Author&gt;Macaluso&lt;/Author&gt;&lt;Year&gt;2014&lt;/Year&gt;&lt;RecNum&gt;24&lt;/RecNum&gt;&lt;DisplayText&gt;[8]&lt;/DisplayText&gt;&lt;record&gt;&lt;rec-number&gt;24&lt;/rec-number&gt;&lt;foreign-keys&gt;&lt;key app="EN" db-id="pfrsazewcz5rt6exta55tvxkresxratfszrp" timestamp="1420390510"&gt;24&lt;/key&gt;&lt;/foreign-keys&gt;&lt;ref-type name="Computer Program"&gt;9&lt;/ref-type&gt;&lt;contributors&gt;&lt;authors&gt;&lt;author&gt;Macaluso, S.&lt;/author&gt;&lt;author&gt;Chen, J&lt;/author&gt;&lt;/authors&gt;&lt;/contributors&gt;&lt;titles&gt;&lt;title&gt;PhenoMath: A software package for deep analysis of high througput photosynthesis data&lt;/title&gt;&lt;/titles&gt;&lt;dates&gt;&lt;year&gt;2014&lt;/year&gt;&lt;/dates&gt;&lt;label&gt;DEFG02- 91ER20021&lt;/label&gt;&lt;urls&gt;&lt;/urls&gt;&lt;/record&gt;&lt;/Cite&gt;&lt;/EndNote&gt;</w:instrText>
      </w:r>
      <w:r w:rsidRPr="00595515">
        <w:rPr>
          <w:rFonts w:ascii="Times New Roman" w:hAnsi="Times New Roman" w:cs="Times New Roman"/>
        </w:rPr>
        <w:fldChar w:fldCharType="separate"/>
      </w:r>
      <w:r>
        <w:rPr>
          <w:rFonts w:ascii="Times New Roman" w:hAnsi="Times New Roman" w:cs="Times New Roman"/>
          <w:noProof/>
        </w:rPr>
        <w:t>[8]</w:t>
      </w:r>
      <w:r w:rsidRPr="00595515">
        <w:rPr>
          <w:rFonts w:ascii="Times New Roman" w:hAnsi="Times New Roman" w:cs="Times New Roman"/>
        </w:rPr>
        <w:fldChar w:fldCharType="end"/>
      </w:r>
    </w:p>
    <w:p w14:paraId="51DB7BBE" w14:textId="77777777" w:rsidR="00FD6D7B" w:rsidRDefault="00FD6D7B" w:rsidP="00FD6D7B">
      <w:pPr>
        <w:pStyle w:val="ListParagraph"/>
        <w:numPr>
          <w:ilvl w:val="0"/>
          <w:numId w:val="1"/>
        </w:numPr>
        <w:rPr>
          <w:rFonts w:ascii="Times New Roman" w:hAnsi="Times New Roman" w:cs="Times New Roman"/>
        </w:rPr>
      </w:pPr>
      <w:r w:rsidRPr="00ED09E8">
        <w:rPr>
          <w:rFonts w:ascii="Times New Roman" w:hAnsi="Times New Roman" w:cs="Times New Roman"/>
        </w:rPr>
        <w:t xml:space="preserve">OLIVER (multi-dimensional visualization of photosynthetic phenotypes) </w:t>
      </w:r>
      <w:r w:rsidRPr="00ED09E8">
        <w:rPr>
          <w:rFonts w:ascii="Times New Roman" w:hAnsi="Times New Roman" w:cs="Times New Roman"/>
        </w:rPr>
        <w:fldChar w:fldCharType="begin"/>
      </w:r>
      <w:r>
        <w:rPr>
          <w:rFonts w:ascii="Times New Roman" w:hAnsi="Times New Roman" w:cs="Times New Roman"/>
        </w:rPr>
        <w:instrText xml:space="preserve"> ADDIN EN.CITE &lt;EndNote&gt;&lt;Cite&gt;&lt;Author&gt;Kramer&lt;/Author&gt;&lt;Year&gt;2014&lt;/Year&gt;&lt;RecNum&gt;23&lt;/RecNum&gt;&lt;DisplayText&gt;[9]&lt;/DisplayText&gt;&lt;record&gt;&lt;rec-number&gt;23&lt;/rec-number&gt;&lt;foreign-keys&gt;&lt;key app="EN" db-id="pfrsazewcz5rt6exta55tvxkresxratfszrp" timestamp="1420390004"&gt;23&lt;/key&gt;&lt;/foreign-keys&gt;&lt;ref-type name="Computer Program"&gt;9&lt;/ref-type&gt;&lt;contributors&gt;&lt;authors&gt;&lt;author&gt;Kramer, D.M.&lt;/author&gt;&lt;author&gt;Chen, J&lt;/author&gt;&lt;author&gt;Tessmer, O.L.&lt;/author&gt;&lt;/authors&gt;&lt;/contributors&gt;&lt;titles&gt;&lt;title&gt;OLIVER (Observe, Link, Integrate, Validate, Explore and Reveal): A platform for visualization and mining of high-resolution, high-throughput phenomics and genomics data.&lt;/title&gt;&lt;/titles&gt;&lt;dates&gt;&lt;year&gt;2014&lt;/year&gt;&lt;/dates&gt;&lt;pub-location&gt;  MSU invention disclosure. TEC2015-0045.&lt;/pub-location&gt;&lt;label&gt;DEFG02- 91ER20021&lt;/label&gt;&lt;urls&gt;&lt;/urls&gt;&lt;/record&gt;&lt;/Cite&gt;&lt;/EndNote&gt;</w:instrText>
      </w:r>
      <w:r w:rsidRPr="00ED09E8">
        <w:rPr>
          <w:rFonts w:ascii="Times New Roman" w:hAnsi="Times New Roman" w:cs="Times New Roman"/>
        </w:rPr>
        <w:fldChar w:fldCharType="separate"/>
      </w:r>
      <w:r>
        <w:rPr>
          <w:rFonts w:ascii="Times New Roman" w:hAnsi="Times New Roman" w:cs="Times New Roman"/>
          <w:noProof/>
        </w:rPr>
        <w:t>[9]</w:t>
      </w:r>
      <w:r w:rsidRPr="00ED09E8">
        <w:rPr>
          <w:rFonts w:ascii="Times New Roman" w:hAnsi="Times New Roman" w:cs="Times New Roman"/>
        </w:rPr>
        <w:fldChar w:fldCharType="end"/>
      </w:r>
    </w:p>
    <w:p w14:paraId="6C2707C8" w14:textId="77777777" w:rsidR="00FD6D7B" w:rsidRDefault="00FD6D7B" w:rsidP="00FD6D7B">
      <w:pPr>
        <w:pStyle w:val="ListParagraph"/>
        <w:numPr>
          <w:ilvl w:val="0"/>
          <w:numId w:val="1"/>
        </w:numPr>
        <w:rPr>
          <w:rFonts w:ascii="Times New Roman" w:hAnsi="Times New Roman" w:cs="Times New Roman"/>
        </w:rPr>
      </w:pPr>
      <w:r w:rsidRPr="003529ED">
        <w:rPr>
          <w:rFonts w:ascii="Times New Roman" w:hAnsi="Times New Roman" w:cs="Times New Roman"/>
        </w:rPr>
        <w:t>CAAPP-LIMS. The high throughput data afforded by DEPI requires careful experimental planning and record keeping. We have thus developed a Laboratory Information Management System (LIMS) to record the complete history of each plant, from its genomic information, to its planting and growth conditions, to its ultimate phenotypic behaviors. This tool is available on-line to the community of MSU researchers to plan experiments and track the results.</w:t>
      </w:r>
    </w:p>
    <w:p w14:paraId="306262BE" w14:textId="66B46C73" w:rsidR="00FD6D7B" w:rsidRDefault="00FD6D7B" w:rsidP="00FD6D7B">
      <w:pPr>
        <w:pStyle w:val="ListParagraph"/>
        <w:numPr>
          <w:ilvl w:val="0"/>
          <w:numId w:val="1"/>
        </w:numPr>
        <w:rPr>
          <w:rFonts w:ascii="Times New Roman" w:hAnsi="Times New Roman" w:cs="Times New Roman"/>
        </w:rPr>
      </w:pPr>
      <w:r>
        <w:rPr>
          <w:rFonts w:ascii="Times New Roman" w:hAnsi="Times New Roman" w:cs="Times New Roman"/>
        </w:rPr>
        <w:t>PhotosynQ</w:t>
      </w:r>
      <w:r w:rsidR="0035091E">
        <w:rPr>
          <w:rFonts w:ascii="Times New Roman" w:hAnsi="Times New Roman" w:cs="Times New Roman"/>
        </w:rPr>
        <w:t>-</w:t>
      </w:r>
      <w:r>
        <w:rPr>
          <w:rFonts w:ascii="Times New Roman" w:hAnsi="Times New Roman" w:cs="Times New Roman"/>
        </w:rPr>
        <w:t>App Android App for control of PhotosynQ MultispeQ instrument in the field</w:t>
      </w:r>
      <w:r w:rsidR="0035091E">
        <w:rPr>
          <w:rFonts w:ascii="Times New Roman" w:hAnsi="Times New Roman" w:cs="Times New Roman"/>
        </w:rPr>
        <w:t xml:space="preserve"> (www.photosynq.org)</w:t>
      </w:r>
    </w:p>
    <w:p w14:paraId="4972D9D5" w14:textId="0A7DB0CB" w:rsidR="00FD6D7B" w:rsidRPr="009C21CB" w:rsidRDefault="00735816" w:rsidP="00FD6D7B">
      <w:pPr>
        <w:pStyle w:val="ListParagraph"/>
        <w:numPr>
          <w:ilvl w:val="0"/>
          <w:numId w:val="1"/>
        </w:numPr>
        <w:rPr>
          <w:rFonts w:ascii="Times New Roman" w:hAnsi="Times New Roman" w:cs="Times New Roman"/>
        </w:rPr>
      </w:pPr>
      <w:r>
        <w:rPr>
          <w:rFonts w:ascii="Times New Roman" w:hAnsi="Times New Roman" w:cs="Times New Roman"/>
        </w:rPr>
        <w:t>PhotosynQ-</w:t>
      </w:r>
      <w:r w:rsidR="00FD6D7B">
        <w:rPr>
          <w:rFonts w:ascii="Times New Roman" w:hAnsi="Times New Roman" w:cs="Times New Roman"/>
        </w:rPr>
        <w:t>Chrome</w:t>
      </w:r>
      <w:r>
        <w:rPr>
          <w:rFonts w:ascii="Times New Roman" w:hAnsi="Times New Roman" w:cs="Times New Roman"/>
        </w:rPr>
        <w:t xml:space="preserve">, </w:t>
      </w:r>
      <w:r w:rsidR="00FD6D7B">
        <w:rPr>
          <w:rFonts w:ascii="Times New Roman" w:hAnsi="Times New Roman" w:cs="Times New Roman"/>
        </w:rPr>
        <w:t>Chrome App for control of PhotosynQ MultispeQ instrument in the lab</w:t>
      </w:r>
      <w:r>
        <w:rPr>
          <w:rFonts w:ascii="Times New Roman" w:hAnsi="Times New Roman" w:cs="Times New Roman"/>
        </w:rPr>
        <w:t xml:space="preserve"> (www.photosynq.org</w:t>
      </w:r>
      <w:r w:rsidR="00FD6D7B">
        <w:rPr>
          <w:rFonts w:ascii="Times New Roman" w:hAnsi="Times New Roman" w:cs="Times New Roman"/>
        </w:rPr>
        <w:t>)</w:t>
      </w:r>
    </w:p>
    <w:p w14:paraId="561B8CCE" w14:textId="77777777" w:rsidR="00FD6D7B" w:rsidRDefault="00FD6D7B" w:rsidP="00FD6D7B">
      <w:pPr>
        <w:pStyle w:val="ListParagraph"/>
        <w:numPr>
          <w:ilvl w:val="0"/>
          <w:numId w:val="1"/>
        </w:numPr>
        <w:rPr>
          <w:rFonts w:ascii="Times New Roman" w:hAnsi="Times New Roman" w:cs="Times New Roman"/>
        </w:rPr>
      </w:pPr>
      <w:r>
        <w:rPr>
          <w:rFonts w:ascii="Times New Roman" w:hAnsi="Times New Roman" w:cs="Times New Roman"/>
        </w:rPr>
        <w:t>PhotosynQ Analysis platform (open-source analytical tools for PhotosynQ)</w:t>
      </w:r>
    </w:p>
    <w:p w14:paraId="79F59F29" w14:textId="77777777" w:rsidR="00FD6D7B" w:rsidRDefault="00FD6D7B" w:rsidP="00FD6D7B">
      <w:pPr>
        <w:pStyle w:val="ListParagraph"/>
        <w:numPr>
          <w:ilvl w:val="0"/>
          <w:numId w:val="1"/>
        </w:numPr>
        <w:rPr>
          <w:rFonts w:ascii="Times New Roman" w:hAnsi="Times New Roman" w:cs="Times New Roman"/>
        </w:rPr>
      </w:pPr>
      <w:proofErr w:type="spellStart"/>
      <w:r>
        <w:rPr>
          <w:rFonts w:ascii="Times New Roman" w:hAnsi="Times New Roman" w:cs="Times New Roman"/>
        </w:rPr>
        <w:t>PhenoCurve</w:t>
      </w:r>
      <w:proofErr w:type="spellEnd"/>
      <w:r>
        <w:rPr>
          <w:rFonts w:ascii="Times New Roman" w:hAnsi="Times New Roman" w:cs="Times New Roman"/>
        </w:rPr>
        <w:t xml:space="preserve"> platform for characterizing complex multi-parameter photosynthetic phenotypes </w:t>
      </w:r>
      <w:r>
        <w:rPr>
          <w:rFonts w:ascii="Times New Roman" w:hAnsi="Times New Roman" w:cs="Times New Roman"/>
        </w:rPr>
        <w:fldChar w:fldCharType="begin"/>
      </w:r>
      <w:r>
        <w:rPr>
          <w:rFonts w:ascii="Times New Roman" w:hAnsi="Times New Roman" w:cs="Times New Roman"/>
        </w:rPr>
        <w:instrText xml:space="preserve"> ADDIN EN.CITE &lt;EndNote&gt;&lt;Cite&gt;&lt;Author&gt;Xu&lt;/Author&gt;&lt;Year&gt;2015&lt;/Year&gt;&lt;RecNum&gt;192&lt;/RecNum&gt;&lt;DisplayText&gt;[10]&lt;/DisplayText&gt;&lt;record&gt;&lt;rec-number&gt;192&lt;/rec-number&gt;&lt;foreign-keys&gt;&lt;key app="EN" db-id="t9rwapa0jzxpx3e9aphpwda0aa0zfr25vtxz" timestamp="1451252542"&gt;192&lt;/key&gt;&lt;/foreign-keys&gt;&lt;ref-type name="Journal Article"&gt;17&lt;/ref-type&gt;&lt;contributors&gt;&lt;authors&gt;&lt;author&gt;Xu, L&lt;/author&gt;&lt;author&gt;Yang, Y&lt;/author&gt;&lt;author&gt;Cruz, JA,&lt;/author&gt;&lt;author&gt;Savage, LJ&lt;/author&gt;&lt;author&gt;Kramer, DM&lt;/author&gt;&lt;author&gt;Chen J&lt;/author&gt;&lt;/authors&gt;&lt;/contributors&gt;&lt;titles&gt;&lt;title&gt;PhenoCurve: Inter-functional Analysis on Dynamic Phenotype-Environment Relationships in Plants. Submitted&lt;/title&gt;&lt;secondary-title&gt;submitted&lt;/secondary-title&gt;&lt;/titles&gt;&lt;periodical&gt;&lt;full-title&gt;submitted&lt;/full-title&gt;&lt;/periodical&gt;&lt;dates&gt;&lt;year&gt;2015&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[10]</w:t>
      </w:r>
      <w:r>
        <w:rPr>
          <w:rFonts w:ascii="Times New Roman" w:hAnsi="Times New Roman" w:cs="Times New Roman"/>
        </w:rPr>
        <w:fldChar w:fldCharType="end"/>
      </w:r>
    </w:p>
    <w:p w14:paraId="5EE7F06A" w14:textId="77777777" w:rsidR="00FD6D7B" w:rsidRDefault="00FD6D7B" w:rsidP="00FD6D7B">
      <w:pPr>
        <w:pStyle w:val="ListParagraph"/>
        <w:numPr>
          <w:ilvl w:val="0"/>
          <w:numId w:val="1"/>
        </w:numPr>
        <w:rPr>
          <w:rFonts w:ascii="Times New Roman" w:hAnsi="Times New Roman" w:cs="Times New Roman"/>
        </w:rPr>
      </w:pPr>
      <w:proofErr w:type="spellStart"/>
      <w:r>
        <w:rPr>
          <w:rFonts w:ascii="Times New Roman" w:hAnsi="Times New Roman" w:cs="Times New Roman"/>
        </w:rPr>
        <w:t>DynamicFilter</w:t>
      </w:r>
      <w:proofErr w:type="spellEnd"/>
      <w:r>
        <w:rPr>
          <w:rFonts w:ascii="Times New Roman" w:hAnsi="Times New Roman" w:cs="Times New Roman"/>
        </w:rPr>
        <w:t xml:space="preserve">, a phenotype data cleaning package </w:t>
      </w:r>
      <w:r>
        <w:rPr>
          <w:rFonts w:ascii="Times New Roman" w:hAnsi="Times New Roman" w:cs="Times New Roman"/>
        </w:rPr>
        <w:fldChar w:fldCharType="begin"/>
      </w:r>
      <w:r>
        <w:rPr>
          <w:rFonts w:ascii="Times New Roman" w:hAnsi="Times New Roman" w:cs="Times New Roman"/>
        </w:rPr>
        <w:instrText xml:space="preserve"> ADDIN EN.CITE &lt;EndNote&gt;&lt;Cite&gt;&lt;Author&gt;Xu&lt;/Author&gt;&lt;Year&gt;2015&lt;/Year&gt;&lt;RecNum&gt;172&lt;/RecNum&gt;&lt;DisplayText&gt;[11]&lt;/DisplayText&gt;&lt;record&gt;&lt;rec-number&gt;172&lt;/rec-number&gt;&lt;foreign-keys&gt;&lt;key app="EN" db-id="t9rwapa0jzxpx3e9aphpwda0aa0zfr25vtxz" timestamp="1420389767"&gt;172&lt;/key&gt;&lt;/foreign-keys&gt;&lt;ref-type name="Journal Article"&gt;17&lt;/ref-type&gt;&lt;contributors&gt;&lt;authors&gt;&lt;author&gt;Xu, Lei&lt;/author&gt;&lt;author&gt;Cruz, J.A.&lt;/author&gt;&lt;author&gt;Savage, L.&lt;/author&gt;&lt;author&gt;Kramer, • D. M.&lt;/author&gt;&lt;author&gt;Chen, J&lt;/author&gt;&lt;/authors&gt;&lt;/contributors&gt;&lt;titles&gt;&lt;title&gt;Plant photosynthesis phenomics data quality control&lt;/title&gt;&lt;secondary-title&gt;Bioinformatics&lt;/secondary-title&gt;&lt;/titles&gt;&lt;periodical&gt;&lt;full-title&gt;Bioinformatics&lt;/full-title&gt;&lt;/periodical&gt;&lt;pages&gt;1796-1804&lt;/pages&gt;&lt;volume&gt;31&lt;/volume&gt;&lt;dates&gt;&lt;year&gt;2015&lt;/year&gt;&lt;/dates&gt;&lt;label&gt;DEFG02- 91ER20021&lt;/label&gt;&lt;urls&gt;&lt;/urls&gt;&lt;/record&gt;&lt;/Cite&gt;&lt;/EndNote&gt;</w:instrText>
      </w:r>
      <w:r>
        <w:rPr>
          <w:rFonts w:ascii="Times New Roman" w:hAnsi="Times New Roman" w:cs="Times New Roman"/>
        </w:rPr>
        <w:fldChar w:fldCharType="separate"/>
      </w:r>
      <w:r>
        <w:rPr>
          <w:rFonts w:ascii="Times New Roman" w:hAnsi="Times New Roman" w:cs="Times New Roman"/>
          <w:noProof/>
        </w:rPr>
        <w:t>[11]</w:t>
      </w:r>
      <w:r>
        <w:rPr>
          <w:rFonts w:ascii="Times New Roman" w:hAnsi="Times New Roman" w:cs="Times New Roman"/>
        </w:rPr>
        <w:fldChar w:fldCharType="end"/>
      </w:r>
    </w:p>
    <w:p w14:paraId="02FEEA8D" w14:textId="77777777" w:rsidR="00FD6D7B" w:rsidRDefault="00FD6D7B" w:rsidP="00FD6D7B">
      <w:pPr>
        <w:pStyle w:val="ListParagraph"/>
        <w:numPr>
          <w:ilvl w:val="0"/>
          <w:numId w:val="1"/>
        </w:numPr>
        <w:rPr>
          <w:rFonts w:ascii="Times New Roman" w:hAnsi="Times New Roman" w:cs="Times New Roman"/>
        </w:rPr>
      </w:pPr>
      <w:r>
        <w:rPr>
          <w:rFonts w:ascii="Times New Roman" w:hAnsi="Times New Roman" w:cs="Times New Roman"/>
        </w:rPr>
        <w:t xml:space="preserve">A platform for characterizing and quantifying high-dimensional phenotype data </w:t>
      </w:r>
      <w:r>
        <w:rPr>
          <w:rFonts w:ascii="Times New Roman" w:hAnsi="Times New Roman" w:cs="Times New Roman"/>
        </w:rPr>
        <w:fldChar w:fldCharType="begin"/>
      </w:r>
      <w:r>
        <w:rPr>
          <w:rFonts w:ascii="Times New Roman" w:hAnsi="Times New Roman" w:cs="Times New Roman"/>
        </w:rPr>
        <w:instrText xml:space="preserve"> ADDIN EN.CITE &lt;EndNote&gt;&lt;Cite&gt;&lt;Author&gt;Gao&lt;/Author&gt;&lt;Year&gt;2015&lt;/Year&gt;&lt;RecNum&gt;185&lt;/RecNum&gt;&lt;DisplayText&gt;[12]&lt;/DisplayText&gt;&lt;record&gt;&lt;rec-number&gt;185&lt;/rec-number&gt;&lt;foreign-keys&gt;&lt;key app="EN" db-id="t9rwapa0jzxpx3e9aphpwda0aa0zfr25vtxz" timestamp="1441889695"&gt;185&lt;/key&gt;&lt;/foreign-keys&gt;&lt;ref-type name="Journal Article"&gt;17&lt;/ref-type&gt;&lt;contributors&gt;&lt;authors&gt;&lt;author&gt;Gao, Qiaozi&lt;/author&gt;&lt;author&gt;Ostendorf,  Elisabeth&lt;/author&gt;&lt;author&gt;Cruz, Jeffrey A &lt;/author&gt;&lt;author&gt;Jin, Rong &lt;/author&gt;&lt;author&gt;Kramer, David M &lt;/author&gt;&lt;author&gt;Chen, Jin &lt;/author&gt;&lt;/authors&gt;&lt;/contributors&gt;&lt;titles&gt;&lt;title&gt;Inter-functional analysis of high-throughput phenotype data by nonparametric clustering and its application to photosynthesis&lt;/title&gt;&lt;secondary-title&gt;Bioinformatics&lt;/secondary-title&gt;&lt;/titles&gt;&lt;periodical&gt;&lt;full-title&gt;Bioinformatics&lt;/full-title&gt;&lt;/periodical&gt;&lt;volume&gt;pii: btv515&lt;/volume&gt;&lt;dates&gt;&lt;year&gt;2015&lt;/year&gt;&lt;/dates&gt;&lt;urls&gt;&lt;/urls&gt;&lt;/record&gt;&lt;/Cite&gt;&lt;/EndNote&gt;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[12]</w:t>
      </w:r>
      <w:r>
        <w:rPr>
          <w:rFonts w:ascii="Times New Roman" w:hAnsi="Times New Roman" w:cs="Times New Roman"/>
        </w:rPr>
        <w:fldChar w:fldCharType="end"/>
      </w:r>
    </w:p>
    <w:p w14:paraId="0878E71D" w14:textId="77777777" w:rsidR="00FD6D7B" w:rsidRDefault="009832F3" w:rsidP="00FD6D7B">
      <w:pPr>
        <w:pStyle w:val="ListParagraph"/>
        <w:numPr>
          <w:ilvl w:val="0"/>
          <w:numId w:val="1"/>
        </w:numPr>
        <w:rPr>
          <w:rFonts w:ascii="Times New Roman" w:hAnsi="Times New Roman" w:cs="Times New Roman"/>
        </w:rPr>
      </w:pPr>
      <w:r>
        <w:rPr>
          <w:rFonts w:ascii="Times New Roman" w:hAnsi="Times New Roman" w:cs="Times New Roman"/>
        </w:rPr>
        <w:t>Method, hardware and software for v</w:t>
      </w:r>
      <w:r w:rsidR="00FD6D7B">
        <w:rPr>
          <w:rFonts w:ascii="Times New Roman" w:hAnsi="Times New Roman" w:cs="Times New Roman"/>
        </w:rPr>
        <w:t xml:space="preserve">isualization </w:t>
      </w:r>
      <w:r>
        <w:rPr>
          <w:rFonts w:ascii="Times New Roman" w:hAnsi="Times New Roman" w:cs="Times New Roman"/>
        </w:rPr>
        <w:t xml:space="preserve">and quantification </w:t>
      </w:r>
      <w:r w:rsidR="00FD6D7B">
        <w:rPr>
          <w:rFonts w:ascii="Times New Roman" w:hAnsi="Times New Roman" w:cs="Times New Roman"/>
        </w:rPr>
        <w:t xml:space="preserve">of chloroplast movements </w:t>
      </w:r>
      <w:r w:rsidR="00FD6D7B">
        <w:rPr>
          <w:rFonts w:ascii="Times New Roman" w:hAnsi="Times New Roman" w:cs="Times New Roman"/>
        </w:rPr>
        <w:fldChar w:fldCharType="begin"/>
      </w:r>
      <w:r w:rsidR="00FD6D7B">
        <w:rPr>
          <w:rFonts w:ascii="Times New Roman" w:hAnsi="Times New Roman" w:cs="Times New Roman"/>
        </w:rPr>
        <w:instrText xml:space="preserve"> ADDIN EN.CITE &lt;EndNote&gt;&lt;Cite&gt;&lt;Author&gt;Dutta&lt;/Author&gt;&lt;Year&gt;2015&lt;/Year&gt;&lt;RecNum&gt;182&lt;/RecNum&gt;&lt;DisplayText&gt;[13]&lt;/DisplayText&gt;&lt;record&gt;&lt;rec-number&gt;182&lt;/rec-number&gt;&lt;foreign-keys&gt;&lt;key app="EN" db-id="t9rwapa0jzxpx3e9aphpwda0aa0zfr25vtxz" timestamp="1436365459"&gt;182&lt;/key&gt;&lt;/foreign-keys&gt;&lt;ref-type name="Journal Article"&gt;17&lt;/ref-type&gt;&lt;contributors&gt;&lt;authors&gt;&lt;author&gt;Dutta, Siddhartha&lt;/author&gt;&lt;author&gt;Cruz, Jeffrey&lt;/author&gt;&lt;author&gt;Jiao, Yuhua&lt;/author&gt;&lt;author&gt;Chen, Jin&lt;/author&gt;&lt;author&gt;Kramer, David M. &lt;/author&gt;&lt;author&gt;Osteryoung, Katherine W. &lt;/author&gt;&lt;/authors&gt;&lt;/contributors&gt;&lt;titles&gt;&lt;title&gt;Non-invasive, whole-plant imaging of chloroplast movements and chlorophyll fluorescence reveals photosynthetic phenotypes independent of chloroplast photorelocation defects in chloroplast division mutants&amp;#xD;&lt;/title&gt;&lt;secondary-title&gt;Plant Journal&lt;/secondary-title&gt;&lt;/titles&gt;&lt;periodical&gt;&lt;full-title&gt;Plant Journal&lt;/full-title&gt;&lt;/periodical&gt;&lt;volume&gt;doi: 10.1111/tpj.13009&lt;/volume&gt;&lt;dates&gt;&lt;year&gt;2015&lt;/year&gt;&lt;/dates&gt;&lt;urls&gt;&lt;/urls&gt;&lt;/record&gt;&lt;/Cite&gt;&lt;/EndNote&gt;</w:instrText>
      </w:r>
      <w:r w:rsidR="00FD6D7B">
        <w:rPr>
          <w:rFonts w:ascii="Times New Roman" w:hAnsi="Times New Roman" w:cs="Times New Roman"/>
        </w:rPr>
        <w:fldChar w:fldCharType="separate"/>
      </w:r>
      <w:r w:rsidR="00FD6D7B">
        <w:rPr>
          <w:rFonts w:ascii="Times New Roman" w:hAnsi="Times New Roman" w:cs="Times New Roman"/>
          <w:noProof/>
        </w:rPr>
        <w:t>[13]</w:t>
      </w:r>
      <w:r w:rsidR="00FD6D7B">
        <w:rPr>
          <w:rFonts w:ascii="Times New Roman" w:hAnsi="Times New Roman" w:cs="Times New Roman"/>
        </w:rPr>
        <w:fldChar w:fldCharType="end"/>
      </w:r>
    </w:p>
    <w:p w14:paraId="2146E662" w14:textId="41D94A22" w:rsidR="00FD6D7B" w:rsidRDefault="00F54900" w:rsidP="00FD6D7B">
      <w:pPr>
        <w:pStyle w:val="ListParagraph"/>
        <w:numPr>
          <w:ilvl w:val="0"/>
          <w:numId w:val="1"/>
        </w:numPr>
        <w:rPr>
          <w:rFonts w:ascii="Times New Roman" w:hAnsi="Times New Roman" w:cs="Times New Roman"/>
        </w:rPr>
      </w:pPr>
      <w:r>
        <w:rPr>
          <w:rFonts w:ascii="Times New Roman" w:hAnsi="Times New Roman" w:cs="Times New Roman"/>
        </w:rPr>
        <w:t xml:space="preserve">Methods for tracking and characterizing individual plant leaves </w:t>
      </w:r>
      <w:r>
        <w:rPr>
          <w:rFonts w:ascii="Times New Roman" w:hAnsi="Times New Roman" w:cs="Times New Roman"/>
        </w:rPr>
        <w:fldChar w:fldCharType="begin"/>
      </w:r>
      <w:r>
        <w:rPr>
          <w:rFonts w:ascii="Times New Roman" w:hAnsi="Times New Roman" w:cs="Times New Roman"/>
        </w:rPr>
        <w:instrText xml:space="preserve"> ADDIN EN.CITE &lt;EndNote&gt;&lt;Cite&gt;&lt;Author&gt;Yin&lt;/Author&gt;&lt;Year&gt;2014&lt;/Year&gt;&lt;RecNum&gt;169&lt;/RecNum&gt;&lt;DisplayText&gt;[14, 15]&lt;/DisplayText&gt;&lt;record&gt;&lt;rec-number&gt;169&lt;/rec-number&gt;&lt;foreign-keys&gt;&lt;key app="EN" db-id="t9rwapa0jzxpx3e9aphpwda0aa0zfr25vtxz" timestamp="1419971319"&gt;169&lt;/key&gt;&lt;/foreign-keys&gt;&lt;ref-type name="Conference Paper"&gt;47&lt;/ref-type&gt;&lt;contributors&gt;&lt;authors&gt;&lt;author&gt;Yin, X&lt;/author&gt;&lt;author&gt;Liu, X&lt;/author&gt;&lt;author&gt;Chen, Jin&lt;/author&gt;&lt;author&gt;Kramer, D.M. &lt;/author&gt;&lt;/authors&gt;&lt;/contributors&gt;&lt;titles&gt;&lt;title&gt;Multi-leaf alignment from fluorescence plant images&lt;/title&gt;&lt;secondary-title&gt;IEEE Conference on Applications of Computer Vision (WACV’14)&lt;/secondary-title&gt;&lt;/titles&gt;&lt;dates&gt;&lt;year&gt;2014&lt;/year&gt;&lt;/dates&gt;&lt;pub-location&gt;Steamboat Springs, CO &lt;/pub-location&gt;&lt;label&gt;DEFG02- 91ER20021&lt;/label&gt;&lt;urls&gt;&lt;/urls&gt;&lt;/record&gt;&lt;/Cite&gt;&lt;Cite&gt;&lt;Author&gt;Yin&lt;/Author&gt;&lt;Year&gt;2014&lt;/Year&gt;&lt;RecNum&gt;170&lt;/RecNum&gt;&lt;record&gt;&lt;rec-number&gt;170&lt;/rec-number&gt;&lt;foreign-keys&gt;&lt;key app="EN" db-id="t9rwapa0jzxpx3e9aphpwda0aa0zfr25vtxz" timestamp="1419971859"&gt;170&lt;/key&gt;&lt;/foreign-keys&gt;&lt;ref-type name="Conference Paper"&gt;47&lt;/ref-type&gt;&lt;contributors&gt;&lt;authors&gt;&lt;author&gt;Yin, X&lt;/author&gt;&lt;author&gt;Liu, X&lt;/author&gt;&lt;author&gt;Chen, J&lt;/author&gt;&lt;author&gt;Kramer D.M. &lt;/author&gt;&lt;/authors&gt;&lt;/contributors&gt;&lt;titles&gt;&lt;title&gt;Multi-leaf tracking from fluorescence plant videos &lt;/title&gt;&lt;secondary-title&gt; IEEE International Conference on Image Processing (ICIP’14)&lt;/secondary-title&gt;&lt;/titles&gt;&lt;dates&gt;&lt;year&gt;2014&lt;/year&gt;&lt;/dates&gt;&lt;pub-location&gt; Paris, France&lt;/pub-location&gt;&lt;label&gt;DEFG02- 91ER20021&lt;/label&gt;&lt;urls&gt;&lt;/urls&gt;&lt;/record&gt;&lt;/Cite&gt;&lt;/EndNote&gt;</w:instrText>
      </w:r>
      <w:r>
        <w:rPr>
          <w:rFonts w:ascii="Times New Roman" w:hAnsi="Times New Roman" w:cs="Times New Roman"/>
        </w:rPr>
        <w:fldChar w:fldCharType="separate"/>
      </w:r>
      <w:r>
        <w:rPr>
          <w:rFonts w:ascii="Times New Roman" w:hAnsi="Times New Roman" w:cs="Times New Roman"/>
          <w:noProof/>
        </w:rPr>
        <w:t>[14, 15]</w:t>
      </w:r>
      <w:r>
        <w:rPr>
          <w:rFonts w:ascii="Times New Roman" w:hAnsi="Times New Roman" w:cs="Times New Roman"/>
        </w:rPr>
        <w:fldChar w:fldCharType="end"/>
      </w:r>
    </w:p>
    <w:p w14:paraId="3900E515" w14:textId="77777777" w:rsidR="00F37362" w:rsidRPr="00F37362" w:rsidRDefault="00FD6D7B" w:rsidP="003A00C9">
      <w:pPr>
        <w:pStyle w:val="EndNoteBibliography"/>
        <w:ind w:left="360" w:hanging="360"/>
        <w:rPr>
          <w:noProof/>
        </w:rPr>
      </w:pPr>
      <w:r w:rsidRPr="007971E4">
        <w:fldChar w:fldCharType="begin"/>
      </w:r>
      <w:r w:rsidRPr="007971E4">
        <w:instrText xml:space="preserve"> ADDIN EN.REFLIST </w:instrText>
      </w:r>
      <w:r w:rsidRPr="007971E4">
        <w:fldChar w:fldCharType="separate"/>
      </w:r>
      <w:r w:rsidR="00F37362" w:rsidRPr="00F37362">
        <w:rPr>
          <w:noProof/>
        </w:rPr>
        <w:t>1.</w:t>
      </w:r>
      <w:r w:rsidR="00F37362" w:rsidRPr="00F37362">
        <w:rPr>
          <w:noProof/>
        </w:rPr>
        <w:tab/>
        <w:t>Kramer DM, Cruz J. Plant phenometrics systems and methods and devices related thereto. PATENT, USA 2013;</w:t>
      </w:r>
    </w:p>
    <w:p w14:paraId="13E99026" w14:textId="77777777" w:rsidR="00F37362" w:rsidRPr="00F37362" w:rsidRDefault="00F37362" w:rsidP="003A00C9">
      <w:pPr>
        <w:pStyle w:val="EndNoteBibliography"/>
        <w:ind w:left="360" w:hanging="360"/>
        <w:rPr>
          <w:noProof/>
        </w:rPr>
      </w:pPr>
    </w:p>
    <w:p w14:paraId="31533057" w14:textId="77777777" w:rsidR="00F37362" w:rsidRPr="00F37362" w:rsidRDefault="00F37362" w:rsidP="003A00C9">
      <w:pPr>
        <w:pStyle w:val="EndNoteBibliography"/>
        <w:spacing w:after="0"/>
        <w:ind w:left="360" w:hanging="360"/>
        <w:rPr>
          <w:noProof/>
        </w:rPr>
      </w:pPr>
      <w:r w:rsidRPr="00F37362">
        <w:rPr>
          <w:noProof/>
        </w:rPr>
        <w:t>(61,653,2747).</w:t>
      </w:r>
    </w:p>
    <w:p w14:paraId="6EA725B5" w14:textId="77777777" w:rsidR="00F37362" w:rsidRPr="00F37362" w:rsidRDefault="00F37362" w:rsidP="003A00C9">
      <w:pPr>
        <w:pStyle w:val="EndNoteBibliography"/>
        <w:spacing w:after="0"/>
        <w:ind w:left="360" w:hanging="360"/>
        <w:rPr>
          <w:noProof/>
        </w:rPr>
      </w:pPr>
      <w:r w:rsidRPr="00F37362">
        <w:rPr>
          <w:noProof/>
        </w:rPr>
        <w:t>2.</w:t>
      </w:r>
      <w:r w:rsidRPr="00F37362">
        <w:rPr>
          <w:noProof/>
        </w:rPr>
        <w:tab/>
        <w:t>Kramer DM, Cruz J, Thomashow M, Savage L, Chen J, inventorsA method for identifying plant genes important for efficient photosynthesis under dynamic environmental conditions, and identification of a family of plant genes that controls photosynthesis under fluctuating fluctuating environmental conditions. U.S.A.2014.</w:t>
      </w:r>
    </w:p>
    <w:p w14:paraId="630CC803" w14:textId="77777777" w:rsidR="00F37362" w:rsidRPr="00F37362" w:rsidRDefault="00F37362" w:rsidP="003A00C9">
      <w:pPr>
        <w:pStyle w:val="EndNoteBibliography"/>
        <w:spacing w:after="0"/>
        <w:ind w:left="360" w:hanging="360"/>
        <w:rPr>
          <w:noProof/>
        </w:rPr>
      </w:pPr>
      <w:r w:rsidRPr="00F37362">
        <w:rPr>
          <w:noProof/>
        </w:rPr>
        <w:t>3.</w:t>
      </w:r>
      <w:r w:rsidRPr="00F37362">
        <w:rPr>
          <w:noProof/>
        </w:rPr>
        <w:tab/>
        <w:t>Cruz J, Savage L, Zegarac R, Kovac WK, Hall CC, Chen J, et al. Dynamic Environmental Photosynthetic Imaging (DEPI): Continuous monitoring of genetic variations in photosynthetic response under dynamic growth environments. Nature Biotechnology 2014;Submitted.</w:t>
      </w:r>
    </w:p>
    <w:p w14:paraId="7CF0CE64" w14:textId="77777777" w:rsidR="00F37362" w:rsidRPr="00F37362" w:rsidRDefault="00F37362" w:rsidP="003A00C9">
      <w:pPr>
        <w:pStyle w:val="EndNoteBibliography"/>
        <w:spacing w:after="0"/>
        <w:ind w:left="360" w:hanging="360"/>
        <w:rPr>
          <w:noProof/>
        </w:rPr>
      </w:pPr>
      <w:r w:rsidRPr="00F37362">
        <w:rPr>
          <w:noProof/>
        </w:rPr>
        <w:t>4.</w:t>
      </w:r>
      <w:r w:rsidRPr="00F37362">
        <w:rPr>
          <w:noProof/>
        </w:rPr>
        <w:tab/>
        <w:t>Lucker BF, Hall C, Zegarac R, Kramer DM. The Environmental Photobioreactor (ePBR): An Algal culturing platform for simulating dynamic natural environments. Algal Research. 2014;DOI: 10.1016/j.algal.2013.12.007.</w:t>
      </w:r>
    </w:p>
    <w:p w14:paraId="6F153A7E" w14:textId="77777777" w:rsidR="00F37362" w:rsidRPr="00F37362" w:rsidRDefault="00F37362" w:rsidP="003A00C9">
      <w:pPr>
        <w:pStyle w:val="EndNoteBibliography"/>
        <w:spacing w:after="0"/>
        <w:ind w:left="360" w:hanging="360"/>
        <w:rPr>
          <w:noProof/>
        </w:rPr>
      </w:pPr>
      <w:r w:rsidRPr="00F37362">
        <w:rPr>
          <w:noProof/>
        </w:rPr>
        <w:t>5.</w:t>
      </w:r>
      <w:r w:rsidRPr="00F37362">
        <w:rPr>
          <w:noProof/>
        </w:rPr>
        <w:tab/>
        <w:t>Tamburic B, Guruprasad S, Radford DT, Szabo M, Lilley RM, Larkum AW, et al. The effect of Diel temperature and light cycles on the growth of nannochloropsis oculata in a photobioreactor matrix. PLoS One. 2014;9(1):e86047. doi: 10.1371/journal.pone.0086047. PubMed PMID: 24465862; PubMed Central PMCID: PMC3896454.</w:t>
      </w:r>
    </w:p>
    <w:p w14:paraId="5617668D" w14:textId="77777777" w:rsidR="00F37362" w:rsidRPr="00F37362" w:rsidRDefault="00F37362" w:rsidP="003A00C9">
      <w:pPr>
        <w:pStyle w:val="EndNoteBibliography"/>
        <w:spacing w:after="0"/>
        <w:ind w:left="360" w:hanging="360"/>
        <w:rPr>
          <w:noProof/>
        </w:rPr>
      </w:pPr>
      <w:r w:rsidRPr="00F37362">
        <w:rPr>
          <w:noProof/>
        </w:rPr>
        <w:t>6.</w:t>
      </w:r>
      <w:r w:rsidRPr="00F37362">
        <w:rPr>
          <w:noProof/>
        </w:rPr>
        <w:tab/>
        <w:t>Hall C, Norman W, Kovac WK, Kramer DM, Savage L, Cruz J. DEPItrol : Control software for theDynamic Environmental Phenotype Imager. 2014.</w:t>
      </w:r>
    </w:p>
    <w:p w14:paraId="4127F811" w14:textId="77777777" w:rsidR="00F37362" w:rsidRPr="00F37362" w:rsidRDefault="00F37362" w:rsidP="003A00C9">
      <w:pPr>
        <w:pStyle w:val="EndNoteBibliography"/>
        <w:spacing w:after="0"/>
        <w:ind w:left="360" w:hanging="360"/>
        <w:rPr>
          <w:noProof/>
        </w:rPr>
      </w:pPr>
      <w:r w:rsidRPr="00F37362">
        <w:rPr>
          <w:noProof/>
        </w:rPr>
        <w:t>7.</w:t>
      </w:r>
      <w:r w:rsidRPr="00F37362">
        <w:rPr>
          <w:noProof/>
        </w:rPr>
        <w:tab/>
        <w:t>Chen J, Tessmer OL, Cruz J, Kramer DM. Visual Phenomics: A software package for high throughput analysis of plant photosynthesis and growth data analysis. 2014.</w:t>
      </w:r>
    </w:p>
    <w:p w14:paraId="6D375A9F" w14:textId="77777777" w:rsidR="00F37362" w:rsidRPr="00F37362" w:rsidRDefault="00F37362" w:rsidP="003A00C9">
      <w:pPr>
        <w:pStyle w:val="EndNoteBibliography"/>
        <w:spacing w:after="0"/>
        <w:ind w:left="360" w:hanging="360"/>
        <w:rPr>
          <w:noProof/>
        </w:rPr>
      </w:pPr>
      <w:r w:rsidRPr="00F37362">
        <w:rPr>
          <w:noProof/>
        </w:rPr>
        <w:t>8.</w:t>
      </w:r>
      <w:r w:rsidRPr="00F37362">
        <w:rPr>
          <w:noProof/>
        </w:rPr>
        <w:tab/>
        <w:t>Macaluso S, Chen J. PhenoMath: A software package for deep analysis of high througput photosynthesis data. 2014.</w:t>
      </w:r>
    </w:p>
    <w:p w14:paraId="49E80E1D" w14:textId="77777777" w:rsidR="00F37362" w:rsidRPr="00F37362" w:rsidRDefault="00F37362" w:rsidP="003A00C9">
      <w:pPr>
        <w:pStyle w:val="EndNoteBibliography"/>
        <w:spacing w:after="0"/>
        <w:ind w:left="360" w:hanging="360"/>
        <w:rPr>
          <w:noProof/>
        </w:rPr>
      </w:pPr>
      <w:r w:rsidRPr="00F37362">
        <w:rPr>
          <w:noProof/>
        </w:rPr>
        <w:t>9.</w:t>
      </w:r>
      <w:r w:rsidRPr="00F37362">
        <w:rPr>
          <w:noProof/>
        </w:rPr>
        <w:tab/>
        <w:t>Kramer DM, Chen J, Tessmer OL. OLIVER (Observe, Link, Integrate, Validate, Explore and Reveal): A platform for visualization and mining of high-resolution, high-throughput phenomics and genomics data.  MSU invention disclosure. TEC2015-0045.2014.</w:t>
      </w:r>
    </w:p>
    <w:p w14:paraId="72A66FEC" w14:textId="77777777" w:rsidR="00F37362" w:rsidRPr="00F37362" w:rsidRDefault="00F37362" w:rsidP="003A00C9">
      <w:pPr>
        <w:pStyle w:val="EndNoteBibliography"/>
        <w:spacing w:after="0"/>
        <w:ind w:left="360" w:hanging="360"/>
        <w:rPr>
          <w:noProof/>
        </w:rPr>
      </w:pPr>
      <w:r w:rsidRPr="00F37362">
        <w:rPr>
          <w:noProof/>
        </w:rPr>
        <w:t>10.</w:t>
      </w:r>
      <w:r w:rsidRPr="00F37362">
        <w:rPr>
          <w:noProof/>
        </w:rPr>
        <w:tab/>
        <w:t>Xu L, Yang Y, Cruz J, Savage L, Kramer D, J C. PhenoCurve: Inter-functional Analysis on Dynamic Phenotype-Environment Relationships in Plants. Submitted. submitted. 2015.</w:t>
      </w:r>
    </w:p>
    <w:p w14:paraId="5F0E3A7C" w14:textId="77777777" w:rsidR="00F37362" w:rsidRPr="00F37362" w:rsidRDefault="00F37362" w:rsidP="003A00C9">
      <w:pPr>
        <w:pStyle w:val="EndNoteBibliography"/>
        <w:spacing w:after="0"/>
        <w:ind w:left="360" w:hanging="360"/>
        <w:rPr>
          <w:noProof/>
        </w:rPr>
      </w:pPr>
      <w:r w:rsidRPr="00F37362">
        <w:rPr>
          <w:noProof/>
        </w:rPr>
        <w:t>11.</w:t>
      </w:r>
      <w:r w:rsidRPr="00F37362">
        <w:rPr>
          <w:noProof/>
        </w:rPr>
        <w:tab/>
        <w:t>Xu L, Cruz JA, Savage L, Kramer DM, Chen J. Plant photosynthesis phenomics data quality control. Bioinformatics. 2015;31:1796-804.</w:t>
      </w:r>
    </w:p>
    <w:p w14:paraId="703DF44C" w14:textId="77777777" w:rsidR="00F37362" w:rsidRPr="00F37362" w:rsidRDefault="00F37362" w:rsidP="003A00C9">
      <w:pPr>
        <w:pStyle w:val="EndNoteBibliography"/>
        <w:spacing w:after="0"/>
        <w:ind w:left="360" w:hanging="360"/>
        <w:rPr>
          <w:noProof/>
        </w:rPr>
      </w:pPr>
      <w:r w:rsidRPr="00F37362">
        <w:rPr>
          <w:noProof/>
        </w:rPr>
        <w:t>12.</w:t>
      </w:r>
      <w:r w:rsidRPr="00F37362">
        <w:rPr>
          <w:noProof/>
        </w:rPr>
        <w:tab/>
        <w:t>Gao Q, Ostendorf E, Cruz JA, Jin R, Kramer DM, Chen J. Inter-functional analysis of high-throughput phenotype data by nonparametric clustering and its application to photosynthesis. Bioinformatics. 2015;pii: btv515.</w:t>
      </w:r>
    </w:p>
    <w:p w14:paraId="3897F69F" w14:textId="5ADEF4E1" w:rsidR="00F37362" w:rsidRPr="00F37362" w:rsidRDefault="00F37362" w:rsidP="003A00C9">
      <w:pPr>
        <w:pStyle w:val="EndNoteBibliography"/>
        <w:ind w:left="360" w:hanging="360"/>
        <w:rPr>
          <w:noProof/>
        </w:rPr>
      </w:pPr>
      <w:r w:rsidRPr="00F37362">
        <w:rPr>
          <w:noProof/>
        </w:rPr>
        <w:t>13.</w:t>
      </w:r>
      <w:r w:rsidRPr="00F37362">
        <w:rPr>
          <w:noProof/>
        </w:rPr>
        <w:tab/>
        <w:t>Dutta S, Cruz J, Jiao Y, Chen J, Kramer DM, Osteryoung KW. Non-invasive, whole-plant imaging of chloroplast movements and chlorophyll fluorescence reveals photosynthetic phenotypes independent of chloroplast photorelocation defects in chloroplast division mutants. Plant Journal. 2015;doi: 10.1111/tpj.13009.</w:t>
      </w:r>
    </w:p>
    <w:p w14:paraId="5E57D56D" w14:textId="77777777" w:rsidR="00F37362" w:rsidRPr="00F37362" w:rsidRDefault="00F37362" w:rsidP="003A00C9">
      <w:pPr>
        <w:pStyle w:val="EndNoteBibliography"/>
        <w:spacing w:after="0"/>
        <w:ind w:left="360" w:hanging="360"/>
        <w:rPr>
          <w:noProof/>
        </w:rPr>
      </w:pPr>
      <w:r w:rsidRPr="00F37362">
        <w:rPr>
          <w:noProof/>
        </w:rPr>
        <w:t>14.</w:t>
      </w:r>
      <w:r w:rsidRPr="00F37362">
        <w:rPr>
          <w:noProof/>
        </w:rPr>
        <w:tab/>
        <w:t>Yin X, Liu X, Chen J, Kramer DM. Multi-leaf alignment from fluorescence plant images.  IEEE Conference on Applications of Computer Vision (WACV’14); Steamboat Springs, CO 2014.</w:t>
      </w:r>
    </w:p>
    <w:p w14:paraId="5EE7E848" w14:textId="77777777" w:rsidR="00F37362" w:rsidRPr="00F37362" w:rsidRDefault="00F37362" w:rsidP="003A00C9">
      <w:pPr>
        <w:pStyle w:val="EndNoteBibliography"/>
        <w:ind w:left="360" w:hanging="360"/>
        <w:rPr>
          <w:noProof/>
        </w:rPr>
      </w:pPr>
      <w:r w:rsidRPr="00F37362">
        <w:rPr>
          <w:noProof/>
        </w:rPr>
        <w:t>15.</w:t>
      </w:r>
      <w:r w:rsidRPr="00F37362">
        <w:rPr>
          <w:noProof/>
        </w:rPr>
        <w:tab/>
        <w:t>Yin X, Liu X, Chen J, D.M. K. Multi-leaf tracking from fluorescence plant videos  IEEE International Conference on Image Processing (ICIP’14); Paris, France2014.</w:t>
      </w:r>
    </w:p>
    <w:p w14:paraId="295BEDAE" w14:textId="20C92046" w:rsidR="00C8666B" w:rsidRDefault="00FD6D7B" w:rsidP="00FD6D7B">
      <w:r w:rsidRPr="007971E4">
        <w:fldChar w:fldCharType="end"/>
      </w:r>
    </w:p>
    <w:sectPr w:rsidR="00C8666B" w:rsidSect="00C866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47A3C"/>
    <w:multiLevelType w:val="hybridMultilevel"/>
    <w:tmpl w:val="22FA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5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e9f5pdxvww0qezx93vfx2wspffx5vawwrt&quot;&gt;Kramer Softw3are&lt;record-ids&gt;&lt;item&gt;2&lt;/item&gt;&lt;item&gt;4&lt;/item&gt;&lt;/record-ids&gt;&lt;/item&gt;&lt;item db-id=&quot;t9rwapa0jzxpx3e9aphpwda0aa0zfr25vtxz&quot;&gt;kramer_cv_2014_DMK&lt;record-ids&gt;&lt;item&gt;154&lt;/item&gt;&lt;item&gt;163&lt;/item&gt;&lt;item&gt;168&lt;/item&gt;&lt;item&gt;169&lt;/item&gt;&lt;item&gt;170&lt;/item&gt;&lt;item&gt;172&lt;/item&gt;&lt;item&gt;182&lt;/item&gt;&lt;item&gt;185&lt;/item&gt;&lt;item&gt;192&lt;/item&gt;&lt;/record-ids&gt;&lt;/item&gt;&lt;/Libraries&gt;"/>
  </w:docVars>
  <w:rsids>
    <w:rsidRoot w:val="00FD6D7B"/>
    <w:rsid w:val="00050E52"/>
    <w:rsid w:val="0023111D"/>
    <w:rsid w:val="00312E17"/>
    <w:rsid w:val="0035091E"/>
    <w:rsid w:val="00351046"/>
    <w:rsid w:val="003A00C9"/>
    <w:rsid w:val="00600BA0"/>
    <w:rsid w:val="006F07B9"/>
    <w:rsid w:val="00735816"/>
    <w:rsid w:val="008700F8"/>
    <w:rsid w:val="009832F3"/>
    <w:rsid w:val="00B504DE"/>
    <w:rsid w:val="00BC575C"/>
    <w:rsid w:val="00C7693B"/>
    <w:rsid w:val="00C8666B"/>
    <w:rsid w:val="00D514FD"/>
    <w:rsid w:val="00F37362"/>
    <w:rsid w:val="00F54900"/>
    <w:rsid w:val="00FD6D7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A4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D7B"/>
    <w:pPr>
      <w:spacing w:after="200" w:line="276" w:lineRule="auto"/>
    </w:pPr>
    <w:rPr>
      <w:szCs w:val="22"/>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2E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2E17"/>
    <w:rPr>
      <w:rFonts w:ascii="Lucida Grande" w:hAnsi="Lucida Grande" w:cs="Lucida Grande"/>
      <w:sz w:val="18"/>
      <w:szCs w:val="18"/>
    </w:rPr>
  </w:style>
  <w:style w:type="paragraph" w:styleId="ListParagraph">
    <w:name w:val="List Paragraph"/>
    <w:basedOn w:val="Normal"/>
    <w:uiPriority w:val="34"/>
    <w:qFormat/>
    <w:rsid w:val="00FD6D7B"/>
    <w:pPr>
      <w:ind w:left="720"/>
      <w:contextualSpacing/>
    </w:pPr>
  </w:style>
  <w:style w:type="paragraph" w:customStyle="1" w:styleId="EndNoteBibliography">
    <w:name w:val="EndNote Bibliography"/>
    <w:basedOn w:val="Normal"/>
    <w:rsid w:val="00FD6D7B"/>
    <w:pPr>
      <w:spacing w:line="240" w:lineRule="auto"/>
    </w:pPr>
    <w:rPr>
      <w:rFonts w:ascii="Cambria" w:hAnsi="Cambria"/>
    </w:rPr>
  </w:style>
  <w:style w:type="paragraph" w:customStyle="1" w:styleId="EndNoteBibliographyTitle">
    <w:name w:val="EndNote Bibliography Title"/>
    <w:basedOn w:val="Normal"/>
    <w:rsid w:val="00FD6D7B"/>
    <w:pPr>
      <w:spacing w:after="0"/>
      <w:jc w:val="center"/>
    </w:pPr>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D7B"/>
    <w:pPr>
      <w:spacing w:after="200" w:line="276" w:lineRule="auto"/>
    </w:pPr>
    <w:rPr>
      <w:szCs w:val="22"/>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2E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2E17"/>
    <w:rPr>
      <w:rFonts w:ascii="Lucida Grande" w:hAnsi="Lucida Grande" w:cs="Lucida Grande"/>
      <w:sz w:val="18"/>
      <w:szCs w:val="18"/>
    </w:rPr>
  </w:style>
  <w:style w:type="paragraph" w:styleId="ListParagraph">
    <w:name w:val="List Paragraph"/>
    <w:basedOn w:val="Normal"/>
    <w:uiPriority w:val="34"/>
    <w:qFormat/>
    <w:rsid w:val="00FD6D7B"/>
    <w:pPr>
      <w:ind w:left="720"/>
      <w:contextualSpacing/>
    </w:pPr>
  </w:style>
  <w:style w:type="paragraph" w:customStyle="1" w:styleId="EndNoteBibliography">
    <w:name w:val="EndNote Bibliography"/>
    <w:basedOn w:val="Normal"/>
    <w:rsid w:val="00FD6D7B"/>
    <w:pPr>
      <w:spacing w:line="240" w:lineRule="auto"/>
    </w:pPr>
    <w:rPr>
      <w:rFonts w:ascii="Cambria" w:hAnsi="Cambria"/>
    </w:rPr>
  </w:style>
  <w:style w:type="paragraph" w:customStyle="1" w:styleId="EndNoteBibliographyTitle">
    <w:name w:val="EndNote Bibliography Title"/>
    <w:basedOn w:val="Normal"/>
    <w:rsid w:val="00FD6D7B"/>
    <w:pPr>
      <w:spacing w:after="0"/>
      <w:jc w:val="center"/>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2482</Words>
  <Characters>14150</Characters>
  <Application>Microsoft Macintosh Word</Application>
  <DocSecurity>0</DocSecurity>
  <Lines>117</Lines>
  <Paragraphs>33</Paragraphs>
  <ScaleCrop>false</ScaleCrop>
  <Company>Michigan State University</Company>
  <LinksUpToDate>false</LinksUpToDate>
  <CharactersWithSpaces>16599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Kramer</dc:creator>
  <cp:keywords/>
  <dc:description/>
  <cp:lastModifiedBy>David Kramer</cp:lastModifiedBy>
  <cp:revision>8</cp:revision>
  <dcterms:created xsi:type="dcterms:W3CDTF">2016-01-14T22:58:00Z</dcterms:created>
  <dcterms:modified xsi:type="dcterms:W3CDTF">2016-01-15T00:18:00Z</dcterms:modified>
</cp:coreProperties>
</file>