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8A6624" w14:textId="588B91C3" w:rsidR="00B47A66" w:rsidRDefault="00B47A66" w:rsidP="00B47A66">
      <w:pPr>
        <w:rPr>
          <w:rFonts w:ascii="Arial" w:eastAsia="Times New Roman" w:hAnsi="Arial" w:cs="Arial"/>
          <w:color w:val="444444"/>
          <w:sz w:val="23"/>
          <w:szCs w:val="23"/>
        </w:rPr>
      </w:pPr>
      <w:bookmarkStart w:id="0" w:name="OLE_LINK3"/>
      <w:bookmarkStart w:id="1" w:name="OLE_LINK4"/>
      <w:r>
        <w:rPr>
          <w:rFonts w:ascii="Arial" w:eastAsia="Times New Roman" w:hAnsi="Arial" w:cs="Arial"/>
          <w:color w:val="444444"/>
          <w:sz w:val="23"/>
          <w:szCs w:val="23"/>
        </w:rPr>
        <w:t xml:space="preserve">David M. Kramer is the Hannah Distinguished Professor of Bioenergetics and Photosynthesis in the Biochemistry and Molecular Biology Department and the MSU-Department of Energy Plant Research Lab at </w:t>
      </w:r>
      <w:r w:rsidRPr="00B47A66">
        <w:rPr>
          <w:rFonts w:ascii="Arial" w:eastAsia="Times New Roman" w:hAnsi="Arial" w:cs="Arial"/>
          <w:color w:val="444444"/>
          <w:sz w:val="23"/>
          <w:szCs w:val="23"/>
        </w:rPr>
        <w:t>Michigan State University</w:t>
      </w:r>
      <w:r>
        <w:rPr>
          <w:rFonts w:ascii="Arial" w:eastAsia="Times New Roman" w:hAnsi="Arial" w:cs="Arial"/>
          <w:color w:val="444444"/>
          <w:sz w:val="23"/>
          <w:szCs w:val="23"/>
        </w:rPr>
        <w:t xml:space="preserve">. In 1990, he received his Ph.D. in Biophysics at University of Illinois, Urbana-Champaign, followed by Post-doc at the Institute de </w:t>
      </w:r>
      <w:proofErr w:type="spellStart"/>
      <w:r>
        <w:rPr>
          <w:rFonts w:ascii="Arial" w:eastAsia="Times New Roman" w:hAnsi="Arial" w:cs="Arial"/>
          <w:color w:val="444444"/>
          <w:sz w:val="23"/>
          <w:szCs w:val="23"/>
        </w:rPr>
        <w:t>Biologie</w:t>
      </w:r>
      <w:proofErr w:type="spellEnd"/>
      <w:r>
        <w:rPr>
          <w:rFonts w:ascii="Arial" w:eastAsia="Times New Roman" w:hAnsi="Arial" w:cs="Arial"/>
          <w:color w:val="444444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color w:val="444444"/>
          <w:sz w:val="23"/>
          <w:szCs w:val="23"/>
        </w:rPr>
        <w:t>Physico-Chimique</w:t>
      </w:r>
      <w:proofErr w:type="spellEnd"/>
      <w:r>
        <w:rPr>
          <w:rFonts w:ascii="Arial" w:eastAsia="Times New Roman" w:hAnsi="Arial" w:cs="Arial"/>
          <w:color w:val="444444"/>
          <w:sz w:val="23"/>
          <w:szCs w:val="23"/>
        </w:rPr>
        <w:t xml:space="preserve"> in Paris and a 15-year tenure as a faculty member at Washington State University. </w:t>
      </w:r>
      <w:r w:rsidR="007808DA">
        <w:rPr>
          <w:rFonts w:ascii="Arial" w:eastAsia="Times New Roman" w:hAnsi="Arial" w:cs="Arial"/>
          <w:color w:val="444444"/>
          <w:sz w:val="23"/>
          <w:szCs w:val="23"/>
        </w:rPr>
        <w:t xml:space="preserve">He </w:t>
      </w:r>
      <w:r w:rsidR="00DD5BEF">
        <w:rPr>
          <w:rFonts w:ascii="Arial" w:eastAsia="Times New Roman" w:hAnsi="Arial" w:cs="Arial"/>
          <w:color w:val="444444"/>
          <w:sz w:val="23"/>
          <w:szCs w:val="23"/>
        </w:rPr>
        <w:t xml:space="preserve">took his current position at </w:t>
      </w:r>
      <w:bookmarkStart w:id="2" w:name="_GoBack"/>
      <w:bookmarkEnd w:id="2"/>
      <w:r w:rsidR="007808DA">
        <w:rPr>
          <w:rFonts w:ascii="Arial" w:eastAsia="Times New Roman" w:hAnsi="Arial" w:cs="Arial"/>
          <w:color w:val="444444"/>
          <w:sz w:val="23"/>
          <w:szCs w:val="23"/>
        </w:rPr>
        <w:t xml:space="preserve">MSU in 2010. </w:t>
      </w:r>
      <w:r>
        <w:rPr>
          <w:rFonts w:ascii="Arial" w:eastAsia="Times New Roman" w:hAnsi="Arial" w:cs="Arial"/>
          <w:color w:val="444444"/>
          <w:sz w:val="23"/>
          <w:szCs w:val="23"/>
        </w:rPr>
        <w:t xml:space="preserve">His research </w:t>
      </w:r>
      <w:r w:rsidRPr="00B47A66">
        <w:rPr>
          <w:rFonts w:ascii="Arial" w:eastAsia="Times New Roman" w:hAnsi="Arial" w:cs="Arial"/>
          <w:color w:val="444444"/>
          <w:sz w:val="23"/>
          <w:szCs w:val="23"/>
        </w:rPr>
        <w:t>seeks to understand how plants convert light energy into forms usable for life, how these processes function at both molecular and physiological levels, how they are regulated and controlled</w:t>
      </w:r>
      <w:r w:rsidR="001723D4">
        <w:rPr>
          <w:rFonts w:ascii="Arial" w:eastAsia="Times New Roman" w:hAnsi="Arial" w:cs="Arial"/>
          <w:color w:val="444444"/>
          <w:sz w:val="23"/>
          <w:szCs w:val="23"/>
        </w:rPr>
        <w:t xml:space="preserve"> in response to fluctuating environmental conditions</w:t>
      </w:r>
      <w:r w:rsidRPr="00B47A66">
        <w:rPr>
          <w:rFonts w:ascii="Arial" w:eastAsia="Times New Roman" w:hAnsi="Arial" w:cs="Arial"/>
          <w:color w:val="444444"/>
          <w:sz w:val="23"/>
          <w:szCs w:val="23"/>
        </w:rPr>
        <w:t xml:space="preserve">, how they define the energy budget of plants and the ecosystem and how they </w:t>
      </w:r>
      <w:r w:rsidR="003C4E75">
        <w:rPr>
          <w:rFonts w:ascii="Arial" w:eastAsia="Times New Roman" w:hAnsi="Arial" w:cs="Arial"/>
          <w:color w:val="444444"/>
          <w:sz w:val="23"/>
          <w:szCs w:val="23"/>
        </w:rPr>
        <w:t>might be improved to increase the efficiency and sustainability of agriculture</w:t>
      </w:r>
      <w:r w:rsidRPr="00B47A66">
        <w:rPr>
          <w:rFonts w:ascii="Arial" w:eastAsia="Times New Roman" w:hAnsi="Arial" w:cs="Arial"/>
          <w:color w:val="444444"/>
          <w:sz w:val="23"/>
          <w:szCs w:val="23"/>
        </w:rPr>
        <w:t xml:space="preserve">. </w:t>
      </w:r>
      <w:r>
        <w:rPr>
          <w:rFonts w:ascii="Arial" w:eastAsia="Times New Roman" w:hAnsi="Arial" w:cs="Arial"/>
          <w:color w:val="444444"/>
          <w:sz w:val="23"/>
          <w:szCs w:val="23"/>
        </w:rPr>
        <w:t xml:space="preserve">This work has led his research team to develop a series of novel spectroscopic tools for probing photosynthetic reactions </w:t>
      </w:r>
      <w:r w:rsidR="000F0C2A">
        <w:rPr>
          <w:rFonts w:ascii="Arial" w:eastAsia="Times New Roman" w:hAnsi="Arial" w:cs="Arial"/>
          <w:color w:val="444444"/>
          <w:sz w:val="23"/>
          <w:szCs w:val="23"/>
        </w:rPr>
        <w:t xml:space="preserve">both in vitro and </w:t>
      </w:r>
      <w:r>
        <w:rPr>
          <w:rFonts w:ascii="Arial" w:eastAsia="Times New Roman" w:hAnsi="Arial" w:cs="Arial"/>
          <w:color w:val="444444"/>
          <w:sz w:val="23"/>
          <w:szCs w:val="23"/>
        </w:rPr>
        <w:t>in vivo.</w:t>
      </w:r>
      <w:r w:rsidR="001C27B9">
        <w:rPr>
          <w:rFonts w:ascii="Arial" w:eastAsia="Times New Roman" w:hAnsi="Arial" w:cs="Arial"/>
          <w:color w:val="444444"/>
          <w:sz w:val="23"/>
          <w:szCs w:val="23"/>
        </w:rPr>
        <w:t xml:space="preserve"> To disseminate these tools, he co-founded </w:t>
      </w:r>
      <w:proofErr w:type="spellStart"/>
      <w:r w:rsidR="001C27B9">
        <w:rPr>
          <w:rFonts w:ascii="Arial" w:eastAsia="Times New Roman" w:hAnsi="Arial" w:cs="Arial"/>
          <w:color w:val="444444"/>
          <w:sz w:val="23"/>
          <w:szCs w:val="23"/>
        </w:rPr>
        <w:t>Phenometrics</w:t>
      </w:r>
      <w:proofErr w:type="spellEnd"/>
      <w:r w:rsidR="00635294">
        <w:rPr>
          <w:rFonts w:ascii="Arial" w:eastAsia="Times New Roman" w:hAnsi="Arial" w:cs="Arial"/>
          <w:color w:val="444444"/>
          <w:sz w:val="23"/>
          <w:szCs w:val="23"/>
        </w:rPr>
        <w:t>,</w:t>
      </w:r>
      <w:r w:rsidR="001C27B9">
        <w:rPr>
          <w:rFonts w:ascii="Arial" w:eastAsia="Times New Roman" w:hAnsi="Arial" w:cs="Arial"/>
          <w:color w:val="444444"/>
          <w:sz w:val="23"/>
          <w:szCs w:val="23"/>
        </w:rPr>
        <w:t xml:space="preserve"> Inc. PhotosynQ.org and the MSU Center for Advanced Algal and Plant Phenotyping.</w:t>
      </w:r>
    </w:p>
    <w:bookmarkEnd w:id="0"/>
    <w:bookmarkEnd w:id="1"/>
    <w:p w14:paraId="1B7D4653" w14:textId="77777777" w:rsidR="00B47A66" w:rsidRDefault="00B47A66" w:rsidP="00B47A66">
      <w:pPr>
        <w:rPr>
          <w:rFonts w:ascii="Arial" w:eastAsia="Times New Roman" w:hAnsi="Arial" w:cs="Arial"/>
          <w:color w:val="444444"/>
          <w:sz w:val="23"/>
          <w:szCs w:val="23"/>
        </w:rPr>
      </w:pPr>
    </w:p>
    <w:p w14:paraId="2FFFB06D" w14:textId="77777777" w:rsidR="00B47A66" w:rsidRPr="00B47A66" w:rsidRDefault="00B47A66" w:rsidP="00B47A66">
      <w:pPr>
        <w:rPr>
          <w:rFonts w:ascii="Arial" w:eastAsia="Times New Roman" w:hAnsi="Arial" w:cs="Arial"/>
          <w:color w:val="444444"/>
          <w:sz w:val="23"/>
          <w:szCs w:val="23"/>
        </w:rPr>
      </w:pPr>
      <w:r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 wp14:anchorId="0B2CC25A" wp14:editId="4F289F15">
            <wp:extent cx="5486400" cy="365639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0A01" w14:textId="77777777" w:rsidR="0065768E" w:rsidRDefault="0065768E"/>
    <w:sectPr w:rsidR="0065768E" w:rsidSect="006576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3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A66"/>
    <w:rsid w:val="000F0C2A"/>
    <w:rsid w:val="001723D4"/>
    <w:rsid w:val="001C27B9"/>
    <w:rsid w:val="001C7973"/>
    <w:rsid w:val="00335762"/>
    <w:rsid w:val="003C4E75"/>
    <w:rsid w:val="00506891"/>
    <w:rsid w:val="00635294"/>
    <w:rsid w:val="0065768E"/>
    <w:rsid w:val="007808DA"/>
    <w:rsid w:val="007D52E4"/>
    <w:rsid w:val="008C5299"/>
    <w:rsid w:val="00B47A66"/>
    <w:rsid w:val="00DD5BEF"/>
    <w:rsid w:val="00E361F3"/>
    <w:rsid w:val="00F32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4836D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7A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A6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7A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A6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2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178</Words>
  <Characters>1032</Characters>
  <Application>Microsoft Macintosh Word</Application>
  <DocSecurity>0</DocSecurity>
  <Lines>16</Lines>
  <Paragraphs>4</Paragraphs>
  <ScaleCrop>false</ScaleCrop>
  <Company>Michigan State University</Company>
  <LinksUpToDate>false</LinksUpToDate>
  <CharactersWithSpaces>1206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M. Kramer</dc:creator>
  <cp:keywords/>
  <dc:description/>
  <cp:lastModifiedBy>David Kramer</cp:lastModifiedBy>
  <cp:revision>16</cp:revision>
  <dcterms:created xsi:type="dcterms:W3CDTF">2014-07-31T13:59:00Z</dcterms:created>
  <dcterms:modified xsi:type="dcterms:W3CDTF">2016-02-17T15:37:00Z</dcterms:modified>
</cp:coreProperties>
</file>