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78F61" w14:textId="77777777" w:rsidR="00174739" w:rsidRPr="00BE3663" w:rsidRDefault="00174739">
      <w:pPr>
        <w:pStyle w:val="Title"/>
        <w:rPr>
          <w:sz w:val="24"/>
          <w:szCs w:val="24"/>
        </w:rPr>
      </w:pPr>
      <w:r w:rsidRPr="00BE3663">
        <w:rPr>
          <w:sz w:val="24"/>
          <w:szCs w:val="24"/>
        </w:rPr>
        <w:t>CURRICULUM VITAE</w:t>
      </w:r>
    </w:p>
    <w:p w14:paraId="3BB46D9B" w14:textId="77777777" w:rsidR="00174739" w:rsidRPr="00BE3663" w:rsidRDefault="00174739">
      <w:pPr>
        <w:rPr>
          <w:sz w:val="24"/>
          <w:szCs w:val="24"/>
        </w:rPr>
      </w:pPr>
    </w:p>
    <w:p w14:paraId="13DDA655" w14:textId="77777777" w:rsidR="00174739" w:rsidRPr="00BE3663" w:rsidRDefault="00174739">
      <w:pPr>
        <w:jc w:val="center"/>
        <w:rPr>
          <w:b/>
          <w:sz w:val="24"/>
          <w:szCs w:val="24"/>
        </w:rPr>
      </w:pPr>
      <w:r w:rsidRPr="00BE3663">
        <w:rPr>
          <w:b/>
          <w:sz w:val="24"/>
          <w:szCs w:val="24"/>
        </w:rPr>
        <w:t>Michael F. Thomashow</w:t>
      </w:r>
    </w:p>
    <w:p w14:paraId="3942C83F" w14:textId="77777777" w:rsidR="00174739" w:rsidRPr="00BE3663" w:rsidRDefault="00174739">
      <w:pPr>
        <w:rPr>
          <w:sz w:val="24"/>
          <w:szCs w:val="24"/>
        </w:rPr>
      </w:pPr>
    </w:p>
    <w:p w14:paraId="5208E9A9" w14:textId="77777777" w:rsidR="00174739" w:rsidRPr="00BE3663" w:rsidRDefault="00174739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MSU-DOE Plant Research Laboratory</w:t>
      </w:r>
    </w:p>
    <w:p w14:paraId="3AF8CAE4" w14:textId="118B3EA0" w:rsidR="00174739" w:rsidRPr="00BE3663" w:rsidRDefault="00174739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 xml:space="preserve">Department of </w:t>
      </w:r>
      <w:r w:rsidR="00663DA0" w:rsidRPr="00BE3663">
        <w:rPr>
          <w:sz w:val="24"/>
          <w:szCs w:val="24"/>
        </w:rPr>
        <w:t>Plant, Soil and Microbial Sciences</w:t>
      </w:r>
    </w:p>
    <w:p w14:paraId="758C6624" w14:textId="77777777" w:rsidR="00174739" w:rsidRPr="00BE3663" w:rsidRDefault="00174739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Department of Microbiology and Molecular Genetics</w:t>
      </w:r>
    </w:p>
    <w:p w14:paraId="263760B3" w14:textId="77777777" w:rsidR="00174739" w:rsidRPr="00BE3663" w:rsidRDefault="00174739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Michigan State University</w:t>
      </w:r>
    </w:p>
    <w:p w14:paraId="358582FA" w14:textId="77777777" w:rsidR="00174739" w:rsidRPr="00BE3663" w:rsidRDefault="00174739">
      <w:pPr>
        <w:jc w:val="center"/>
        <w:rPr>
          <w:sz w:val="24"/>
          <w:szCs w:val="24"/>
        </w:rPr>
      </w:pPr>
      <w:r w:rsidRPr="00BE3663">
        <w:rPr>
          <w:sz w:val="24"/>
          <w:szCs w:val="24"/>
        </w:rPr>
        <w:t>East Lansing, Michigan 48824</w:t>
      </w:r>
    </w:p>
    <w:p w14:paraId="5DFE8364" w14:textId="77777777" w:rsidR="00EC78C1" w:rsidRPr="00BE3663" w:rsidRDefault="00EC78C1" w:rsidP="00EC78C1">
      <w:pPr>
        <w:rPr>
          <w:b/>
          <w:sz w:val="24"/>
          <w:szCs w:val="24"/>
          <w:u w:val="single"/>
        </w:rPr>
      </w:pPr>
    </w:p>
    <w:p w14:paraId="0803739D" w14:textId="77777777" w:rsidR="00EC78C1" w:rsidRPr="00BE3663" w:rsidRDefault="00EC78C1" w:rsidP="00EC78C1">
      <w:pPr>
        <w:rPr>
          <w:b/>
          <w:sz w:val="24"/>
          <w:szCs w:val="24"/>
          <w:u w:val="single"/>
        </w:rPr>
      </w:pPr>
      <w:r w:rsidRPr="00BE3663">
        <w:rPr>
          <w:b/>
          <w:sz w:val="24"/>
          <w:szCs w:val="24"/>
          <w:u w:val="single"/>
        </w:rPr>
        <w:t xml:space="preserve">Work Address: </w:t>
      </w:r>
    </w:p>
    <w:p w14:paraId="6ED7C1BA" w14:textId="64874790" w:rsidR="00BA276F" w:rsidRPr="00BA276F" w:rsidRDefault="00EC78C1" w:rsidP="00BA276F">
      <w:pPr>
        <w:rPr>
          <w:sz w:val="24"/>
          <w:szCs w:val="24"/>
        </w:rPr>
      </w:pPr>
      <w:r w:rsidRPr="00BE3663">
        <w:rPr>
          <w:sz w:val="24"/>
          <w:szCs w:val="24"/>
        </w:rPr>
        <w:t>MSU-DOE Plant Research Laboratory</w:t>
      </w:r>
      <w:r w:rsidR="00BA276F" w:rsidRPr="00BA276F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662FDD00" w14:textId="6ECEAE08" w:rsidR="00BA276F" w:rsidRPr="00BA276F" w:rsidRDefault="00BA276F" w:rsidP="00BA276F">
      <w:pPr>
        <w:rPr>
          <w:sz w:val="24"/>
          <w:szCs w:val="24"/>
        </w:rPr>
      </w:pPr>
      <w:r w:rsidRPr="00BA276F">
        <w:rPr>
          <w:sz w:val="24"/>
          <w:szCs w:val="24"/>
        </w:rPr>
        <w:t xml:space="preserve">Plant Biology </w:t>
      </w:r>
      <w:r w:rsidR="00594886">
        <w:rPr>
          <w:sz w:val="24"/>
          <w:szCs w:val="24"/>
        </w:rPr>
        <w:t>Building</w:t>
      </w:r>
    </w:p>
    <w:p w14:paraId="553E4082" w14:textId="77777777" w:rsidR="00BA276F" w:rsidRPr="00BA276F" w:rsidRDefault="00BA276F" w:rsidP="00BA276F">
      <w:pPr>
        <w:rPr>
          <w:sz w:val="24"/>
          <w:szCs w:val="24"/>
        </w:rPr>
      </w:pPr>
      <w:r w:rsidRPr="00BA276F">
        <w:rPr>
          <w:sz w:val="24"/>
          <w:szCs w:val="24"/>
        </w:rPr>
        <w:t>612 Wilson Road (Room 310)</w:t>
      </w:r>
    </w:p>
    <w:p w14:paraId="503DB090" w14:textId="77777777" w:rsidR="00BA276F" w:rsidRPr="00BA276F" w:rsidRDefault="00BA276F" w:rsidP="00BA276F">
      <w:pPr>
        <w:rPr>
          <w:sz w:val="24"/>
          <w:szCs w:val="24"/>
        </w:rPr>
      </w:pPr>
      <w:r w:rsidRPr="00BA276F">
        <w:rPr>
          <w:sz w:val="24"/>
          <w:szCs w:val="24"/>
        </w:rPr>
        <w:t>Michigan State University</w:t>
      </w:r>
    </w:p>
    <w:p w14:paraId="69AB6F62" w14:textId="77777777" w:rsidR="00BA276F" w:rsidRPr="00BA276F" w:rsidRDefault="00BA276F" w:rsidP="00BA276F">
      <w:pPr>
        <w:rPr>
          <w:sz w:val="24"/>
          <w:szCs w:val="24"/>
        </w:rPr>
      </w:pPr>
      <w:r w:rsidRPr="00BA276F">
        <w:rPr>
          <w:sz w:val="24"/>
          <w:szCs w:val="24"/>
        </w:rPr>
        <w:t>East Lansing, MI 48824</w:t>
      </w:r>
    </w:p>
    <w:p w14:paraId="459BE6E1" w14:textId="77777777" w:rsidR="00EC78C1" w:rsidRPr="00BE3663" w:rsidRDefault="00833129" w:rsidP="00EC78C1">
      <w:pPr>
        <w:rPr>
          <w:sz w:val="24"/>
          <w:szCs w:val="24"/>
        </w:rPr>
      </w:pPr>
      <w:r w:rsidRPr="00BE3663">
        <w:rPr>
          <w:sz w:val="24"/>
          <w:szCs w:val="24"/>
        </w:rPr>
        <w:t xml:space="preserve">Phone, (517) 355-2299; </w:t>
      </w:r>
      <w:r w:rsidR="00EC78C1" w:rsidRPr="00BE3663">
        <w:rPr>
          <w:sz w:val="24"/>
          <w:szCs w:val="24"/>
        </w:rPr>
        <w:t xml:space="preserve">Fax (517) 353-9168; Email, </w:t>
      </w:r>
      <w:hyperlink r:id="rId9" w:history="1">
        <w:r w:rsidR="00EC78C1" w:rsidRPr="00BE3663">
          <w:rPr>
            <w:rStyle w:val="Hyperlink"/>
            <w:color w:val="auto"/>
            <w:sz w:val="24"/>
            <w:szCs w:val="24"/>
            <w:u w:val="none"/>
          </w:rPr>
          <w:t>thomash6@msu.edu</w:t>
        </w:r>
      </w:hyperlink>
    </w:p>
    <w:p w14:paraId="08F515B1" w14:textId="77777777" w:rsidR="00174739" w:rsidRPr="00BE3663" w:rsidRDefault="00174739">
      <w:pPr>
        <w:rPr>
          <w:sz w:val="24"/>
          <w:szCs w:val="24"/>
        </w:rPr>
      </w:pPr>
    </w:p>
    <w:p w14:paraId="3D4DD382" w14:textId="77777777" w:rsidR="00174739" w:rsidRPr="00BE3663" w:rsidRDefault="00174739">
      <w:pPr>
        <w:rPr>
          <w:sz w:val="24"/>
          <w:szCs w:val="24"/>
        </w:rPr>
      </w:pPr>
      <w:r w:rsidRPr="00BE3663">
        <w:rPr>
          <w:b/>
          <w:sz w:val="24"/>
          <w:szCs w:val="24"/>
          <w:u w:val="single"/>
        </w:rPr>
        <w:t>ACADEMIC TRAINING</w:t>
      </w:r>
    </w:p>
    <w:p w14:paraId="6DB80282" w14:textId="77777777" w:rsidR="00174739" w:rsidRPr="00BE3663" w:rsidRDefault="00174739">
      <w:pPr>
        <w:pStyle w:val="Heading1"/>
        <w:rPr>
          <w:szCs w:val="24"/>
        </w:rPr>
      </w:pPr>
      <w:r w:rsidRPr="00BE3663">
        <w:rPr>
          <w:szCs w:val="24"/>
        </w:rPr>
        <w:t xml:space="preserve">Undergraduate:  </w:t>
      </w:r>
      <w:r w:rsidRPr="00BE3663">
        <w:rPr>
          <w:szCs w:val="24"/>
        </w:rPr>
        <w:tab/>
        <w:t>University of California, Los Angeles, CA, A.B., Bacteriology, 1972</w:t>
      </w:r>
    </w:p>
    <w:p w14:paraId="47451EBA" w14:textId="77777777" w:rsidR="00174739" w:rsidRPr="00BE3663" w:rsidRDefault="00174739">
      <w:pPr>
        <w:rPr>
          <w:sz w:val="24"/>
          <w:szCs w:val="24"/>
        </w:rPr>
      </w:pPr>
      <w:r w:rsidRPr="00BE3663">
        <w:rPr>
          <w:sz w:val="24"/>
          <w:szCs w:val="24"/>
        </w:rPr>
        <w:t xml:space="preserve">Graduate:  </w:t>
      </w: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  <w:t>University o</w:t>
      </w:r>
      <w:r w:rsidR="00FE3F96" w:rsidRPr="00BE3663">
        <w:rPr>
          <w:sz w:val="24"/>
          <w:szCs w:val="24"/>
        </w:rPr>
        <w:t xml:space="preserve">f California, Los Angeles, CA, </w:t>
      </w:r>
      <w:r w:rsidRPr="00BE3663">
        <w:rPr>
          <w:sz w:val="24"/>
          <w:szCs w:val="24"/>
        </w:rPr>
        <w:t xml:space="preserve">Ph.D., </w:t>
      </w:r>
      <w:proofErr w:type="gramStart"/>
      <w:r w:rsidRPr="00BE3663">
        <w:rPr>
          <w:sz w:val="24"/>
          <w:szCs w:val="24"/>
        </w:rPr>
        <w:t>Microbiology</w:t>
      </w:r>
      <w:proofErr w:type="gramEnd"/>
      <w:r w:rsidRPr="00BE3663">
        <w:rPr>
          <w:sz w:val="24"/>
          <w:szCs w:val="24"/>
        </w:rPr>
        <w:t>, 1978</w:t>
      </w:r>
    </w:p>
    <w:p w14:paraId="41B895D2" w14:textId="77777777" w:rsidR="00174739" w:rsidRPr="00BE3663" w:rsidRDefault="00174739">
      <w:pPr>
        <w:rPr>
          <w:sz w:val="24"/>
          <w:szCs w:val="24"/>
        </w:rPr>
      </w:pP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  <w:t xml:space="preserve">Laboratory of Dr. S. 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 </w:t>
      </w:r>
    </w:p>
    <w:p w14:paraId="6158615E" w14:textId="77777777" w:rsidR="00174739" w:rsidRPr="00BE3663" w:rsidRDefault="00EB096F">
      <w:pPr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Postdoctorate</w:t>
      </w:r>
      <w:proofErr w:type="spellEnd"/>
      <w:r w:rsidRPr="00BE3663">
        <w:rPr>
          <w:sz w:val="24"/>
          <w:szCs w:val="24"/>
        </w:rPr>
        <w:t xml:space="preserve">: </w:t>
      </w:r>
      <w:r w:rsidRPr="00BE3663">
        <w:rPr>
          <w:sz w:val="24"/>
          <w:szCs w:val="24"/>
        </w:rPr>
        <w:tab/>
      </w:r>
      <w:r w:rsidR="007D70EB"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 xml:space="preserve">University of Washington, Seattle, WA, </w:t>
      </w:r>
      <w:proofErr w:type="gramStart"/>
      <w:r w:rsidR="00174739" w:rsidRPr="00BE3663">
        <w:rPr>
          <w:sz w:val="24"/>
          <w:szCs w:val="24"/>
        </w:rPr>
        <w:t>Dept</w:t>
      </w:r>
      <w:proofErr w:type="gramEnd"/>
      <w:r w:rsidR="00174739" w:rsidRPr="00BE3663">
        <w:rPr>
          <w:sz w:val="24"/>
          <w:szCs w:val="24"/>
        </w:rPr>
        <w:t xml:space="preserve">. of Microbiology, 1980 </w:t>
      </w:r>
    </w:p>
    <w:p w14:paraId="169C4950" w14:textId="77777777" w:rsidR="00174739" w:rsidRPr="00BE3663" w:rsidRDefault="00174739">
      <w:pPr>
        <w:rPr>
          <w:sz w:val="24"/>
          <w:szCs w:val="24"/>
        </w:rPr>
      </w:pP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ab/>
        <w:t>Laboratory of Dr. E. W. Nester</w:t>
      </w:r>
    </w:p>
    <w:p w14:paraId="04B546B3" w14:textId="77777777" w:rsidR="00174739" w:rsidRPr="00BE3663" w:rsidRDefault="00174739">
      <w:pPr>
        <w:rPr>
          <w:sz w:val="24"/>
          <w:szCs w:val="24"/>
        </w:rPr>
      </w:pPr>
    </w:p>
    <w:p w14:paraId="39660331" w14:textId="77777777" w:rsidR="00174739" w:rsidRPr="00BE3663" w:rsidRDefault="00174739">
      <w:pPr>
        <w:rPr>
          <w:sz w:val="24"/>
          <w:szCs w:val="24"/>
        </w:rPr>
      </w:pPr>
      <w:r w:rsidRPr="00BE3663">
        <w:rPr>
          <w:b/>
          <w:sz w:val="24"/>
          <w:szCs w:val="24"/>
          <w:u w:val="single"/>
        </w:rPr>
        <w:t>APPOINTMENTS</w:t>
      </w:r>
      <w:r w:rsidRPr="00BE3663">
        <w:rPr>
          <w:sz w:val="24"/>
          <w:szCs w:val="24"/>
        </w:rPr>
        <w:t xml:space="preserve"> </w:t>
      </w:r>
    </w:p>
    <w:p w14:paraId="19953131" w14:textId="643F0806" w:rsidR="00174739" w:rsidRPr="00BE3663" w:rsidRDefault="00174739">
      <w:pPr>
        <w:pStyle w:val="BodyTextIndent3"/>
        <w:ind w:left="1440" w:hanging="1440"/>
        <w:rPr>
          <w:szCs w:val="24"/>
        </w:rPr>
      </w:pPr>
      <w:r w:rsidRPr="00BE3663">
        <w:rPr>
          <w:szCs w:val="24"/>
        </w:rPr>
        <w:t>1972-1976</w:t>
      </w:r>
      <w:r w:rsidRPr="00BE3663">
        <w:rPr>
          <w:szCs w:val="24"/>
        </w:rPr>
        <w:tab/>
      </w:r>
      <w:r w:rsidR="008D0799" w:rsidRPr="00BE3663">
        <w:rPr>
          <w:szCs w:val="24"/>
        </w:rPr>
        <w:t xml:space="preserve">USPHS </w:t>
      </w:r>
      <w:proofErr w:type="spellStart"/>
      <w:r w:rsidRPr="00BE3663">
        <w:rPr>
          <w:szCs w:val="24"/>
        </w:rPr>
        <w:t>Predoctoral</w:t>
      </w:r>
      <w:proofErr w:type="spellEnd"/>
      <w:r w:rsidRPr="00BE3663">
        <w:rPr>
          <w:szCs w:val="24"/>
        </w:rPr>
        <w:t xml:space="preserve"> Trainee, Department of Microbiology, University of California, Los Angeles, CA </w:t>
      </w:r>
    </w:p>
    <w:p w14:paraId="0B8CD5BC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1976-1978 </w:t>
      </w:r>
      <w:r w:rsidRPr="00BE3663">
        <w:rPr>
          <w:sz w:val="24"/>
          <w:szCs w:val="24"/>
        </w:rPr>
        <w:tab/>
        <w:t xml:space="preserve">Research Assistant, Dr.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>, Department of Microbiology, University of California, Los Angeles, CA</w:t>
      </w:r>
    </w:p>
    <w:p w14:paraId="34F031DD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1978-1981 </w:t>
      </w:r>
      <w:r w:rsidRPr="00BE3663">
        <w:rPr>
          <w:sz w:val="24"/>
          <w:szCs w:val="24"/>
        </w:rPr>
        <w:tab/>
        <w:t>Damon Runyon-Walter Winchell Cancer Fund Research Fellow, Department of Microbiology and Immunology, University of Washington, Seattle, WA</w:t>
      </w:r>
    </w:p>
    <w:p w14:paraId="7DB5B755" w14:textId="77777777" w:rsidR="00174739" w:rsidRPr="00BE3663" w:rsidRDefault="00174739">
      <w:pPr>
        <w:pStyle w:val="BodyTextIndent2"/>
        <w:spacing w:line="240" w:lineRule="auto"/>
        <w:rPr>
          <w:szCs w:val="24"/>
        </w:rPr>
      </w:pPr>
      <w:r w:rsidRPr="00BE3663">
        <w:rPr>
          <w:szCs w:val="24"/>
        </w:rPr>
        <w:t xml:space="preserve">1981-1986 </w:t>
      </w:r>
      <w:r w:rsidRPr="00BE3663">
        <w:rPr>
          <w:szCs w:val="24"/>
        </w:rPr>
        <w:tab/>
        <w:t>Assistant Professor, Department of Microbiology, Washington State University, Pullman, WA</w:t>
      </w:r>
    </w:p>
    <w:p w14:paraId="3F474618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1986      </w:t>
      </w:r>
      <w:r w:rsidRPr="00BE3663">
        <w:rPr>
          <w:sz w:val="24"/>
          <w:szCs w:val="24"/>
        </w:rPr>
        <w:tab/>
        <w:t>Associate Professor, Department of Microbiology, Washington State University, Pullman, WA</w:t>
      </w:r>
    </w:p>
    <w:p w14:paraId="2C58D745" w14:textId="03F42F9A" w:rsidR="00174739" w:rsidRPr="00BE3663" w:rsidRDefault="00174739">
      <w:pPr>
        <w:pStyle w:val="BodyTextIndent2"/>
        <w:spacing w:line="240" w:lineRule="auto"/>
        <w:rPr>
          <w:szCs w:val="24"/>
        </w:rPr>
      </w:pPr>
      <w:r w:rsidRPr="00BE3663">
        <w:rPr>
          <w:szCs w:val="24"/>
        </w:rPr>
        <w:t xml:space="preserve">1986-1991     </w:t>
      </w:r>
      <w:r w:rsidRPr="00BE3663">
        <w:rPr>
          <w:szCs w:val="24"/>
        </w:rPr>
        <w:tab/>
        <w:t xml:space="preserve">Associate Professor, Department of </w:t>
      </w:r>
      <w:r w:rsidR="00663DA0" w:rsidRPr="00BE3663">
        <w:rPr>
          <w:szCs w:val="24"/>
        </w:rPr>
        <w:t xml:space="preserve">Plant, Soil and Microbial Sciences, </w:t>
      </w:r>
      <w:r w:rsidRPr="00BE3663">
        <w:rPr>
          <w:szCs w:val="24"/>
        </w:rPr>
        <w:t xml:space="preserve">and Department of Microbiology and </w:t>
      </w:r>
      <w:r w:rsidR="00663DA0" w:rsidRPr="00BE3663">
        <w:rPr>
          <w:szCs w:val="24"/>
        </w:rPr>
        <w:t xml:space="preserve">Molecular Genetics, </w:t>
      </w:r>
      <w:r w:rsidRPr="00BE3663">
        <w:rPr>
          <w:szCs w:val="24"/>
        </w:rPr>
        <w:t>Michigan State University, East Lansing, MI</w:t>
      </w:r>
    </w:p>
    <w:p w14:paraId="49061B6D" w14:textId="63B78007" w:rsidR="00663DA0" w:rsidRPr="00BE3663" w:rsidRDefault="00596F52" w:rsidP="00663DA0">
      <w:pPr>
        <w:pStyle w:val="BodyTextIndent2"/>
        <w:spacing w:line="240" w:lineRule="auto"/>
        <w:rPr>
          <w:szCs w:val="24"/>
        </w:rPr>
      </w:pPr>
      <w:r>
        <w:rPr>
          <w:szCs w:val="24"/>
        </w:rPr>
        <w:t>1991-p</w:t>
      </w:r>
      <w:r w:rsidR="00174739" w:rsidRPr="00BE3663">
        <w:rPr>
          <w:szCs w:val="24"/>
        </w:rPr>
        <w:t xml:space="preserve">resent </w:t>
      </w:r>
      <w:r w:rsidR="00174739" w:rsidRPr="00BE3663">
        <w:rPr>
          <w:szCs w:val="24"/>
        </w:rPr>
        <w:tab/>
        <w:t xml:space="preserve">Professor, </w:t>
      </w:r>
      <w:r w:rsidR="00663DA0" w:rsidRPr="00BE3663">
        <w:rPr>
          <w:szCs w:val="24"/>
        </w:rPr>
        <w:t>Department of Plant, Soil and Microbial Sciences, and Department of Microbiology and Molecular Genetics, Michigan State University, East Lansing, MI</w:t>
      </w:r>
    </w:p>
    <w:p w14:paraId="30FC25B6" w14:textId="3A54246C" w:rsidR="00174739" w:rsidRPr="00BE3663" w:rsidRDefault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1996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 xml:space="preserve">Visiting Scholar, Department of Microbiology, University of Washington, </w:t>
      </w:r>
      <w:proofErr w:type="gramStart"/>
      <w:r w:rsidR="00174739" w:rsidRPr="00BE3663">
        <w:rPr>
          <w:sz w:val="24"/>
          <w:szCs w:val="24"/>
        </w:rPr>
        <w:t>Seattle</w:t>
      </w:r>
      <w:proofErr w:type="gramEnd"/>
      <w:r w:rsidR="00174739" w:rsidRPr="00BE3663">
        <w:rPr>
          <w:sz w:val="24"/>
          <w:szCs w:val="24"/>
        </w:rPr>
        <w:t>, WA.</w:t>
      </w:r>
    </w:p>
    <w:p w14:paraId="543F7D40" w14:textId="47E4A0F9" w:rsidR="00174739" w:rsidRPr="00BE3663" w:rsidRDefault="00596F5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2000-p</w:t>
      </w:r>
      <w:r w:rsidR="00174739" w:rsidRPr="00BE3663">
        <w:rPr>
          <w:sz w:val="24"/>
          <w:szCs w:val="24"/>
        </w:rPr>
        <w:t>resent</w:t>
      </w:r>
      <w:r w:rsidR="00174739" w:rsidRPr="00BE3663">
        <w:rPr>
          <w:sz w:val="24"/>
          <w:szCs w:val="24"/>
        </w:rPr>
        <w:tab/>
        <w:t>Member, MS</w:t>
      </w:r>
      <w:r w:rsidR="00FE3F96" w:rsidRPr="00BE3663">
        <w:rPr>
          <w:sz w:val="24"/>
          <w:szCs w:val="24"/>
        </w:rPr>
        <w:t>U-DOE Plant Research Laboratory</w:t>
      </w:r>
    </w:p>
    <w:p w14:paraId="22B4DAB1" w14:textId="0E3CF41C" w:rsidR="00174739" w:rsidRDefault="00596F5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2003-p</w:t>
      </w:r>
      <w:r w:rsidR="00174739" w:rsidRPr="00BE3663">
        <w:rPr>
          <w:sz w:val="24"/>
          <w:szCs w:val="24"/>
        </w:rPr>
        <w:t>resent</w:t>
      </w:r>
      <w:r w:rsidR="00174739" w:rsidRPr="00BE3663">
        <w:rPr>
          <w:sz w:val="24"/>
          <w:szCs w:val="24"/>
        </w:rPr>
        <w:tab/>
        <w:t>University Distinguished Profe</w:t>
      </w:r>
      <w:r w:rsidR="00FE3F96" w:rsidRPr="00BE3663">
        <w:rPr>
          <w:sz w:val="24"/>
          <w:szCs w:val="24"/>
        </w:rPr>
        <w:t>ssor, Michigan State University</w:t>
      </w:r>
    </w:p>
    <w:p w14:paraId="569DDD2F" w14:textId="77777777" w:rsidR="004E1E4B" w:rsidRDefault="00EB096F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lastRenderedPageBreak/>
        <w:t>2006-</w:t>
      </w:r>
      <w:r w:rsidR="00F43644">
        <w:rPr>
          <w:sz w:val="24"/>
          <w:szCs w:val="24"/>
        </w:rPr>
        <w:t>2015</w:t>
      </w:r>
      <w:r w:rsidRPr="00BE3663">
        <w:rPr>
          <w:sz w:val="24"/>
          <w:szCs w:val="24"/>
        </w:rPr>
        <w:tab/>
        <w:t>Director, M</w:t>
      </w:r>
      <w:r w:rsidR="004E1E4B">
        <w:rPr>
          <w:sz w:val="24"/>
          <w:szCs w:val="24"/>
        </w:rPr>
        <w:t>SU-DOE Plant Research Laboratory</w:t>
      </w:r>
    </w:p>
    <w:p w14:paraId="09A6DAA3" w14:textId="77777777" w:rsidR="00596F52" w:rsidRPr="00BE3663" w:rsidRDefault="00596F52" w:rsidP="00596F5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2015-present</w:t>
      </w:r>
      <w:r>
        <w:rPr>
          <w:sz w:val="24"/>
          <w:szCs w:val="24"/>
        </w:rPr>
        <w:tab/>
        <w:t>Appointed, MSU Foundation Professor, Michigan State University</w:t>
      </w:r>
    </w:p>
    <w:p w14:paraId="4F2325BC" w14:textId="6237AEE7" w:rsidR="002C1ED8" w:rsidRPr="00BE3663" w:rsidRDefault="00596F5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2015-p</w:t>
      </w:r>
      <w:r w:rsidR="004E1E4B">
        <w:rPr>
          <w:sz w:val="24"/>
          <w:szCs w:val="24"/>
        </w:rPr>
        <w:t>resent</w:t>
      </w:r>
      <w:r w:rsidR="004E1E4B">
        <w:rPr>
          <w:sz w:val="24"/>
          <w:szCs w:val="24"/>
        </w:rPr>
        <w:tab/>
        <w:t>Founding Director, MSU Plant Resilience Institute</w:t>
      </w:r>
      <w:r w:rsidR="00EB096F" w:rsidRPr="00BE3663">
        <w:rPr>
          <w:sz w:val="24"/>
          <w:szCs w:val="24"/>
        </w:rPr>
        <w:tab/>
      </w:r>
    </w:p>
    <w:p w14:paraId="3733130F" w14:textId="77777777" w:rsidR="00174739" w:rsidRPr="00BE3663" w:rsidRDefault="00174739">
      <w:pPr>
        <w:ind w:left="1440" w:hanging="1440"/>
        <w:rPr>
          <w:sz w:val="24"/>
          <w:szCs w:val="24"/>
        </w:rPr>
      </w:pPr>
    </w:p>
    <w:p w14:paraId="3D6EF7AC" w14:textId="77777777" w:rsidR="00174739" w:rsidRPr="00BE3663" w:rsidRDefault="00174739">
      <w:pPr>
        <w:ind w:left="1530" w:hanging="1530"/>
        <w:rPr>
          <w:sz w:val="24"/>
          <w:szCs w:val="24"/>
        </w:rPr>
      </w:pPr>
      <w:r w:rsidRPr="00BE3663">
        <w:rPr>
          <w:b/>
          <w:sz w:val="24"/>
          <w:szCs w:val="24"/>
          <w:u w:val="single"/>
        </w:rPr>
        <w:t>HONORS / PROFESSIONAL RECOGNITION</w:t>
      </w:r>
    </w:p>
    <w:p w14:paraId="6520576D" w14:textId="77777777" w:rsidR="00174739" w:rsidRPr="00BE3663" w:rsidRDefault="00174739">
      <w:pPr>
        <w:pStyle w:val="BodyTextIndent2"/>
        <w:spacing w:line="240" w:lineRule="auto"/>
        <w:rPr>
          <w:szCs w:val="24"/>
        </w:rPr>
      </w:pPr>
      <w:r w:rsidRPr="00BE3663">
        <w:rPr>
          <w:szCs w:val="24"/>
        </w:rPr>
        <w:t xml:space="preserve">1972      </w:t>
      </w:r>
      <w:r w:rsidRPr="00BE3663">
        <w:rPr>
          <w:szCs w:val="24"/>
        </w:rPr>
        <w:tab/>
        <w:t xml:space="preserve">Recipient, USPHS </w:t>
      </w:r>
      <w:proofErr w:type="spellStart"/>
      <w:r w:rsidRPr="00BE3663">
        <w:rPr>
          <w:szCs w:val="24"/>
        </w:rPr>
        <w:t>Predoctoral</w:t>
      </w:r>
      <w:proofErr w:type="spellEnd"/>
      <w:r w:rsidRPr="00BE3663">
        <w:rPr>
          <w:szCs w:val="24"/>
        </w:rPr>
        <w:t xml:space="preserve"> Traineeship, Department of Microbiology, University of California, Los Angeles, CA</w:t>
      </w:r>
    </w:p>
    <w:p w14:paraId="24C6D78D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1978      </w:t>
      </w:r>
      <w:r w:rsidRPr="00BE3663">
        <w:rPr>
          <w:sz w:val="24"/>
          <w:szCs w:val="24"/>
        </w:rPr>
        <w:tab/>
        <w:t>Fellow in Cancer Research, Damon Runyon-Walter Winchell Cancer Fund</w:t>
      </w:r>
    </w:p>
    <w:p w14:paraId="7B4805B9" w14:textId="77777777" w:rsidR="00174739" w:rsidRPr="00BE3663" w:rsidRDefault="00174739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 xml:space="preserve">1980      </w:t>
      </w:r>
      <w:r w:rsidRPr="00BE3663">
        <w:rPr>
          <w:sz w:val="24"/>
          <w:szCs w:val="24"/>
        </w:rPr>
        <w:tab/>
        <w:t>Recipient, Shell Companies Foundation Grant for Distinguished New Faculty Members</w:t>
      </w:r>
    </w:p>
    <w:p w14:paraId="151091AE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1988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Elected, Member of Sigma Xi</w:t>
      </w:r>
    </w:p>
    <w:p w14:paraId="37B18346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2001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Invited Member, ‘Faculty of 1000’</w:t>
      </w:r>
    </w:p>
    <w:p w14:paraId="3005DDB6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2001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Recipient, Alexander von Humboldt Foundation Award</w:t>
      </w:r>
    </w:p>
    <w:p w14:paraId="6C175B51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2001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Elected, Fellow of the American Academy of Microbiology</w:t>
      </w:r>
    </w:p>
    <w:p w14:paraId="57172836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2002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Recipient, MSU Distinguished Faculty Award</w:t>
      </w:r>
    </w:p>
    <w:p w14:paraId="2E6E8E23" w14:textId="77777777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2003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Appointed, University Distinguished Professor</w:t>
      </w:r>
    </w:p>
    <w:p w14:paraId="624FAB7B" w14:textId="14357CA0" w:rsidR="00174739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2003</w:t>
      </w:r>
      <w:r w:rsidRPr="00BE3663">
        <w:rPr>
          <w:sz w:val="24"/>
          <w:szCs w:val="24"/>
        </w:rPr>
        <w:tab/>
      </w:r>
      <w:r w:rsidR="00174739" w:rsidRPr="00BE3663">
        <w:rPr>
          <w:sz w:val="24"/>
          <w:szCs w:val="24"/>
        </w:rPr>
        <w:t>Elected, Member</w:t>
      </w:r>
      <w:r w:rsidR="001F413E">
        <w:rPr>
          <w:sz w:val="24"/>
          <w:szCs w:val="24"/>
        </w:rPr>
        <w:t xml:space="preserve">, U.S. </w:t>
      </w:r>
      <w:r w:rsidR="00174739" w:rsidRPr="00BE3663">
        <w:rPr>
          <w:sz w:val="24"/>
          <w:szCs w:val="24"/>
        </w:rPr>
        <w:t>National Academy of Sciences</w:t>
      </w:r>
    </w:p>
    <w:p w14:paraId="25727490" w14:textId="77777777" w:rsidR="00174739" w:rsidRPr="00BE3663" w:rsidRDefault="00174739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</w:t>
      </w:r>
      <w:r w:rsidR="00AD19E0" w:rsidRPr="00BE3663">
        <w:rPr>
          <w:sz w:val="24"/>
          <w:szCs w:val="24"/>
        </w:rPr>
        <w:t>4</w:t>
      </w:r>
      <w:r w:rsidR="007D70EB" w:rsidRPr="00BE3663">
        <w:rPr>
          <w:sz w:val="24"/>
          <w:szCs w:val="24"/>
        </w:rPr>
        <w:tab/>
      </w:r>
      <w:r w:rsidRPr="00BE3663">
        <w:rPr>
          <w:sz w:val="24"/>
          <w:szCs w:val="24"/>
        </w:rPr>
        <w:t>Elected, President, American Society of Plant Biologists</w:t>
      </w:r>
      <w:r w:rsidR="00AD19E0" w:rsidRPr="00BE3663">
        <w:rPr>
          <w:sz w:val="24"/>
          <w:szCs w:val="24"/>
        </w:rPr>
        <w:t xml:space="preserve"> </w:t>
      </w:r>
    </w:p>
    <w:p w14:paraId="32EE7ADA" w14:textId="77777777" w:rsidR="00AD19E0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2007</w:t>
      </w:r>
      <w:r w:rsidRPr="00BE3663">
        <w:rPr>
          <w:sz w:val="24"/>
          <w:szCs w:val="24"/>
        </w:rPr>
        <w:tab/>
      </w:r>
      <w:r w:rsidR="00AD19E0" w:rsidRPr="00BE3663">
        <w:rPr>
          <w:sz w:val="24"/>
          <w:szCs w:val="24"/>
        </w:rPr>
        <w:t>Recipient, MSU College of Natural Sciences, Outstanding Graduate Student Mentor Award</w:t>
      </w:r>
    </w:p>
    <w:p w14:paraId="01EBBC10" w14:textId="62FABB19" w:rsidR="00DD3FE5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2008</w:t>
      </w:r>
      <w:r w:rsidRPr="00BE3663">
        <w:rPr>
          <w:sz w:val="24"/>
          <w:szCs w:val="24"/>
        </w:rPr>
        <w:tab/>
      </w:r>
      <w:r w:rsidR="00DD3FE5" w:rsidRPr="00BE3663">
        <w:rPr>
          <w:sz w:val="24"/>
          <w:szCs w:val="24"/>
        </w:rPr>
        <w:t>Elected</w:t>
      </w:r>
      <w:r w:rsidR="001F413E">
        <w:rPr>
          <w:sz w:val="24"/>
          <w:szCs w:val="24"/>
        </w:rPr>
        <w:t>,</w:t>
      </w:r>
      <w:r w:rsidR="00DD3FE5" w:rsidRPr="00BE3663">
        <w:rPr>
          <w:sz w:val="24"/>
          <w:szCs w:val="24"/>
        </w:rPr>
        <w:t xml:space="preserve"> Chair, Section 62, National Academy of Sciences</w:t>
      </w:r>
      <w:r w:rsidR="00D939CC" w:rsidRPr="00BE3663">
        <w:rPr>
          <w:sz w:val="24"/>
          <w:szCs w:val="24"/>
        </w:rPr>
        <w:t xml:space="preserve"> </w:t>
      </w:r>
    </w:p>
    <w:p w14:paraId="4B9A7480" w14:textId="1499C72B" w:rsidR="003220FE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2008</w:t>
      </w:r>
      <w:r w:rsidRPr="00BE3663">
        <w:rPr>
          <w:sz w:val="24"/>
          <w:szCs w:val="24"/>
        </w:rPr>
        <w:tab/>
      </w:r>
      <w:r w:rsidR="00011C3C">
        <w:rPr>
          <w:sz w:val="24"/>
          <w:szCs w:val="24"/>
        </w:rPr>
        <w:t>Designated</w:t>
      </w:r>
      <w:r w:rsidR="008F5B39" w:rsidRPr="00BE3663">
        <w:rPr>
          <w:sz w:val="24"/>
          <w:szCs w:val="24"/>
        </w:rPr>
        <w:t xml:space="preserve">, </w:t>
      </w:r>
      <w:r w:rsidR="003220FE" w:rsidRPr="00BE3663">
        <w:rPr>
          <w:sz w:val="24"/>
          <w:szCs w:val="24"/>
        </w:rPr>
        <w:t xml:space="preserve">ISI Highly Cited </w:t>
      </w:r>
      <w:r w:rsidR="00011C3C">
        <w:rPr>
          <w:sz w:val="24"/>
          <w:szCs w:val="24"/>
        </w:rPr>
        <w:t>Researcher</w:t>
      </w:r>
      <w:r w:rsidR="00F6735E">
        <w:rPr>
          <w:sz w:val="24"/>
          <w:szCs w:val="24"/>
        </w:rPr>
        <w:t xml:space="preserve"> (first round of listings)</w:t>
      </w:r>
      <w:r w:rsidR="00011C3C">
        <w:rPr>
          <w:sz w:val="24"/>
          <w:szCs w:val="24"/>
        </w:rPr>
        <w:t xml:space="preserve"> </w:t>
      </w:r>
    </w:p>
    <w:p w14:paraId="7F741F4D" w14:textId="77777777" w:rsidR="00DD3FE5" w:rsidRPr="00BE3663" w:rsidRDefault="007D70EB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2009</w:t>
      </w:r>
      <w:r w:rsidRPr="00BE3663">
        <w:rPr>
          <w:sz w:val="24"/>
          <w:szCs w:val="24"/>
        </w:rPr>
        <w:tab/>
      </w:r>
      <w:r w:rsidR="00DD3FE5" w:rsidRPr="00BE3663">
        <w:rPr>
          <w:sz w:val="24"/>
          <w:szCs w:val="24"/>
        </w:rPr>
        <w:t>Elected, Fellow American Society of Plant Biologists</w:t>
      </w:r>
    </w:p>
    <w:p w14:paraId="24E1C4C9" w14:textId="77777777" w:rsidR="00D939CC" w:rsidRDefault="00D939CC" w:rsidP="007D70EB">
      <w:pPr>
        <w:ind w:left="1440" w:hanging="1440"/>
        <w:rPr>
          <w:sz w:val="24"/>
          <w:szCs w:val="24"/>
        </w:rPr>
      </w:pPr>
      <w:r w:rsidRPr="00BE3663">
        <w:rPr>
          <w:sz w:val="24"/>
          <w:szCs w:val="24"/>
        </w:rPr>
        <w:t>2011</w:t>
      </w:r>
      <w:r w:rsidRPr="00BE3663">
        <w:rPr>
          <w:sz w:val="24"/>
          <w:szCs w:val="24"/>
        </w:rPr>
        <w:tab/>
        <w:t>Elected, Fellow American Association for the Advancement of Science</w:t>
      </w:r>
    </w:p>
    <w:p w14:paraId="1C922C0C" w14:textId="0F2E9E02" w:rsidR="001F413E" w:rsidRDefault="001F413E" w:rsidP="007D70E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  <w:t>Elected, Chair, AAAS Section on Agriculture, Food, and Renewable Resources</w:t>
      </w:r>
    </w:p>
    <w:p w14:paraId="362FE5B1" w14:textId="0BCE47CF" w:rsidR="00A3102A" w:rsidRDefault="00A3102A" w:rsidP="007D70E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 w:rsidR="00012E09">
        <w:rPr>
          <w:sz w:val="24"/>
          <w:szCs w:val="24"/>
        </w:rPr>
        <w:t>Designated</w:t>
      </w:r>
      <w:r>
        <w:rPr>
          <w:sz w:val="24"/>
          <w:szCs w:val="24"/>
        </w:rPr>
        <w:t>, ISI Highly Cited Researcher</w:t>
      </w:r>
      <w:r w:rsidR="00011C3C">
        <w:rPr>
          <w:sz w:val="24"/>
          <w:szCs w:val="24"/>
        </w:rPr>
        <w:t xml:space="preserve"> (</w:t>
      </w:r>
      <w:r w:rsidR="00F6735E">
        <w:rPr>
          <w:sz w:val="24"/>
          <w:szCs w:val="24"/>
        </w:rPr>
        <w:t xml:space="preserve">second </w:t>
      </w:r>
      <w:r w:rsidR="00817D20">
        <w:rPr>
          <w:sz w:val="24"/>
          <w:szCs w:val="24"/>
        </w:rPr>
        <w:t xml:space="preserve">round of </w:t>
      </w:r>
      <w:r w:rsidR="00011C3C">
        <w:rPr>
          <w:sz w:val="24"/>
          <w:szCs w:val="24"/>
        </w:rPr>
        <w:t>listing</w:t>
      </w:r>
      <w:r w:rsidR="00817D20">
        <w:rPr>
          <w:sz w:val="24"/>
          <w:szCs w:val="24"/>
        </w:rPr>
        <w:t>s</w:t>
      </w:r>
      <w:r w:rsidR="00011C3C">
        <w:rPr>
          <w:sz w:val="24"/>
          <w:szCs w:val="24"/>
        </w:rPr>
        <w:t>)</w:t>
      </w:r>
    </w:p>
    <w:p w14:paraId="04471795" w14:textId="1CD8C29F" w:rsidR="00174739" w:rsidRDefault="00377DF0" w:rsidP="00377DF0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  <w:t xml:space="preserve">Recipient, Stephen Hales Prize, </w:t>
      </w:r>
      <w:r w:rsidRPr="00BE3663">
        <w:rPr>
          <w:sz w:val="24"/>
          <w:szCs w:val="24"/>
        </w:rPr>
        <w:t>American Society of Plant Biologists</w:t>
      </w:r>
    </w:p>
    <w:p w14:paraId="128C7FA0" w14:textId="3308E43C" w:rsidR="000E05E2" w:rsidRDefault="000E05E2" w:rsidP="00377DF0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2015</w:t>
      </w:r>
      <w:r>
        <w:rPr>
          <w:sz w:val="24"/>
          <w:szCs w:val="24"/>
        </w:rPr>
        <w:tab/>
        <w:t>Appointed, MSU Foundation Professor</w:t>
      </w:r>
    </w:p>
    <w:p w14:paraId="42AF12EC" w14:textId="77777777" w:rsidR="00377DF0" w:rsidRPr="00BE3663" w:rsidRDefault="00377DF0" w:rsidP="00377DF0">
      <w:pPr>
        <w:ind w:left="1440" w:hanging="1440"/>
        <w:rPr>
          <w:sz w:val="24"/>
          <w:szCs w:val="24"/>
        </w:rPr>
      </w:pPr>
    </w:p>
    <w:p w14:paraId="44500D35" w14:textId="3FEBBF37" w:rsidR="009C20C9" w:rsidRDefault="009C20C9" w:rsidP="00174739">
      <w:pPr>
        <w:ind w:left="1440" w:hanging="14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PUBLICATIONS</w:t>
      </w:r>
    </w:p>
    <w:p w14:paraId="63FFB73B" w14:textId="77777777" w:rsidR="00631832" w:rsidRPr="00BE3663" w:rsidRDefault="00631832" w:rsidP="00631832">
      <w:pPr>
        <w:pStyle w:val="Heading5"/>
        <w:rPr>
          <w:i/>
          <w:szCs w:val="24"/>
          <w:u w:val="none"/>
        </w:rPr>
      </w:pPr>
      <w:bookmarkStart w:id="0" w:name="_GoBack"/>
      <w:bookmarkEnd w:id="0"/>
      <w:r w:rsidRPr="00BE3663">
        <w:rPr>
          <w:i/>
          <w:szCs w:val="24"/>
          <w:u w:val="none"/>
        </w:rPr>
        <w:t>Research Articles</w:t>
      </w:r>
    </w:p>
    <w:p w14:paraId="6425313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Hespell</w:t>
      </w:r>
      <w:proofErr w:type="spellEnd"/>
      <w:r w:rsidRPr="00BE3663">
        <w:rPr>
          <w:sz w:val="24"/>
          <w:szCs w:val="24"/>
        </w:rPr>
        <w:t xml:space="preserve">, R.B., R.A. </w:t>
      </w:r>
      <w:proofErr w:type="spellStart"/>
      <w:r w:rsidRPr="00BE3663">
        <w:rPr>
          <w:sz w:val="24"/>
          <w:szCs w:val="24"/>
        </w:rPr>
        <w:t>Rosson</w:t>
      </w:r>
      <w:proofErr w:type="spellEnd"/>
      <w:r w:rsidRPr="00BE3663">
        <w:rPr>
          <w:sz w:val="24"/>
          <w:szCs w:val="24"/>
        </w:rPr>
        <w:t xml:space="preserve">, M.F. Thomashow, and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.  1973. Respiration of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i/>
          <w:sz w:val="24"/>
          <w:szCs w:val="24"/>
        </w:rPr>
        <w:t xml:space="preserve"> </w:t>
      </w:r>
      <w:r w:rsidRPr="00BE3663">
        <w:rPr>
          <w:sz w:val="24"/>
          <w:szCs w:val="24"/>
        </w:rPr>
        <w:t xml:space="preserve">strain 109J and its energy substrates for </w:t>
      </w:r>
      <w:proofErr w:type="spellStart"/>
      <w:r w:rsidRPr="00BE3663">
        <w:rPr>
          <w:sz w:val="24"/>
          <w:szCs w:val="24"/>
        </w:rPr>
        <w:t>intraperiplasmic</w:t>
      </w:r>
      <w:proofErr w:type="spellEnd"/>
      <w:r w:rsidRPr="00BE3663">
        <w:rPr>
          <w:sz w:val="24"/>
          <w:szCs w:val="24"/>
        </w:rPr>
        <w:t xml:space="preserve"> growth. 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113</w:t>
      </w:r>
      <w:r w:rsidRPr="00BE3663">
        <w:rPr>
          <w:sz w:val="24"/>
          <w:szCs w:val="24"/>
        </w:rPr>
        <w:t>:1280-1288.</w:t>
      </w:r>
    </w:p>
    <w:p w14:paraId="01DE0292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Hespell</w:t>
      </w:r>
      <w:proofErr w:type="spellEnd"/>
      <w:r w:rsidRPr="00BE3663">
        <w:rPr>
          <w:sz w:val="24"/>
          <w:szCs w:val="24"/>
        </w:rPr>
        <w:t xml:space="preserve">, R.B., M.F. Thomashow, and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. 1974. Changes in cell composition and viability of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sz w:val="24"/>
          <w:szCs w:val="24"/>
        </w:rPr>
        <w:t xml:space="preserve"> during starvation.  Arch. </w:t>
      </w:r>
      <w:proofErr w:type="spellStart"/>
      <w:r w:rsidRPr="00BE3663">
        <w:rPr>
          <w:sz w:val="24"/>
          <w:szCs w:val="24"/>
        </w:rPr>
        <w:t>Microbiol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97</w:t>
      </w:r>
      <w:r w:rsidRPr="00BE3663">
        <w:rPr>
          <w:sz w:val="24"/>
          <w:szCs w:val="24"/>
        </w:rPr>
        <w:t>:313-327.</w:t>
      </w:r>
    </w:p>
    <w:p w14:paraId="3D154A9E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and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. 1978. Penicillin-induced formation of </w:t>
      </w:r>
      <w:proofErr w:type="spellStart"/>
      <w:r w:rsidRPr="00BE3663">
        <w:rPr>
          <w:sz w:val="24"/>
          <w:szCs w:val="24"/>
        </w:rPr>
        <w:t>osmotically</w:t>
      </w:r>
      <w:proofErr w:type="spellEnd"/>
      <w:r w:rsidRPr="00BE3663">
        <w:rPr>
          <w:sz w:val="24"/>
          <w:szCs w:val="24"/>
        </w:rPr>
        <w:t xml:space="preserve"> stable </w:t>
      </w:r>
      <w:proofErr w:type="spellStart"/>
      <w:r w:rsidRPr="00BE3663">
        <w:rPr>
          <w:sz w:val="24"/>
          <w:szCs w:val="24"/>
        </w:rPr>
        <w:t>spheroplasts</w:t>
      </w:r>
      <w:proofErr w:type="spellEnd"/>
      <w:r w:rsidRPr="00BE3663">
        <w:rPr>
          <w:sz w:val="24"/>
          <w:szCs w:val="24"/>
        </w:rPr>
        <w:t xml:space="preserve"> in </w:t>
      </w:r>
      <w:proofErr w:type="spellStart"/>
      <w:r w:rsidRPr="00BE3663">
        <w:rPr>
          <w:sz w:val="24"/>
          <w:szCs w:val="24"/>
        </w:rPr>
        <w:t>nongrowing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i/>
          <w:sz w:val="24"/>
          <w:szCs w:val="24"/>
        </w:rPr>
        <w:t xml:space="preserve"> </w:t>
      </w:r>
      <w:r w:rsidRPr="00BE3663">
        <w:rPr>
          <w:sz w:val="24"/>
          <w:szCs w:val="24"/>
        </w:rPr>
        <w:t xml:space="preserve">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133</w:t>
      </w:r>
      <w:r w:rsidRPr="00BE3663">
        <w:rPr>
          <w:sz w:val="24"/>
          <w:szCs w:val="24"/>
        </w:rPr>
        <w:t>:1484-1491.</w:t>
      </w:r>
    </w:p>
    <w:p w14:paraId="74DC765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and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. 1978. </w:t>
      </w:r>
      <w:proofErr w:type="spellStart"/>
      <w:r w:rsidRPr="00BE3663">
        <w:rPr>
          <w:sz w:val="24"/>
          <w:szCs w:val="24"/>
        </w:rPr>
        <w:t>Intraperiplasmic</w:t>
      </w:r>
      <w:proofErr w:type="spellEnd"/>
      <w:r w:rsidRPr="00BE3663">
        <w:rPr>
          <w:sz w:val="24"/>
          <w:szCs w:val="24"/>
        </w:rPr>
        <w:t xml:space="preserve"> growth of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sz w:val="24"/>
          <w:szCs w:val="24"/>
        </w:rPr>
        <w:t xml:space="preserve"> 109J: </w:t>
      </w:r>
      <w:proofErr w:type="spellStart"/>
      <w:r w:rsidRPr="00BE3663">
        <w:rPr>
          <w:sz w:val="24"/>
          <w:szCs w:val="24"/>
        </w:rPr>
        <w:t>solubilization</w:t>
      </w:r>
      <w:proofErr w:type="spellEnd"/>
      <w:r w:rsidRPr="00BE3663">
        <w:rPr>
          <w:sz w:val="24"/>
          <w:szCs w:val="24"/>
        </w:rPr>
        <w:t xml:space="preserve"> of </w:t>
      </w:r>
      <w:r w:rsidRPr="00BE3663">
        <w:rPr>
          <w:i/>
          <w:sz w:val="24"/>
          <w:szCs w:val="24"/>
        </w:rPr>
        <w:t>Escherichia coli</w:t>
      </w:r>
      <w:r w:rsidRPr="00BE3663">
        <w:rPr>
          <w:sz w:val="24"/>
          <w:szCs w:val="24"/>
        </w:rPr>
        <w:t xml:space="preserve"> peptidoglycan.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135</w:t>
      </w:r>
      <w:r w:rsidRPr="00BE3663">
        <w:rPr>
          <w:sz w:val="24"/>
          <w:szCs w:val="24"/>
        </w:rPr>
        <w:t>:998-1007.</w:t>
      </w:r>
    </w:p>
    <w:p w14:paraId="48B53B3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and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. 1978. </w:t>
      </w:r>
      <w:proofErr w:type="spellStart"/>
      <w:r w:rsidRPr="00BE3663">
        <w:rPr>
          <w:sz w:val="24"/>
          <w:szCs w:val="24"/>
        </w:rPr>
        <w:t>Intraperiplasmic</w:t>
      </w:r>
      <w:proofErr w:type="spellEnd"/>
      <w:r w:rsidRPr="00BE3663">
        <w:rPr>
          <w:sz w:val="24"/>
          <w:szCs w:val="24"/>
        </w:rPr>
        <w:t xml:space="preserve"> growth of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sz w:val="24"/>
          <w:szCs w:val="24"/>
        </w:rPr>
        <w:t xml:space="preserve"> 109J: N-</w:t>
      </w:r>
      <w:proofErr w:type="spellStart"/>
      <w:r w:rsidRPr="00BE3663">
        <w:rPr>
          <w:sz w:val="24"/>
          <w:szCs w:val="24"/>
        </w:rPr>
        <w:t>deacetylation</w:t>
      </w:r>
      <w:proofErr w:type="spellEnd"/>
      <w:r w:rsidRPr="00BE3663">
        <w:rPr>
          <w:sz w:val="24"/>
          <w:szCs w:val="24"/>
        </w:rPr>
        <w:t xml:space="preserve"> of </w:t>
      </w:r>
      <w:r w:rsidRPr="00BE3663">
        <w:rPr>
          <w:i/>
          <w:sz w:val="24"/>
          <w:szCs w:val="24"/>
        </w:rPr>
        <w:t>Escherichia coli</w:t>
      </w:r>
      <w:r w:rsidRPr="00BE3663">
        <w:rPr>
          <w:sz w:val="24"/>
          <w:szCs w:val="24"/>
        </w:rPr>
        <w:t xml:space="preserve"> peptidoglycan amino sugars. 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135</w:t>
      </w:r>
      <w:r w:rsidRPr="00BE3663">
        <w:rPr>
          <w:sz w:val="24"/>
          <w:szCs w:val="24"/>
        </w:rPr>
        <w:t>:1008-1014.</w:t>
      </w:r>
    </w:p>
    <w:p w14:paraId="6BAD11EE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lastRenderedPageBreak/>
        <w:t xml:space="preserve">Thomashow, M.F. and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. 1978. </w:t>
      </w:r>
      <w:proofErr w:type="spellStart"/>
      <w:r w:rsidRPr="00BE3663">
        <w:rPr>
          <w:sz w:val="24"/>
          <w:szCs w:val="24"/>
        </w:rPr>
        <w:t>Intraperiplasmic</w:t>
      </w:r>
      <w:proofErr w:type="spellEnd"/>
      <w:r w:rsidRPr="00BE3663">
        <w:rPr>
          <w:sz w:val="24"/>
          <w:szCs w:val="24"/>
        </w:rPr>
        <w:t xml:space="preserve"> growth of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sz w:val="24"/>
          <w:szCs w:val="24"/>
        </w:rPr>
        <w:t xml:space="preserve"> 109J: attachment of long-chain fatty acids to </w:t>
      </w:r>
      <w:r w:rsidRPr="00BE3663">
        <w:rPr>
          <w:i/>
          <w:sz w:val="24"/>
          <w:szCs w:val="24"/>
        </w:rPr>
        <w:t xml:space="preserve">Escherichia coli </w:t>
      </w:r>
      <w:r w:rsidRPr="00BE3663">
        <w:rPr>
          <w:sz w:val="24"/>
          <w:szCs w:val="24"/>
        </w:rPr>
        <w:t xml:space="preserve">peptidoglycan.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135</w:t>
      </w:r>
      <w:r w:rsidRPr="00BE3663">
        <w:rPr>
          <w:sz w:val="24"/>
          <w:szCs w:val="24"/>
        </w:rPr>
        <w:t>:1015-1024.</w:t>
      </w:r>
    </w:p>
    <w:p w14:paraId="6995C1B5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>Chilton, M</w:t>
      </w:r>
      <w:proofErr w:type="gramStart"/>
      <w:r w:rsidRPr="00BE3663">
        <w:rPr>
          <w:sz w:val="24"/>
          <w:szCs w:val="24"/>
        </w:rPr>
        <w:t>.-</w:t>
      </w:r>
      <w:proofErr w:type="gramEnd"/>
      <w:r w:rsidRPr="00BE3663">
        <w:rPr>
          <w:sz w:val="24"/>
          <w:szCs w:val="24"/>
        </w:rPr>
        <w:t xml:space="preserve">D., M.P. Gordon, J. McPherson, R. Saiki, M.F. Thomashow, R. Nutter, S. </w:t>
      </w:r>
      <w:proofErr w:type="spellStart"/>
      <w:r w:rsidRPr="00BE3663">
        <w:rPr>
          <w:sz w:val="24"/>
          <w:szCs w:val="24"/>
        </w:rPr>
        <w:t>Gelvin</w:t>
      </w:r>
      <w:proofErr w:type="spellEnd"/>
      <w:r w:rsidRPr="00BE3663">
        <w:rPr>
          <w:sz w:val="24"/>
          <w:szCs w:val="24"/>
        </w:rPr>
        <w:t xml:space="preserve">, A.L. Montoya, D.J. Merlo, F.-M. Yang, D. </w:t>
      </w:r>
      <w:proofErr w:type="spellStart"/>
      <w:r w:rsidRPr="00BE3663">
        <w:rPr>
          <w:sz w:val="24"/>
          <w:szCs w:val="24"/>
        </w:rPr>
        <w:t>Garfinkle</w:t>
      </w:r>
      <w:proofErr w:type="spellEnd"/>
      <w:r w:rsidRPr="00BE3663">
        <w:rPr>
          <w:sz w:val="24"/>
          <w:szCs w:val="24"/>
        </w:rPr>
        <w:t xml:space="preserve"> and E.W. Nester. 1979. Characteristics of T-DNA in crown gall tumors.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>, "Emergent Techniques for Genetic Improvement of Crops", I. Rubenstein, ed., University of Minnesota Press.</w:t>
      </w:r>
    </w:p>
    <w:p w14:paraId="31352C7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R. Nutter, A.L. Montoya, M.P. Gordon, and E.W. Nester. 1980. Integration and organization of Ti-plasmid sequences in crown gall tumors. Cell </w:t>
      </w:r>
      <w:r w:rsidRPr="00BE3663">
        <w:rPr>
          <w:sz w:val="24"/>
          <w:szCs w:val="24"/>
          <w:u w:val="single"/>
        </w:rPr>
        <w:t>19</w:t>
      </w:r>
      <w:r w:rsidRPr="00BE3663">
        <w:rPr>
          <w:sz w:val="24"/>
          <w:szCs w:val="24"/>
        </w:rPr>
        <w:t>:729-739.</w:t>
      </w:r>
    </w:p>
    <w:p w14:paraId="5FF7F12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and C. Panagopoulos, M.P. Gordon, and E.W. Nester. 1980. Host range of </w:t>
      </w:r>
      <w:r w:rsidRPr="00BE3663">
        <w:rPr>
          <w:i/>
          <w:sz w:val="24"/>
          <w:szCs w:val="24"/>
        </w:rPr>
        <w:t xml:space="preserve">Agrobacterium </w:t>
      </w:r>
      <w:proofErr w:type="spellStart"/>
      <w:r w:rsidRPr="00BE3663">
        <w:rPr>
          <w:i/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 xml:space="preserve"> is determined by the Ti-plasmid.  Nature </w:t>
      </w:r>
      <w:r w:rsidRPr="00BE3663">
        <w:rPr>
          <w:sz w:val="24"/>
          <w:szCs w:val="24"/>
          <w:u w:val="single"/>
        </w:rPr>
        <w:t>283</w:t>
      </w:r>
      <w:r w:rsidRPr="00BE3663">
        <w:rPr>
          <w:sz w:val="24"/>
          <w:szCs w:val="24"/>
        </w:rPr>
        <w:t>:794-796.</w:t>
      </w:r>
    </w:p>
    <w:p w14:paraId="45EA4A4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R. Nutter, K. </w:t>
      </w:r>
      <w:proofErr w:type="spellStart"/>
      <w:r w:rsidRPr="00BE3663">
        <w:rPr>
          <w:sz w:val="24"/>
          <w:szCs w:val="24"/>
        </w:rPr>
        <w:t>Postel</w:t>
      </w:r>
      <w:proofErr w:type="spellEnd"/>
      <w:r w:rsidRPr="00BE3663">
        <w:rPr>
          <w:sz w:val="24"/>
          <w:szCs w:val="24"/>
        </w:rPr>
        <w:t>, M</w:t>
      </w:r>
      <w:proofErr w:type="gramStart"/>
      <w:r w:rsidRPr="00BE3663">
        <w:rPr>
          <w:sz w:val="24"/>
          <w:szCs w:val="24"/>
        </w:rPr>
        <w:t>.-</w:t>
      </w:r>
      <w:proofErr w:type="gramEnd"/>
      <w:r w:rsidRPr="00BE3663">
        <w:rPr>
          <w:sz w:val="24"/>
          <w:szCs w:val="24"/>
        </w:rPr>
        <w:t xml:space="preserve">D. Chilton, F. </w:t>
      </w:r>
      <w:proofErr w:type="spellStart"/>
      <w:r w:rsidRPr="00BE3663">
        <w:rPr>
          <w:sz w:val="24"/>
          <w:szCs w:val="24"/>
        </w:rPr>
        <w:t>Blattner</w:t>
      </w:r>
      <w:proofErr w:type="spellEnd"/>
      <w:r w:rsidRPr="00BE3663">
        <w:rPr>
          <w:sz w:val="24"/>
          <w:szCs w:val="24"/>
        </w:rPr>
        <w:t xml:space="preserve">, A. Powell, M.P. Gordon, and E.W. Nester. 1980. Recombination between higher plant DNA and the Ti-plasmid of </w:t>
      </w:r>
      <w:r w:rsidRPr="00BE3663">
        <w:rPr>
          <w:i/>
          <w:sz w:val="24"/>
          <w:szCs w:val="24"/>
        </w:rPr>
        <w:t xml:space="preserve">Agrobacterium </w:t>
      </w:r>
      <w:proofErr w:type="spellStart"/>
      <w:r w:rsidRPr="00BE3663">
        <w:rPr>
          <w:i/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 xml:space="preserve">.  Proc. Natl. Acad. Sci. USA </w:t>
      </w:r>
      <w:r w:rsidRPr="00BE3663">
        <w:rPr>
          <w:sz w:val="24"/>
          <w:szCs w:val="24"/>
          <w:u w:val="single"/>
        </w:rPr>
        <w:t>77</w:t>
      </w:r>
      <w:r w:rsidRPr="00BE3663">
        <w:rPr>
          <w:sz w:val="24"/>
          <w:szCs w:val="24"/>
        </w:rPr>
        <w:t>:6448-6452.</w:t>
      </w:r>
    </w:p>
    <w:p w14:paraId="4830E7C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Yadav</w:t>
      </w:r>
      <w:proofErr w:type="spellEnd"/>
      <w:r w:rsidRPr="00BE3663">
        <w:rPr>
          <w:sz w:val="24"/>
          <w:szCs w:val="24"/>
        </w:rPr>
        <w:t xml:space="preserve">, N.S., K. </w:t>
      </w:r>
      <w:proofErr w:type="spellStart"/>
      <w:r w:rsidRPr="00BE3663">
        <w:rPr>
          <w:sz w:val="24"/>
          <w:szCs w:val="24"/>
        </w:rPr>
        <w:t>Postel</w:t>
      </w:r>
      <w:proofErr w:type="spellEnd"/>
      <w:r w:rsidRPr="00BE3663">
        <w:rPr>
          <w:sz w:val="24"/>
          <w:szCs w:val="24"/>
        </w:rPr>
        <w:t>, R.K. Saiki, M.F. Thomashow, and M</w:t>
      </w:r>
      <w:proofErr w:type="gramStart"/>
      <w:r w:rsidRPr="00BE3663">
        <w:rPr>
          <w:sz w:val="24"/>
          <w:szCs w:val="24"/>
        </w:rPr>
        <w:t>.-</w:t>
      </w:r>
      <w:proofErr w:type="gramEnd"/>
      <w:r w:rsidRPr="00BE3663">
        <w:rPr>
          <w:sz w:val="24"/>
          <w:szCs w:val="24"/>
        </w:rPr>
        <w:t xml:space="preserve">D. Chilton. 1980. T-DNA of a crown gall </w:t>
      </w:r>
      <w:proofErr w:type="spellStart"/>
      <w:r w:rsidRPr="00BE3663">
        <w:rPr>
          <w:sz w:val="24"/>
          <w:szCs w:val="24"/>
        </w:rPr>
        <w:t>teratoma</w:t>
      </w:r>
      <w:proofErr w:type="spellEnd"/>
      <w:r w:rsidRPr="00BE3663">
        <w:rPr>
          <w:sz w:val="24"/>
          <w:szCs w:val="24"/>
        </w:rPr>
        <w:t xml:space="preserve"> is covalently joined to host plant DNA. Nature </w:t>
      </w:r>
      <w:r w:rsidRPr="00BE3663">
        <w:rPr>
          <w:sz w:val="24"/>
          <w:szCs w:val="24"/>
          <w:u w:val="single"/>
        </w:rPr>
        <w:t>287</w:t>
      </w:r>
      <w:r w:rsidRPr="00BE3663">
        <w:rPr>
          <w:sz w:val="24"/>
          <w:szCs w:val="24"/>
        </w:rPr>
        <w:t>:458-461.</w:t>
      </w:r>
    </w:p>
    <w:p w14:paraId="1738908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V.C. </w:t>
      </w:r>
      <w:proofErr w:type="spellStart"/>
      <w:r w:rsidRPr="00BE3663">
        <w:rPr>
          <w:sz w:val="24"/>
          <w:szCs w:val="24"/>
        </w:rPr>
        <w:t>Knauf</w:t>
      </w:r>
      <w:proofErr w:type="spellEnd"/>
      <w:r w:rsidRPr="00BE3663">
        <w:rPr>
          <w:sz w:val="24"/>
          <w:szCs w:val="24"/>
        </w:rPr>
        <w:t xml:space="preserve">, and E.W. Nester. 1981. The relationship between the limited and wide host range </w:t>
      </w:r>
      <w:proofErr w:type="spellStart"/>
      <w:r w:rsidRPr="00BE3663">
        <w:rPr>
          <w:sz w:val="24"/>
          <w:szCs w:val="24"/>
        </w:rPr>
        <w:t>octopine</w:t>
      </w:r>
      <w:proofErr w:type="spellEnd"/>
      <w:r w:rsidRPr="00BE3663">
        <w:rPr>
          <w:sz w:val="24"/>
          <w:szCs w:val="24"/>
        </w:rPr>
        <w:t xml:space="preserve">-type Ti-plasmids of </w:t>
      </w:r>
      <w:r w:rsidRPr="00BE3663">
        <w:rPr>
          <w:i/>
          <w:sz w:val="24"/>
          <w:szCs w:val="24"/>
        </w:rPr>
        <w:t xml:space="preserve">Agrobacterium </w:t>
      </w:r>
      <w:proofErr w:type="spellStart"/>
      <w:r w:rsidRPr="00BE3663">
        <w:rPr>
          <w:i/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 xml:space="preserve">. 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146</w:t>
      </w:r>
      <w:r w:rsidRPr="00BE3663">
        <w:rPr>
          <w:sz w:val="24"/>
          <w:szCs w:val="24"/>
        </w:rPr>
        <w:t>:484-493.</w:t>
      </w:r>
    </w:p>
    <w:p w14:paraId="700DD06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Gelvin</w:t>
      </w:r>
      <w:proofErr w:type="spellEnd"/>
      <w:r w:rsidRPr="00BE3663">
        <w:rPr>
          <w:sz w:val="24"/>
          <w:szCs w:val="24"/>
        </w:rPr>
        <w:t xml:space="preserve">, S.B., M.F. Thomashow, J.C. McPherson, M.P. Gordon, and E.W. Nester.  1982.  Sizes and map positions of T-DNA encoded transcripts in </w:t>
      </w:r>
      <w:proofErr w:type="spellStart"/>
      <w:r w:rsidRPr="00BE3663">
        <w:rPr>
          <w:sz w:val="24"/>
          <w:szCs w:val="24"/>
        </w:rPr>
        <w:t>octopine</w:t>
      </w:r>
      <w:proofErr w:type="spellEnd"/>
      <w:r w:rsidRPr="00BE3663">
        <w:rPr>
          <w:sz w:val="24"/>
          <w:szCs w:val="24"/>
        </w:rPr>
        <w:t xml:space="preserve">-type crown gall tumors.  Proc. Natl. Acad. Sci. USA </w:t>
      </w:r>
      <w:r w:rsidRPr="00BE3663">
        <w:rPr>
          <w:sz w:val="24"/>
          <w:szCs w:val="24"/>
          <w:u w:val="single"/>
        </w:rPr>
        <w:t>79</w:t>
      </w:r>
      <w:r w:rsidRPr="00BE3663">
        <w:rPr>
          <w:sz w:val="24"/>
          <w:szCs w:val="24"/>
        </w:rPr>
        <w:t>:76-80.</w:t>
      </w:r>
    </w:p>
    <w:p w14:paraId="5D00EA3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Sciaky</w:t>
      </w:r>
      <w:proofErr w:type="spellEnd"/>
      <w:r w:rsidRPr="00BE3663">
        <w:rPr>
          <w:sz w:val="24"/>
          <w:szCs w:val="24"/>
        </w:rPr>
        <w:t xml:space="preserve">, D. and M.F. Thomashow. 1984. The nucleotide sequence of the </w:t>
      </w:r>
      <w:proofErr w:type="spellStart"/>
      <w:r w:rsidRPr="00BE3663">
        <w:rPr>
          <w:i/>
          <w:sz w:val="24"/>
          <w:szCs w:val="24"/>
        </w:rPr>
        <w:t>tms</w:t>
      </w:r>
      <w:proofErr w:type="spellEnd"/>
      <w:r w:rsidRPr="00BE3663">
        <w:rPr>
          <w:sz w:val="24"/>
          <w:szCs w:val="24"/>
        </w:rPr>
        <w:t xml:space="preserve"> transcript 2 locus of the </w:t>
      </w:r>
      <w:r w:rsidRPr="00BE3663">
        <w:rPr>
          <w:i/>
          <w:sz w:val="24"/>
          <w:szCs w:val="24"/>
        </w:rPr>
        <w:t xml:space="preserve">A. </w:t>
      </w:r>
      <w:proofErr w:type="spellStart"/>
      <w:r w:rsidRPr="00BE3663">
        <w:rPr>
          <w:i/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 xml:space="preserve"> plasmid pTiA6 and </w:t>
      </w:r>
      <w:proofErr w:type="gramStart"/>
      <w:r w:rsidRPr="00BE3663">
        <w:rPr>
          <w:sz w:val="24"/>
          <w:szCs w:val="24"/>
        </w:rPr>
        <w:t>characterization  of</w:t>
      </w:r>
      <w:proofErr w:type="gramEnd"/>
      <w:r w:rsidRPr="00BE3663">
        <w:rPr>
          <w:sz w:val="24"/>
          <w:szCs w:val="24"/>
        </w:rPr>
        <w:t xml:space="preserve"> the mutation in pTiA66 that is responsible for </w:t>
      </w:r>
      <w:proofErr w:type="spellStart"/>
      <w:r w:rsidRPr="00BE3663">
        <w:rPr>
          <w:sz w:val="24"/>
          <w:szCs w:val="24"/>
        </w:rPr>
        <w:t>auxin</w:t>
      </w:r>
      <w:proofErr w:type="spellEnd"/>
      <w:r w:rsidRPr="00BE3663">
        <w:rPr>
          <w:sz w:val="24"/>
          <w:szCs w:val="24"/>
        </w:rPr>
        <w:t xml:space="preserve"> attenuation.  Nucleic Acids Res. </w:t>
      </w:r>
      <w:r w:rsidRPr="00BE3663">
        <w:rPr>
          <w:sz w:val="24"/>
          <w:szCs w:val="24"/>
          <w:u w:val="single"/>
        </w:rPr>
        <w:t>12</w:t>
      </w:r>
      <w:r w:rsidRPr="00BE3663">
        <w:rPr>
          <w:sz w:val="24"/>
          <w:szCs w:val="24"/>
        </w:rPr>
        <w:t>:1447-1461.</w:t>
      </w:r>
    </w:p>
    <w:p w14:paraId="07252D8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Flamm</w:t>
      </w:r>
      <w:proofErr w:type="spellEnd"/>
      <w:r w:rsidRPr="00BE3663">
        <w:rPr>
          <w:sz w:val="24"/>
          <w:szCs w:val="24"/>
        </w:rPr>
        <w:t xml:space="preserve">, R.K., D.J. </w:t>
      </w:r>
      <w:proofErr w:type="spellStart"/>
      <w:r w:rsidRPr="00BE3663">
        <w:rPr>
          <w:sz w:val="24"/>
          <w:szCs w:val="24"/>
        </w:rPr>
        <w:t>Hinrichs</w:t>
      </w:r>
      <w:proofErr w:type="spellEnd"/>
      <w:r w:rsidRPr="00BE3663">
        <w:rPr>
          <w:sz w:val="24"/>
          <w:szCs w:val="24"/>
        </w:rPr>
        <w:t xml:space="preserve">, and M.F. Thomashow. 1984. Introduction of pAMß1 into </w:t>
      </w:r>
      <w:r w:rsidRPr="00BE3663">
        <w:rPr>
          <w:i/>
          <w:sz w:val="24"/>
          <w:szCs w:val="24"/>
        </w:rPr>
        <w:t xml:space="preserve">Listeria </w:t>
      </w:r>
      <w:proofErr w:type="spellStart"/>
      <w:r w:rsidRPr="00BE3663">
        <w:rPr>
          <w:i/>
          <w:sz w:val="24"/>
          <w:szCs w:val="24"/>
        </w:rPr>
        <w:t>monocytogenes</w:t>
      </w:r>
      <w:proofErr w:type="spellEnd"/>
      <w:r w:rsidRPr="00BE3663">
        <w:rPr>
          <w:sz w:val="24"/>
          <w:szCs w:val="24"/>
        </w:rPr>
        <w:t xml:space="preserve"> by conjugation and homology between native </w:t>
      </w:r>
      <w:r w:rsidRPr="00BE3663">
        <w:rPr>
          <w:i/>
          <w:sz w:val="24"/>
          <w:szCs w:val="24"/>
        </w:rPr>
        <w:t xml:space="preserve">L. </w:t>
      </w:r>
      <w:proofErr w:type="spellStart"/>
      <w:r w:rsidRPr="00BE3663">
        <w:rPr>
          <w:i/>
          <w:sz w:val="24"/>
          <w:szCs w:val="24"/>
        </w:rPr>
        <w:t>monocytogenes</w:t>
      </w:r>
      <w:proofErr w:type="spellEnd"/>
      <w:r w:rsidRPr="00BE3663">
        <w:rPr>
          <w:sz w:val="24"/>
          <w:szCs w:val="24"/>
        </w:rPr>
        <w:t xml:space="preserve"> plasmids. Infect. Immun. </w:t>
      </w:r>
      <w:r w:rsidRPr="00BE3663">
        <w:rPr>
          <w:sz w:val="24"/>
          <w:szCs w:val="24"/>
          <w:u w:val="single"/>
        </w:rPr>
        <w:t>44</w:t>
      </w:r>
      <w:r w:rsidRPr="00BE3663">
        <w:rPr>
          <w:sz w:val="24"/>
          <w:szCs w:val="24"/>
        </w:rPr>
        <w:t>:57-161.</w:t>
      </w:r>
    </w:p>
    <w:p w14:paraId="384F36D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L.S., S. Reeves, and M.F. Thomashow. 1984. Crown gall </w:t>
      </w:r>
      <w:proofErr w:type="spellStart"/>
      <w:r w:rsidRPr="00BE3663">
        <w:rPr>
          <w:sz w:val="24"/>
          <w:szCs w:val="24"/>
        </w:rPr>
        <w:t>oncogenesis</w:t>
      </w:r>
      <w:proofErr w:type="spellEnd"/>
      <w:r w:rsidRPr="00BE3663">
        <w:rPr>
          <w:sz w:val="24"/>
          <w:szCs w:val="24"/>
        </w:rPr>
        <w:t xml:space="preserve">: evidence that a T-DNA gene from the </w:t>
      </w:r>
      <w:r w:rsidRPr="00BE3663">
        <w:rPr>
          <w:i/>
          <w:sz w:val="24"/>
          <w:szCs w:val="24"/>
        </w:rPr>
        <w:t>Agrobacterium</w:t>
      </w:r>
      <w:r w:rsidRPr="00BE3663">
        <w:rPr>
          <w:sz w:val="24"/>
          <w:szCs w:val="24"/>
        </w:rPr>
        <w:t xml:space="preserve"> Ti plasmid pTiA6 encodes an enzyme that </w:t>
      </w:r>
      <w:proofErr w:type="spellStart"/>
      <w:r w:rsidRPr="00BE3663">
        <w:rPr>
          <w:sz w:val="24"/>
          <w:szCs w:val="24"/>
        </w:rPr>
        <w:t>catalyses</w:t>
      </w:r>
      <w:proofErr w:type="spellEnd"/>
      <w:r w:rsidRPr="00BE3663">
        <w:rPr>
          <w:sz w:val="24"/>
          <w:szCs w:val="24"/>
        </w:rPr>
        <w:t xml:space="preserve"> synthesis of </w:t>
      </w:r>
      <w:proofErr w:type="spellStart"/>
      <w:r w:rsidRPr="00BE3663">
        <w:rPr>
          <w:sz w:val="24"/>
          <w:szCs w:val="24"/>
        </w:rPr>
        <w:t>indoleacetic</w:t>
      </w:r>
      <w:proofErr w:type="spellEnd"/>
      <w:r w:rsidRPr="00BE3663">
        <w:rPr>
          <w:sz w:val="24"/>
          <w:szCs w:val="24"/>
        </w:rPr>
        <w:t xml:space="preserve"> acid. Proc. Natl. Acad. Sci. USA </w:t>
      </w:r>
      <w:r w:rsidRPr="00BE3663">
        <w:rPr>
          <w:sz w:val="24"/>
          <w:szCs w:val="24"/>
          <w:u w:val="single"/>
        </w:rPr>
        <w:t>81</w:t>
      </w:r>
      <w:r w:rsidRPr="00BE3663">
        <w:rPr>
          <w:sz w:val="24"/>
          <w:szCs w:val="24"/>
        </w:rPr>
        <w:t>:5071-5075.</w:t>
      </w:r>
    </w:p>
    <w:p w14:paraId="51F8419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Buchholz, W.G. and M.F. Thomashow. 1984. Comparison of T-DNA oncogene complements of </w:t>
      </w:r>
      <w:r w:rsidRPr="00BE3663">
        <w:rPr>
          <w:i/>
          <w:sz w:val="24"/>
          <w:szCs w:val="24"/>
        </w:rPr>
        <w:t xml:space="preserve">Agrobacterium </w:t>
      </w:r>
      <w:proofErr w:type="spellStart"/>
      <w:r w:rsidRPr="00BE3663">
        <w:rPr>
          <w:i/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 xml:space="preserve"> tumor-inducing plasmids with limited and wide host ranges. 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>.</w:t>
      </w:r>
      <w:r w:rsidRPr="00BE3663">
        <w:rPr>
          <w:sz w:val="24"/>
          <w:szCs w:val="24"/>
          <w:u w:val="single"/>
        </w:rPr>
        <w:t xml:space="preserve"> 160</w:t>
      </w:r>
      <w:r w:rsidRPr="00BE3663">
        <w:rPr>
          <w:sz w:val="24"/>
          <w:szCs w:val="24"/>
        </w:rPr>
        <w:t>:319-326.</w:t>
      </w:r>
    </w:p>
    <w:p w14:paraId="3BF9AD2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Buchholz, W.G. and M.F. Thomashow. 1984. Host range encoded by the </w:t>
      </w:r>
      <w:r w:rsidRPr="00BE3663">
        <w:rPr>
          <w:i/>
          <w:sz w:val="24"/>
          <w:szCs w:val="24"/>
        </w:rPr>
        <w:t xml:space="preserve">Agrobacterium </w:t>
      </w:r>
      <w:proofErr w:type="spellStart"/>
      <w:r w:rsidRPr="00BE3663">
        <w:rPr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 xml:space="preserve"> tumor-inducing plasmid pTiAg63 can be expanded by modification its T-DNA oncogene complement. 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160</w:t>
      </w:r>
      <w:r w:rsidRPr="00BE3663">
        <w:rPr>
          <w:sz w:val="24"/>
          <w:szCs w:val="24"/>
        </w:rPr>
        <w:t>:327-332.</w:t>
      </w:r>
    </w:p>
    <w:p w14:paraId="7475775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S. </w:t>
      </w:r>
      <w:proofErr w:type="spellStart"/>
      <w:r w:rsidRPr="00BE3663">
        <w:rPr>
          <w:sz w:val="24"/>
          <w:szCs w:val="24"/>
        </w:rPr>
        <w:t>Hugly</w:t>
      </w:r>
      <w:proofErr w:type="spellEnd"/>
      <w:r w:rsidRPr="00BE3663">
        <w:rPr>
          <w:sz w:val="24"/>
          <w:szCs w:val="24"/>
        </w:rPr>
        <w:t xml:space="preserve">, W. Buchholz and L.S. Thomashow. 1986. Molecular basis for the </w:t>
      </w:r>
      <w:proofErr w:type="spellStart"/>
      <w:r w:rsidRPr="00BE3663">
        <w:rPr>
          <w:sz w:val="24"/>
          <w:szCs w:val="24"/>
        </w:rPr>
        <w:t>auxin</w:t>
      </w:r>
      <w:proofErr w:type="spellEnd"/>
      <w:r w:rsidRPr="00BE3663">
        <w:rPr>
          <w:sz w:val="24"/>
          <w:szCs w:val="24"/>
        </w:rPr>
        <w:t xml:space="preserve">-independent phenotype of crown gall tumor tissues.  Science </w:t>
      </w:r>
      <w:r w:rsidRPr="00BE3663">
        <w:rPr>
          <w:sz w:val="24"/>
          <w:szCs w:val="24"/>
          <w:u w:val="single"/>
        </w:rPr>
        <w:t>231</w:t>
      </w:r>
      <w:r w:rsidRPr="00BE3663">
        <w:rPr>
          <w:sz w:val="24"/>
          <w:szCs w:val="24"/>
        </w:rPr>
        <w:t>:616-618.</w:t>
      </w:r>
    </w:p>
    <w:p w14:paraId="596FC581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lastRenderedPageBreak/>
        <w:t xml:space="preserve">Thomashow, M.F., J.E. </w:t>
      </w:r>
      <w:proofErr w:type="spellStart"/>
      <w:r w:rsidRPr="00BE3663">
        <w:rPr>
          <w:sz w:val="24"/>
          <w:szCs w:val="24"/>
        </w:rPr>
        <w:t>Karlinsey</w:t>
      </w:r>
      <w:proofErr w:type="spellEnd"/>
      <w:r w:rsidRPr="00BE3663">
        <w:rPr>
          <w:sz w:val="24"/>
          <w:szCs w:val="24"/>
        </w:rPr>
        <w:t xml:space="preserve">, J.R. Marks and R.E. </w:t>
      </w:r>
      <w:proofErr w:type="spellStart"/>
      <w:r w:rsidRPr="00BE3663">
        <w:rPr>
          <w:sz w:val="24"/>
          <w:szCs w:val="24"/>
        </w:rPr>
        <w:t>Hurlbert</w:t>
      </w:r>
      <w:proofErr w:type="spellEnd"/>
      <w:r w:rsidRPr="00BE3663">
        <w:rPr>
          <w:sz w:val="24"/>
          <w:szCs w:val="24"/>
        </w:rPr>
        <w:t xml:space="preserve">.  1987. Identification of a new virulence locus in </w:t>
      </w:r>
      <w:r w:rsidRPr="00BE3663">
        <w:rPr>
          <w:i/>
          <w:sz w:val="24"/>
          <w:szCs w:val="24"/>
        </w:rPr>
        <w:t xml:space="preserve">Agrobacterium </w:t>
      </w:r>
      <w:proofErr w:type="spellStart"/>
      <w:r w:rsidRPr="00BE3663">
        <w:rPr>
          <w:i/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 xml:space="preserve"> that affects polysaccharide composition and bacterial attachment.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169</w:t>
      </w:r>
      <w:r w:rsidRPr="00BE3663">
        <w:rPr>
          <w:sz w:val="24"/>
          <w:szCs w:val="24"/>
        </w:rPr>
        <w:t>:3209-3216.</w:t>
      </w:r>
    </w:p>
    <w:p w14:paraId="2FF8C69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Marks, J.R., T. Lynch, J.E. </w:t>
      </w:r>
      <w:proofErr w:type="spellStart"/>
      <w:r w:rsidRPr="00BE3663">
        <w:rPr>
          <w:sz w:val="24"/>
          <w:szCs w:val="24"/>
        </w:rPr>
        <w:t>Karlinsey</w:t>
      </w:r>
      <w:proofErr w:type="spellEnd"/>
      <w:r w:rsidRPr="00BE3663">
        <w:rPr>
          <w:sz w:val="24"/>
          <w:szCs w:val="24"/>
        </w:rPr>
        <w:t xml:space="preserve"> and M.F. Thomashow. 1987.  </w:t>
      </w:r>
      <w:r w:rsidRPr="00BE3663">
        <w:rPr>
          <w:i/>
          <w:sz w:val="24"/>
          <w:szCs w:val="24"/>
        </w:rPr>
        <w:t xml:space="preserve">Agrobacterium </w:t>
      </w:r>
      <w:proofErr w:type="spellStart"/>
      <w:r w:rsidRPr="00BE3663">
        <w:rPr>
          <w:i/>
          <w:sz w:val="24"/>
          <w:szCs w:val="24"/>
        </w:rPr>
        <w:t>tumefaciens</w:t>
      </w:r>
      <w:proofErr w:type="spellEnd"/>
      <w:r w:rsidRPr="00BE3663">
        <w:rPr>
          <w:i/>
          <w:sz w:val="24"/>
          <w:szCs w:val="24"/>
        </w:rPr>
        <w:t xml:space="preserve"> </w:t>
      </w:r>
      <w:r w:rsidRPr="00BE3663">
        <w:rPr>
          <w:sz w:val="24"/>
          <w:szCs w:val="24"/>
        </w:rPr>
        <w:t xml:space="preserve">virulence locus </w:t>
      </w:r>
      <w:proofErr w:type="spellStart"/>
      <w:r w:rsidRPr="00BE3663">
        <w:rPr>
          <w:i/>
          <w:sz w:val="24"/>
          <w:szCs w:val="24"/>
        </w:rPr>
        <w:t>pscA</w:t>
      </w:r>
      <w:proofErr w:type="spellEnd"/>
      <w:r w:rsidRPr="00BE3663">
        <w:rPr>
          <w:sz w:val="24"/>
          <w:szCs w:val="24"/>
        </w:rPr>
        <w:t xml:space="preserve"> is related to the </w:t>
      </w:r>
      <w:proofErr w:type="spellStart"/>
      <w:r w:rsidRPr="00BE3663">
        <w:rPr>
          <w:i/>
          <w:sz w:val="24"/>
          <w:szCs w:val="24"/>
        </w:rPr>
        <w:t>exoC</w:t>
      </w:r>
      <w:proofErr w:type="spellEnd"/>
      <w:r w:rsidRPr="00BE3663">
        <w:rPr>
          <w:sz w:val="24"/>
          <w:szCs w:val="24"/>
        </w:rPr>
        <w:t xml:space="preserve"> locus of </w:t>
      </w:r>
      <w:r w:rsidRPr="00BE3663">
        <w:rPr>
          <w:i/>
          <w:sz w:val="24"/>
          <w:szCs w:val="24"/>
        </w:rPr>
        <w:t xml:space="preserve">Rhizobium </w:t>
      </w:r>
      <w:proofErr w:type="spellStart"/>
      <w:r w:rsidRPr="00BE3663">
        <w:rPr>
          <w:i/>
          <w:sz w:val="24"/>
          <w:szCs w:val="24"/>
        </w:rPr>
        <w:t>meliloti</w:t>
      </w:r>
      <w:proofErr w:type="spellEnd"/>
      <w:r w:rsidRPr="00BE3663">
        <w:rPr>
          <w:sz w:val="24"/>
          <w:szCs w:val="24"/>
        </w:rPr>
        <w:t xml:space="preserve">. 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169</w:t>
      </w:r>
      <w:r w:rsidRPr="00BE3663">
        <w:rPr>
          <w:sz w:val="24"/>
          <w:szCs w:val="24"/>
        </w:rPr>
        <w:t>:5835-5837.</w:t>
      </w:r>
    </w:p>
    <w:p w14:paraId="75E7A22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Gilmour, S.J., R.K. </w:t>
      </w:r>
      <w:proofErr w:type="spellStart"/>
      <w:r w:rsidRPr="00BE3663">
        <w:rPr>
          <w:sz w:val="24"/>
          <w:szCs w:val="24"/>
        </w:rPr>
        <w:t>Hajela</w:t>
      </w:r>
      <w:proofErr w:type="spellEnd"/>
      <w:r w:rsidRPr="00BE3663">
        <w:rPr>
          <w:sz w:val="24"/>
          <w:szCs w:val="24"/>
        </w:rPr>
        <w:t xml:space="preserve"> and M.F. Thomashow. 1988. Cold acclimation in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.  Plant Physiol. </w:t>
      </w:r>
      <w:r w:rsidRPr="00BE3663">
        <w:rPr>
          <w:sz w:val="24"/>
          <w:szCs w:val="24"/>
          <w:u w:val="single"/>
        </w:rPr>
        <w:t>87</w:t>
      </w:r>
      <w:r w:rsidRPr="00BE3663">
        <w:rPr>
          <w:sz w:val="24"/>
          <w:szCs w:val="24"/>
        </w:rPr>
        <w:t>:745-750.</w:t>
      </w:r>
    </w:p>
    <w:p w14:paraId="5245032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Baldridge</w:t>
      </w:r>
      <w:proofErr w:type="spellEnd"/>
      <w:r w:rsidRPr="00BE3663">
        <w:rPr>
          <w:sz w:val="24"/>
          <w:szCs w:val="24"/>
        </w:rPr>
        <w:t xml:space="preserve">, J.R., M.F. Thomashow and D.J. </w:t>
      </w:r>
      <w:proofErr w:type="spellStart"/>
      <w:r w:rsidRPr="00BE3663">
        <w:rPr>
          <w:sz w:val="24"/>
          <w:szCs w:val="24"/>
        </w:rPr>
        <w:t>Hinrichs</w:t>
      </w:r>
      <w:proofErr w:type="spellEnd"/>
      <w:r w:rsidRPr="00BE3663">
        <w:rPr>
          <w:sz w:val="24"/>
          <w:szCs w:val="24"/>
        </w:rPr>
        <w:t xml:space="preserve">. 1988. Induction of immunity with avirulent </w:t>
      </w:r>
      <w:r w:rsidRPr="00BE3663">
        <w:rPr>
          <w:i/>
          <w:sz w:val="24"/>
          <w:szCs w:val="24"/>
        </w:rPr>
        <w:t xml:space="preserve">Listeria </w:t>
      </w:r>
      <w:proofErr w:type="spellStart"/>
      <w:r w:rsidRPr="00BE3663">
        <w:rPr>
          <w:i/>
          <w:sz w:val="24"/>
          <w:szCs w:val="24"/>
        </w:rPr>
        <w:t>monocytogenes</w:t>
      </w:r>
      <w:proofErr w:type="spellEnd"/>
      <w:r w:rsidRPr="00BE3663">
        <w:rPr>
          <w:i/>
          <w:sz w:val="24"/>
          <w:szCs w:val="24"/>
        </w:rPr>
        <w:t xml:space="preserve"> </w:t>
      </w:r>
      <w:r w:rsidRPr="00BE3663">
        <w:rPr>
          <w:sz w:val="24"/>
          <w:szCs w:val="24"/>
        </w:rPr>
        <w:t xml:space="preserve">19113 depends on bacterial replication.  Infect. Immun. </w:t>
      </w:r>
      <w:r w:rsidRPr="00BE3663">
        <w:rPr>
          <w:sz w:val="24"/>
          <w:szCs w:val="24"/>
          <w:u w:val="single"/>
        </w:rPr>
        <w:t>56</w:t>
      </w:r>
      <w:r w:rsidRPr="00BE3663">
        <w:rPr>
          <w:sz w:val="24"/>
          <w:szCs w:val="24"/>
        </w:rPr>
        <w:t>:2109-2113.</w:t>
      </w:r>
    </w:p>
    <w:p w14:paraId="3C966CD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Flamm</w:t>
      </w:r>
      <w:proofErr w:type="spellEnd"/>
      <w:r w:rsidRPr="00BE3663">
        <w:rPr>
          <w:sz w:val="24"/>
          <w:szCs w:val="24"/>
        </w:rPr>
        <w:t xml:space="preserve">, R.K., D.J. </w:t>
      </w:r>
      <w:proofErr w:type="spellStart"/>
      <w:r w:rsidRPr="00BE3663">
        <w:rPr>
          <w:sz w:val="24"/>
          <w:szCs w:val="24"/>
        </w:rPr>
        <w:t>Hinrichs</w:t>
      </w:r>
      <w:proofErr w:type="spellEnd"/>
      <w:r w:rsidRPr="00BE3663">
        <w:rPr>
          <w:sz w:val="24"/>
          <w:szCs w:val="24"/>
        </w:rPr>
        <w:t xml:space="preserve"> and M.F. Thomashow. 1989. Cloning of a gene encoding and major secreted polypeptide of </w:t>
      </w:r>
      <w:r w:rsidRPr="00BE3663">
        <w:rPr>
          <w:i/>
          <w:sz w:val="24"/>
          <w:szCs w:val="24"/>
        </w:rPr>
        <w:t xml:space="preserve">Listeria </w:t>
      </w:r>
      <w:proofErr w:type="spellStart"/>
      <w:r w:rsidRPr="00BE3663">
        <w:rPr>
          <w:i/>
          <w:sz w:val="24"/>
          <w:szCs w:val="24"/>
        </w:rPr>
        <w:t>monocytogenes</w:t>
      </w:r>
      <w:proofErr w:type="spellEnd"/>
      <w:r w:rsidRPr="00BE3663">
        <w:rPr>
          <w:sz w:val="24"/>
          <w:szCs w:val="24"/>
        </w:rPr>
        <w:t xml:space="preserve"> and its potential use as a species-specific probe.  Appl. and Environ. </w:t>
      </w:r>
      <w:proofErr w:type="spellStart"/>
      <w:r w:rsidRPr="00BE3663">
        <w:rPr>
          <w:sz w:val="24"/>
          <w:szCs w:val="24"/>
        </w:rPr>
        <w:t>Microbiol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55</w:t>
      </w:r>
      <w:r w:rsidRPr="00BE3663">
        <w:rPr>
          <w:sz w:val="24"/>
          <w:szCs w:val="24"/>
        </w:rPr>
        <w:t>:2251-2256.</w:t>
      </w:r>
    </w:p>
    <w:p w14:paraId="71DA827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Martin, G.B., M.F. Thomashow and B.K. </w:t>
      </w:r>
      <w:proofErr w:type="spellStart"/>
      <w:r w:rsidRPr="00BE3663">
        <w:rPr>
          <w:sz w:val="24"/>
          <w:szCs w:val="24"/>
        </w:rPr>
        <w:t>Chelm</w:t>
      </w:r>
      <w:proofErr w:type="spellEnd"/>
      <w:r w:rsidRPr="00BE3663">
        <w:rPr>
          <w:sz w:val="24"/>
          <w:szCs w:val="24"/>
        </w:rPr>
        <w:t xml:space="preserve">. </w:t>
      </w:r>
      <w:proofErr w:type="gramStart"/>
      <w:r w:rsidRPr="00BE3663">
        <w:rPr>
          <w:sz w:val="24"/>
          <w:szCs w:val="24"/>
        </w:rPr>
        <w:t xml:space="preserve">1989. </w:t>
      </w:r>
      <w:proofErr w:type="spellStart"/>
      <w:r w:rsidRPr="00BE3663">
        <w:rPr>
          <w:i/>
          <w:sz w:val="24"/>
          <w:szCs w:val="24"/>
        </w:rPr>
        <w:t>Bradyrhizobium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japonicum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glnB</w:t>
      </w:r>
      <w:proofErr w:type="spellEnd"/>
      <w:r w:rsidRPr="00BE3663">
        <w:rPr>
          <w:sz w:val="24"/>
          <w:szCs w:val="24"/>
        </w:rPr>
        <w:t xml:space="preserve">, a putative nitrogen regulatory gene, is regulated by </w:t>
      </w:r>
      <w:proofErr w:type="spellStart"/>
      <w:r w:rsidRPr="00BE3663">
        <w:rPr>
          <w:sz w:val="24"/>
          <w:szCs w:val="24"/>
        </w:rPr>
        <w:t>NtrC</w:t>
      </w:r>
      <w:proofErr w:type="spellEnd"/>
      <w:proofErr w:type="gramEnd"/>
      <w:r w:rsidRPr="00BE3663">
        <w:rPr>
          <w:sz w:val="24"/>
          <w:szCs w:val="24"/>
        </w:rPr>
        <w:t xml:space="preserve"> at tandem promoters.  J.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171</w:t>
      </w:r>
      <w:r w:rsidRPr="00BE3663">
        <w:rPr>
          <w:sz w:val="24"/>
          <w:szCs w:val="24"/>
        </w:rPr>
        <w:t>:5638-5645.</w:t>
      </w:r>
    </w:p>
    <w:p w14:paraId="66CC13E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Hajela</w:t>
      </w:r>
      <w:proofErr w:type="spellEnd"/>
      <w:r w:rsidRPr="00BE3663">
        <w:rPr>
          <w:sz w:val="24"/>
          <w:szCs w:val="24"/>
        </w:rPr>
        <w:t xml:space="preserve">, R.K., D.P. Horvath, S.J. Gilmour and M.F. Thomashow. 1990. Molecular cloning and expression of </w:t>
      </w:r>
      <w:proofErr w:type="spellStart"/>
      <w:r w:rsidRPr="00BE3663">
        <w:rPr>
          <w:i/>
          <w:sz w:val="24"/>
          <w:szCs w:val="24"/>
        </w:rPr>
        <w:t>cor</w:t>
      </w:r>
      <w:proofErr w:type="spellEnd"/>
      <w:r w:rsidRPr="00BE3663">
        <w:rPr>
          <w:sz w:val="24"/>
          <w:szCs w:val="24"/>
        </w:rPr>
        <w:t xml:space="preserve"> (</w:t>
      </w:r>
      <w:r w:rsidRPr="00BE3663">
        <w:rPr>
          <w:sz w:val="24"/>
          <w:szCs w:val="24"/>
          <w:u w:val="single"/>
        </w:rPr>
        <w:t>co</w:t>
      </w:r>
      <w:r w:rsidRPr="00BE3663">
        <w:rPr>
          <w:sz w:val="24"/>
          <w:szCs w:val="24"/>
        </w:rPr>
        <w:t>ld-</w:t>
      </w:r>
      <w:r w:rsidRPr="00BE3663">
        <w:rPr>
          <w:sz w:val="24"/>
          <w:szCs w:val="24"/>
          <w:u w:val="single"/>
        </w:rPr>
        <w:t>r</w:t>
      </w:r>
      <w:r w:rsidRPr="00BE3663">
        <w:rPr>
          <w:sz w:val="24"/>
          <w:szCs w:val="24"/>
        </w:rPr>
        <w:t xml:space="preserve">egulated) genes in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.  Plant Physiol. </w:t>
      </w:r>
      <w:r w:rsidRPr="00BE3663">
        <w:rPr>
          <w:sz w:val="24"/>
          <w:szCs w:val="24"/>
          <w:u w:val="single"/>
        </w:rPr>
        <w:t>93</w:t>
      </w:r>
      <w:r w:rsidRPr="00BE3663">
        <w:rPr>
          <w:sz w:val="24"/>
          <w:szCs w:val="24"/>
        </w:rPr>
        <w:t xml:space="preserve">: 1246-1252. </w:t>
      </w:r>
    </w:p>
    <w:p w14:paraId="3E255F5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Lin, C., W.W. </w:t>
      </w:r>
      <w:proofErr w:type="spellStart"/>
      <w:r w:rsidRPr="00BE3663">
        <w:rPr>
          <w:sz w:val="24"/>
          <w:szCs w:val="24"/>
        </w:rPr>
        <w:t>Guo</w:t>
      </w:r>
      <w:proofErr w:type="spellEnd"/>
      <w:r w:rsidRPr="00BE3663">
        <w:rPr>
          <w:sz w:val="24"/>
          <w:szCs w:val="24"/>
        </w:rPr>
        <w:t xml:space="preserve">, E. Everson and M.F. Thomashow. 1990. Cold acclimation in </w:t>
      </w:r>
      <w:r w:rsidRPr="00BE3663">
        <w:rPr>
          <w:i/>
          <w:sz w:val="24"/>
          <w:szCs w:val="24"/>
        </w:rPr>
        <w:t>Arabidopsis</w:t>
      </w:r>
      <w:r w:rsidRPr="00BE3663">
        <w:rPr>
          <w:sz w:val="24"/>
          <w:szCs w:val="24"/>
        </w:rPr>
        <w:t xml:space="preserve"> and wheat.  A response associated with expression of related genes encoding "boiling-stable" polypeptides.  Plant Physiol. </w:t>
      </w:r>
      <w:r w:rsidRPr="00BE3663">
        <w:rPr>
          <w:sz w:val="24"/>
          <w:szCs w:val="24"/>
          <w:u w:val="single"/>
        </w:rPr>
        <w:t>93</w:t>
      </w:r>
      <w:r w:rsidRPr="00BE3663">
        <w:rPr>
          <w:sz w:val="24"/>
          <w:szCs w:val="24"/>
        </w:rPr>
        <w:t>: 1078-1083.</w:t>
      </w:r>
    </w:p>
    <w:p w14:paraId="3AC64F5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S.J. Gilmour, R. </w:t>
      </w:r>
      <w:proofErr w:type="spellStart"/>
      <w:r w:rsidRPr="00BE3663">
        <w:rPr>
          <w:sz w:val="24"/>
          <w:szCs w:val="24"/>
        </w:rPr>
        <w:t>Hajela</w:t>
      </w:r>
      <w:proofErr w:type="spellEnd"/>
      <w:r w:rsidRPr="00BE3663">
        <w:rPr>
          <w:sz w:val="24"/>
          <w:szCs w:val="24"/>
        </w:rPr>
        <w:t xml:space="preserve">, D. Horvath, C. Lin, and W. </w:t>
      </w:r>
      <w:proofErr w:type="spellStart"/>
      <w:r w:rsidRPr="00BE3663">
        <w:rPr>
          <w:sz w:val="24"/>
          <w:szCs w:val="24"/>
        </w:rPr>
        <w:t>Guo</w:t>
      </w:r>
      <w:proofErr w:type="spellEnd"/>
      <w:r w:rsidRPr="00BE3663">
        <w:rPr>
          <w:sz w:val="24"/>
          <w:szCs w:val="24"/>
        </w:rPr>
        <w:t xml:space="preserve">. 1990. Studies on cold acclimation in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>: "Horticultural Biotechnology. Plant Biology Volume 11", A.B. Bennett, S.D. O'Neill eds</w:t>
      </w:r>
      <w:proofErr w:type="gramStart"/>
      <w:r w:rsidRPr="00BE3663">
        <w:rPr>
          <w:sz w:val="24"/>
          <w:szCs w:val="24"/>
        </w:rPr>
        <w:t>.,</w:t>
      </w:r>
      <w:proofErr w:type="gramEnd"/>
      <w:r w:rsidRPr="00BE3663">
        <w:rPr>
          <w:sz w:val="24"/>
          <w:szCs w:val="24"/>
        </w:rPr>
        <w:t xml:space="preserve"> Wiley-</w:t>
      </w:r>
      <w:proofErr w:type="spellStart"/>
      <w:r w:rsidRPr="00BE3663">
        <w:rPr>
          <w:sz w:val="24"/>
          <w:szCs w:val="24"/>
        </w:rPr>
        <w:t>Liss</w:t>
      </w:r>
      <w:proofErr w:type="spellEnd"/>
      <w:r w:rsidRPr="00BE3663">
        <w:rPr>
          <w:sz w:val="24"/>
          <w:szCs w:val="24"/>
        </w:rPr>
        <w:t xml:space="preserve">, Inc.  New York, </w:t>
      </w:r>
      <w:proofErr w:type="spellStart"/>
      <w:r w:rsidRPr="00BE3663">
        <w:rPr>
          <w:sz w:val="24"/>
          <w:szCs w:val="24"/>
        </w:rPr>
        <w:t>pp</w:t>
      </w:r>
      <w:proofErr w:type="spellEnd"/>
      <w:r w:rsidRPr="00BE3663">
        <w:rPr>
          <w:sz w:val="24"/>
          <w:szCs w:val="24"/>
        </w:rPr>
        <w:t xml:space="preserve"> 305-31</w:t>
      </w:r>
    </w:p>
    <w:p w14:paraId="64DE76D3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Gilmour S.J., and M.F. Thomashow. 1991. Cold acclimation and cold-regulated gene expression in ABA mutants of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.  Plant </w:t>
      </w:r>
      <w:proofErr w:type="spellStart"/>
      <w:r w:rsidRPr="00BE3663">
        <w:rPr>
          <w:sz w:val="24"/>
          <w:szCs w:val="24"/>
        </w:rPr>
        <w:t>Mol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17</w:t>
      </w:r>
      <w:r w:rsidRPr="00BE3663">
        <w:rPr>
          <w:sz w:val="24"/>
          <w:szCs w:val="24"/>
        </w:rPr>
        <w:t>:1233-1240</w:t>
      </w:r>
    </w:p>
    <w:p w14:paraId="45815BA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Gilmour S.J., N. </w:t>
      </w:r>
      <w:proofErr w:type="spellStart"/>
      <w:r w:rsidRPr="00BE3663">
        <w:rPr>
          <w:sz w:val="24"/>
          <w:szCs w:val="24"/>
        </w:rPr>
        <w:t>Artus</w:t>
      </w:r>
      <w:proofErr w:type="spellEnd"/>
      <w:r w:rsidRPr="00BE3663">
        <w:rPr>
          <w:sz w:val="24"/>
          <w:szCs w:val="24"/>
        </w:rPr>
        <w:t xml:space="preserve">, M.F. Thomashow. 1992. </w:t>
      </w:r>
      <w:proofErr w:type="spellStart"/>
      <w:proofErr w:type="gramStart"/>
      <w:r w:rsidRPr="00BE3663">
        <w:rPr>
          <w:sz w:val="24"/>
          <w:szCs w:val="24"/>
        </w:rPr>
        <w:t>cDNA</w:t>
      </w:r>
      <w:proofErr w:type="spellEnd"/>
      <w:proofErr w:type="gramEnd"/>
      <w:r w:rsidRPr="00BE3663">
        <w:rPr>
          <w:sz w:val="24"/>
          <w:szCs w:val="24"/>
        </w:rPr>
        <w:t xml:space="preserve"> sequence analysis and expression of two cold-regulated genes of</w:t>
      </w:r>
      <w:r w:rsidRPr="00BE3663">
        <w:rPr>
          <w:i/>
          <w:sz w:val="24"/>
          <w:szCs w:val="24"/>
        </w:rPr>
        <w:t xml:space="preserve"> Arabidopsis thaliana</w:t>
      </w:r>
      <w:r w:rsidRPr="00BE3663">
        <w:rPr>
          <w:sz w:val="24"/>
          <w:szCs w:val="24"/>
        </w:rPr>
        <w:t xml:space="preserve">.  Plant </w:t>
      </w:r>
      <w:proofErr w:type="spellStart"/>
      <w:r w:rsidRPr="00BE3663">
        <w:rPr>
          <w:sz w:val="24"/>
          <w:szCs w:val="24"/>
        </w:rPr>
        <w:t>Mol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18</w:t>
      </w:r>
      <w:r w:rsidRPr="00BE3663">
        <w:rPr>
          <w:sz w:val="24"/>
          <w:szCs w:val="24"/>
        </w:rPr>
        <w:t>:13-21</w:t>
      </w:r>
    </w:p>
    <w:p w14:paraId="0EA6488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Lin, C., and M.F. Thomashow. 1992. DNA sequence analysis of a </w:t>
      </w:r>
      <w:proofErr w:type="spellStart"/>
      <w:r w:rsidRPr="00BE3663">
        <w:rPr>
          <w:sz w:val="24"/>
          <w:szCs w:val="24"/>
        </w:rPr>
        <w:t>cDNA</w:t>
      </w:r>
      <w:proofErr w:type="spellEnd"/>
      <w:r w:rsidRPr="00BE3663">
        <w:rPr>
          <w:sz w:val="24"/>
          <w:szCs w:val="24"/>
        </w:rPr>
        <w:t xml:space="preserve"> for cold-regulated </w:t>
      </w:r>
      <w:r w:rsidRPr="00BE3663">
        <w:rPr>
          <w:i/>
          <w:sz w:val="24"/>
          <w:szCs w:val="24"/>
        </w:rPr>
        <w:t>Arabidopsis</w:t>
      </w:r>
      <w:r w:rsidRPr="00BE3663">
        <w:rPr>
          <w:sz w:val="24"/>
          <w:szCs w:val="24"/>
        </w:rPr>
        <w:t xml:space="preserve"> gene </w:t>
      </w:r>
      <w:r w:rsidRPr="00BE3663">
        <w:rPr>
          <w:i/>
          <w:sz w:val="24"/>
          <w:szCs w:val="24"/>
        </w:rPr>
        <w:t>cor15</w:t>
      </w:r>
      <w:r w:rsidRPr="00BE3663">
        <w:rPr>
          <w:sz w:val="24"/>
          <w:szCs w:val="24"/>
        </w:rPr>
        <w:t xml:space="preserve"> and characterization of the COR15 polypeptide.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99</w:t>
      </w:r>
      <w:r w:rsidRPr="00BE3663">
        <w:rPr>
          <w:sz w:val="24"/>
          <w:szCs w:val="24"/>
        </w:rPr>
        <w:t>:519-525</w:t>
      </w:r>
    </w:p>
    <w:p w14:paraId="1C390643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Lin, C., and M.F. Thomashow. 1992. A cold-regulated </w:t>
      </w:r>
      <w:r w:rsidRPr="00BE3663">
        <w:rPr>
          <w:i/>
          <w:sz w:val="24"/>
          <w:szCs w:val="24"/>
        </w:rPr>
        <w:t>Arabidopsis</w:t>
      </w:r>
      <w:r w:rsidRPr="00BE3663">
        <w:rPr>
          <w:sz w:val="24"/>
          <w:szCs w:val="24"/>
        </w:rPr>
        <w:t xml:space="preserve"> gene encodes a polypeptide having potent cryoprotective activity. </w:t>
      </w:r>
      <w:proofErr w:type="spellStart"/>
      <w:r w:rsidRPr="00BE3663">
        <w:rPr>
          <w:sz w:val="24"/>
          <w:szCs w:val="24"/>
        </w:rPr>
        <w:t>Biochem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Biophys</w:t>
      </w:r>
      <w:proofErr w:type="spellEnd"/>
      <w:r w:rsidRPr="00BE3663">
        <w:rPr>
          <w:sz w:val="24"/>
          <w:szCs w:val="24"/>
        </w:rPr>
        <w:t xml:space="preserve"> Res </w:t>
      </w:r>
      <w:proofErr w:type="spellStart"/>
      <w:r w:rsidRPr="00BE3663">
        <w:rPr>
          <w:sz w:val="24"/>
          <w:szCs w:val="24"/>
        </w:rPr>
        <w:t>Commun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183</w:t>
      </w:r>
      <w:r w:rsidRPr="00BE3663">
        <w:rPr>
          <w:sz w:val="24"/>
          <w:szCs w:val="24"/>
        </w:rPr>
        <w:t>:1103-1108</w:t>
      </w:r>
    </w:p>
    <w:p w14:paraId="52B1FA0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Guo</w:t>
      </w:r>
      <w:proofErr w:type="spellEnd"/>
      <w:r w:rsidRPr="00BE3663">
        <w:rPr>
          <w:sz w:val="24"/>
          <w:szCs w:val="24"/>
        </w:rPr>
        <w:t xml:space="preserve">, W., R.W. Ward, and M.F. Thomashow. 1992. Characterization of a cold-regulated wheat gene related to </w:t>
      </w:r>
      <w:r w:rsidRPr="00BE3663">
        <w:rPr>
          <w:i/>
          <w:sz w:val="24"/>
          <w:szCs w:val="24"/>
        </w:rPr>
        <w:t>Arabidopsis cor47</w:t>
      </w:r>
      <w:r w:rsidRPr="00BE3663">
        <w:rPr>
          <w:sz w:val="24"/>
          <w:szCs w:val="24"/>
        </w:rPr>
        <w:t xml:space="preserve">.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100</w:t>
      </w:r>
      <w:r w:rsidRPr="00BE3663">
        <w:rPr>
          <w:sz w:val="24"/>
          <w:szCs w:val="24"/>
        </w:rPr>
        <w:t>:915-922</w:t>
      </w:r>
    </w:p>
    <w:p w14:paraId="10D2AA0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Cotter, T.W., and M.F. Thomashow. 1992. A conjugation procedure for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sz w:val="24"/>
          <w:szCs w:val="24"/>
        </w:rPr>
        <w:t xml:space="preserve"> and its use to identify DNA sequences that enhance the plaque forming ability of a spontaneous host-independent mutant. J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174</w:t>
      </w:r>
      <w:r w:rsidRPr="00BE3663">
        <w:rPr>
          <w:sz w:val="24"/>
          <w:szCs w:val="24"/>
        </w:rPr>
        <w:t>:6011-6017</w:t>
      </w:r>
    </w:p>
    <w:p w14:paraId="7CD19832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Cotter, T.W., and M.F. Thomashow. 1992. Identification of a genetic locus in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bacteriovorus</w:t>
      </w:r>
      <w:proofErr w:type="spellEnd"/>
      <w:r w:rsidRPr="00BE3663">
        <w:rPr>
          <w:i/>
          <w:sz w:val="24"/>
          <w:szCs w:val="24"/>
        </w:rPr>
        <w:t xml:space="preserve">, hit </w:t>
      </w:r>
      <w:r w:rsidRPr="00BE3663">
        <w:rPr>
          <w:sz w:val="24"/>
          <w:szCs w:val="24"/>
        </w:rPr>
        <w:t>(</w:t>
      </w:r>
      <w:r w:rsidRPr="00BE3663">
        <w:rPr>
          <w:sz w:val="24"/>
          <w:szCs w:val="24"/>
          <w:u w:val="single"/>
        </w:rPr>
        <w:t>h</w:t>
      </w:r>
      <w:r w:rsidRPr="00BE3663">
        <w:rPr>
          <w:sz w:val="24"/>
          <w:szCs w:val="24"/>
        </w:rPr>
        <w:t>ost-</w:t>
      </w:r>
      <w:r w:rsidRPr="00BE3663">
        <w:rPr>
          <w:sz w:val="24"/>
          <w:szCs w:val="24"/>
          <w:u w:val="single"/>
        </w:rPr>
        <w:t>i</w:t>
      </w:r>
      <w:r w:rsidRPr="00BE3663">
        <w:rPr>
          <w:sz w:val="24"/>
          <w:szCs w:val="24"/>
        </w:rPr>
        <w:t>n</w:t>
      </w:r>
      <w:r w:rsidRPr="00BE3663">
        <w:rPr>
          <w:sz w:val="24"/>
          <w:szCs w:val="24"/>
          <w:u w:val="single"/>
        </w:rPr>
        <w:t>t</w:t>
      </w:r>
      <w:r w:rsidRPr="00BE3663">
        <w:rPr>
          <w:sz w:val="24"/>
          <w:szCs w:val="24"/>
        </w:rPr>
        <w:t xml:space="preserve">eraction) associated with the host-independent phenotype. J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174</w:t>
      </w:r>
      <w:r w:rsidRPr="00BE3663">
        <w:rPr>
          <w:sz w:val="24"/>
          <w:szCs w:val="24"/>
        </w:rPr>
        <w:t>:6018-6024</w:t>
      </w:r>
    </w:p>
    <w:p w14:paraId="0FC8A53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lastRenderedPageBreak/>
        <w:t xml:space="preserve">Thomashow M.F., S.J. Gilmour, and C. Lin. 1992. Cold-regulated genes of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: "Advances in Plant Cold Hardiness", PH Li, L </w:t>
      </w:r>
      <w:proofErr w:type="spellStart"/>
      <w:r w:rsidRPr="00BE3663">
        <w:rPr>
          <w:sz w:val="24"/>
          <w:szCs w:val="24"/>
        </w:rPr>
        <w:t>Christersson</w:t>
      </w:r>
      <w:proofErr w:type="spellEnd"/>
      <w:r w:rsidRPr="00BE3663">
        <w:rPr>
          <w:sz w:val="24"/>
          <w:szCs w:val="24"/>
        </w:rPr>
        <w:t>, eds</w:t>
      </w:r>
      <w:proofErr w:type="gramStart"/>
      <w:r w:rsidRPr="00BE3663">
        <w:rPr>
          <w:sz w:val="24"/>
          <w:szCs w:val="24"/>
        </w:rPr>
        <w:t>.,</w:t>
      </w:r>
      <w:proofErr w:type="gramEnd"/>
      <w:r w:rsidRPr="00BE3663">
        <w:rPr>
          <w:sz w:val="24"/>
          <w:szCs w:val="24"/>
        </w:rPr>
        <w:t xml:space="preserve"> CRC Press, Inc., Boca Raton, pp. 32-44 </w:t>
      </w:r>
    </w:p>
    <w:p w14:paraId="1F76C39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1993. Characterization of genes induced during cold acclimation in </w:t>
      </w:r>
      <w:r w:rsidRPr="00BE3663">
        <w:rPr>
          <w:i/>
          <w:sz w:val="24"/>
          <w:szCs w:val="24"/>
        </w:rPr>
        <w:t>Arabidopsis thaliana.</w:t>
      </w:r>
      <w:r w:rsidRPr="00BE3663">
        <w:rPr>
          <w:sz w:val="24"/>
          <w:szCs w:val="24"/>
        </w:rPr>
        <w:t xml:space="preserve"> 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>, "Plant responses to cellular dehydration during environmental stress", TJ Close, AB Bray, eds</w:t>
      </w:r>
      <w:proofErr w:type="gramStart"/>
      <w:r w:rsidRPr="00BE3663">
        <w:rPr>
          <w:sz w:val="24"/>
          <w:szCs w:val="24"/>
        </w:rPr>
        <w:t>.,</w:t>
      </w:r>
      <w:proofErr w:type="gramEnd"/>
      <w:r w:rsidRPr="00BE3663">
        <w:rPr>
          <w:sz w:val="24"/>
          <w:szCs w:val="24"/>
        </w:rPr>
        <w:t xml:space="preserve"> American Society of Plant Physiologists, Rockville, pp. 137-143 </w:t>
      </w:r>
    </w:p>
    <w:p w14:paraId="2A3A297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>Wilhelm</w:t>
      </w:r>
      <w:r w:rsidRPr="00BE3663">
        <w:rPr>
          <w:position w:val="6"/>
          <w:sz w:val="24"/>
          <w:szCs w:val="24"/>
        </w:rPr>
        <w:t xml:space="preserve"> </w:t>
      </w:r>
      <w:r w:rsidRPr="00BE3663">
        <w:rPr>
          <w:sz w:val="24"/>
          <w:szCs w:val="24"/>
        </w:rPr>
        <w:t xml:space="preserve">K.S., and M.F. Thomashow. 1993. </w:t>
      </w:r>
      <w:r w:rsidRPr="00BE3663">
        <w:rPr>
          <w:i/>
          <w:sz w:val="24"/>
          <w:szCs w:val="24"/>
        </w:rPr>
        <w:t>Arabidopsis thaliana cor15b</w:t>
      </w:r>
      <w:r w:rsidRPr="00BE3663">
        <w:rPr>
          <w:sz w:val="24"/>
          <w:szCs w:val="24"/>
        </w:rPr>
        <w:t xml:space="preserve">, an apparent homolog of </w:t>
      </w:r>
      <w:r w:rsidRPr="00BE3663">
        <w:rPr>
          <w:i/>
          <w:sz w:val="24"/>
          <w:szCs w:val="24"/>
        </w:rPr>
        <w:t>cor15a</w:t>
      </w:r>
      <w:r w:rsidRPr="00BE3663">
        <w:rPr>
          <w:sz w:val="24"/>
          <w:szCs w:val="24"/>
        </w:rPr>
        <w:t xml:space="preserve">, is strongly responsive to cold and ABA, but not drought.  Plant </w:t>
      </w:r>
      <w:proofErr w:type="spellStart"/>
      <w:r w:rsidRPr="00BE3663">
        <w:rPr>
          <w:sz w:val="24"/>
          <w:szCs w:val="24"/>
        </w:rPr>
        <w:t>Mol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23</w:t>
      </w:r>
      <w:r w:rsidRPr="00BE3663">
        <w:rPr>
          <w:sz w:val="24"/>
          <w:szCs w:val="24"/>
        </w:rPr>
        <w:t>: 1073-1077</w:t>
      </w:r>
    </w:p>
    <w:p w14:paraId="145550C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Horvath, D.P., B.K. </w:t>
      </w:r>
      <w:proofErr w:type="spellStart"/>
      <w:r w:rsidRPr="00BE3663">
        <w:rPr>
          <w:sz w:val="24"/>
          <w:szCs w:val="24"/>
        </w:rPr>
        <w:t>McLarney</w:t>
      </w:r>
      <w:proofErr w:type="spellEnd"/>
      <w:r w:rsidRPr="00BE3663">
        <w:rPr>
          <w:sz w:val="24"/>
          <w:szCs w:val="24"/>
        </w:rPr>
        <w:t xml:space="preserve">, and M.F. Thomashow. 1993. Regulation of </w:t>
      </w:r>
      <w:r w:rsidRPr="00BE3663">
        <w:rPr>
          <w:i/>
          <w:sz w:val="24"/>
          <w:szCs w:val="24"/>
        </w:rPr>
        <w:t xml:space="preserve">Arabidopsis thaliana </w:t>
      </w:r>
      <w:r w:rsidRPr="00BE3663">
        <w:rPr>
          <w:sz w:val="24"/>
          <w:szCs w:val="24"/>
        </w:rPr>
        <w:t>L. (</w:t>
      </w:r>
      <w:proofErr w:type="spellStart"/>
      <w:r w:rsidRPr="00BE3663">
        <w:rPr>
          <w:sz w:val="24"/>
          <w:szCs w:val="24"/>
        </w:rPr>
        <w:t>Heyn</w:t>
      </w:r>
      <w:proofErr w:type="spellEnd"/>
      <w:r w:rsidRPr="00BE3663">
        <w:rPr>
          <w:sz w:val="24"/>
          <w:szCs w:val="24"/>
        </w:rPr>
        <w:t xml:space="preserve">) </w:t>
      </w:r>
      <w:r w:rsidRPr="00BE3663">
        <w:rPr>
          <w:i/>
          <w:sz w:val="24"/>
          <w:szCs w:val="24"/>
        </w:rPr>
        <w:t>cor78</w:t>
      </w:r>
      <w:r w:rsidRPr="00BE3663">
        <w:rPr>
          <w:sz w:val="24"/>
          <w:szCs w:val="24"/>
        </w:rPr>
        <w:t xml:space="preserve"> in response to low temperature.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103</w:t>
      </w:r>
      <w:r w:rsidRPr="00BE3663">
        <w:rPr>
          <w:sz w:val="24"/>
          <w:szCs w:val="24"/>
        </w:rPr>
        <w:t>: 1047-1053</w:t>
      </w:r>
    </w:p>
    <w:p w14:paraId="2808FC5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1993. Molecular genetics of cold acclimation in </w:t>
      </w:r>
      <w:r w:rsidRPr="00BE3663">
        <w:rPr>
          <w:i/>
          <w:sz w:val="24"/>
          <w:szCs w:val="24"/>
        </w:rPr>
        <w:t>Arabidopsis</w:t>
      </w:r>
      <w:r w:rsidRPr="00BE3663">
        <w:rPr>
          <w:sz w:val="24"/>
          <w:szCs w:val="24"/>
        </w:rPr>
        <w:t xml:space="preserve">. 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"Biotechnology for </w:t>
      </w:r>
      <w:proofErr w:type="spellStart"/>
      <w:r w:rsidRPr="00BE3663">
        <w:rPr>
          <w:sz w:val="24"/>
          <w:szCs w:val="24"/>
        </w:rPr>
        <w:t>Aridland</w:t>
      </w:r>
      <w:proofErr w:type="spellEnd"/>
      <w:r w:rsidRPr="00BE3663">
        <w:rPr>
          <w:sz w:val="24"/>
          <w:szCs w:val="24"/>
        </w:rPr>
        <w:t xml:space="preserve"> Plants", TJ </w:t>
      </w:r>
      <w:proofErr w:type="spellStart"/>
      <w:r w:rsidRPr="00BE3663">
        <w:rPr>
          <w:sz w:val="24"/>
          <w:szCs w:val="24"/>
        </w:rPr>
        <w:t>Mobry</w:t>
      </w:r>
      <w:proofErr w:type="spellEnd"/>
      <w:r w:rsidRPr="00BE3663">
        <w:rPr>
          <w:sz w:val="24"/>
          <w:szCs w:val="24"/>
        </w:rPr>
        <w:t xml:space="preserve">, HT Nguyen, RA Dixon, MS </w:t>
      </w:r>
      <w:proofErr w:type="spellStart"/>
      <w:r w:rsidRPr="00BE3663">
        <w:rPr>
          <w:sz w:val="24"/>
          <w:szCs w:val="24"/>
        </w:rPr>
        <w:t>Bonness</w:t>
      </w:r>
      <w:proofErr w:type="spellEnd"/>
      <w:r w:rsidRPr="00BE3663">
        <w:rPr>
          <w:sz w:val="24"/>
          <w:szCs w:val="24"/>
        </w:rPr>
        <w:t>, eds</w:t>
      </w:r>
      <w:proofErr w:type="gramStart"/>
      <w:r w:rsidRPr="00BE3663">
        <w:rPr>
          <w:sz w:val="24"/>
          <w:szCs w:val="24"/>
        </w:rPr>
        <w:t>.,</w:t>
      </w:r>
      <w:proofErr w:type="gramEnd"/>
      <w:r w:rsidRPr="00BE3663">
        <w:rPr>
          <w:sz w:val="24"/>
          <w:szCs w:val="24"/>
        </w:rPr>
        <w:t xml:space="preserve"> IC2 Institute, University of Texas at Austin Press, Austin, pp. 107-115.</w:t>
      </w:r>
    </w:p>
    <w:p w14:paraId="7BC5A73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Baker, S.S., K.S. Wilhelm, and M.F. Thomashow. 1994. The 5'-region of </w:t>
      </w:r>
      <w:r w:rsidRPr="00BE3663">
        <w:rPr>
          <w:i/>
          <w:sz w:val="24"/>
          <w:szCs w:val="24"/>
        </w:rPr>
        <w:t>Arabidopsis thaliana cor15a</w:t>
      </w:r>
      <w:r w:rsidRPr="00BE3663">
        <w:rPr>
          <w:sz w:val="24"/>
          <w:szCs w:val="24"/>
        </w:rPr>
        <w:t xml:space="preserve"> has </w:t>
      </w:r>
      <w:proofErr w:type="spellStart"/>
      <w:r w:rsidRPr="00BE3663">
        <w:rPr>
          <w:i/>
          <w:sz w:val="24"/>
          <w:szCs w:val="24"/>
        </w:rPr>
        <w:t>cis</w:t>
      </w:r>
      <w:proofErr w:type="spellEnd"/>
      <w:r w:rsidRPr="00BE3663">
        <w:rPr>
          <w:sz w:val="24"/>
          <w:szCs w:val="24"/>
        </w:rPr>
        <w:t xml:space="preserve">-acting elements that confer cold-, drought- and ABA-regulated gene expression. Plant </w:t>
      </w:r>
      <w:proofErr w:type="spellStart"/>
      <w:r w:rsidRPr="00BE3663">
        <w:rPr>
          <w:sz w:val="24"/>
          <w:szCs w:val="24"/>
        </w:rPr>
        <w:t>Mol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24</w:t>
      </w:r>
      <w:r w:rsidRPr="00BE3663">
        <w:rPr>
          <w:sz w:val="24"/>
          <w:szCs w:val="24"/>
        </w:rPr>
        <w:t>: 701-713.</w:t>
      </w:r>
    </w:p>
    <w:p w14:paraId="68ABD9DE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Newman, T., F.J. de </w:t>
      </w:r>
      <w:proofErr w:type="spellStart"/>
      <w:r w:rsidRPr="00BE3663">
        <w:rPr>
          <w:sz w:val="24"/>
          <w:szCs w:val="24"/>
        </w:rPr>
        <w:t>Bruijn</w:t>
      </w:r>
      <w:proofErr w:type="spellEnd"/>
      <w:r w:rsidRPr="00BE3663">
        <w:rPr>
          <w:sz w:val="24"/>
          <w:szCs w:val="24"/>
        </w:rPr>
        <w:t xml:space="preserve">, P. Green, K. </w:t>
      </w:r>
      <w:proofErr w:type="spellStart"/>
      <w:r w:rsidRPr="00BE3663">
        <w:rPr>
          <w:sz w:val="24"/>
          <w:szCs w:val="24"/>
        </w:rPr>
        <w:t>Keegstra</w:t>
      </w:r>
      <w:proofErr w:type="spellEnd"/>
      <w:r w:rsidRPr="00BE3663">
        <w:rPr>
          <w:sz w:val="24"/>
          <w:szCs w:val="24"/>
        </w:rPr>
        <w:t xml:space="preserve">, H. </w:t>
      </w:r>
      <w:proofErr w:type="spellStart"/>
      <w:r w:rsidRPr="00BE3663">
        <w:rPr>
          <w:sz w:val="24"/>
          <w:szCs w:val="24"/>
        </w:rPr>
        <w:t>Kende</w:t>
      </w:r>
      <w:proofErr w:type="spellEnd"/>
      <w:r w:rsidRPr="00BE3663">
        <w:rPr>
          <w:sz w:val="24"/>
          <w:szCs w:val="24"/>
        </w:rPr>
        <w:t xml:space="preserve">, L. McIntosh, J. </w:t>
      </w:r>
      <w:proofErr w:type="spellStart"/>
      <w:r w:rsidRPr="00BE3663">
        <w:rPr>
          <w:sz w:val="24"/>
          <w:szCs w:val="24"/>
        </w:rPr>
        <w:t>Ohlrogge</w:t>
      </w:r>
      <w:proofErr w:type="spellEnd"/>
      <w:r w:rsidRPr="00BE3663">
        <w:rPr>
          <w:sz w:val="24"/>
          <w:szCs w:val="24"/>
        </w:rPr>
        <w:t xml:space="preserve">, N. </w:t>
      </w:r>
      <w:proofErr w:type="spellStart"/>
      <w:r w:rsidRPr="00BE3663">
        <w:rPr>
          <w:sz w:val="24"/>
          <w:szCs w:val="24"/>
        </w:rPr>
        <w:t>Raikhel</w:t>
      </w:r>
      <w:proofErr w:type="spellEnd"/>
      <w:r w:rsidRPr="00BE3663">
        <w:rPr>
          <w:sz w:val="24"/>
          <w:szCs w:val="24"/>
        </w:rPr>
        <w:t xml:space="preserve">, S. Somerville, M. Thomashow, E. </w:t>
      </w:r>
      <w:proofErr w:type="spellStart"/>
      <w:r w:rsidRPr="00BE3663">
        <w:rPr>
          <w:sz w:val="24"/>
          <w:szCs w:val="24"/>
        </w:rPr>
        <w:t>Retzel</w:t>
      </w:r>
      <w:proofErr w:type="spellEnd"/>
      <w:r w:rsidRPr="00BE3663">
        <w:rPr>
          <w:sz w:val="24"/>
          <w:szCs w:val="24"/>
        </w:rPr>
        <w:t xml:space="preserve">, and C. Somerville. 1994. Genes galore: a summary of methods for accessing results from large-scale partial sequencing of anonymous Arabidopsis </w:t>
      </w:r>
      <w:proofErr w:type="spellStart"/>
      <w:r w:rsidRPr="00BE3663">
        <w:rPr>
          <w:sz w:val="24"/>
          <w:szCs w:val="24"/>
        </w:rPr>
        <w:t>cDNA</w:t>
      </w:r>
      <w:proofErr w:type="spellEnd"/>
      <w:r w:rsidRPr="00BE3663">
        <w:rPr>
          <w:sz w:val="24"/>
          <w:szCs w:val="24"/>
        </w:rPr>
        <w:t xml:space="preserve"> clones.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106</w:t>
      </w:r>
      <w:r w:rsidRPr="00BE3663">
        <w:rPr>
          <w:sz w:val="24"/>
          <w:szCs w:val="24"/>
        </w:rPr>
        <w:t>: 1241-1255.</w:t>
      </w:r>
    </w:p>
    <w:p w14:paraId="23D1F63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Gilmour, S.J., C. Lin, and M.F. Thomashow. 1996. Purification and properties of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 </w:t>
      </w:r>
      <w:r w:rsidRPr="00BE3663">
        <w:rPr>
          <w:i/>
          <w:sz w:val="24"/>
          <w:szCs w:val="24"/>
        </w:rPr>
        <w:t>COR</w:t>
      </w:r>
      <w:r w:rsidRPr="00BE3663">
        <w:rPr>
          <w:sz w:val="24"/>
          <w:szCs w:val="24"/>
        </w:rPr>
        <w:t xml:space="preserve"> (</w:t>
      </w:r>
      <w:r w:rsidRPr="00BE3663">
        <w:rPr>
          <w:sz w:val="24"/>
          <w:szCs w:val="24"/>
          <w:u w:val="single"/>
        </w:rPr>
        <w:t>co</w:t>
      </w:r>
      <w:r w:rsidRPr="00BE3663">
        <w:rPr>
          <w:sz w:val="24"/>
          <w:szCs w:val="24"/>
        </w:rPr>
        <w:t>ld-</w:t>
      </w:r>
      <w:r w:rsidRPr="00BE3663">
        <w:rPr>
          <w:sz w:val="24"/>
          <w:szCs w:val="24"/>
          <w:u w:val="single"/>
        </w:rPr>
        <w:t>r</w:t>
      </w:r>
      <w:r w:rsidRPr="00BE3663">
        <w:rPr>
          <w:sz w:val="24"/>
          <w:szCs w:val="24"/>
        </w:rPr>
        <w:t xml:space="preserve">egulated) gene polypeptides COR15am and COR6.6 expressed in </w:t>
      </w:r>
      <w:r w:rsidRPr="00BE3663">
        <w:rPr>
          <w:i/>
          <w:sz w:val="24"/>
          <w:szCs w:val="24"/>
        </w:rPr>
        <w:t>Escherichia coli</w:t>
      </w:r>
      <w:r w:rsidRPr="00BE3663">
        <w:rPr>
          <w:sz w:val="24"/>
          <w:szCs w:val="24"/>
        </w:rPr>
        <w:t xml:space="preserve">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111</w:t>
      </w:r>
      <w:r w:rsidRPr="00BE3663">
        <w:rPr>
          <w:sz w:val="24"/>
          <w:szCs w:val="24"/>
        </w:rPr>
        <w:t>: 293-299.</w:t>
      </w:r>
    </w:p>
    <w:p w14:paraId="48DE4F6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Webb, M.S., </w:t>
      </w:r>
      <w:proofErr w:type="spellStart"/>
      <w:r w:rsidRPr="00BE3663">
        <w:rPr>
          <w:sz w:val="24"/>
          <w:szCs w:val="24"/>
        </w:rPr>
        <w:t>S.J.Gilmour</w:t>
      </w:r>
      <w:proofErr w:type="spellEnd"/>
      <w:r w:rsidRPr="00BE3663">
        <w:rPr>
          <w:sz w:val="24"/>
          <w:szCs w:val="24"/>
        </w:rPr>
        <w:t xml:space="preserve">, </w:t>
      </w:r>
      <w:proofErr w:type="spellStart"/>
      <w:r w:rsidRPr="00BE3663">
        <w:rPr>
          <w:sz w:val="24"/>
          <w:szCs w:val="24"/>
        </w:rPr>
        <w:t>M.F.Thomashow</w:t>
      </w:r>
      <w:proofErr w:type="spellEnd"/>
      <w:r w:rsidRPr="00BE3663">
        <w:rPr>
          <w:sz w:val="24"/>
          <w:szCs w:val="24"/>
        </w:rPr>
        <w:t xml:space="preserve"> and </w:t>
      </w:r>
      <w:proofErr w:type="spellStart"/>
      <w:r w:rsidRPr="00BE3663">
        <w:rPr>
          <w:sz w:val="24"/>
          <w:szCs w:val="24"/>
        </w:rPr>
        <w:t>P.L.Steponkus</w:t>
      </w:r>
      <w:proofErr w:type="spellEnd"/>
      <w:r w:rsidRPr="00BE3663">
        <w:rPr>
          <w:sz w:val="24"/>
          <w:szCs w:val="24"/>
        </w:rPr>
        <w:t xml:space="preserve">. 1996. Effects of COR6.6 and COR15am polypeptides encoded by </w:t>
      </w:r>
      <w:r w:rsidRPr="00BE3663">
        <w:rPr>
          <w:i/>
          <w:sz w:val="24"/>
          <w:szCs w:val="24"/>
        </w:rPr>
        <w:t>COR</w:t>
      </w:r>
      <w:r w:rsidRPr="00BE3663">
        <w:rPr>
          <w:sz w:val="24"/>
          <w:szCs w:val="24"/>
        </w:rPr>
        <w:t xml:space="preserve"> (</w:t>
      </w:r>
      <w:r w:rsidRPr="00BE3663">
        <w:rPr>
          <w:sz w:val="24"/>
          <w:szCs w:val="24"/>
          <w:u w:val="single"/>
        </w:rPr>
        <w:t>co</w:t>
      </w:r>
      <w:r w:rsidRPr="00BE3663">
        <w:rPr>
          <w:sz w:val="24"/>
          <w:szCs w:val="24"/>
        </w:rPr>
        <w:t>ld-</w:t>
      </w:r>
      <w:r w:rsidRPr="00BE3663">
        <w:rPr>
          <w:sz w:val="24"/>
          <w:szCs w:val="24"/>
          <w:u w:val="single"/>
        </w:rPr>
        <w:t>r</w:t>
      </w:r>
      <w:r w:rsidRPr="00BE3663">
        <w:rPr>
          <w:sz w:val="24"/>
          <w:szCs w:val="24"/>
        </w:rPr>
        <w:t xml:space="preserve">egulated) genes of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 on dehydration-induced phase transitions of phospholipid membranes.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</w:t>
      </w:r>
      <w:r w:rsidRPr="00BE3663">
        <w:rPr>
          <w:sz w:val="24"/>
          <w:szCs w:val="24"/>
          <w:u w:val="single"/>
        </w:rPr>
        <w:t>111</w:t>
      </w:r>
      <w:r w:rsidRPr="00BE3663">
        <w:rPr>
          <w:sz w:val="24"/>
          <w:szCs w:val="24"/>
        </w:rPr>
        <w:t>: 301-312.</w:t>
      </w:r>
    </w:p>
    <w:p w14:paraId="1399E71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i/>
          <w:sz w:val="24"/>
          <w:szCs w:val="24"/>
        </w:rPr>
      </w:pPr>
      <w:proofErr w:type="spellStart"/>
      <w:r w:rsidRPr="00BE3663">
        <w:rPr>
          <w:sz w:val="24"/>
          <w:szCs w:val="24"/>
        </w:rPr>
        <w:t>Uemura</w:t>
      </w:r>
      <w:proofErr w:type="spellEnd"/>
      <w:r w:rsidRPr="00BE3663">
        <w:rPr>
          <w:sz w:val="24"/>
          <w:szCs w:val="24"/>
        </w:rPr>
        <w:t xml:space="preserve">, M., </w:t>
      </w:r>
      <w:proofErr w:type="spellStart"/>
      <w:r w:rsidRPr="00BE3663">
        <w:rPr>
          <w:sz w:val="24"/>
          <w:szCs w:val="24"/>
        </w:rPr>
        <w:t>S.J.Gilmour</w:t>
      </w:r>
      <w:proofErr w:type="spellEnd"/>
      <w:r w:rsidRPr="00BE3663">
        <w:rPr>
          <w:sz w:val="24"/>
          <w:szCs w:val="24"/>
        </w:rPr>
        <w:t xml:space="preserve">, </w:t>
      </w:r>
      <w:proofErr w:type="spellStart"/>
      <w:r w:rsidRPr="00BE3663">
        <w:rPr>
          <w:sz w:val="24"/>
          <w:szCs w:val="24"/>
        </w:rPr>
        <w:t>M.F.Thomashow</w:t>
      </w:r>
      <w:proofErr w:type="spellEnd"/>
      <w:r w:rsidRPr="00BE3663">
        <w:rPr>
          <w:sz w:val="24"/>
          <w:szCs w:val="24"/>
        </w:rPr>
        <w:t xml:space="preserve"> and </w:t>
      </w:r>
      <w:proofErr w:type="spellStart"/>
      <w:r w:rsidRPr="00BE3663">
        <w:rPr>
          <w:sz w:val="24"/>
          <w:szCs w:val="24"/>
        </w:rPr>
        <w:t>P.L.Steponkus</w:t>
      </w:r>
      <w:proofErr w:type="spellEnd"/>
      <w:r w:rsidRPr="00BE3663">
        <w:rPr>
          <w:sz w:val="24"/>
          <w:szCs w:val="24"/>
        </w:rPr>
        <w:t xml:space="preserve">. 1996. Effects of COR6.6 and COR15am polypeptides encoded by </w:t>
      </w:r>
      <w:r w:rsidRPr="00BE3663">
        <w:rPr>
          <w:i/>
          <w:sz w:val="24"/>
          <w:szCs w:val="24"/>
        </w:rPr>
        <w:t>COR</w:t>
      </w:r>
      <w:r w:rsidRPr="00BE3663">
        <w:rPr>
          <w:sz w:val="24"/>
          <w:szCs w:val="24"/>
        </w:rPr>
        <w:t xml:space="preserve"> (</w:t>
      </w:r>
      <w:r w:rsidRPr="00BE3663">
        <w:rPr>
          <w:sz w:val="24"/>
          <w:szCs w:val="24"/>
          <w:u w:val="single"/>
        </w:rPr>
        <w:t>co</w:t>
      </w:r>
      <w:r w:rsidRPr="00BE3663">
        <w:rPr>
          <w:sz w:val="24"/>
          <w:szCs w:val="24"/>
        </w:rPr>
        <w:t>ld-</w:t>
      </w:r>
      <w:r w:rsidRPr="00BE3663">
        <w:rPr>
          <w:sz w:val="24"/>
          <w:szCs w:val="24"/>
          <w:u w:val="single"/>
        </w:rPr>
        <w:t>r</w:t>
      </w:r>
      <w:r w:rsidRPr="00BE3663">
        <w:rPr>
          <w:sz w:val="24"/>
          <w:szCs w:val="24"/>
        </w:rPr>
        <w:t xml:space="preserve">egulated) genes of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 on the freeze-induced fusion and leakage of liposomes.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111: 313-327.</w:t>
      </w:r>
    </w:p>
    <w:p w14:paraId="1242EC58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 F., N. N. </w:t>
      </w:r>
      <w:proofErr w:type="spellStart"/>
      <w:r w:rsidRPr="00BE3663">
        <w:rPr>
          <w:sz w:val="24"/>
          <w:szCs w:val="24"/>
        </w:rPr>
        <w:t>Artus</w:t>
      </w:r>
      <w:proofErr w:type="spellEnd"/>
      <w:r w:rsidRPr="00BE3663">
        <w:rPr>
          <w:sz w:val="24"/>
          <w:szCs w:val="24"/>
        </w:rPr>
        <w:t xml:space="preserve">, L. </w:t>
      </w:r>
      <w:proofErr w:type="spellStart"/>
      <w:r w:rsidRPr="00BE3663">
        <w:rPr>
          <w:sz w:val="24"/>
          <w:szCs w:val="24"/>
        </w:rPr>
        <w:t>Bloksberg</w:t>
      </w:r>
      <w:proofErr w:type="spellEnd"/>
      <w:r w:rsidRPr="00BE3663">
        <w:rPr>
          <w:sz w:val="24"/>
          <w:szCs w:val="24"/>
        </w:rPr>
        <w:t xml:space="preserve">, S. J. Gilmour, E. J. Stockinger, K. Wilhelm, M. </w:t>
      </w:r>
      <w:proofErr w:type="spellStart"/>
      <w:r w:rsidRPr="00BE3663">
        <w:rPr>
          <w:sz w:val="24"/>
          <w:szCs w:val="24"/>
        </w:rPr>
        <w:t>Uemura</w:t>
      </w:r>
      <w:proofErr w:type="spellEnd"/>
      <w:r w:rsidRPr="00BE3663">
        <w:rPr>
          <w:sz w:val="24"/>
          <w:szCs w:val="24"/>
        </w:rPr>
        <w:t xml:space="preserve">, M. Webb, P. L. </w:t>
      </w:r>
      <w:proofErr w:type="spellStart"/>
      <w:r w:rsidRPr="00BE3663">
        <w:rPr>
          <w:sz w:val="24"/>
          <w:szCs w:val="24"/>
        </w:rPr>
        <w:t>Steponkus</w:t>
      </w:r>
      <w:proofErr w:type="spellEnd"/>
      <w:r w:rsidRPr="00BE3663">
        <w:rPr>
          <w:sz w:val="24"/>
          <w:szCs w:val="24"/>
        </w:rPr>
        <w:t xml:space="preserve">. 1996.  Cold acclimation in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: function and regulation of </w:t>
      </w:r>
      <w:r w:rsidRPr="00BE3663">
        <w:rPr>
          <w:i/>
          <w:sz w:val="24"/>
          <w:szCs w:val="24"/>
        </w:rPr>
        <w:t>COR</w:t>
      </w:r>
      <w:r w:rsidRPr="00BE3663">
        <w:rPr>
          <w:sz w:val="24"/>
          <w:szCs w:val="24"/>
        </w:rPr>
        <w:t xml:space="preserve"> genes.  </w:t>
      </w:r>
      <w:r w:rsidRPr="00BE3663">
        <w:rPr>
          <w:sz w:val="24"/>
          <w:szCs w:val="24"/>
          <w:u w:val="single"/>
        </w:rPr>
        <w:t>In,</w:t>
      </w:r>
      <w:r w:rsidRPr="00BE3663">
        <w:rPr>
          <w:sz w:val="24"/>
          <w:szCs w:val="24"/>
        </w:rPr>
        <w:t xml:space="preserve"> “Physical Stresses in Plants. Genes and their Products for Tolerance,</w:t>
      </w:r>
      <w:proofErr w:type="gramStart"/>
      <w:r w:rsidRPr="00BE3663">
        <w:rPr>
          <w:sz w:val="24"/>
          <w:szCs w:val="24"/>
        </w:rPr>
        <w:t>”  S</w:t>
      </w:r>
      <w:proofErr w:type="gramEnd"/>
      <w:r w:rsidRPr="00BE3663">
        <w:rPr>
          <w:sz w:val="24"/>
          <w:szCs w:val="24"/>
        </w:rPr>
        <w:t xml:space="preserve">. </w:t>
      </w:r>
      <w:proofErr w:type="spellStart"/>
      <w:r w:rsidRPr="00BE3663">
        <w:rPr>
          <w:sz w:val="24"/>
          <w:szCs w:val="24"/>
        </w:rPr>
        <w:t>Grillo</w:t>
      </w:r>
      <w:proofErr w:type="spellEnd"/>
      <w:r w:rsidRPr="00BE3663">
        <w:rPr>
          <w:sz w:val="24"/>
          <w:szCs w:val="24"/>
        </w:rPr>
        <w:t xml:space="preserve"> and A. Leone (eds.), Springer, Berlin.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>. 71-81.</w:t>
      </w:r>
    </w:p>
    <w:p w14:paraId="2C71AC0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Artus</w:t>
      </w:r>
      <w:proofErr w:type="spellEnd"/>
      <w:r w:rsidRPr="00BE3663">
        <w:rPr>
          <w:sz w:val="24"/>
          <w:szCs w:val="24"/>
        </w:rPr>
        <w:t xml:space="preserve">, N.N., M. </w:t>
      </w:r>
      <w:proofErr w:type="spellStart"/>
      <w:r w:rsidRPr="00BE3663">
        <w:rPr>
          <w:sz w:val="24"/>
          <w:szCs w:val="24"/>
        </w:rPr>
        <w:t>Uemura</w:t>
      </w:r>
      <w:proofErr w:type="spellEnd"/>
      <w:r w:rsidRPr="00BE3663">
        <w:rPr>
          <w:sz w:val="24"/>
          <w:szCs w:val="24"/>
        </w:rPr>
        <w:t xml:space="preserve">, P.L. </w:t>
      </w:r>
      <w:proofErr w:type="spellStart"/>
      <w:r w:rsidRPr="00BE3663">
        <w:rPr>
          <w:sz w:val="24"/>
          <w:szCs w:val="24"/>
        </w:rPr>
        <w:t>Steponkus</w:t>
      </w:r>
      <w:proofErr w:type="spellEnd"/>
      <w:r w:rsidRPr="00BE3663">
        <w:rPr>
          <w:sz w:val="24"/>
          <w:szCs w:val="24"/>
        </w:rPr>
        <w:t xml:space="preserve">, </w:t>
      </w:r>
      <w:proofErr w:type="spellStart"/>
      <w:r w:rsidRPr="00BE3663">
        <w:rPr>
          <w:sz w:val="24"/>
          <w:szCs w:val="24"/>
        </w:rPr>
        <w:t>S.J.Gilmour</w:t>
      </w:r>
      <w:proofErr w:type="spellEnd"/>
      <w:r w:rsidRPr="00BE3663">
        <w:rPr>
          <w:sz w:val="24"/>
          <w:szCs w:val="24"/>
        </w:rPr>
        <w:t xml:space="preserve">, C Lin, and M.F. Thomashow. 1996. Constitutive expression of the cold-regulated </w:t>
      </w:r>
      <w:r w:rsidRPr="00BE3663">
        <w:rPr>
          <w:i/>
          <w:sz w:val="24"/>
          <w:szCs w:val="24"/>
        </w:rPr>
        <w:t>Arabidopsis thaliana COR15a</w:t>
      </w:r>
      <w:r w:rsidRPr="00BE3663">
        <w:rPr>
          <w:sz w:val="24"/>
          <w:szCs w:val="24"/>
        </w:rPr>
        <w:t xml:space="preserve"> gene affects both chloroplast and protoplast freezing tolerance.  </w:t>
      </w:r>
      <w:proofErr w:type="spellStart"/>
      <w:r w:rsidRPr="00BE3663">
        <w:rPr>
          <w:sz w:val="24"/>
          <w:szCs w:val="24"/>
        </w:rPr>
        <w:t>Proc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Natl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Acad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Sci</w:t>
      </w:r>
      <w:proofErr w:type="spellEnd"/>
      <w:r w:rsidRPr="00BE3663">
        <w:rPr>
          <w:sz w:val="24"/>
          <w:szCs w:val="24"/>
        </w:rPr>
        <w:t xml:space="preserve"> USA </w:t>
      </w:r>
      <w:r w:rsidRPr="00BE3663">
        <w:rPr>
          <w:sz w:val="24"/>
          <w:szCs w:val="24"/>
          <w:u w:val="single"/>
        </w:rPr>
        <w:t>93</w:t>
      </w:r>
      <w:r w:rsidRPr="00BE3663">
        <w:rPr>
          <w:sz w:val="24"/>
          <w:szCs w:val="24"/>
        </w:rPr>
        <w:t>: 13404-13409.</w:t>
      </w:r>
    </w:p>
    <w:p w14:paraId="1FE1945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left" w:pos="0"/>
          <w:tab w:val="num" w:pos="900"/>
        </w:tabs>
        <w:suppressAutoHyphens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E.J. Stockinger and S.J. Gilmour.  1997.  Regulation of plant gene expression in response to low temperature. 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“Plant Cold Hardiness.  Molecular </w:t>
      </w:r>
      <w:r w:rsidRPr="00BE3663">
        <w:rPr>
          <w:sz w:val="24"/>
          <w:szCs w:val="24"/>
        </w:rPr>
        <w:lastRenderedPageBreak/>
        <w:t xml:space="preserve">Biology, Biochemistry, and Physiology,” P. H. Li and T. H. H. Chen (eds.), Plenum, New York. 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>. 29-34.</w:t>
      </w:r>
    </w:p>
    <w:p w14:paraId="2C05650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left" w:pos="0"/>
          <w:tab w:val="num" w:pos="900"/>
        </w:tabs>
        <w:suppressAutoHyphens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 F., E.J. Stockinger, K.R. </w:t>
      </w:r>
      <w:proofErr w:type="spellStart"/>
      <w:r w:rsidRPr="00BE3663">
        <w:rPr>
          <w:sz w:val="24"/>
          <w:szCs w:val="24"/>
        </w:rPr>
        <w:t>Jaglo-Ottosen</w:t>
      </w:r>
      <w:proofErr w:type="spellEnd"/>
      <w:r w:rsidRPr="00BE3663">
        <w:rPr>
          <w:sz w:val="24"/>
          <w:szCs w:val="24"/>
        </w:rPr>
        <w:t xml:space="preserve">, S.J. Gilmour and D.G. </w:t>
      </w: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.  1997.  Function and regulation of </w:t>
      </w:r>
      <w:r w:rsidRPr="00BE3663">
        <w:rPr>
          <w:i/>
          <w:sz w:val="24"/>
          <w:szCs w:val="24"/>
        </w:rPr>
        <w:t>Arabidopsis</w:t>
      </w:r>
      <w:r w:rsidRPr="00BE3663">
        <w:rPr>
          <w:sz w:val="24"/>
          <w:szCs w:val="24"/>
        </w:rPr>
        <w:t xml:space="preserve"> </w:t>
      </w:r>
      <w:r w:rsidRPr="00BE3663">
        <w:rPr>
          <w:i/>
          <w:sz w:val="24"/>
          <w:szCs w:val="24"/>
        </w:rPr>
        <w:t>thaliana COR</w:t>
      </w:r>
      <w:r w:rsidRPr="00BE3663">
        <w:rPr>
          <w:sz w:val="24"/>
          <w:szCs w:val="24"/>
        </w:rPr>
        <w:t xml:space="preserve"> (</w:t>
      </w:r>
      <w:r w:rsidRPr="00BE3663">
        <w:rPr>
          <w:sz w:val="24"/>
          <w:szCs w:val="24"/>
          <w:u w:val="single"/>
        </w:rPr>
        <w:t>co</w:t>
      </w:r>
      <w:r w:rsidRPr="00BE3663">
        <w:rPr>
          <w:sz w:val="24"/>
          <w:szCs w:val="24"/>
        </w:rPr>
        <w:t>ld-</w:t>
      </w:r>
      <w:r w:rsidRPr="00BE3663">
        <w:rPr>
          <w:sz w:val="24"/>
          <w:szCs w:val="24"/>
          <w:u w:val="single"/>
        </w:rPr>
        <w:t>r</w:t>
      </w:r>
      <w:r w:rsidRPr="00BE3663">
        <w:rPr>
          <w:sz w:val="24"/>
          <w:szCs w:val="24"/>
        </w:rPr>
        <w:t xml:space="preserve">egulated) genes.  ACTA Physiol. Plant.  </w:t>
      </w:r>
      <w:r w:rsidRPr="00BE3663">
        <w:rPr>
          <w:sz w:val="24"/>
          <w:szCs w:val="24"/>
          <w:u w:val="single"/>
        </w:rPr>
        <w:t>19</w:t>
      </w:r>
      <w:r w:rsidRPr="00BE3663">
        <w:rPr>
          <w:sz w:val="24"/>
          <w:szCs w:val="24"/>
        </w:rPr>
        <w:t>: 497-504.</w:t>
      </w:r>
    </w:p>
    <w:p w14:paraId="66010AE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left" w:pos="0"/>
          <w:tab w:val="num" w:pos="900"/>
        </w:tabs>
        <w:suppressAutoHyphens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Stockinger, E.J., S.J. Gilmour and M.F. Thomashow.  1997. 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 </w:t>
      </w:r>
      <w:r w:rsidRPr="00BE3663">
        <w:rPr>
          <w:i/>
          <w:sz w:val="24"/>
          <w:szCs w:val="24"/>
        </w:rPr>
        <w:t>CBF1</w:t>
      </w:r>
      <w:r w:rsidRPr="00BE3663">
        <w:rPr>
          <w:sz w:val="24"/>
          <w:szCs w:val="24"/>
        </w:rPr>
        <w:t xml:space="preserve"> encodes an AP2 domain-containing transcriptional activator that binds to the C-repeat/DRE, a </w:t>
      </w:r>
      <w:proofErr w:type="spellStart"/>
      <w:r w:rsidRPr="00BE3663">
        <w:rPr>
          <w:i/>
          <w:sz w:val="24"/>
          <w:szCs w:val="24"/>
        </w:rPr>
        <w:t>cis</w:t>
      </w:r>
      <w:proofErr w:type="spellEnd"/>
      <w:r w:rsidRPr="00BE3663">
        <w:rPr>
          <w:sz w:val="24"/>
          <w:szCs w:val="24"/>
        </w:rPr>
        <w:t>-acting DNA regulatory element</w:t>
      </w:r>
      <w:r w:rsidRPr="00BE3663">
        <w:rPr>
          <w:i/>
          <w:sz w:val="24"/>
          <w:szCs w:val="24"/>
        </w:rPr>
        <w:t xml:space="preserve"> </w:t>
      </w:r>
      <w:r w:rsidRPr="00BE3663">
        <w:rPr>
          <w:sz w:val="24"/>
          <w:szCs w:val="24"/>
        </w:rPr>
        <w:t xml:space="preserve">that stimulates transcription in response to low temperature and water deficit. Proc. Natl. Acad. Sci. USA </w:t>
      </w:r>
      <w:r w:rsidRPr="00BE3663">
        <w:rPr>
          <w:sz w:val="24"/>
          <w:szCs w:val="24"/>
          <w:u w:val="single"/>
        </w:rPr>
        <w:t>94</w:t>
      </w:r>
      <w:r w:rsidRPr="00BE3663">
        <w:rPr>
          <w:sz w:val="24"/>
          <w:szCs w:val="24"/>
        </w:rPr>
        <w:t>: 1035-1040.</w:t>
      </w:r>
    </w:p>
    <w:p w14:paraId="510BAEC2" w14:textId="59A9BA9C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  <w:lang w:val="de-DE"/>
        </w:rPr>
        <w:t>Jaglo-Ottosen</w:t>
      </w:r>
      <w:proofErr w:type="spellEnd"/>
      <w:r w:rsidRPr="00BE3663">
        <w:rPr>
          <w:sz w:val="24"/>
          <w:szCs w:val="24"/>
          <w:lang w:val="de-DE"/>
        </w:rPr>
        <w:t xml:space="preserve">, K. R., S. J. </w:t>
      </w:r>
      <w:proofErr w:type="spellStart"/>
      <w:r w:rsidRPr="00BE3663">
        <w:rPr>
          <w:sz w:val="24"/>
          <w:szCs w:val="24"/>
          <w:lang w:val="de-DE"/>
        </w:rPr>
        <w:t>Gilmour</w:t>
      </w:r>
      <w:proofErr w:type="spellEnd"/>
      <w:r w:rsidRPr="00BE3663">
        <w:rPr>
          <w:sz w:val="24"/>
          <w:szCs w:val="24"/>
          <w:lang w:val="de-DE"/>
        </w:rPr>
        <w:t xml:space="preserve">, D. G. </w:t>
      </w:r>
      <w:proofErr w:type="spellStart"/>
      <w:r w:rsidRPr="00BE3663">
        <w:rPr>
          <w:sz w:val="24"/>
          <w:szCs w:val="24"/>
          <w:lang w:val="de-DE"/>
        </w:rPr>
        <w:t>Zarka</w:t>
      </w:r>
      <w:proofErr w:type="spellEnd"/>
      <w:r w:rsidRPr="00BE3663">
        <w:rPr>
          <w:sz w:val="24"/>
          <w:szCs w:val="24"/>
          <w:lang w:val="de-DE"/>
        </w:rPr>
        <w:t xml:space="preserve">, O. </w:t>
      </w:r>
      <w:proofErr w:type="spellStart"/>
      <w:r w:rsidRPr="00BE3663">
        <w:rPr>
          <w:sz w:val="24"/>
          <w:szCs w:val="24"/>
          <w:lang w:val="de-DE"/>
        </w:rPr>
        <w:t>Schabenberger</w:t>
      </w:r>
      <w:proofErr w:type="spellEnd"/>
      <w:r w:rsidRPr="00BE3663">
        <w:rPr>
          <w:sz w:val="24"/>
          <w:szCs w:val="24"/>
          <w:lang w:val="de-DE"/>
        </w:rPr>
        <w:t xml:space="preserve"> </w:t>
      </w:r>
      <w:proofErr w:type="spellStart"/>
      <w:r w:rsidRPr="00BE3663">
        <w:rPr>
          <w:sz w:val="24"/>
          <w:szCs w:val="24"/>
          <w:lang w:val="de-DE"/>
        </w:rPr>
        <w:t>and</w:t>
      </w:r>
      <w:proofErr w:type="spellEnd"/>
      <w:r w:rsidRPr="00BE3663">
        <w:rPr>
          <w:sz w:val="24"/>
          <w:szCs w:val="24"/>
          <w:lang w:val="de-DE"/>
        </w:rPr>
        <w:t xml:space="preserve"> M. F. Thomashow.  </w:t>
      </w:r>
      <w:proofErr w:type="gramStart"/>
      <w:r w:rsidRPr="00BE3663">
        <w:rPr>
          <w:sz w:val="24"/>
          <w:szCs w:val="24"/>
        </w:rPr>
        <w:t xml:space="preserve">1998.  </w:t>
      </w:r>
      <w:r w:rsidRPr="00BE3663">
        <w:rPr>
          <w:i/>
          <w:sz w:val="24"/>
          <w:szCs w:val="24"/>
        </w:rPr>
        <w:t>Arabidopsis CBF1</w:t>
      </w:r>
      <w:r w:rsidRPr="00BE3663">
        <w:rPr>
          <w:sz w:val="24"/>
          <w:szCs w:val="24"/>
        </w:rPr>
        <w:t xml:space="preserve"> overexpression</w:t>
      </w:r>
      <w:proofErr w:type="gramEnd"/>
      <w:r w:rsidRPr="00BE3663">
        <w:rPr>
          <w:sz w:val="24"/>
          <w:szCs w:val="24"/>
        </w:rPr>
        <w:t xml:space="preserve"> induces </w:t>
      </w:r>
      <w:r w:rsidRPr="00BE3663">
        <w:rPr>
          <w:i/>
          <w:sz w:val="24"/>
          <w:szCs w:val="24"/>
        </w:rPr>
        <w:t xml:space="preserve">COR </w:t>
      </w:r>
      <w:r w:rsidRPr="00BE3663">
        <w:rPr>
          <w:sz w:val="24"/>
          <w:szCs w:val="24"/>
        </w:rPr>
        <w:t xml:space="preserve">genes and enhances freezing tolerance.  Science </w:t>
      </w:r>
      <w:r w:rsidRPr="00BE3663">
        <w:rPr>
          <w:sz w:val="24"/>
          <w:szCs w:val="24"/>
          <w:u w:val="single"/>
        </w:rPr>
        <w:t>280</w:t>
      </w:r>
      <w:r w:rsidRPr="00BE3663">
        <w:rPr>
          <w:sz w:val="24"/>
          <w:szCs w:val="24"/>
        </w:rPr>
        <w:t>: 104-106.</w:t>
      </w:r>
      <w:r w:rsidR="008937AB" w:rsidRPr="00BE3663">
        <w:rPr>
          <w:sz w:val="24"/>
          <w:szCs w:val="24"/>
        </w:rPr>
        <w:t xml:space="preserve"> </w:t>
      </w:r>
      <w:r w:rsidR="004C157B">
        <w:rPr>
          <w:sz w:val="24"/>
          <w:szCs w:val="24"/>
        </w:rPr>
        <w:t>[S</w:t>
      </w:r>
      <w:r w:rsidR="008937AB" w:rsidRPr="00BE3663">
        <w:rPr>
          <w:sz w:val="24"/>
          <w:szCs w:val="24"/>
        </w:rPr>
        <w:t xml:space="preserve">ubject of </w:t>
      </w:r>
      <w:r w:rsidR="004C157B" w:rsidRPr="004C157B">
        <w:rPr>
          <w:i/>
          <w:sz w:val="24"/>
          <w:szCs w:val="24"/>
        </w:rPr>
        <w:t>Science</w:t>
      </w:r>
      <w:r w:rsidR="004C157B">
        <w:rPr>
          <w:sz w:val="24"/>
          <w:szCs w:val="24"/>
        </w:rPr>
        <w:t xml:space="preserve"> </w:t>
      </w:r>
      <w:r w:rsidR="008937AB" w:rsidRPr="00BE3663">
        <w:rPr>
          <w:sz w:val="24"/>
          <w:szCs w:val="24"/>
        </w:rPr>
        <w:t xml:space="preserve">commentary: E. </w:t>
      </w:r>
      <w:proofErr w:type="spellStart"/>
      <w:r w:rsidR="008937AB" w:rsidRPr="00BE3663">
        <w:rPr>
          <w:sz w:val="24"/>
          <w:szCs w:val="24"/>
        </w:rPr>
        <w:t>Pennisi</w:t>
      </w:r>
      <w:proofErr w:type="spellEnd"/>
      <w:r w:rsidR="008937AB" w:rsidRPr="00BE3663">
        <w:rPr>
          <w:sz w:val="24"/>
          <w:szCs w:val="24"/>
        </w:rPr>
        <w:t xml:space="preserve">, </w:t>
      </w:r>
      <w:r w:rsidR="008937AB" w:rsidRPr="00BE3663">
        <w:rPr>
          <w:i/>
          <w:sz w:val="24"/>
          <w:szCs w:val="24"/>
        </w:rPr>
        <w:t>Science</w:t>
      </w:r>
      <w:r w:rsidR="004C157B">
        <w:rPr>
          <w:sz w:val="24"/>
          <w:szCs w:val="24"/>
        </w:rPr>
        <w:t xml:space="preserve"> 280: 36.]</w:t>
      </w:r>
    </w:p>
    <w:p w14:paraId="483C31D3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Gilmour, S.J., D.G. </w:t>
      </w: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, E.J. Stockinger, M.P. Salazar, J.M. Houghton and M.F. Thomashow. 1998. Low temperature regulation of the </w:t>
      </w:r>
      <w:r w:rsidRPr="00BE3663">
        <w:rPr>
          <w:i/>
          <w:sz w:val="24"/>
          <w:szCs w:val="24"/>
        </w:rPr>
        <w:t>Arabidopsis</w:t>
      </w:r>
      <w:r w:rsidRPr="00BE3663">
        <w:rPr>
          <w:sz w:val="24"/>
          <w:szCs w:val="24"/>
        </w:rPr>
        <w:t xml:space="preserve"> CBF family of AP2 transcriptional activators as an early step in cold-induced </w:t>
      </w:r>
      <w:r w:rsidRPr="00BE3663">
        <w:rPr>
          <w:i/>
          <w:sz w:val="24"/>
          <w:szCs w:val="24"/>
        </w:rPr>
        <w:t>COR</w:t>
      </w:r>
      <w:r w:rsidRPr="00BE3663">
        <w:rPr>
          <w:sz w:val="24"/>
          <w:szCs w:val="24"/>
        </w:rPr>
        <w:t xml:space="preserve"> gene expression.  Plant J. </w:t>
      </w:r>
      <w:r w:rsidRPr="00BE3663">
        <w:rPr>
          <w:sz w:val="24"/>
          <w:szCs w:val="24"/>
          <w:u w:val="single"/>
        </w:rPr>
        <w:t>16</w:t>
      </w:r>
      <w:r w:rsidRPr="00BE3663">
        <w:rPr>
          <w:sz w:val="24"/>
          <w:szCs w:val="24"/>
        </w:rPr>
        <w:t>: 433-443.</w:t>
      </w:r>
    </w:p>
    <w:p w14:paraId="4850545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Steponkus</w:t>
      </w:r>
      <w:proofErr w:type="spellEnd"/>
      <w:r w:rsidRPr="00BE3663">
        <w:rPr>
          <w:sz w:val="24"/>
          <w:szCs w:val="24"/>
        </w:rPr>
        <w:t xml:space="preserve">, P.L., M. </w:t>
      </w:r>
      <w:proofErr w:type="spellStart"/>
      <w:r w:rsidRPr="00BE3663">
        <w:rPr>
          <w:sz w:val="24"/>
          <w:szCs w:val="24"/>
        </w:rPr>
        <w:t>Uemura</w:t>
      </w:r>
      <w:proofErr w:type="spellEnd"/>
      <w:r w:rsidRPr="00BE3663">
        <w:rPr>
          <w:sz w:val="24"/>
          <w:szCs w:val="24"/>
        </w:rPr>
        <w:t xml:space="preserve">, R.A. Joseph, S.J. Gilmour and M.F. Thomashow.  1998. Mode of action of the </w:t>
      </w:r>
      <w:r w:rsidRPr="00BE3663">
        <w:rPr>
          <w:i/>
          <w:sz w:val="24"/>
          <w:szCs w:val="24"/>
        </w:rPr>
        <w:t>COR15a</w:t>
      </w:r>
      <w:r w:rsidRPr="00BE3663">
        <w:rPr>
          <w:sz w:val="24"/>
          <w:szCs w:val="24"/>
        </w:rPr>
        <w:t xml:space="preserve"> gene on the freezing tolerance of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.  Proc. Natl. Acad. Sci. USA </w:t>
      </w:r>
      <w:r w:rsidRPr="00BE3663">
        <w:rPr>
          <w:sz w:val="24"/>
          <w:szCs w:val="24"/>
          <w:u w:val="single"/>
        </w:rPr>
        <w:t>95</w:t>
      </w:r>
      <w:r w:rsidRPr="00BE3663">
        <w:rPr>
          <w:sz w:val="24"/>
          <w:szCs w:val="24"/>
        </w:rPr>
        <w:t>: 14570-14575.</w:t>
      </w:r>
    </w:p>
    <w:p w14:paraId="4CBFEAD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O'Connell K.P., A.M. Gustafson, M.D. Lehmann and M.F. Thomashow.  2000. Identification of cold shock gene loci in </w:t>
      </w:r>
      <w:proofErr w:type="spellStart"/>
      <w:r w:rsidRPr="00BE3663">
        <w:rPr>
          <w:i/>
          <w:sz w:val="24"/>
          <w:szCs w:val="24"/>
        </w:rPr>
        <w:t>Sinorhizobium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meliloti</w:t>
      </w:r>
      <w:proofErr w:type="spellEnd"/>
      <w:r w:rsidRPr="00BE3663">
        <w:rPr>
          <w:sz w:val="24"/>
          <w:szCs w:val="24"/>
        </w:rPr>
        <w:t xml:space="preserve"> by using a </w:t>
      </w:r>
      <w:proofErr w:type="spellStart"/>
      <w:r w:rsidRPr="00BE3663">
        <w:rPr>
          <w:i/>
          <w:sz w:val="24"/>
          <w:szCs w:val="24"/>
        </w:rPr>
        <w:t>luxAB</w:t>
      </w:r>
      <w:proofErr w:type="spellEnd"/>
      <w:r w:rsidRPr="00BE3663">
        <w:rPr>
          <w:sz w:val="24"/>
          <w:szCs w:val="24"/>
        </w:rPr>
        <w:t xml:space="preserve"> reporter transposon.  </w:t>
      </w:r>
      <w:proofErr w:type="spellStart"/>
      <w:r w:rsidRPr="00BE3663">
        <w:rPr>
          <w:rStyle w:val="Emphasis"/>
          <w:i w:val="0"/>
          <w:sz w:val="24"/>
          <w:szCs w:val="24"/>
        </w:rPr>
        <w:t>Appl</w:t>
      </w:r>
      <w:proofErr w:type="spellEnd"/>
      <w:r w:rsidRPr="00BE3663">
        <w:rPr>
          <w:rStyle w:val="Emphasis"/>
          <w:sz w:val="24"/>
          <w:szCs w:val="24"/>
        </w:rPr>
        <w:t xml:space="preserve"> </w:t>
      </w:r>
      <w:r w:rsidRPr="00BE3663">
        <w:rPr>
          <w:rStyle w:val="Emphasis"/>
          <w:i w:val="0"/>
          <w:sz w:val="24"/>
          <w:szCs w:val="24"/>
        </w:rPr>
        <w:t xml:space="preserve">Environ </w:t>
      </w:r>
      <w:proofErr w:type="spellStart"/>
      <w:r w:rsidRPr="00BE3663">
        <w:rPr>
          <w:rStyle w:val="Emphasis"/>
          <w:i w:val="0"/>
          <w:sz w:val="24"/>
          <w:szCs w:val="24"/>
        </w:rPr>
        <w:t>Microbiol</w:t>
      </w:r>
      <w:proofErr w:type="spellEnd"/>
      <w:r w:rsidRPr="00BE3663">
        <w:rPr>
          <w:sz w:val="24"/>
          <w:szCs w:val="24"/>
        </w:rPr>
        <w:t xml:space="preserve"> 66:401-405. </w:t>
      </w:r>
    </w:p>
    <w:p w14:paraId="79A1092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O'Connell K.P. and M.F. Thomashow. 2000. Transcriptional organization and </w:t>
      </w:r>
      <w:proofErr w:type="gramStart"/>
      <w:r w:rsidRPr="00BE3663">
        <w:rPr>
          <w:sz w:val="24"/>
          <w:szCs w:val="24"/>
        </w:rPr>
        <w:t>regulation  of</w:t>
      </w:r>
      <w:proofErr w:type="gramEnd"/>
      <w:r w:rsidRPr="00BE3663">
        <w:rPr>
          <w:sz w:val="24"/>
          <w:szCs w:val="24"/>
        </w:rPr>
        <w:t xml:space="preserve"> a </w:t>
      </w:r>
      <w:proofErr w:type="spellStart"/>
      <w:r w:rsidRPr="00BE3663">
        <w:rPr>
          <w:sz w:val="24"/>
          <w:szCs w:val="24"/>
        </w:rPr>
        <w:t>polycistronic</w:t>
      </w:r>
      <w:proofErr w:type="spellEnd"/>
      <w:r w:rsidRPr="00BE3663">
        <w:rPr>
          <w:sz w:val="24"/>
          <w:szCs w:val="24"/>
        </w:rPr>
        <w:t xml:space="preserve"> cold shock operon in </w:t>
      </w:r>
      <w:proofErr w:type="spellStart"/>
      <w:r w:rsidRPr="00BE3663">
        <w:rPr>
          <w:i/>
          <w:sz w:val="24"/>
          <w:szCs w:val="24"/>
        </w:rPr>
        <w:t>Sinorhizobium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meliloti</w:t>
      </w:r>
      <w:proofErr w:type="spellEnd"/>
      <w:r w:rsidRPr="00BE3663">
        <w:rPr>
          <w:sz w:val="24"/>
          <w:szCs w:val="24"/>
        </w:rPr>
        <w:t xml:space="preserve"> RM1021 encoding homologs of the </w:t>
      </w:r>
      <w:r w:rsidRPr="00BE3663">
        <w:rPr>
          <w:i/>
          <w:sz w:val="24"/>
          <w:szCs w:val="24"/>
        </w:rPr>
        <w:t>Escherichia coli</w:t>
      </w:r>
      <w:r w:rsidRPr="00BE3663">
        <w:rPr>
          <w:sz w:val="24"/>
          <w:szCs w:val="24"/>
        </w:rPr>
        <w:t xml:space="preserve"> major cold shock gene </w:t>
      </w:r>
      <w:proofErr w:type="spellStart"/>
      <w:r w:rsidRPr="00BE3663">
        <w:rPr>
          <w:i/>
          <w:sz w:val="24"/>
          <w:szCs w:val="24"/>
        </w:rPr>
        <w:t>cspA</w:t>
      </w:r>
      <w:proofErr w:type="spellEnd"/>
      <w:r w:rsidRPr="00BE3663">
        <w:rPr>
          <w:sz w:val="24"/>
          <w:szCs w:val="24"/>
        </w:rPr>
        <w:t xml:space="preserve"> and ribosomal protein gene </w:t>
      </w:r>
      <w:proofErr w:type="spellStart"/>
      <w:r w:rsidRPr="00BE3663">
        <w:rPr>
          <w:i/>
          <w:sz w:val="24"/>
          <w:szCs w:val="24"/>
        </w:rPr>
        <w:t>rpsU</w:t>
      </w:r>
      <w:proofErr w:type="spellEnd"/>
      <w:r w:rsidRPr="00BE3663">
        <w:rPr>
          <w:sz w:val="24"/>
          <w:szCs w:val="24"/>
        </w:rPr>
        <w:t xml:space="preserve">.  </w:t>
      </w:r>
      <w:proofErr w:type="spellStart"/>
      <w:r w:rsidRPr="00BE3663">
        <w:rPr>
          <w:rStyle w:val="Emphasis"/>
          <w:i w:val="0"/>
          <w:sz w:val="24"/>
          <w:szCs w:val="24"/>
        </w:rPr>
        <w:t>Appl</w:t>
      </w:r>
      <w:proofErr w:type="spellEnd"/>
      <w:r w:rsidRPr="00BE3663">
        <w:rPr>
          <w:rStyle w:val="Emphasis"/>
          <w:i w:val="0"/>
          <w:sz w:val="24"/>
          <w:szCs w:val="24"/>
        </w:rPr>
        <w:t xml:space="preserve"> Environ </w:t>
      </w:r>
      <w:proofErr w:type="spellStart"/>
      <w:r w:rsidRPr="00BE3663">
        <w:rPr>
          <w:rStyle w:val="Emphasis"/>
          <w:i w:val="0"/>
          <w:sz w:val="24"/>
          <w:szCs w:val="24"/>
        </w:rPr>
        <w:t>Microbiol</w:t>
      </w:r>
      <w:proofErr w:type="spellEnd"/>
      <w:r w:rsidRPr="00BE3663">
        <w:rPr>
          <w:sz w:val="24"/>
          <w:szCs w:val="24"/>
        </w:rPr>
        <w:t xml:space="preserve"> 66:392-400. </w:t>
      </w:r>
    </w:p>
    <w:p w14:paraId="31E90F3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Gilmour S.J., A.M. </w:t>
      </w:r>
      <w:proofErr w:type="spellStart"/>
      <w:r w:rsidRPr="00BE3663">
        <w:rPr>
          <w:sz w:val="24"/>
          <w:szCs w:val="24"/>
        </w:rPr>
        <w:t>Seblot</w:t>
      </w:r>
      <w:proofErr w:type="spellEnd"/>
      <w:r w:rsidRPr="00BE3663">
        <w:rPr>
          <w:sz w:val="24"/>
          <w:szCs w:val="24"/>
        </w:rPr>
        <w:t xml:space="preserve">, M.P. Salazar, J.D. </w:t>
      </w:r>
      <w:proofErr w:type="spellStart"/>
      <w:r w:rsidRPr="00BE3663">
        <w:rPr>
          <w:sz w:val="24"/>
          <w:szCs w:val="24"/>
        </w:rPr>
        <w:t>Everard</w:t>
      </w:r>
      <w:proofErr w:type="spellEnd"/>
      <w:r w:rsidRPr="00BE3663">
        <w:rPr>
          <w:sz w:val="24"/>
          <w:szCs w:val="24"/>
        </w:rPr>
        <w:t xml:space="preserve"> and M.F. Thomashow.  2000. Overexpression of the Arabidopsis </w:t>
      </w:r>
      <w:r w:rsidRPr="00BE3663">
        <w:rPr>
          <w:i/>
          <w:sz w:val="24"/>
          <w:szCs w:val="24"/>
        </w:rPr>
        <w:t>CBF3</w:t>
      </w:r>
      <w:r w:rsidRPr="00BE3663">
        <w:rPr>
          <w:sz w:val="24"/>
          <w:szCs w:val="24"/>
        </w:rPr>
        <w:t xml:space="preserve"> transcriptional activator mimics multiple biochemical changes associated with cold acclimation.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124: 1854-1865.</w:t>
      </w:r>
    </w:p>
    <w:p w14:paraId="54F94FC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Stockinger E.J., Y. Mao, M.K. </w:t>
      </w:r>
      <w:proofErr w:type="spellStart"/>
      <w:r w:rsidRPr="00BE3663">
        <w:rPr>
          <w:sz w:val="24"/>
          <w:szCs w:val="24"/>
        </w:rPr>
        <w:t>Regier</w:t>
      </w:r>
      <w:proofErr w:type="spellEnd"/>
      <w:r w:rsidRPr="00BE3663">
        <w:rPr>
          <w:sz w:val="24"/>
          <w:szCs w:val="24"/>
        </w:rPr>
        <w:t xml:space="preserve">, S.J. </w:t>
      </w:r>
      <w:proofErr w:type="spellStart"/>
      <w:r w:rsidRPr="00BE3663">
        <w:rPr>
          <w:sz w:val="24"/>
          <w:szCs w:val="24"/>
        </w:rPr>
        <w:t>Triezenberg</w:t>
      </w:r>
      <w:proofErr w:type="spellEnd"/>
      <w:r w:rsidRPr="00BE3663">
        <w:rPr>
          <w:sz w:val="24"/>
          <w:szCs w:val="24"/>
        </w:rPr>
        <w:t xml:space="preserve"> and M.F. Thomashow. 2001.  Transcriptional adaptor and histone </w:t>
      </w:r>
      <w:proofErr w:type="spellStart"/>
      <w:r w:rsidRPr="00BE3663">
        <w:rPr>
          <w:sz w:val="24"/>
          <w:szCs w:val="24"/>
        </w:rPr>
        <w:t>acetyltransferase</w:t>
      </w:r>
      <w:proofErr w:type="spellEnd"/>
      <w:r w:rsidRPr="00BE3663">
        <w:rPr>
          <w:sz w:val="24"/>
          <w:szCs w:val="24"/>
        </w:rPr>
        <w:t xml:space="preserve"> proteins in Arabidopsis and their interactions with CBF1, a transcriptional activator involved in cold-regulated gene expression.  </w:t>
      </w:r>
      <w:proofErr w:type="spellStart"/>
      <w:r w:rsidRPr="00BE3663">
        <w:rPr>
          <w:sz w:val="24"/>
          <w:szCs w:val="24"/>
        </w:rPr>
        <w:t>Nucl</w:t>
      </w:r>
      <w:proofErr w:type="spellEnd"/>
      <w:r w:rsidRPr="00BE3663">
        <w:rPr>
          <w:sz w:val="24"/>
          <w:szCs w:val="24"/>
        </w:rPr>
        <w:t xml:space="preserve"> Acids Res 29: 1524-1533. </w:t>
      </w:r>
    </w:p>
    <w:p w14:paraId="7B7651DE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 M.F., S.J. Gilmour, E.J. Stockinger, K.R. </w:t>
      </w:r>
      <w:proofErr w:type="spellStart"/>
      <w:r w:rsidRPr="00BE3663">
        <w:rPr>
          <w:sz w:val="24"/>
          <w:szCs w:val="24"/>
        </w:rPr>
        <w:t>Jaglo-Ottosen</w:t>
      </w:r>
      <w:proofErr w:type="spellEnd"/>
      <w:r w:rsidRPr="00BE3663">
        <w:rPr>
          <w:sz w:val="24"/>
          <w:szCs w:val="24"/>
        </w:rPr>
        <w:t xml:space="preserve"> and D.G. </w:t>
      </w: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. 2001. Role of the Arabidopsis CBF transcriptional activators in cold acclimation. 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Plant 112:  171-175. </w:t>
      </w:r>
    </w:p>
    <w:p w14:paraId="052FA3E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Jaglo</w:t>
      </w:r>
      <w:proofErr w:type="spellEnd"/>
      <w:r w:rsidRPr="00BE3663">
        <w:rPr>
          <w:sz w:val="24"/>
          <w:szCs w:val="24"/>
        </w:rPr>
        <w:t xml:space="preserve"> K.R., S. </w:t>
      </w:r>
      <w:proofErr w:type="spellStart"/>
      <w:r w:rsidRPr="00BE3663">
        <w:rPr>
          <w:sz w:val="24"/>
          <w:szCs w:val="24"/>
        </w:rPr>
        <w:t>Kleff</w:t>
      </w:r>
      <w:proofErr w:type="spellEnd"/>
      <w:r w:rsidRPr="00BE3663">
        <w:rPr>
          <w:sz w:val="24"/>
          <w:szCs w:val="24"/>
        </w:rPr>
        <w:t xml:space="preserve">, K. Amundsen, X. Zhang, V. </w:t>
      </w:r>
      <w:proofErr w:type="spellStart"/>
      <w:r w:rsidRPr="00BE3663">
        <w:rPr>
          <w:sz w:val="24"/>
          <w:szCs w:val="24"/>
        </w:rPr>
        <w:t>Haake</w:t>
      </w:r>
      <w:proofErr w:type="spellEnd"/>
      <w:r w:rsidRPr="00BE3663">
        <w:rPr>
          <w:sz w:val="24"/>
          <w:szCs w:val="24"/>
        </w:rPr>
        <w:t xml:space="preserve">, J. Zhang, T. </w:t>
      </w:r>
      <w:proofErr w:type="spellStart"/>
      <w:r w:rsidRPr="00BE3663">
        <w:rPr>
          <w:sz w:val="24"/>
          <w:szCs w:val="24"/>
        </w:rPr>
        <w:t>Deits</w:t>
      </w:r>
      <w:proofErr w:type="spellEnd"/>
      <w:r w:rsidRPr="00BE3663">
        <w:rPr>
          <w:sz w:val="24"/>
          <w:szCs w:val="24"/>
        </w:rPr>
        <w:t xml:space="preserve"> and M.F. Thomashow. 2001. Components of the Arabidopsis CBF cold-response pathway are conserved in </w:t>
      </w:r>
      <w:r w:rsidRPr="00BE3663">
        <w:rPr>
          <w:i/>
          <w:sz w:val="24"/>
          <w:szCs w:val="24"/>
        </w:rPr>
        <w:t xml:space="preserve">Brassica </w:t>
      </w:r>
      <w:proofErr w:type="spellStart"/>
      <w:r w:rsidRPr="00BE3663">
        <w:rPr>
          <w:i/>
          <w:sz w:val="24"/>
          <w:szCs w:val="24"/>
        </w:rPr>
        <w:t>napus</w:t>
      </w:r>
      <w:proofErr w:type="spellEnd"/>
      <w:r w:rsidRPr="00BE3663">
        <w:rPr>
          <w:sz w:val="24"/>
          <w:szCs w:val="24"/>
        </w:rPr>
        <w:t xml:space="preserve"> and other plant species.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127: 910-917.</w:t>
      </w:r>
    </w:p>
    <w:p w14:paraId="0FB0220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Owens, C.L., M.F. Thomashow, J.F. Hancock and A.F. </w:t>
      </w:r>
      <w:proofErr w:type="spellStart"/>
      <w:r w:rsidRPr="00BE3663">
        <w:rPr>
          <w:sz w:val="24"/>
          <w:szCs w:val="24"/>
        </w:rPr>
        <w:t>Iezzoni</w:t>
      </w:r>
      <w:proofErr w:type="spellEnd"/>
      <w:r w:rsidRPr="00BE3663">
        <w:rPr>
          <w:sz w:val="24"/>
          <w:szCs w:val="24"/>
        </w:rPr>
        <w:t xml:space="preserve">. 2002. CBF1 </w:t>
      </w:r>
      <w:proofErr w:type="spellStart"/>
      <w:r w:rsidRPr="00BE3663">
        <w:rPr>
          <w:sz w:val="24"/>
          <w:szCs w:val="24"/>
        </w:rPr>
        <w:t>orthologs</w:t>
      </w:r>
      <w:proofErr w:type="spellEnd"/>
      <w:r w:rsidRPr="00BE3663">
        <w:rPr>
          <w:sz w:val="24"/>
          <w:szCs w:val="24"/>
        </w:rPr>
        <w:t xml:space="preserve"> in sour cherry and strawberry and the heterologous expression of CBF1 in strawberry. J </w:t>
      </w:r>
      <w:proofErr w:type="spellStart"/>
      <w:r w:rsidRPr="00BE3663">
        <w:rPr>
          <w:sz w:val="24"/>
          <w:szCs w:val="24"/>
        </w:rPr>
        <w:t>Amer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Soc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Hort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Sci</w:t>
      </w:r>
      <w:proofErr w:type="spellEnd"/>
      <w:r w:rsidRPr="00BE3663">
        <w:rPr>
          <w:sz w:val="24"/>
          <w:szCs w:val="24"/>
        </w:rPr>
        <w:t xml:space="preserve"> 127:489-494.</w:t>
      </w:r>
    </w:p>
    <w:p w14:paraId="7315133E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lastRenderedPageBreak/>
        <w:t>Liu J.Y., S.J. Gilmour</w:t>
      </w:r>
      <w:r w:rsidRPr="00BE3663">
        <w:rPr>
          <w:color w:val="000000"/>
          <w:sz w:val="24"/>
          <w:szCs w:val="24"/>
        </w:rPr>
        <w:t xml:space="preserve"> J. Nicodemus</w:t>
      </w:r>
      <w:r w:rsidRPr="00BE3663">
        <w:rPr>
          <w:sz w:val="24"/>
          <w:szCs w:val="24"/>
        </w:rPr>
        <w:t xml:space="preserve">, M.F. Thomashow and S. van </w:t>
      </w:r>
      <w:proofErr w:type="spellStart"/>
      <w:r w:rsidRPr="00BE3663">
        <w:rPr>
          <w:sz w:val="24"/>
          <w:szCs w:val="24"/>
        </w:rPr>
        <w:t>Nocker</w:t>
      </w:r>
      <w:proofErr w:type="spellEnd"/>
      <w:r w:rsidRPr="00BE3663">
        <w:rPr>
          <w:sz w:val="24"/>
          <w:szCs w:val="24"/>
        </w:rPr>
        <w:t xml:space="preserve">.  2002.  Cold </w:t>
      </w:r>
      <w:proofErr w:type="spellStart"/>
      <w:r w:rsidRPr="00BE3663">
        <w:rPr>
          <w:sz w:val="24"/>
          <w:szCs w:val="24"/>
        </w:rPr>
        <w:t>signalling</w:t>
      </w:r>
      <w:proofErr w:type="spellEnd"/>
      <w:r w:rsidRPr="00BE3663">
        <w:rPr>
          <w:sz w:val="24"/>
          <w:szCs w:val="24"/>
        </w:rPr>
        <w:t xml:space="preserve"> associated with </w:t>
      </w:r>
      <w:proofErr w:type="spellStart"/>
      <w:r w:rsidRPr="00BE3663">
        <w:rPr>
          <w:sz w:val="24"/>
          <w:szCs w:val="24"/>
        </w:rPr>
        <w:t>vernalization</w:t>
      </w:r>
      <w:proofErr w:type="spellEnd"/>
      <w:r w:rsidRPr="00BE3663">
        <w:rPr>
          <w:sz w:val="24"/>
          <w:szCs w:val="24"/>
        </w:rPr>
        <w:t xml:space="preserve"> in Arabidopsis thaliana does not involve CBF1 or abscisic acid. 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Plant 114: 125-134.</w:t>
      </w:r>
      <w:r w:rsidRPr="00BE3663">
        <w:rPr>
          <w:color w:val="000000"/>
          <w:sz w:val="24"/>
          <w:szCs w:val="24"/>
        </w:rPr>
        <w:t xml:space="preserve"> </w:t>
      </w:r>
    </w:p>
    <w:p w14:paraId="0A90290A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color w:val="000000"/>
          <w:sz w:val="24"/>
          <w:szCs w:val="24"/>
        </w:rPr>
        <w:t>Huang. T.</w:t>
      </w:r>
      <w:proofErr w:type="gramStart"/>
      <w:r w:rsidRPr="00BE3663">
        <w:rPr>
          <w:color w:val="000000"/>
          <w:sz w:val="24"/>
          <w:szCs w:val="24"/>
        </w:rPr>
        <w:t>, ,</w:t>
      </w:r>
      <w:proofErr w:type="gramEnd"/>
      <w:r w:rsidRPr="00BE3663">
        <w:rPr>
          <w:color w:val="000000"/>
          <w:sz w:val="24"/>
          <w:szCs w:val="24"/>
        </w:rPr>
        <w:t xml:space="preserve"> D.G. </w:t>
      </w:r>
      <w:proofErr w:type="spellStart"/>
      <w:r w:rsidRPr="00BE3663">
        <w:rPr>
          <w:color w:val="000000"/>
          <w:sz w:val="24"/>
          <w:szCs w:val="24"/>
        </w:rPr>
        <w:t>Zarka</w:t>
      </w:r>
      <w:proofErr w:type="spellEnd"/>
      <w:r w:rsidRPr="00BE3663">
        <w:rPr>
          <w:color w:val="000000"/>
          <w:sz w:val="24"/>
          <w:szCs w:val="24"/>
        </w:rPr>
        <w:t xml:space="preserve">, M.F. Thomashow, M. Wisniewski and J.G. </w:t>
      </w:r>
      <w:proofErr w:type="spellStart"/>
      <w:r w:rsidRPr="00BE3663">
        <w:rPr>
          <w:color w:val="000000"/>
          <w:sz w:val="24"/>
          <w:szCs w:val="24"/>
        </w:rPr>
        <w:t>Duman</w:t>
      </w:r>
      <w:proofErr w:type="spellEnd"/>
      <w:r w:rsidRPr="00BE3663">
        <w:rPr>
          <w:color w:val="000000"/>
          <w:sz w:val="24"/>
          <w:szCs w:val="24"/>
        </w:rPr>
        <w:t xml:space="preserve">.  2002. </w:t>
      </w:r>
      <w:r w:rsidRPr="00BE3663">
        <w:rPr>
          <w:bCs/>
          <w:color w:val="000000"/>
          <w:sz w:val="24"/>
          <w:szCs w:val="24"/>
        </w:rPr>
        <w:t>Expression of an insect (</w:t>
      </w:r>
      <w:proofErr w:type="spellStart"/>
      <w:r w:rsidRPr="00BE3663">
        <w:rPr>
          <w:bCs/>
          <w:i/>
          <w:color w:val="000000"/>
          <w:sz w:val="24"/>
          <w:szCs w:val="24"/>
        </w:rPr>
        <w:t>Dendroides</w:t>
      </w:r>
      <w:proofErr w:type="spellEnd"/>
      <w:r w:rsidRPr="00BE3663">
        <w:rPr>
          <w:bCs/>
          <w:i/>
          <w:color w:val="000000"/>
          <w:sz w:val="24"/>
          <w:szCs w:val="24"/>
        </w:rPr>
        <w:t xml:space="preserve"> </w:t>
      </w:r>
      <w:proofErr w:type="spellStart"/>
      <w:r w:rsidRPr="00BE3663">
        <w:rPr>
          <w:bCs/>
          <w:i/>
          <w:color w:val="000000"/>
          <w:sz w:val="24"/>
          <w:szCs w:val="24"/>
        </w:rPr>
        <w:t>canadensis</w:t>
      </w:r>
      <w:proofErr w:type="spellEnd"/>
      <w:r w:rsidRPr="00BE3663">
        <w:rPr>
          <w:bCs/>
          <w:color w:val="000000"/>
          <w:sz w:val="24"/>
          <w:szCs w:val="24"/>
        </w:rPr>
        <w:t xml:space="preserve">) antifreeze protein in </w:t>
      </w:r>
      <w:r w:rsidRPr="00BE3663">
        <w:rPr>
          <w:bCs/>
          <w:i/>
          <w:color w:val="000000"/>
          <w:sz w:val="24"/>
          <w:szCs w:val="24"/>
        </w:rPr>
        <w:t>Arabidopsis thaliana</w:t>
      </w:r>
      <w:r w:rsidRPr="00BE3663">
        <w:rPr>
          <w:bCs/>
          <w:color w:val="000000"/>
          <w:sz w:val="24"/>
          <w:szCs w:val="24"/>
        </w:rPr>
        <w:t xml:space="preserve"> results in a decrease in plant freezing temperature. Plant </w:t>
      </w:r>
      <w:proofErr w:type="spellStart"/>
      <w:r w:rsidRPr="00BE3663">
        <w:rPr>
          <w:bCs/>
          <w:color w:val="000000"/>
          <w:sz w:val="24"/>
          <w:szCs w:val="24"/>
        </w:rPr>
        <w:t>Mol</w:t>
      </w:r>
      <w:proofErr w:type="spellEnd"/>
      <w:r w:rsidRPr="00BE3663">
        <w:rPr>
          <w:bCs/>
          <w:color w:val="000000"/>
          <w:sz w:val="24"/>
          <w:szCs w:val="24"/>
        </w:rPr>
        <w:t xml:space="preserve"> </w:t>
      </w:r>
      <w:proofErr w:type="spellStart"/>
      <w:r w:rsidRPr="00BE3663">
        <w:rPr>
          <w:bCs/>
          <w:color w:val="000000"/>
          <w:sz w:val="24"/>
          <w:szCs w:val="24"/>
        </w:rPr>
        <w:t>Biol</w:t>
      </w:r>
      <w:proofErr w:type="spellEnd"/>
      <w:r w:rsidRPr="00BE3663">
        <w:rPr>
          <w:bCs/>
          <w:color w:val="000000"/>
          <w:sz w:val="24"/>
          <w:szCs w:val="24"/>
        </w:rPr>
        <w:t xml:space="preserve"> </w:t>
      </w:r>
      <w:r w:rsidRPr="00BE3663">
        <w:rPr>
          <w:color w:val="000000"/>
          <w:sz w:val="24"/>
          <w:szCs w:val="24"/>
        </w:rPr>
        <w:t xml:space="preserve">50: 333-344. </w:t>
      </w:r>
    </w:p>
    <w:p w14:paraId="57830D51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Gustafson, A.M., K.P. O’Connell and M.F. Thomashow.  2002.  Regulation of </w:t>
      </w:r>
      <w:proofErr w:type="spellStart"/>
      <w:r w:rsidRPr="00BE3663">
        <w:rPr>
          <w:i/>
          <w:sz w:val="24"/>
          <w:szCs w:val="24"/>
        </w:rPr>
        <w:t>Sinorhizobium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meliloti</w:t>
      </w:r>
      <w:proofErr w:type="spellEnd"/>
      <w:r w:rsidRPr="00BE3663">
        <w:rPr>
          <w:sz w:val="24"/>
          <w:szCs w:val="24"/>
        </w:rPr>
        <w:t xml:space="preserve"> 1021 </w:t>
      </w:r>
      <w:proofErr w:type="spellStart"/>
      <w:r w:rsidRPr="00BE3663">
        <w:rPr>
          <w:i/>
          <w:sz w:val="24"/>
          <w:szCs w:val="24"/>
        </w:rPr>
        <w:t>rrnA</w:t>
      </w:r>
      <w:proofErr w:type="spellEnd"/>
      <w:r w:rsidRPr="00BE3663">
        <w:rPr>
          <w:sz w:val="24"/>
          <w:szCs w:val="24"/>
        </w:rPr>
        <w:t xml:space="preserve">-reporter gene fusions in response to cold shock. Can J </w:t>
      </w:r>
      <w:proofErr w:type="spellStart"/>
      <w:r w:rsidRPr="00BE3663">
        <w:rPr>
          <w:sz w:val="24"/>
          <w:szCs w:val="24"/>
        </w:rPr>
        <w:t>Microbiol</w:t>
      </w:r>
      <w:proofErr w:type="spellEnd"/>
      <w:r w:rsidRPr="00BE3663">
        <w:rPr>
          <w:sz w:val="24"/>
          <w:szCs w:val="24"/>
        </w:rPr>
        <w:t xml:space="preserve"> 48: 821-830.</w:t>
      </w:r>
    </w:p>
    <w:p w14:paraId="59A2CE7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Haake</w:t>
      </w:r>
      <w:proofErr w:type="spellEnd"/>
      <w:r w:rsidRPr="00BE3663">
        <w:rPr>
          <w:sz w:val="24"/>
          <w:szCs w:val="24"/>
        </w:rPr>
        <w:t xml:space="preserve"> V., D. Cook, J. L. </w:t>
      </w:r>
      <w:proofErr w:type="spellStart"/>
      <w:r w:rsidRPr="00BE3663">
        <w:rPr>
          <w:sz w:val="24"/>
          <w:szCs w:val="24"/>
        </w:rPr>
        <w:t>Riechmann</w:t>
      </w:r>
      <w:proofErr w:type="spellEnd"/>
      <w:r w:rsidRPr="00BE3663">
        <w:rPr>
          <w:sz w:val="24"/>
          <w:szCs w:val="24"/>
        </w:rPr>
        <w:t xml:space="preserve">, O. Pineda, M.F. Thomashow and J.Z. Zhang. 2002. Transcription factor CBF4 is a regulator of drought adaptation in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130: 709-783.</w:t>
      </w:r>
    </w:p>
    <w:p w14:paraId="55D7969A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>Fowler S., and M.F. Thomashow. 2002. Arabidopsis transcriptome profiling indicates multiple regulatory pathways are activated during cold acclimation in addition to the CBF cold-response pathway.  Plant Cell 14: 1675-1690.</w:t>
      </w:r>
    </w:p>
    <w:p w14:paraId="4AB976F3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Vlachonasios</w:t>
      </w:r>
      <w:proofErr w:type="spellEnd"/>
      <w:r w:rsidRPr="00BE3663">
        <w:rPr>
          <w:sz w:val="24"/>
          <w:szCs w:val="24"/>
        </w:rPr>
        <w:t xml:space="preserve"> K.E., M.F. Thomashow and S.J. </w:t>
      </w:r>
      <w:proofErr w:type="spellStart"/>
      <w:r w:rsidRPr="00BE3663">
        <w:rPr>
          <w:sz w:val="24"/>
          <w:szCs w:val="24"/>
        </w:rPr>
        <w:t>Triezenberg</w:t>
      </w:r>
      <w:proofErr w:type="spellEnd"/>
      <w:r w:rsidRPr="00BE3663">
        <w:rPr>
          <w:sz w:val="24"/>
          <w:szCs w:val="24"/>
        </w:rPr>
        <w:t xml:space="preserve">. 2003. Disruption mutations of </w:t>
      </w:r>
      <w:r w:rsidRPr="00BE3663">
        <w:rPr>
          <w:i/>
          <w:sz w:val="24"/>
          <w:szCs w:val="24"/>
        </w:rPr>
        <w:t>ADA2b</w:t>
      </w:r>
      <w:r w:rsidRPr="00BE3663">
        <w:rPr>
          <w:sz w:val="24"/>
          <w:szCs w:val="24"/>
        </w:rPr>
        <w:t xml:space="preserve"> and </w:t>
      </w:r>
      <w:r w:rsidRPr="00BE3663">
        <w:rPr>
          <w:i/>
          <w:sz w:val="24"/>
          <w:szCs w:val="24"/>
        </w:rPr>
        <w:t>GCN5</w:t>
      </w:r>
      <w:r w:rsidRPr="00BE3663">
        <w:rPr>
          <w:sz w:val="24"/>
          <w:szCs w:val="24"/>
        </w:rPr>
        <w:t xml:space="preserve"> transcriptional adaptor genes dramatically affect Arabidopsis growth, development, and gene expression.  Plant Cell 15: 626-638.</w:t>
      </w:r>
    </w:p>
    <w:p w14:paraId="48151C6C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, D.G., J.T. Vogel, D. Cook, M.F. Thomashow. 2003. Cold induction of Arabidopsis CBF genes involves multiple ICE (inducer of CBF expression) promoter elements and a cold-regulatory circuit that is desensitized by low temperature.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133: 910-918. </w:t>
      </w:r>
    </w:p>
    <w:p w14:paraId="6CF03466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Heather Knight H., D.G. </w:t>
      </w: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, H. Okamoto, M.F. Thomashow and M.R. Knight.  2004. ABA induces CBF gene transcription and expression via the CRT promoter element, Plant </w:t>
      </w:r>
      <w:proofErr w:type="spellStart"/>
      <w:proofErr w:type="gram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 135</w:t>
      </w:r>
      <w:proofErr w:type="gramEnd"/>
      <w:r w:rsidRPr="00BE3663">
        <w:rPr>
          <w:sz w:val="24"/>
          <w:szCs w:val="24"/>
        </w:rPr>
        <w:t>: 1710-1717.</w:t>
      </w:r>
    </w:p>
    <w:p w14:paraId="56170CB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Gilmour S.J., S.G. Fowler and M.F. Thomashow.  2004.  Arabidopsis transcriptional activators CBF1, CBF2, and CBF3 have matching functional activities. Plant </w:t>
      </w:r>
      <w:proofErr w:type="spellStart"/>
      <w:r w:rsidRPr="00BE3663">
        <w:rPr>
          <w:sz w:val="24"/>
          <w:szCs w:val="24"/>
        </w:rPr>
        <w:t>Mol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Biol</w:t>
      </w:r>
      <w:proofErr w:type="spellEnd"/>
      <w:r w:rsidRPr="00BE3663">
        <w:rPr>
          <w:sz w:val="24"/>
          <w:szCs w:val="24"/>
        </w:rPr>
        <w:t xml:space="preserve"> 54: 767-781.  </w:t>
      </w:r>
    </w:p>
    <w:p w14:paraId="4D5086DA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>Zhang X., S. Fowler, H. Cheng, Y. Lou, S.Y. Rhee, E.J. Stockinger and M.F. Thomashow.  2004. Freezing sensitive tomato has a functional CBF cold response pathway, but a CBF regulon that differs from that of freezing tolerant Arabidopsis.  Plant J 39: 905-919.</w:t>
      </w:r>
    </w:p>
    <w:p w14:paraId="25522B05" w14:textId="79EF391C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>Cook D.</w:t>
      </w:r>
      <w:proofErr w:type="gramStart"/>
      <w:r w:rsidRPr="00BE3663">
        <w:rPr>
          <w:sz w:val="24"/>
          <w:szCs w:val="24"/>
        </w:rPr>
        <w:t>,  S</w:t>
      </w:r>
      <w:proofErr w:type="gramEnd"/>
      <w:r w:rsidRPr="00BE3663">
        <w:rPr>
          <w:sz w:val="24"/>
          <w:szCs w:val="24"/>
        </w:rPr>
        <w:t xml:space="preserve">. Fowler, O. </w:t>
      </w:r>
      <w:proofErr w:type="spellStart"/>
      <w:r w:rsidRPr="00BE3663">
        <w:rPr>
          <w:sz w:val="24"/>
          <w:szCs w:val="24"/>
        </w:rPr>
        <w:t>Fiehn</w:t>
      </w:r>
      <w:proofErr w:type="spellEnd"/>
      <w:r w:rsidRPr="00BE3663">
        <w:rPr>
          <w:sz w:val="24"/>
          <w:szCs w:val="24"/>
        </w:rPr>
        <w:t xml:space="preserve"> and M.F. Thomashow.  2004.  A prominent role of the CBF cold response pathway in configuring the low temperature metabolome of Arabidopsis. </w:t>
      </w:r>
      <w:proofErr w:type="spellStart"/>
      <w:r w:rsidRPr="00BE3663">
        <w:rPr>
          <w:sz w:val="24"/>
          <w:szCs w:val="24"/>
        </w:rPr>
        <w:t>Proc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Natl</w:t>
      </w:r>
      <w:proofErr w:type="spellEnd"/>
      <w:r w:rsidR="004C157B">
        <w:rPr>
          <w:sz w:val="24"/>
          <w:szCs w:val="24"/>
        </w:rPr>
        <w:t xml:space="preserve"> </w:t>
      </w:r>
      <w:proofErr w:type="spellStart"/>
      <w:r w:rsidR="004C157B">
        <w:rPr>
          <w:sz w:val="24"/>
          <w:szCs w:val="24"/>
        </w:rPr>
        <w:t>Acad</w:t>
      </w:r>
      <w:proofErr w:type="spellEnd"/>
      <w:r w:rsidR="004C157B">
        <w:rPr>
          <w:sz w:val="24"/>
          <w:szCs w:val="24"/>
        </w:rPr>
        <w:t xml:space="preserve"> </w:t>
      </w:r>
      <w:proofErr w:type="spellStart"/>
      <w:r w:rsidR="004C157B">
        <w:rPr>
          <w:sz w:val="24"/>
          <w:szCs w:val="24"/>
        </w:rPr>
        <w:t>Sci</w:t>
      </w:r>
      <w:proofErr w:type="spellEnd"/>
      <w:r w:rsidR="004C157B">
        <w:rPr>
          <w:sz w:val="24"/>
          <w:szCs w:val="24"/>
        </w:rPr>
        <w:t xml:space="preserve"> USA 101: 15243-15248. [S</w:t>
      </w:r>
      <w:r w:rsidR="005D122B" w:rsidRPr="00BE3663">
        <w:rPr>
          <w:sz w:val="24"/>
          <w:szCs w:val="24"/>
        </w:rPr>
        <w:t>ubject of</w:t>
      </w:r>
      <w:r w:rsidR="004C157B">
        <w:rPr>
          <w:sz w:val="24"/>
          <w:szCs w:val="24"/>
        </w:rPr>
        <w:t xml:space="preserve"> </w:t>
      </w:r>
      <w:r w:rsidR="004C157B" w:rsidRPr="004C157B">
        <w:rPr>
          <w:i/>
          <w:sz w:val="24"/>
          <w:szCs w:val="24"/>
        </w:rPr>
        <w:t>PNAS</w:t>
      </w:r>
      <w:r w:rsidR="004C157B">
        <w:rPr>
          <w:sz w:val="24"/>
          <w:szCs w:val="24"/>
        </w:rPr>
        <w:t xml:space="preserve"> c</w:t>
      </w:r>
      <w:r w:rsidR="005D122B" w:rsidRPr="00BE3663">
        <w:rPr>
          <w:sz w:val="24"/>
          <w:szCs w:val="24"/>
        </w:rPr>
        <w:t>ommentary: J Browse, BM Lange, PNAS 101:1499-14997</w:t>
      </w:r>
      <w:r w:rsidR="004C157B">
        <w:rPr>
          <w:sz w:val="24"/>
          <w:szCs w:val="24"/>
        </w:rPr>
        <w:t xml:space="preserve">.] </w:t>
      </w:r>
    </w:p>
    <w:p w14:paraId="5C491FC7" w14:textId="5F68D906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Vogel, J.T., D.G. </w:t>
      </w: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, H.A. Van </w:t>
      </w:r>
      <w:proofErr w:type="spellStart"/>
      <w:r w:rsidRPr="00BE3663">
        <w:rPr>
          <w:sz w:val="24"/>
          <w:szCs w:val="24"/>
        </w:rPr>
        <w:t>Buskirk</w:t>
      </w:r>
      <w:proofErr w:type="spellEnd"/>
      <w:r w:rsidRPr="00BE3663">
        <w:rPr>
          <w:sz w:val="24"/>
          <w:szCs w:val="24"/>
        </w:rPr>
        <w:t>, S.G. Fowler, and M.F. Thomashow.  2005. Roles of the CBF2 and ZAT12 transcription factors in configuring the low temperature transcriptome of Arabidopsis.  Plant J 41: 195-211.</w:t>
      </w:r>
      <w:r w:rsidR="004C157B">
        <w:rPr>
          <w:sz w:val="24"/>
          <w:szCs w:val="24"/>
        </w:rPr>
        <w:t xml:space="preserve"> [Cover photograph.]</w:t>
      </w:r>
    </w:p>
    <w:p w14:paraId="7C5501A3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Fowler, S.G., D. Cook, and M.F. Thomashow.  </w:t>
      </w:r>
      <w:proofErr w:type="gramStart"/>
      <w:r w:rsidRPr="00BE3663">
        <w:rPr>
          <w:sz w:val="24"/>
          <w:szCs w:val="24"/>
        </w:rPr>
        <w:t>2005.  Low temperature induction of Arabidopsis CBF1-3 is gated by the circadian clock</w:t>
      </w:r>
      <w:proofErr w:type="gramEnd"/>
      <w:r w:rsidRPr="00BE3663">
        <w:rPr>
          <w:sz w:val="24"/>
          <w:szCs w:val="24"/>
        </w:rPr>
        <w:t xml:space="preserve">.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137: 961-968.</w:t>
      </w:r>
    </w:p>
    <w:p w14:paraId="642CBD1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Ponder, M.A., S.J. Gilmour, P.W. </w:t>
      </w:r>
      <w:proofErr w:type="spellStart"/>
      <w:r w:rsidRPr="00BE3663">
        <w:rPr>
          <w:sz w:val="24"/>
          <w:szCs w:val="24"/>
        </w:rPr>
        <w:t>Bergholz</w:t>
      </w:r>
      <w:proofErr w:type="spellEnd"/>
      <w:r w:rsidRPr="00BE3663">
        <w:rPr>
          <w:sz w:val="24"/>
          <w:szCs w:val="24"/>
        </w:rPr>
        <w:t xml:space="preserve">, C.A. </w:t>
      </w:r>
      <w:proofErr w:type="spellStart"/>
      <w:r w:rsidRPr="00BE3663">
        <w:rPr>
          <w:sz w:val="24"/>
          <w:szCs w:val="24"/>
        </w:rPr>
        <w:t>Mindock</w:t>
      </w:r>
      <w:proofErr w:type="spellEnd"/>
      <w:r w:rsidRPr="00BE3663">
        <w:rPr>
          <w:sz w:val="24"/>
          <w:szCs w:val="24"/>
        </w:rPr>
        <w:t xml:space="preserve">, R. Hollingsworth, M.F. Thomashow, and J.M. </w:t>
      </w:r>
      <w:proofErr w:type="spellStart"/>
      <w:r w:rsidRPr="00BE3663">
        <w:rPr>
          <w:sz w:val="24"/>
          <w:szCs w:val="24"/>
        </w:rPr>
        <w:t>Tiedje</w:t>
      </w:r>
      <w:proofErr w:type="spellEnd"/>
      <w:r w:rsidRPr="00BE3663">
        <w:rPr>
          <w:sz w:val="24"/>
          <w:szCs w:val="24"/>
        </w:rPr>
        <w:t xml:space="preserve">.  2005.  Characterization of potential stress responses in ancient Siberian permafrost </w:t>
      </w:r>
      <w:proofErr w:type="spellStart"/>
      <w:r w:rsidRPr="00BE3663">
        <w:rPr>
          <w:sz w:val="24"/>
          <w:szCs w:val="24"/>
        </w:rPr>
        <w:t>psychroactive</w:t>
      </w:r>
      <w:proofErr w:type="spellEnd"/>
      <w:r w:rsidRPr="00BE3663">
        <w:rPr>
          <w:sz w:val="24"/>
          <w:szCs w:val="24"/>
        </w:rPr>
        <w:t xml:space="preserve"> bacteria.  FEMS </w:t>
      </w:r>
      <w:proofErr w:type="spellStart"/>
      <w:r w:rsidRPr="00BE3663">
        <w:rPr>
          <w:sz w:val="24"/>
          <w:szCs w:val="24"/>
        </w:rPr>
        <w:t>Microb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Ecol</w:t>
      </w:r>
      <w:proofErr w:type="spellEnd"/>
      <w:r w:rsidRPr="00BE3663">
        <w:rPr>
          <w:sz w:val="24"/>
          <w:szCs w:val="24"/>
        </w:rPr>
        <w:t xml:space="preserve"> 53:103-115.</w:t>
      </w:r>
      <w:r w:rsidRPr="00BE3663">
        <w:rPr>
          <w:i/>
          <w:sz w:val="24"/>
          <w:szCs w:val="24"/>
        </w:rPr>
        <w:t xml:space="preserve"> </w:t>
      </w:r>
    </w:p>
    <w:p w14:paraId="235E93A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Skinner, J.S., J. von </w:t>
      </w:r>
      <w:proofErr w:type="spellStart"/>
      <w:r w:rsidRPr="00BE3663">
        <w:rPr>
          <w:sz w:val="24"/>
          <w:szCs w:val="24"/>
        </w:rPr>
        <w:t>Zitzewitz</w:t>
      </w:r>
      <w:proofErr w:type="spellEnd"/>
      <w:r w:rsidRPr="00BE3663">
        <w:rPr>
          <w:sz w:val="24"/>
          <w:szCs w:val="24"/>
        </w:rPr>
        <w:t>, L. Marquez-</w:t>
      </w:r>
      <w:proofErr w:type="spellStart"/>
      <w:r w:rsidRPr="00BE3663">
        <w:rPr>
          <w:sz w:val="24"/>
          <w:szCs w:val="24"/>
        </w:rPr>
        <w:t>Cedillo</w:t>
      </w:r>
      <w:proofErr w:type="spellEnd"/>
      <w:r w:rsidRPr="00BE3663">
        <w:rPr>
          <w:sz w:val="24"/>
          <w:szCs w:val="24"/>
        </w:rPr>
        <w:t xml:space="preserve">, T. </w:t>
      </w:r>
      <w:proofErr w:type="spellStart"/>
      <w:r w:rsidRPr="00BE3663">
        <w:rPr>
          <w:sz w:val="24"/>
          <w:szCs w:val="24"/>
        </w:rPr>
        <w:t>Filichkin</w:t>
      </w:r>
      <w:proofErr w:type="spellEnd"/>
      <w:r w:rsidRPr="00BE3663">
        <w:rPr>
          <w:sz w:val="24"/>
          <w:szCs w:val="24"/>
        </w:rPr>
        <w:t xml:space="preserve">, P. </w:t>
      </w:r>
      <w:proofErr w:type="spellStart"/>
      <w:r w:rsidRPr="00BE3663">
        <w:rPr>
          <w:sz w:val="24"/>
          <w:szCs w:val="24"/>
        </w:rPr>
        <w:t>Szcs</w:t>
      </w:r>
      <w:proofErr w:type="spellEnd"/>
      <w:r w:rsidRPr="00BE3663">
        <w:rPr>
          <w:sz w:val="24"/>
          <w:szCs w:val="24"/>
        </w:rPr>
        <w:t xml:space="preserve">, K. Amundsen, E.J. Stockinger, M.F. Thomashow, T.H.H. Chen, and P.M. Hayes. 2005. </w:t>
      </w:r>
      <w:r w:rsidRPr="00BE3663">
        <w:rPr>
          <w:sz w:val="24"/>
          <w:szCs w:val="24"/>
        </w:rPr>
        <w:lastRenderedPageBreak/>
        <w:t xml:space="preserve">Barley contains a large CBF gene family associated with quantitative cold tolerance traits. In: T.H.H Chen, M. </w:t>
      </w:r>
      <w:proofErr w:type="spellStart"/>
      <w:r w:rsidRPr="00BE3663">
        <w:rPr>
          <w:sz w:val="24"/>
          <w:szCs w:val="24"/>
        </w:rPr>
        <w:t>Uemura</w:t>
      </w:r>
      <w:proofErr w:type="spellEnd"/>
      <w:r w:rsidRPr="00BE3663">
        <w:rPr>
          <w:sz w:val="24"/>
          <w:szCs w:val="24"/>
        </w:rPr>
        <w:t xml:space="preserve">, and S. </w:t>
      </w:r>
      <w:proofErr w:type="spellStart"/>
      <w:r w:rsidRPr="00BE3663">
        <w:rPr>
          <w:sz w:val="24"/>
          <w:szCs w:val="24"/>
        </w:rPr>
        <w:t>Fujikawa</w:t>
      </w:r>
      <w:proofErr w:type="spellEnd"/>
      <w:r w:rsidRPr="00BE3663">
        <w:rPr>
          <w:sz w:val="24"/>
          <w:szCs w:val="24"/>
        </w:rPr>
        <w:t>, (eds.), Cold Hardiness in Plants: Molecular Genetics, Cell Biology and Physiology. CAB International, Oxon, UK, pp. 30-52.</w:t>
      </w:r>
    </w:p>
    <w:p w14:paraId="7E52B93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Vogel, J.T., D. Cook, S.G. Fowler, and M.F. Thomashow. 2005. The CBF cold response pathways of </w:t>
      </w:r>
      <w:r w:rsidRPr="00BE3663">
        <w:rPr>
          <w:i/>
          <w:sz w:val="24"/>
          <w:szCs w:val="24"/>
        </w:rPr>
        <w:t>Arabidopsis</w:t>
      </w:r>
      <w:r w:rsidRPr="00BE3663">
        <w:rPr>
          <w:sz w:val="24"/>
          <w:szCs w:val="24"/>
        </w:rPr>
        <w:t xml:space="preserve"> and tomato. In: T.H.H Chen, M. </w:t>
      </w:r>
      <w:proofErr w:type="spellStart"/>
      <w:r w:rsidRPr="00BE3663">
        <w:rPr>
          <w:sz w:val="24"/>
          <w:szCs w:val="24"/>
        </w:rPr>
        <w:t>Uemura</w:t>
      </w:r>
      <w:proofErr w:type="spellEnd"/>
      <w:r w:rsidRPr="00BE3663">
        <w:rPr>
          <w:sz w:val="24"/>
          <w:szCs w:val="24"/>
        </w:rPr>
        <w:t xml:space="preserve">, and S. </w:t>
      </w:r>
      <w:proofErr w:type="spellStart"/>
      <w:r w:rsidRPr="00BE3663">
        <w:rPr>
          <w:sz w:val="24"/>
          <w:szCs w:val="24"/>
        </w:rPr>
        <w:t>Fujikawa</w:t>
      </w:r>
      <w:proofErr w:type="spellEnd"/>
      <w:r w:rsidRPr="00BE3663">
        <w:rPr>
          <w:sz w:val="24"/>
          <w:szCs w:val="24"/>
        </w:rPr>
        <w:t>, (eds.), Cold Hardiness in Plants: Molecular Genetics, Cell Biology and Physiology. CAB International, Oxon, UK, pp. 11-29.</w:t>
      </w:r>
    </w:p>
    <w:p w14:paraId="46986D7D" w14:textId="77777777" w:rsidR="00631832" w:rsidRPr="00BE3663" w:rsidRDefault="009C20C9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hyperlink r:id="rId10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Skinner JS</w:t>
        </w:r>
      </w:hyperlink>
      <w:r w:rsidR="00631832" w:rsidRPr="00BE3663">
        <w:rPr>
          <w:sz w:val="24"/>
          <w:szCs w:val="24"/>
        </w:rPr>
        <w:t xml:space="preserve">, </w:t>
      </w:r>
      <w:hyperlink r:id="rId11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von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Zitzewitz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J</w:t>
        </w:r>
      </w:hyperlink>
      <w:r w:rsidR="00631832" w:rsidRPr="00BE3663">
        <w:rPr>
          <w:sz w:val="24"/>
          <w:szCs w:val="24"/>
        </w:rPr>
        <w:t xml:space="preserve">, </w:t>
      </w:r>
      <w:hyperlink r:id="rId12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Szucs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P</w:t>
        </w:r>
      </w:hyperlink>
      <w:r w:rsidR="00631832" w:rsidRPr="00BE3663">
        <w:rPr>
          <w:sz w:val="24"/>
          <w:szCs w:val="24"/>
        </w:rPr>
        <w:t xml:space="preserve">, </w:t>
      </w:r>
      <w:hyperlink r:id="rId13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Marquez-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Cedillo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L</w:t>
        </w:r>
      </w:hyperlink>
      <w:r w:rsidR="00631832" w:rsidRPr="00BE3663">
        <w:rPr>
          <w:sz w:val="24"/>
          <w:szCs w:val="24"/>
        </w:rPr>
        <w:t xml:space="preserve">, </w:t>
      </w:r>
      <w:hyperlink r:id="rId14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Filichkin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T</w:t>
        </w:r>
      </w:hyperlink>
      <w:r w:rsidR="00631832" w:rsidRPr="00BE3663">
        <w:rPr>
          <w:sz w:val="24"/>
          <w:szCs w:val="24"/>
        </w:rPr>
        <w:t xml:space="preserve">, </w:t>
      </w:r>
      <w:hyperlink r:id="rId15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Amundsen K</w:t>
        </w:r>
      </w:hyperlink>
      <w:r w:rsidR="00631832" w:rsidRPr="00BE3663">
        <w:rPr>
          <w:sz w:val="24"/>
          <w:szCs w:val="24"/>
        </w:rPr>
        <w:t xml:space="preserve">, </w:t>
      </w:r>
      <w:hyperlink r:id="rId16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Stockinger EJ</w:t>
        </w:r>
      </w:hyperlink>
      <w:r w:rsidR="00631832" w:rsidRPr="00BE3663">
        <w:rPr>
          <w:sz w:val="24"/>
          <w:szCs w:val="24"/>
        </w:rPr>
        <w:t xml:space="preserve">, </w:t>
      </w:r>
      <w:hyperlink r:id="rId17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Thomashow MF</w:t>
        </w:r>
      </w:hyperlink>
      <w:r w:rsidR="00631832" w:rsidRPr="00BE3663">
        <w:rPr>
          <w:sz w:val="24"/>
          <w:szCs w:val="24"/>
        </w:rPr>
        <w:t xml:space="preserve">, </w:t>
      </w:r>
      <w:hyperlink r:id="rId18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Chen TH</w:t>
        </w:r>
      </w:hyperlink>
      <w:r w:rsidR="00631832" w:rsidRPr="00BE3663">
        <w:rPr>
          <w:sz w:val="24"/>
          <w:szCs w:val="24"/>
        </w:rPr>
        <w:t xml:space="preserve">, </w:t>
      </w:r>
      <w:hyperlink r:id="rId19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Hayes PM</w:t>
        </w:r>
      </w:hyperlink>
      <w:r w:rsidR="00631832" w:rsidRPr="00BE3663">
        <w:rPr>
          <w:sz w:val="24"/>
          <w:szCs w:val="24"/>
        </w:rPr>
        <w:t xml:space="preserve">.  2005. Structural, functional, and phylogenetic characterization of a large CBF gene family in barley. </w:t>
      </w:r>
      <w:hyperlink r:id="rId20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Plant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Mol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Biol</w:t>
        </w:r>
        <w:proofErr w:type="spellEnd"/>
        <w:r w:rsidR="00631832" w:rsidRPr="00BE3663">
          <w:rPr>
            <w:rStyle w:val="Hyperlink"/>
            <w:sz w:val="24"/>
            <w:szCs w:val="24"/>
          </w:rPr>
          <w:t xml:space="preserve"> </w:t>
        </w:r>
      </w:hyperlink>
      <w:r w:rsidR="00631832" w:rsidRPr="00BE3663">
        <w:rPr>
          <w:sz w:val="24"/>
          <w:szCs w:val="24"/>
        </w:rPr>
        <w:t>59:533-51.</w:t>
      </w:r>
    </w:p>
    <w:p w14:paraId="60AD2DA6" w14:textId="77777777" w:rsidR="00631832" w:rsidRPr="00BE3663" w:rsidRDefault="009C20C9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hyperlink r:id="rId21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Wang Z</w:t>
        </w:r>
      </w:hyperlink>
      <w:r w:rsidR="00631832" w:rsidRPr="00BE3663">
        <w:rPr>
          <w:sz w:val="24"/>
          <w:szCs w:val="24"/>
        </w:rPr>
        <w:t xml:space="preserve">, </w:t>
      </w:r>
      <w:hyperlink r:id="rId22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Triezenberg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SJ</w:t>
        </w:r>
      </w:hyperlink>
      <w:r w:rsidR="00631832" w:rsidRPr="00BE3663">
        <w:rPr>
          <w:sz w:val="24"/>
          <w:szCs w:val="24"/>
        </w:rPr>
        <w:t xml:space="preserve">, </w:t>
      </w:r>
      <w:hyperlink r:id="rId23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Thomashow MF</w:t>
        </w:r>
      </w:hyperlink>
      <w:r w:rsidR="00631832" w:rsidRPr="00BE3663">
        <w:rPr>
          <w:sz w:val="24"/>
          <w:szCs w:val="24"/>
        </w:rPr>
        <w:t xml:space="preserve">, </w:t>
      </w:r>
      <w:hyperlink r:id="rId24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Stockinger EJ</w:t>
        </w:r>
      </w:hyperlink>
      <w:r w:rsidR="00631832" w:rsidRPr="00BE3663">
        <w:rPr>
          <w:sz w:val="24"/>
          <w:szCs w:val="24"/>
        </w:rPr>
        <w:t xml:space="preserve">.  2005. Multiple hydrophobic motifs in Arabidopsis CBF1 COOH-terminus provide functional redundancy in trans-activation. </w:t>
      </w:r>
      <w:hyperlink r:id="rId25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Plant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Mol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Biol</w:t>
        </w:r>
        <w:proofErr w:type="spellEnd"/>
        <w:r w:rsidR="00631832" w:rsidRPr="00BE3663">
          <w:rPr>
            <w:rStyle w:val="Hyperlink"/>
            <w:sz w:val="24"/>
            <w:szCs w:val="24"/>
          </w:rPr>
          <w:t xml:space="preserve"> </w:t>
        </w:r>
      </w:hyperlink>
      <w:r w:rsidR="00631832" w:rsidRPr="00BE3663">
        <w:rPr>
          <w:sz w:val="24"/>
          <w:szCs w:val="24"/>
        </w:rPr>
        <w:t>58:543-59</w:t>
      </w:r>
    </w:p>
    <w:p w14:paraId="6EBD1FF4" w14:textId="77777777" w:rsidR="00631832" w:rsidRPr="00BE3663" w:rsidRDefault="009C20C9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hyperlink r:id="rId26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Mao Y</w:t>
        </w:r>
      </w:hyperlink>
      <w:r w:rsidR="00631832" w:rsidRPr="00BE3663">
        <w:rPr>
          <w:sz w:val="24"/>
          <w:szCs w:val="24"/>
        </w:rPr>
        <w:t xml:space="preserve">, </w:t>
      </w:r>
      <w:hyperlink r:id="rId27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Pavangadkar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KA</w:t>
        </w:r>
      </w:hyperlink>
      <w:r w:rsidR="00631832" w:rsidRPr="00BE3663">
        <w:rPr>
          <w:sz w:val="24"/>
          <w:szCs w:val="24"/>
        </w:rPr>
        <w:t xml:space="preserve">, </w:t>
      </w:r>
      <w:hyperlink r:id="rId28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Thomashow MF</w:t>
        </w:r>
      </w:hyperlink>
      <w:r w:rsidR="00631832" w:rsidRPr="00BE3663">
        <w:rPr>
          <w:sz w:val="24"/>
          <w:szCs w:val="24"/>
        </w:rPr>
        <w:t xml:space="preserve">, </w:t>
      </w:r>
      <w:hyperlink r:id="rId29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Triezenberg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SJ</w:t>
        </w:r>
      </w:hyperlink>
      <w:r w:rsidR="00631832" w:rsidRPr="00BE3663">
        <w:rPr>
          <w:sz w:val="24"/>
          <w:szCs w:val="24"/>
        </w:rPr>
        <w:t xml:space="preserve">. 2006. Physical and functional interactions of Arabidopsis ADA2 transcriptional </w:t>
      </w:r>
      <w:proofErr w:type="spellStart"/>
      <w:r w:rsidR="00631832" w:rsidRPr="00BE3663">
        <w:rPr>
          <w:sz w:val="24"/>
          <w:szCs w:val="24"/>
        </w:rPr>
        <w:t>coactivator</w:t>
      </w:r>
      <w:proofErr w:type="spellEnd"/>
      <w:r w:rsidR="00631832" w:rsidRPr="00BE3663">
        <w:rPr>
          <w:sz w:val="24"/>
          <w:szCs w:val="24"/>
        </w:rPr>
        <w:t xml:space="preserve"> proteins with the </w:t>
      </w:r>
      <w:proofErr w:type="spellStart"/>
      <w:r w:rsidR="00631832" w:rsidRPr="00BE3663">
        <w:rPr>
          <w:sz w:val="24"/>
          <w:szCs w:val="24"/>
        </w:rPr>
        <w:t>acetyltransferase</w:t>
      </w:r>
      <w:proofErr w:type="spellEnd"/>
      <w:r w:rsidR="00631832" w:rsidRPr="00BE3663">
        <w:rPr>
          <w:sz w:val="24"/>
          <w:szCs w:val="24"/>
        </w:rPr>
        <w:t xml:space="preserve"> GCN5 and with the cold-induced transcription factor CBF1.  </w:t>
      </w:r>
      <w:hyperlink r:id="rId30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Biochim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Biophys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Acta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-Gene Structure and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Exp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</w:hyperlink>
      <w:r w:rsidR="00631832" w:rsidRPr="00BE3663">
        <w:rPr>
          <w:sz w:val="24"/>
          <w:szCs w:val="24"/>
        </w:rPr>
        <w:t>1759:69-79.</w:t>
      </w:r>
    </w:p>
    <w:p w14:paraId="687FCDFF" w14:textId="77777777" w:rsidR="00631832" w:rsidRPr="00BE3663" w:rsidRDefault="009C20C9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hyperlink r:id="rId31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Rodrigues DF</w:t>
        </w:r>
      </w:hyperlink>
      <w:r w:rsidR="00631832" w:rsidRPr="00BE3663">
        <w:rPr>
          <w:sz w:val="24"/>
          <w:szCs w:val="24"/>
        </w:rPr>
        <w:t xml:space="preserve">, </w:t>
      </w:r>
      <w:hyperlink r:id="rId32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Goris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J</w:t>
        </w:r>
      </w:hyperlink>
      <w:r w:rsidR="00631832" w:rsidRPr="00BE3663">
        <w:rPr>
          <w:sz w:val="24"/>
          <w:szCs w:val="24"/>
        </w:rPr>
        <w:t xml:space="preserve">, </w:t>
      </w:r>
      <w:hyperlink r:id="rId33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Vishnivetskaya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T</w:t>
        </w:r>
      </w:hyperlink>
      <w:r w:rsidR="00631832" w:rsidRPr="00BE3663">
        <w:rPr>
          <w:sz w:val="24"/>
          <w:szCs w:val="24"/>
        </w:rPr>
        <w:t xml:space="preserve">, </w:t>
      </w:r>
      <w:hyperlink r:id="rId34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Gilichinsky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D</w:t>
        </w:r>
      </w:hyperlink>
      <w:r w:rsidR="00631832" w:rsidRPr="00BE3663">
        <w:rPr>
          <w:sz w:val="24"/>
          <w:szCs w:val="24"/>
        </w:rPr>
        <w:t xml:space="preserve">, </w:t>
      </w:r>
      <w:hyperlink r:id="rId35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Thomashow MF</w:t>
        </w:r>
      </w:hyperlink>
      <w:r w:rsidR="00631832" w:rsidRPr="00BE3663">
        <w:rPr>
          <w:sz w:val="24"/>
          <w:szCs w:val="24"/>
        </w:rPr>
        <w:t xml:space="preserve">, </w:t>
      </w:r>
      <w:hyperlink r:id="rId36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Tiedje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JM</w:t>
        </w:r>
      </w:hyperlink>
      <w:r w:rsidR="00631832" w:rsidRPr="00BE3663">
        <w:rPr>
          <w:sz w:val="24"/>
          <w:szCs w:val="24"/>
        </w:rPr>
        <w:t xml:space="preserve"> 2006. Characterization of </w:t>
      </w:r>
      <w:proofErr w:type="spellStart"/>
      <w:r w:rsidR="00631832" w:rsidRPr="00BE3663">
        <w:rPr>
          <w:sz w:val="24"/>
          <w:szCs w:val="24"/>
        </w:rPr>
        <w:t>Exiguobacterium</w:t>
      </w:r>
      <w:proofErr w:type="spellEnd"/>
      <w:r w:rsidR="00631832" w:rsidRPr="00BE3663">
        <w:rPr>
          <w:sz w:val="24"/>
          <w:szCs w:val="24"/>
        </w:rPr>
        <w:t xml:space="preserve"> isolates from the Siberian permafrost. Description of </w:t>
      </w:r>
      <w:proofErr w:type="spellStart"/>
      <w:r w:rsidR="00631832" w:rsidRPr="00BE3663">
        <w:rPr>
          <w:sz w:val="24"/>
          <w:szCs w:val="24"/>
        </w:rPr>
        <w:t>Exiguobacterium</w:t>
      </w:r>
      <w:proofErr w:type="spellEnd"/>
      <w:r w:rsidR="00631832" w:rsidRPr="00BE3663">
        <w:rPr>
          <w:sz w:val="24"/>
          <w:szCs w:val="24"/>
        </w:rPr>
        <w:t xml:space="preserve"> </w:t>
      </w:r>
      <w:proofErr w:type="spellStart"/>
      <w:r w:rsidR="00631832" w:rsidRPr="00BE3663">
        <w:rPr>
          <w:sz w:val="24"/>
          <w:szCs w:val="24"/>
        </w:rPr>
        <w:t>sibiricum</w:t>
      </w:r>
      <w:proofErr w:type="spellEnd"/>
      <w:r w:rsidR="00631832" w:rsidRPr="00BE3663">
        <w:rPr>
          <w:sz w:val="24"/>
          <w:szCs w:val="24"/>
        </w:rPr>
        <w:t xml:space="preserve"> sp. </w:t>
      </w:r>
      <w:proofErr w:type="spellStart"/>
      <w:proofErr w:type="gramStart"/>
      <w:r w:rsidR="00631832" w:rsidRPr="00BE3663">
        <w:rPr>
          <w:sz w:val="24"/>
          <w:szCs w:val="24"/>
        </w:rPr>
        <w:t>nov</w:t>
      </w:r>
      <w:proofErr w:type="gramEnd"/>
      <w:r w:rsidR="00631832" w:rsidRPr="00BE3663">
        <w:rPr>
          <w:sz w:val="24"/>
          <w:szCs w:val="24"/>
        </w:rPr>
        <w:t>.</w:t>
      </w:r>
      <w:proofErr w:type="spellEnd"/>
      <w:r w:rsidR="00631832" w:rsidRPr="00BE3663">
        <w:rPr>
          <w:sz w:val="24"/>
          <w:szCs w:val="24"/>
        </w:rPr>
        <w:t xml:space="preserve">  </w:t>
      </w:r>
      <w:hyperlink r:id="rId37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Extremophiles 10: 285-294.</w:t>
        </w:r>
        <w:r w:rsidR="00631832" w:rsidRPr="00BE3663">
          <w:rPr>
            <w:rStyle w:val="Hyperlink"/>
            <w:sz w:val="24"/>
            <w:szCs w:val="24"/>
          </w:rPr>
          <w:t xml:space="preserve"> </w:t>
        </w:r>
      </w:hyperlink>
    </w:p>
    <w:p w14:paraId="0A0EA14E" w14:textId="77777777" w:rsidR="00631832" w:rsidRPr="00BE3663" w:rsidRDefault="009C20C9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hyperlink r:id="rId38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Skinner JS</w:t>
        </w:r>
      </w:hyperlink>
      <w:r w:rsidR="00631832" w:rsidRPr="00BE3663">
        <w:rPr>
          <w:sz w:val="24"/>
          <w:szCs w:val="24"/>
        </w:rPr>
        <w:t xml:space="preserve">, </w:t>
      </w:r>
      <w:hyperlink r:id="rId39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Szucs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P</w:t>
        </w:r>
      </w:hyperlink>
      <w:r w:rsidR="00631832" w:rsidRPr="00BE3663">
        <w:rPr>
          <w:sz w:val="24"/>
          <w:szCs w:val="24"/>
        </w:rPr>
        <w:t xml:space="preserve">, </w:t>
      </w:r>
      <w:hyperlink r:id="rId40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von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Zitzewitz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J</w:t>
        </w:r>
      </w:hyperlink>
      <w:r w:rsidR="00631832" w:rsidRPr="00BE3663">
        <w:rPr>
          <w:sz w:val="24"/>
          <w:szCs w:val="24"/>
        </w:rPr>
        <w:t xml:space="preserve">, </w:t>
      </w:r>
      <w:hyperlink r:id="rId41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Marquez-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Cedillo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L</w:t>
        </w:r>
      </w:hyperlink>
      <w:r w:rsidR="00631832" w:rsidRPr="00BE3663">
        <w:rPr>
          <w:sz w:val="24"/>
          <w:szCs w:val="24"/>
        </w:rPr>
        <w:t xml:space="preserve">, </w:t>
      </w:r>
      <w:hyperlink r:id="rId42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Filichkin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T</w:t>
        </w:r>
      </w:hyperlink>
      <w:r w:rsidR="00631832" w:rsidRPr="00BE3663">
        <w:rPr>
          <w:sz w:val="24"/>
          <w:szCs w:val="24"/>
        </w:rPr>
        <w:t xml:space="preserve">, </w:t>
      </w:r>
      <w:hyperlink r:id="rId43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Stockinger EJ</w:t>
        </w:r>
      </w:hyperlink>
      <w:r w:rsidR="00631832" w:rsidRPr="00BE3663">
        <w:rPr>
          <w:sz w:val="24"/>
          <w:szCs w:val="24"/>
        </w:rPr>
        <w:t xml:space="preserve">, </w:t>
      </w:r>
      <w:hyperlink r:id="rId44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Thomashow MF</w:t>
        </w:r>
      </w:hyperlink>
      <w:r w:rsidR="00631832" w:rsidRPr="00BE3663">
        <w:rPr>
          <w:sz w:val="24"/>
          <w:szCs w:val="24"/>
        </w:rPr>
        <w:t xml:space="preserve">, </w:t>
      </w:r>
      <w:hyperlink r:id="rId45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Chen TH</w:t>
        </w:r>
      </w:hyperlink>
      <w:r w:rsidR="00631832" w:rsidRPr="00BE3663">
        <w:rPr>
          <w:sz w:val="24"/>
          <w:szCs w:val="24"/>
        </w:rPr>
        <w:t xml:space="preserve">, </w:t>
      </w:r>
      <w:hyperlink r:id="rId46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Hayes PM</w:t>
        </w:r>
      </w:hyperlink>
      <w:r w:rsidR="00631832" w:rsidRPr="00BE3663">
        <w:rPr>
          <w:sz w:val="24"/>
          <w:szCs w:val="24"/>
        </w:rPr>
        <w:t xml:space="preserve">.  2006. Mapping of barley homologs to genes that regulate low temperature tolerance in Arabidopsis. </w:t>
      </w:r>
      <w:hyperlink r:id="rId47" w:history="1"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Theor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Appl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Genet</w:t>
        </w:r>
        <w:r w:rsidR="00631832" w:rsidRPr="00BE3663">
          <w:rPr>
            <w:rStyle w:val="Hyperlink"/>
            <w:sz w:val="24"/>
            <w:szCs w:val="24"/>
          </w:rPr>
          <w:t xml:space="preserve"> </w:t>
        </w:r>
      </w:hyperlink>
      <w:r w:rsidR="00631832" w:rsidRPr="00BE3663">
        <w:rPr>
          <w:sz w:val="24"/>
          <w:szCs w:val="24"/>
        </w:rPr>
        <w:t>112:832-42.</w:t>
      </w:r>
    </w:p>
    <w:p w14:paraId="6E4EF5D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Bakermans</w:t>
      </w:r>
      <w:proofErr w:type="spellEnd"/>
      <w:r w:rsidRPr="00BE3663">
        <w:rPr>
          <w:sz w:val="24"/>
          <w:szCs w:val="24"/>
        </w:rPr>
        <w:t xml:space="preserve"> C, Ayala-del-Rio H L, Ponder MA, </w:t>
      </w:r>
      <w:proofErr w:type="spellStart"/>
      <w:r w:rsidRPr="00BE3663">
        <w:rPr>
          <w:sz w:val="24"/>
          <w:szCs w:val="24"/>
        </w:rPr>
        <w:t>Vishnivetskaya</w:t>
      </w:r>
      <w:proofErr w:type="spellEnd"/>
      <w:r w:rsidRPr="00BE3663">
        <w:rPr>
          <w:sz w:val="24"/>
          <w:szCs w:val="24"/>
        </w:rPr>
        <w:t xml:space="preserve"> T, </w:t>
      </w:r>
      <w:proofErr w:type="spellStart"/>
      <w:r w:rsidRPr="00BE3663">
        <w:rPr>
          <w:sz w:val="24"/>
          <w:szCs w:val="24"/>
        </w:rPr>
        <w:t>Gilichinsky</w:t>
      </w:r>
      <w:proofErr w:type="spellEnd"/>
      <w:r w:rsidRPr="00BE3663">
        <w:rPr>
          <w:sz w:val="24"/>
          <w:szCs w:val="24"/>
        </w:rPr>
        <w:t xml:space="preserve"> D, Thomashow MF and </w:t>
      </w:r>
      <w:proofErr w:type="spellStart"/>
      <w:r w:rsidRPr="00BE3663">
        <w:rPr>
          <w:sz w:val="24"/>
          <w:szCs w:val="24"/>
        </w:rPr>
        <w:t>Tiedje</w:t>
      </w:r>
      <w:proofErr w:type="spellEnd"/>
      <w:r w:rsidRPr="00BE3663">
        <w:rPr>
          <w:sz w:val="24"/>
          <w:szCs w:val="24"/>
        </w:rPr>
        <w:t xml:space="preserve"> JM.  2006.  </w:t>
      </w:r>
      <w:proofErr w:type="spellStart"/>
      <w:r w:rsidRPr="00BE3663">
        <w:rPr>
          <w:bCs/>
          <w:i/>
          <w:sz w:val="24"/>
          <w:szCs w:val="24"/>
        </w:rPr>
        <w:t>Psychrobacter</w:t>
      </w:r>
      <w:proofErr w:type="spellEnd"/>
      <w:r w:rsidRPr="00BE3663">
        <w:rPr>
          <w:bCs/>
          <w:i/>
          <w:sz w:val="24"/>
          <w:szCs w:val="24"/>
        </w:rPr>
        <w:t xml:space="preserve"> </w:t>
      </w:r>
      <w:proofErr w:type="spellStart"/>
      <w:r w:rsidRPr="00BE3663">
        <w:rPr>
          <w:bCs/>
          <w:i/>
          <w:sz w:val="24"/>
          <w:szCs w:val="24"/>
        </w:rPr>
        <w:t>cryohalolentis</w:t>
      </w:r>
      <w:proofErr w:type="spellEnd"/>
      <w:r w:rsidRPr="00BE3663">
        <w:rPr>
          <w:bCs/>
          <w:sz w:val="24"/>
          <w:szCs w:val="24"/>
        </w:rPr>
        <w:t xml:space="preserve"> sp. </w:t>
      </w:r>
      <w:proofErr w:type="spellStart"/>
      <w:proofErr w:type="gramStart"/>
      <w:r w:rsidRPr="00BE3663">
        <w:rPr>
          <w:bCs/>
          <w:sz w:val="24"/>
          <w:szCs w:val="24"/>
        </w:rPr>
        <w:t>nov</w:t>
      </w:r>
      <w:proofErr w:type="gramEnd"/>
      <w:r w:rsidRPr="00BE3663">
        <w:rPr>
          <w:bCs/>
          <w:sz w:val="24"/>
          <w:szCs w:val="24"/>
        </w:rPr>
        <w:t>.</w:t>
      </w:r>
      <w:proofErr w:type="spellEnd"/>
      <w:r w:rsidRPr="00BE3663">
        <w:rPr>
          <w:bCs/>
          <w:sz w:val="24"/>
          <w:szCs w:val="24"/>
        </w:rPr>
        <w:t xml:space="preserve"> </w:t>
      </w:r>
      <w:proofErr w:type="gramStart"/>
      <w:r w:rsidRPr="00BE3663">
        <w:rPr>
          <w:bCs/>
          <w:sz w:val="24"/>
          <w:szCs w:val="24"/>
        </w:rPr>
        <w:t>and</w:t>
      </w:r>
      <w:proofErr w:type="gramEnd"/>
      <w:r w:rsidRPr="00BE3663">
        <w:rPr>
          <w:bCs/>
          <w:sz w:val="24"/>
          <w:szCs w:val="24"/>
        </w:rPr>
        <w:t xml:space="preserve"> </w:t>
      </w:r>
      <w:proofErr w:type="spellStart"/>
      <w:r w:rsidRPr="00BE3663">
        <w:rPr>
          <w:bCs/>
          <w:i/>
          <w:sz w:val="24"/>
          <w:szCs w:val="24"/>
        </w:rPr>
        <w:t>Psychrobacter</w:t>
      </w:r>
      <w:proofErr w:type="spellEnd"/>
      <w:r w:rsidRPr="00BE3663">
        <w:rPr>
          <w:bCs/>
          <w:i/>
          <w:sz w:val="24"/>
          <w:szCs w:val="24"/>
        </w:rPr>
        <w:t xml:space="preserve"> </w:t>
      </w:r>
      <w:proofErr w:type="spellStart"/>
      <w:r w:rsidRPr="00BE3663">
        <w:rPr>
          <w:bCs/>
          <w:i/>
          <w:sz w:val="24"/>
          <w:szCs w:val="24"/>
        </w:rPr>
        <w:t>arcticus</w:t>
      </w:r>
      <w:proofErr w:type="spellEnd"/>
      <w:r w:rsidRPr="00BE3663">
        <w:rPr>
          <w:bCs/>
          <w:sz w:val="24"/>
          <w:szCs w:val="24"/>
        </w:rPr>
        <w:t xml:space="preserve"> sp. </w:t>
      </w:r>
      <w:proofErr w:type="spellStart"/>
      <w:r w:rsidRPr="00BE3663">
        <w:rPr>
          <w:bCs/>
          <w:sz w:val="24"/>
          <w:szCs w:val="24"/>
        </w:rPr>
        <w:t>nov.</w:t>
      </w:r>
      <w:proofErr w:type="spellEnd"/>
      <w:r w:rsidRPr="00BE3663">
        <w:rPr>
          <w:bCs/>
          <w:sz w:val="24"/>
          <w:szCs w:val="24"/>
        </w:rPr>
        <w:t>, isolated from Siberian permafrost</w:t>
      </w:r>
      <w:r w:rsidRPr="00BE3663">
        <w:rPr>
          <w:sz w:val="24"/>
          <w:szCs w:val="24"/>
        </w:rPr>
        <w:t xml:space="preserve">.  </w:t>
      </w:r>
      <w:proofErr w:type="spellStart"/>
      <w:r w:rsidRPr="00BE3663">
        <w:rPr>
          <w:sz w:val="24"/>
          <w:szCs w:val="24"/>
        </w:rPr>
        <w:t>Int</w:t>
      </w:r>
      <w:proofErr w:type="spellEnd"/>
      <w:r w:rsidRPr="00BE3663">
        <w:rPr>
          <w:sz w:val="24"/>
          <w:szCs w:val="24"/>
        </w:rPr>
        <w:t xml:space="preserve"> J </w:t>
      </w:r>
      <w:proofErr w:type="spellStart"/>
      <w:r w:rsidRPr="00BE3663">
        <w:rPr>
          <w:sz w:val="24"/>
          <w:szCs w:val="24"/>
        </w:rPr>
        <w:t>Syst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Evol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Microbiol</w:t>
      </w:r>
      <w:proofErr w:type="spellEnd"/>
      <w:r w:rsidRPr="00BE3663">
        <w:rPr>
          <w:sz w:val="24"/>
          <w:szCs w:val="24"/>
        </w:rPr>
        <w:t xml:space="preserve"> 56: 1285-1291 </w:t>
      </w:r>
    </w:p>
    <w:p w14:paraId="663B18E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Bakermans</w:t>
      </w:r>
      <w:proofErr w:type="spellEnd"/>
      <w:r w:rsidRPr="00BE3663">
        <w:rPr>
          <w:sz w:val="24"/>
          <w:szCs w:val="24"/>
        </w:rPr>
        <w:t xml:space="preserve"> C, </w:t>
      </w:r>
      <w:proofErr w:type="spellStart"/>
      <w:r w:rsidRPr="00BE3663">
        <w:rPr>
          <w:sz w:val="24"/>
          <w:szCs w:val="24"/>
        </w:rPr>
        <w:t>Tollaksen</w:t>
      </w:r>
      <w:proofErr w:type="spellEnd"/>
      <w:r w:rsidRPr="00BE3663">
        <w:rPr>
          <w:sz w:val="24"/>
          <w:szCs w:val="24"/>
        </w:rPr>
        <w:t xml:space="preserve"> SL, </w:t>
      </w:r>
      <w:proofErr w:type="spellStart"/>
      <w:r w:rsidRPr="00BE3663">
        <w:rPr>
          <w:sz w:val="24"/>
          <w:szCs w:val="24"/>
        </w:rPr>
        <w:t>Giometti</w:t>
      </w:r>
      <w:proofErr w:type="spellEnd"/>
      <w:r w:rsidRPr="00BE3663">
        <w:rPr>
          <w:sz w:val="24"/>
          <w:szCs w:val="24"/>
        </w:rPr>
        <w:t xml:space="preserve"> CS, Wilkerson C, </w:t>
      </w:r>
      <w:proofErr w:type="spellStart"/>
      <w:r w:rsidRPr="00BE3663">
        <w:rPr>
          <w:sz w:val="24"/>
          <w:szCs w:val="24"/>
        </w:rPr>
        <w:t>Tiedje</w:t>
      </w:r>
      <w:proofErr w:type="spellEnd"/>
      <w:r w:rsidRPr="00BE3663">
        <w:rPr>
          <w:sz w:val="24"/>
          <w:szCs w:val="24"/>
        </w:rPr>
        <w:t xml:space="preserve"> JM, Thomashow MF. 2007. Proteomic analysis of </w:t>
      </w:r>
      <w:proofErr w:type="spellStart"/>
      <w:r w:rsidRPr="00BE3663">
        <w:rPr>
          <w:i/>
          <w:sz w:val="24"/>
          <w:szCs w:val="24"/>
        </w:rPr>
        <w:t>Psychrobacter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cryohalolentis</w:t>
      </w:r>
      <w:proofErr w:type="spellEnd"/>
      <w:r w:rsidRPr="00BE3663">
        <w:rPr>
          <w:sz w:val="24"/>
          <w:szCs w:val="24"/>
        </w:rPr>
        <w:t xml:space="preserve"> K5 during growth at subzero temperature. Extremophiles 11: 343-354.</w:t>
      </w:r>
    </w:p>
    <w:p w14:paraId="0436DB8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Zheng</w:t>
      </w:r>
      <w:proofErr w:type="spellEnd"/>
      <w:r w:rsidRPr="00BE3663">
        <w:rPr>
          <w:sz w:val="24"/>
          <w:szCs w:val="24"/>
        </w:rPr>
        <w:t xml:space="preserve"> S, Ponder MA, Shih JY, </w:t>
      </w:r>
      <w:proofErr w:type="spellStart"/>
      <w:r w:rsidRPr="00BE3663">
        <w:rPr>
          <w:sz w:val="24"/>
          <w:szCs w:val="24"/>
        </w:rPr>
        <w:t>Tideje</w:t>
      </w:r>
      <w:proofErr w:type="spellEnd"/>
      <w:r w:rsidRPr="00BE3663">
        <w:rPr>
          <w:sz w:val="24"/>
          <w:szCs w:val="24"/>
        </w:rPr>
        <w:t xml:space="preserve"> JM, Thomashow MF, </w:t>
      </w:r>
      <w:proofErr w:type="spellStart"/>
      <w:r w:rsidRPr="00BE3663">
        <w:rPr>
          <w:sz w:val="24"/>
          <w:szCs w:val="24"/>
        </w:rPr>
        <w:t>Lubman</w:t>
      </w:r>
      <w:proofErr w:type="spellEnd"/>
      <w:r w:rsidRPr="00BE3663">
        <w:rPr>
          <w:sz w:val="24"/>
          <w:szCs w:val="24"/>
        </w:rPr>
        <w:t xml:space="preserve"> DM. 2007. A proteomic analysis of </w:t>
      </w:r>
      <w:proofErr w:type="spellStart"/>
      <w:r w:rsidRPr="00BE3663">
        <w:rPr>
          <w:sz w:val="24"/>
          <w:szCs w:val="24"/>
        </w:rPr>
        <w:t>Psychrobacter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articus</w:t>
      </w:r>
      <w:proofErr w:type="spellEnd"/>
      <w:r w:rsidRPr="00BE3663">
        <w:rPr>
          <w:sz w:val="24"/>
          <w:szCs w:val="24"/>
        </w:rPr>
        <w:t xml:space="preserve"> 273-4 adaptation to low temperature and salinity using a 2D liquid mapping approach. Electrophoresis 28: 467-488.</w:t>
      </w:r>
    </w:p>
    <w:p w14:paraId="47910883" w14:textId="77777777" w:rsidR="00631832" w:rsidRPr="00BE3663" w:rsidRDefault="00631832" w:rsidP="00631832">
      <w:pPr>
        <w:numPr>
          <w:ilvl w:val="0"/>
          <w:numId w:val="1"/>
        </w:numPr>
        <w:autoSpaceDE w:val="0"/>
        <w:autoSpaceDN w:val="0"/>
        <w:adjustRightInd w:val="0"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   </w:t>
      </w:r>
      <w:proofErr w:type="spellStart"/>
      <w:r w:rsidRPr="00BE3663">
        <w:rPr>
          <w:sz w:val="24"/>
          <w:szCs w:val="24"/>
        </w:rPr>
        <w:t>Pino</w:t>
      </w:r>
      <w:proofErr w:type="spellEnd"/>
      <w:r w:rsidRPr="00BE3663">
        <w:rPr>
          <w:sz w:val="24"/>
          <w:szCs w:val="24"/>
        </w:rPr>
        <w:t xml:space="preserve"> MT, Skinner JS, Park EJ, </w:t>
      </w:r>
      <w:proofErr w:type="spellStart"/>
      <w:r w:rsidRPr="00BE3663">
        <w:rPr>
          <w:sz w:val="24"/>
          <w:szCs w:val="24"/>
        </w:rPr>
        <w:t>Jeknić</w:t>
      </w:r>
      <w:proofErr w:type="spellEnd"/>
      <w:r w:rsidRPr="00BE3663">
        <w:rPr>
          <w:sz w:val="24"/>
          <w:szCs w:val="24"/>
        </w:rPr>
        <w:t xml:space="preserve"> Z, Hayes PM, Thomashow MF, Chen THH. 2007. Use of a stress inducible promoter to drive ectopic </w:t>
      </w:r>
      <w:proofErr w:type="spellStart"/>
      <w:r w:rsidRPr="00BE3663">
        <w:rPr>
          <w:sz w:val="24"/>
          <w:szCs w:val="24"/>
        </w:rPr>
        <w:t>AtCBF</w:t>
      </w:r>
      <w:proofErr w:type="spellEnd"/>
      <w:r w:rsidRPr="00BE3663">
        <w:rPr>
          <w:sz w:val="24"/>
          <w:szCs w:val="24"/>
        </w:rPr>
        <w:t xml:space="preserve"> expression improves </w:t>
      </w:r>
      <w:proofErr w:type="gramStart"/>
      <w:r w:rsidRPr="00BE3663">
        <w:rPr>
          <w:sz w:val="24"/>
          <w:szCs w:val="24"/>
        </w:rPr>
        <w:t>potato freezing</w:t>
      </w:r>
      <w:proofErr w:type="gramEnd"/>
      <w:r w:rsidRPr="00BE3663">
        <w:rPr>
          <w:sz w:val="24"/>
          <w:szCs w:val="24"/>
        </w:rPr>
        <w:t xml:space="preserve"> tolerance while minimizing negative effects on tuber yield.  Plant Biotech J 5: 591-604. </w:t>
      </w:r>
    </w:p>
    <w:p w14:paraId="22005917" w14:textId="77777777" w:rsidR="00631832" w:rsidRPr="00BE3663" w:rsidRDefault="00631832" w:rsidP="00DF71B2">
      <w:pPr>
        <w:numPr>
          <w:ilvl w:val="0"/>
          <w:numId w:val="1"/>
        </w:numPr>
        <w:autoSpaceDE w:val="0"/>
        <w:autoSpaceDN w:val="0"/>
        <w:adjustRightInd w:val="0"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   </w:t>
      </w:r>
      <w:proofErr w:type="spellStart"/>
      <w:r w:rsidRPr="00BE3663">
        <w:rPr>
          <w:sz w:val="24"/>
          <w:szCs w:val="24"/>
        </w:rPr>
        <w:t>Pino</w:t>
      </w:r>
      <w:proofErr w:type="spellEnd"/>
      <w:r w:rsidRPr="00BE3663">
        <w:rPr>
          <w:sz w:val="24"/>
          <w:szCs w:val="24"/>
        </w:rPr>
        <w:t xml:space="preserve"> MT, Skinner JS, </w:t>
      </w:r>
      <w:proofErr w:type="spellStart"/>
      <w:r w:rsidRPr="00BE3663">
        <w:rPr>
          <w:sz w:val="24"/>
          <w:szCs w:val="24"/>
        </w:rPr>
        <w:t>JeknicZ</w:t>
      </w:r>
      <w:proofErr w:type="spellEnd"/>
      <w:r w:rsidRPr="00BE3663">
        <w:rPr>
          <w:sz w:val="24"/>
          <w:szCs w:val="24"/>
        </w:rPr>
        <w:t xml:space="preserve">, Hayes PM, </w:t>
      </w:r>
      <w:proofErr w:type="spellStart"/>
      <w:r w:rsidRPr="00BE3663">
        <w:rPr>
          <w:sz w:val="24"/>
          <w:szCs w:val="24"/>
        </w:rPr>
        <w:t>Soeldner</w:t>
      </w:r>
      <w:proofErr w:type="spellEnd"/>
      <w:r w:rsidRPr="00BE3663">
        <w:rPr>
          <w:sz w:val="24"/>
          <w:szCs w:val="24"/>
        </w:rPr>
        <w:t xml:space="preserve"> AH, Thomashow MF, Chen THH. 2008. </w:t>
      </w:r>
      <w:hyperlink r:id="rId48" w:history="1">
        <w:r w:rsidRPr="00BE3663">
          <w:rPr>
            <w:rStyle w:val="Hyperlink"/>
            <w:color w:val="auto"/>
            <w:sz w:val="24"/>
            <w:szCs w:val="24"/>
            <w:u w:val="none"/>
          </w:rPr>
          <w:t>Ectopic AtCBF1 over-expression enhances freezing tolerance and induces cold acclimation-associated physiological modifications in potato</w:t>
        </w:r>
      </w:hyperlink>
      <w:r w:rsidRPr="00BE3663">
        <w:rPr>
          <w:sz w:val="24"/>
          <w:szCs w:val="24"/>
        </w:rPr>
        <w:t>. Plant Cell Environment 31: 393-406</w:t>
      </w:r>
    </w:p>
    <w:p w14:paraId="0266967C" w14:textId="77777777" w:rsidR="00DF71B2" w:rsidRPr="00BE3663" w:rsidRDefault="00631832" w:rsidP="00DF71B2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  <w:tab w:val="left" w:pos="576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Ponder MA, Thomashow MF, </w:t>
      </w:r>
      <w:proofErr w:type="spellStart"/>
      <w:r w:rsidRPr="00BE3663">
        <w:rPr>
          <w:sz w:val="24"/>
          <w:szCs w:val="24"/>
        </w:rPr>
        <w:t>Tiedje</w:t>
      </w:r>
      <w:proofErr w:type="spellEnd"/>
      <w:r w:rsidRPr="00BE3663">
        <w:rPr>
          <w:sz w:val="24"/>
          <w:szCs w:val="24"/>
        </w:rPr>
        <w:t xml:space="preserve"> JM. 2008. </w:t>
      </w:r>
      <w:hyperlink r:id="rId49" w:history="1">
        <w:r w:rsidRPr="00BE3663">
          <w:rPr>
            <w:rStyle w:val="Hyperlink"/>
            <w:color w:val="auto"/>
            <w:sz w:val="24"/>
            <w:szCs w:val="24"/>
            <w:u w:val="none"/>
          </w:rPr>
          <w:t xml:space="preserve">Metabolic activity of Siberian permafrost isolates, </w:t>
        </w:r>
        <w:proofErr w:type="spellStart"/>
        <w:r w:rsidRPr="00BE3663">
          <w:rPr>
            <w:rStyle w:val="Hyperlink"/>
            <w:color w:val="auto"/>
            <w:sz w:val="24"/>
            <w:szCs w:val="24"/>
            <w:u w:val="none"/>
          </w:rPr>
          <w:t>Psychrobacter</w:t>
        </w:r>
        <w:proofErr w:type="spellEnd"/>
        <w:r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E3663">
          <w:rPr>
            <w:rStyle w:val="Hyperlink"/>
            <w:color w:val="auto"/>
            <w:sz w:val="24"/>
            <w:szCs w:val="24"/>
            <w:u w:val="none"/>
          </w:rPr>
          <w:t>arcticus</w:t>
        </w:r>
        <w:proofErr w:type="spellEnd"/>
        <w:r w:rsidRPr="00BE3663">
          <w:rPr>
            <w:rStyle w:val="Hyperlink"/>
            <w:color w:val="auto"/>
            <w:sz w:val="24"/>
            <w:szCs w:val="24"/>
            <w:u w:val="none"/>
          </w:rPr>
          <w:t xml:space="preserve"> and </w:t>
        </w:r>
        <w:proofErr w:type="spellStart"/>
        <w:r w:rsidRPr="00BE3663">
          <w:rPr>
            <w:rStyle w:val="Hyperlink"/>
            <w:color w:val="auto"/>
            <w:sz w:val="24"/>
            <w:szCs w:val="24"/>
            <w:u w:val="none"/>
          </w:rPr>
          <w:t>Exiguobacterium</w:t>
        </w:r>
        <w:proofErr w:type="spellEnd"/>
        <w:r w:rsidRPr="00BE3663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E3663">
          <w:rPr>
            <w:rStyle w:val="Hyperlink"/>
            <w:color w:val="auto"/>
            <w:sz w:val="24"/>
            <w:szCs w:val="24"/>
            <w:u w:val="none"/>
          </w:rPr>
          <w:t>sibiricum</w:t>
        </w:r>
        <w:proofErr w:type="spellEnd"/>
        <w:r w:rsidRPr="00BE3663">
          <w:rPr>
            <w:rStyle w:val="Hyperlink"/>
            <w:color w:val="auto"/>
            <w:sz w:val="24"/>
            <w:szCs w:val="24"/>
            <w:u w:val="none"/>
          </w:rPr>
          <w:t>, at low water activities</w:t>
        </w:r>
      </w:hyperlink>
      <w:r w:rsidRPr="00BE3663">
        <w:rPr>
          <w:sz w:val="24"/>
          <w:szCs w:val="24"/>
        </w:rPr>
        <w:t xml:space="preserve">.  </w:t>
      </w:r>
      <w:proofErr w:type="spellStart"/>
      <w:r w:rsidRPr="00BE3663">
        <w:rPr>
          <w:sz w:val="24"/>
          <w:szCs w:val="24"/>
        </w:rPr>
        <w:t>Extremeophiles</w:t>
      </w:r>
      <w:proofErr w:type="spellEnd"/>
      <w:r w:rsidRPr="00BE3663">
        <w:rPr>
          <w:sz w:val="24"/>
          <w:szCs w:val="24"/>
        </w:rPr>
        <w:t xml:space="preserve"> 12: 481-490</w:t>
      </w:r>
    </w:p>
    <w:p w14:paraId="34A7BF55" w14:textId="77777777" w:rsidR="00DF71B2" w:rsidRPr="00BE3663" w:rsidRDefault="00DF71B2" w:rsidP="00DF71B2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  <w:tab w:val="left" w:pos="576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lastRenderedPageBreak/>
        <w:t xml:space="preserve">Hark AT, </w:t>
      </w:r>
      <w:proofErr w:type="spellStart"/>
      <w:r w:rsidRPr="00BE3663">
        <w:rPr>
          <w:sz w:val="24"/>
          <w:szCs w:val="24"/>
        </w:rPr>
        <w:t>Vlachonasios</w:t>
      </w:r>
      <w:proofErr w:type="spellEnd"/>
      <w:r w:rsidRPr="00BE3663">
        <w:rPr>
          <w:sz w:val="24"/>
          <w:szCs w:val="24"/>
        </w:rPr>
        <w:t xml:space="preserve"> KE, </w:t>
      </w:r>
      <w:proofErr w:type="spellStart"/>
      <w:r w:rsidRPr="00BE3663">
        <w:rPr>
          <w:sz w:val="24"/>
          <w:szCs w:val="24"/>
        </w:rPr>
        <w:t>Pavangadkar</w:t>
      </w:r>
      <w:proofErr w:type="spellEnd"/>
      <w:r w:rsidRPr="00BE3663">
        <w:rPr>
          <w:sz w:val="24"/>
          <w:szCs w:val="24"/>
        </w:rPr>
        <w:t xml:space="preserve"> KA, </w:t>
      </w:r>
      <w:proofErr w:type="spellStart"/>
      <w:r w:rsidRPr="00BE3663">
        <w:rPr>
          <w:sz w:val="24"/>
          <w:szCs w:val="24"/>
        </w:rPr>
        <w:t>Rao</w:t>
      </w:r>
      <w:proofErr w:type="spellEnd"/>
      <w:r w:rsidRPr="00BE3663">
        <w:rPr>
          <w:sz w:val="24"/>
          <w:szCs w:val="24"/>
        </w:rPr>
        <w:t xml:space="preserve"> S, Gordon H, </w:t>
      </w:r>
      <w:proofErr w:type="spellStart"/>
      <w:r w:rsidRPr="00BE3663">
        <w:rPr>
          <w:sz w:val="24"/>
          <w:szCs w:val="24"/>
        </w:rPr>
        <w:t>Adamakis</w:t>
      </w:r>
      <w:proofErr w:type="spellEnd"/>
      <w:r w:rsidRPr="00BE3663">
        <w:rPr>
          <w:sz w:val="24"/>
          <w:szCs w:val="24"/>
        </w:rPr>
        <w:t xml:space="preserve"> ID, </w:t>
      </w:r>
      <w:proofErr w:type="spellStart"/>
      <w:r w:rsidRPr="00BE3663">
        <w:rPr>
          <w:sz w:val="24"/>
          <w:szCs w:val="24"/>
        </w:rPr>
        <w:t>Kaldis</w:t>
      </w:r>
      <w:proofErr w:type="spellEnd"/>
      <w:r w:rsidRPr="00BE3663">
        <w:rPr>
          <w:sz w:val="24"/>
          <w:szCs w:val="24"/>
        </w:rPr>
        <w:t xml:space="preserve"> A, Thomashow MF, </w:t>
      </w:r>
      <w:proofErr w:type="spellStart"/>
      <w:r w:rsidRPr="00BE3663">
        <w:rPr>
          <w:sz w:val="24"/>
          <w:szCs w:val="24"/>
        </w:rPr>
        <w:t>Triezenberg</w:t>
      </w:r>
      <w:proofErr w:type="spellEnd"/>
      <w:r w:rsidRPr="00BE3663">
        <w:rPr>
          <w:sz w:val="24"/>
          <w:szCs w:val="24"/>
        </w:rPr>
        <w:t xml:space="preserve"> SJ. 200</w:t>
      </w:r>
      <w:r w:rsidR="00F17483" w:rsidRPr="00BE3663">
        <w:rPr>
          <w:sz w:val="24"/>
          <w:szCs w:val="24"/>
        </w:rPr>
        <w:t>9</w:t>
      </w:r>
      <w:r w:rsidRPr="00BE3663">
        <w:rPr>
          <w:sz w:val="24"/>
          <w:szCs w:val="24"/>
        </w:rPr>
        <w:t xml:space="preserve">. Two Arabidopsis </w:t>
      </w:r>
      <w:proofErr w:type="spellStart"/>
      <w:r w:rsidRPr="00BE3663">
        <w:rPr>
          <w:sz w:val="24"/>
          <w:szCs w:val="24"/>
        </w:rPr>
        <w:t>orthologs</w:t>
      </w:r>
      <w:proofErr w:type="spellEnd"/>
      <w:r w:rsidRPr="00BE3663">
        <w:rPr>
          <w:sz w:val="24"/>
          <w:szCs w:val="24"/>
        </w:rPr>
        <w:t xml:space="preserve"> of the transcriptional </w:t>
      </w:r>
      <w:proofErr w:type="spellStart"/>
      <w:r w:rsidRPr="00BE3663">
        <w:rPr>
          <w:sz w:val="24"/>
          <w:szCs w:val="24"/>
        </w:rPr>
        <w:t>coactivator</w:t>
      </w:r>
      <w:proofErr w:type="spellEnd"/>
      <w:r w:rsidRPr="00BE3663">
        <w:rPr>
          <w:sz w:val="24"/>
          <w:szCs w:val="24"/>
        </w:rPr>
        <w:t xml:space="preserve"> ADA2 have distinct biological functions. </w:t>
      </w:r>
      <w:proofErr w:type="spellStart"/>
      <w:r w:rsidRPr="00BE3663">
        <w:rPr>
          <w:sz w:val="24"/>
          <w:szCs w:val="24"/>
        </w:rPr>
        <w:t>Bioch</w:t>
      </w:r>
      <w:r w:rsidR="00C11398" w:rsidRPr="00BE3663">
        <w:rPr>
          <w:sz w:val="24"/>
          <w:szCs w:val="24"/>
        </w:rPr>
        <w:t>i</w:t>
      </w:r>
      <w:r w:rsidRPr="00BE3663">
        <w:rPr>
          <w:sz w:val="24"/>
          <w:szCs w:val="24"/>
        </w:rPr>
        <w:t>m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Biophys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Acta</w:t>
      </w:r>
      <w:proofErr w:type="spellEnd"/>
      <w:r w:rsidRPr="00BE3663">
        <w:rPr>
          <w:sz w:val="24"/>
          <w:szCs w:val="24"/>
        </w:rPr>
        <w:t xml:space="preserve"> 1789: 117-124.</w:t>
      </w:r>
    </w:p>
    <w:p w14:paraId="2263E0C5" w14:textId="77777777" w:rsidR="00631832" w:rsidRPr="00BE3663" w:rsidRDefault="00631832" w:rsidP="00DF71B2">
      <w:pPr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Bakermans</w:t>
      </w:r>
      <w:proofErr w:type="spellEnd"/>
      <w:r w:rsidRPr="00BE3663">
        <w:rPr>
          <w:sz w:val="24"/>
          <w:szCs w:val="24"/>
        </w:rPr>
        <w:t xml:space="preserve"> C, </w:t>
      </w:r>
      <w:proofErr w:type="spellStart"/>
      <w:r w:rsidRPr="00BE3663">
        <w:rPr>
          <w:sz w:val="24"/>
          <w:szCs w:val="24"/>
        </w:rPr>
        <w:t>Sloup</w:t>
      </w:r>
      <w:proofErr w:type="spellEnd"/>
      <w:r w:rsidRPr="00BE3663">
        <w:rPr>
          <w:sz w:val="24"/>
          <w:szCs w:val="24"/>
        </w:rPr>
        <w:t xml:space="preserve"> RE, </w:t>
      </w: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 DG, </w:t>
      </w:r>
      <w:proofErr w:type="spellStart"/>
      <w:r w:rsidRPr="00BE3663">
        <w:rPr>
          <w:sz w:val="24"/>
          <w:szCs w:val="24"/>
        </w:rPr>
        <w:t>Tiedje</w:t>
      </w:r>
      <w:proofErr w:type="spellEnd"/>
      <w:r w:rsidRPr="00BE3663">
        <w:rPr>
          <w:sz w:val="24"/>
          <w:szCs w:val="24"/>
        </w:rPr>
        <w:t xml:space="preserve"> JM and Thomashow MF. 2009.  Development and use </w:t>
      </w:r>
      <w:proofErr w:type="gramStart"/>
      <w:r w:rsidRPr="00BE3663">
        <w:rPr>
          <w:sz w:val="24"/>
          <w:szCs w:val="24"/>
        </w:rPr>
        <w:t>of  genetic</w:t>
      </w:r>
      <w:proofErr w:type="gramEnd"/>
      <w:r w:rsidRPr="00BE3663">
        <w:rPr>
          <w:sz w:val="24"/>
          <w:szCs w:val="24"/>
        </w:rPr>
        <w:t xml:space="preserve"> system to identify genes required for efficient low-temperature growth of </w:t>
      </w:r>
      <w:proofErr w:type="spellStart"/>
      <w:r w:rsidRPr="00BE3663">
        <w:rPr>
          <w:i/>
          <w:sz w:val="24"/>
          <w:szCs w:val="24"/>
        </w:rPr>
        <w:t>Psychrobacter</w:t>
      </w:r>
      <w:proofErr w:type="spellEnd"/>
      <w:r w:rsidRPr="00BE3663">
        <w:rPr>
          <w:i/>
          <w:sz w:val="24"/>
          <w:szCs w:val="24"/>
        </w:rPr>
        <w:t xml:space="preserve"> </w:t>
      </w:r>
      <w:proofErr w:type="spellStart"/>
      <w:r w:rsidRPr="00BE3663">
        <w:rPr>
          <w:i/>
          <w:sz w:val="24"/>
          <w:szCs w:val="24"/>
        </w:rPr>
        <w:t>arcticus</w:t>
      </w:r>
      <w:proofErr w:type="spellEnd"/>
      <w:r w:rsidRPr="00BE3663">
        <w:rPr>
          <w:sz w:val="24"/>
          <w:szCs w:val="24"/>
        </w:rPr>
        <w:t xml:space="preserve"> 273-4.  Extremophiles 13: 21-30 </w:t>
      </w:r>
    </w:p>
    <w:p w14:paraId="6CB2BB95" w14:textId="77777777" w:rsidR="00480C3F" w:rsidRPr="00BE3663" w:rsidRDefault="00480C3F" w:rsidP="00480C3F">
      <w:pPr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Zou</w:t>
      </w:r>
      <w:proofErr w:type="spellEnd"/>
      <w:r w:rsidRPr="00BE3663">
        <w:rPr>
          <w:sz w:val="24"/>
          <w:szCs w:val="24"/>
        </w:rPr>
        <w:t xml:space="preserve"> C, </w:t>
      </w:r>
      <w:proofErr w:type="spellStart"/>
      <w:r w:rsidRPr="00BE3663">
        <w:rPr>
          <w:sz w:val="24"/>
          <w:szCs w:val="24"/>
        </w:rPr>
        <w:t>Lehti-Shiu</w:t>
      </w:r>
      <w:proofErr w:type="spellEnd"/>
      <w:r w:rsidRPr="00BE3663">
        <w:rPr>
          <w:sz w:val="24"/>
          <w:szCs w:val="24"/>
        </w:rPr>
        <w:t xml:space="preserve"> MD, Thomashow M, </w:t>
      </w:r>
      <w:proofErr w:type="spellStart"/>
      <w:r w:rsidRPr="00BE3663">
        <w:rPr>
          <w:sz w:val="24"/>
          <w:szCs w:val="24"/>
        </w:rPr>
        <w:t>Shiu</w:t>
      </w:r>
      <w:proofErr w:type="spellEnd"/>
      <w:r w:rsidRPr="00BE3663">
        <w:rPr>
          <w:sz w:val="24"/>
          <w:szCs w:val="24"/>
        </w:rPr>
        <w:t xml:space="preserve"> SH. 2009. Evolution of stress-regulated gene expression in duplicate genes of Arabidopsis thaliana.  PLOS Genet 5: e1000581</w:t>
      </w:r>
    </w:p>
    <w:p w14:paraId="1FD3310D" w14:textId="14EC0318" w:rsidR="00631832" w:rsidRPr="00BE3663" w:rsidRDefault="00631832" w:rsidP="00F95AAB">
      <w:pPr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Doherty CJ, Van </w:t>
      </w:r>
      <w:proofErr w:type="spellStart"/>
      <w:r w:rsidRPr="00BE3663">
        <w:rPr>
          <w:sz w:val="24"/>
          <w:szCs w:val="24"/>
        </w:rPr>
        <w:t>Buskirk</w:t>
      </w:r>
      <w:proofErr w:type="spellEnd"/>
      <w:r w:rsidRPr="00BE3663">
        <w:rPr>
          <w:sz w:val="24"/>
          <w:szCs w:val="24"/>
        </w:rPr>
        <w:t xml:space="preserve"> HA, Myers S, Thomashow MF. 2009. Roles of Arabidopsis CAMTA transcription factors in cold-regulated gene expression and freezing tolerance.  Plant Cell</w:t>
      </w:r>
      <w:r w:rsidR="00DD3FE5" w:rsidRPr="00BE3663">
        <w:rPr>
          <w:sz w:val="24"/>
          <w:szCs w:val="24"/>
        </w:rPr>
        <w:t xml:space="preserve"> 21: 972-984</w:t>
      </w:r>
      <w:r w:rsidR="004C157B">
        <w:rPr>
          <w:sz w:val="24"/>
          <w:szCs w:val="24"/>
        </w:rPr>
        <w:t xml:space="preserve"> [S</w:t>
      </w:r>
      <w:r w:rsidR="005D122B" w:rsidRPr="00BE3663">
        <w:rPr>
          <w:sz w:val="24"/>
          <w:szCs w:val="24"/>
        </w:rPr>
        <w:t xml:space="preserve">ubject of </w:t>
      </w:r>
      <w:r w:rsidR="004C157B" w:rsidRPr="004C157B">
        <w:rPr>
          <w:i/>
          <w:sz w:val="24"/>
          <w:szCs w:val="24"/>
        </w:rPr>
        <w:t>Plant Cell</w:t>
      </w:r>
      <w:r w:rsidR="004C157B">
        <w:rPr>
          <w:sz w:val="24"/>
          <w:szCs w:val="24"/>
        </w:rPr>
        <w:t xml:space="preserve"> </w:t>
      </w:r>
      <w:r w:rsidR="005D122B" w:rsidRPr="00BE3663">
        <w:rPr>
          <w:sz w:val="24"/>
          <w:szCs w:val="24"/>
        </w:rPr>
        <w:t xml:space="preserve">commentary: NA </w:t>
      </w:r>
      <w:proofErr w:type="spellStart"/>
      <w:r w:rsidR="005D122B" w:rsidRPr="00BE3663">
        <w:rPr>
          <w:sz w:val="24"/>
          <w:szCs w:val="24"/>
        </w:rPr>
        <w:t>Eckardt</w:t>
      </w:r>
      <w:proofErr w:type="spellEnd"/>
      <w:r w:rsidR="005D122B" w:rsidRPr="00BE3663">
        <w:rPr>
          <w:sz w:val="24"/>
          <w:szCs w:val="24"/>
        </w:rPr>
        <w:t>, Plant Cell 21:697</w:t>
      </w:r>
      <w:r w:rsidR="004C157B">
        <w:rPr>
          <w:sz w:val="24"/>
          <w:szCs w:val="24"/>
        </w:rPr>
        <w:t>.]</w:t>
      </w:r>
    </w:p>
    <w:p w14:paraId="040D852F" w14:textId="77777777" w:rsidR="00F95AAB" w:rsidRPr="00BE3663" w:rsidRDefault="001A0252" w:rsidP="00F95AAB">
      <w:pPr>
        <w:pStyle w:val="ListParagraph"/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Mikkelsen</w:t>
      </w:r>
      <w:proofErr w:type="spellEnd"/>
      <w:r w:rsidRPr="00BE3663">
        <w:rPr>
          <w:sz w:val="24"/>
          <w:szCs w:val="24"/>
        </w:rPr>
        <w:t xml:space="preserve"> MD, Thomashow MF. 2009. A </w:t>
      </w:r>
      <w:r w:rsidR="005672AF" w:rsidRPr="00BE3663">
        <w:rPr>
          <w:sz w:val="24"/>
          <w:szCs w:val="24"/>
        </w:rPr>
        <w:t>r</w:t>
      </w:r>
      <w:r w:rsidRPr="00BE3663">
        <w:rPr>
          <w:sz w:val="24"/>
          <w:szCs w:val="24"/>
        </w:rPr>
        <w:t xml:space="preserve">ole for </w:t>
      </w:r>
      <w:r w:rsidR="005672AF" w:rsidRPr="00BE3663">
        <w:rPr>
          <w:sz w:val="24"/>
          <w:szCs w:val="24"/>
        </w:rPr>
        <w:t>c</w:t>
      </w:r>
      <w:r w:rsidRPr="00BE3663">
        <w:rPr>
          <w:sz w:val="24"/>
          <w:szCs w:val="24"/>
        </w:rPr>
        <w:t xml:space="preserve">ircadian </w:t>
      </w:r>
      <w:r w:rsidR="005672AF" w:rsidRPr="00BE3663">
        <w:rPr>
          <w:sz w:val="24"/>
          <w:szCs w:val="24"/>
        </w:rPr>
        <w:t>e</w:t>
      </w:r>
      <w:r w:rsidRPr="00BE3663">
        <w:rPr>
          <w:sz w:val="24"/>
          <w:szCs w:val="24"/>
        </w:rPr>
        <w:t xml:space="preserve">vening </w:t>
      </w:r>
      <w:r w:rsidR="005672AF" w:rsidRPr="00BE3663">
        <w:rPr>
          <w:sz w:val="24"/>
          <w:szCs w:val="24"/>
        </w:rPr>
        <w:t>e</w:t>
      </w:r>
      <w:r w:rsidRPr="00BE3663">
        <w:rPr>
          <w:sz w:val="24"/>
          <w:szCs w:val="24"/>
        </w:rPr>
        <w:t xml:space="preserve">lements in </w:t>
      </w:r>
      <w:r w:rsidR="005672AF" w:rsidRPr="00BE3663">
        <w:rPr>
          <w:sz w:val="24"/>
          <w:szCs w:val="24"/>
        </w:rPr>
        <w:t>c</w:t>
      </w:r>
      <w:r w:rsidRPr="00BE3663">
        <w:rPr>
          <w:sz w:val="24"/>
          <w:szCs w:val="24"/>
        </w:rPr>
        <w:t>old-</w:t>
      </w:r>
      <w:r w:rsidR="005672AF" w:rsidRPr="00BE3663">
        <w:rPr>
          <w:sz w:val="24"/>
          <w:szCs w:val="24"/>
        </w:rPr>
        <w:t>r</w:t>
      </w:r>
      <w:r w:rsidRPr="00BE3663">
        <w:rPr>
          <w:sz w:val="24"/>
          <w:szCs w:val="24"/>
        </w:rPr>
        <w:t xml:space="preserve">egulated </w:t>
      </w:r>
      <w:r w:rsidR="005672AF" w:rsidRPr="00BE3663">
        <w:rPr>
          <w:sz w:val="24"/>
          <w:szCs w:val="24"/>
        </w:rPr>
        <w:t>g</w:t>
      </w:r>
      <w:r w:rsidRPr="00BE3663">
        <w:rPr>
          <w:sz w:val="24"/>
          <w:szCs w:val="24"/>
        </w:rPr>
        <w:t xml:space="preserve">ene </w:t>
      </w:r>
      <w:r w:rsidR="005672AF" w:rsidRPr="00BE3663">
        <w:rPr>
          <w:sz w:val="24"/>
          <w:szCs w:val="24"/>
        </w:rPr>
        <w:t>e</w:t>
      </w:r>
      <w:r w:rsidRPr="00BE3663">
        <w:rPr>
          <w:sz w:val="24"/>
          <w:szCs w:val="24"/>
        </w:rPr>
        <w:t>xpression in Arabidopsis.  Plant J</w:t>
      </w:r>
      <w:r w:rsidR="00F070C0" w:rsidRPr="00BE3663">
        <w:rPr>
          <w:sz w:val="24"/>
          <w:szCs w:val="24"/>
        </w:rPr>
        <w:t xml:space="preserve"> </w:t>
      </w:r>
      <w:r w:rsidR="003977B8" w:rsidRPr="00BE3663">
        <w:rPr>
          <w:sz w:val="24"/>
          <w:szCs w:val="24"/>
        </w:rPr>
        <w:t>60: 328-339</w:t>
      </w:r>
      <w:r w:rsidR="00F95AAB" w:rsidRPr="00BE3663">
        <w:rPr>
          <w:sz w:val="24"/>
          <w:szCs w:val="24"/>
        </w:rPr>
        <w:t xml:space="preserve"> </w:t>
      </w:r>
    </w:p>
    <w:p w14:paraId="15BB1E2A" w14:textId="77777777" w:rsidR="00F95AAB" w:rsidRPr="00BE3663" w:rsidRDefault="00F95AAB" w:rsidP="00F95AAB">
      <w:pPr>
        <w:pStyle w:val="ListParagraph"/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Ayala-del-Río HL, PS Chain, JJ </w:t>
      </w:r>
      <w:proofErr w:type="spellStart"/>
      <w:r w:rsidRPr="00BE3663">
        <w:rPr>
          <w:sz w:val="24"/>
          <w:szCs w:val="24"/>
        </w:rPr>
        <w:t>Grzymski</w:t>
      </w:r>
      <w:proofErr w:type="spellEnd"/>
      <w:r w:rsidRPr="00BE3663">
        <w:rPr>
          <w:sz w:val="24"/>
          <w:szCs w:val="24"/>
        </w:rPr>
        <w:t xml:space="preserve">, MA Ponder, N </w:t>
      </w:r>
      <w:proofErr w:type="spellStart"/>
      <w:r w:rsidRPr="00BE3663">
        <w:rPr>
          <w:sz w:val="24"/>
          <w:szCs w:val="24"/>
        </w:rPr>
        <w:t>Ivanova</w:t>
      </w:r>
      <w:proofErr w:type="spellEnd"/>
      <w:r w:rsidRPr="00BE3663">
        <w:rPr>
          <w:sz w:val="24"/>
          <w:szCs w:val="24"/>
        </w:rPr>
        <w:t xml:space="preserve">, PW </w:t>
      </w:r>
      <w:proofErr w:type="spellStart"/>
      <w:r w:rsidRPr="00BE3663">
        <w:rPr>
          <w:sz w:val="24"/>
          <w:szCs w:val="24"/>
        </w:rPr>
        <w:t>Bergholz</w:t>
      </w:r>
      <w:proofErr w:type="spellEnd"/>
      <w:r w:rsidRPr="00BE3663">
        <w:rPr>
          <w:sz w:val="24"/>
          <w:szCs w:val="24"/>
        </w:rPr>
        <w:t xml:space="preserve">, G Di </w:t>
      </w:r>
      <w:proofErr w:type="spellStart"/>
      <w:r w:rsidRPr="00BE3663">
        <w:rPr>
          <w:sz w:val="24"/>
          <w:szCs w:val="24"/>
        </w:rPr>
        <w:t>Bartolo</w:t>
      </w:r>
      <w:proofErr w:type="spellEnd"/>
      <w:r w:rsidRPr="00BE3663">
        <w:rPr>
          <w:sz w:val="24"/>
          <w:szCs w:val="24"/>
        </w:rPr>
        <w:t xml:space="preserve">, L Hauser, M Land, C </w:t>
      </w:r>
      <w:proofErr w:type="spellStart"/>
      <w:r w:rsidRPr="00BE3663">
        <w:rPr>
          <w:sz w:val="24"/>
          <w:szCs w:val="24"/>
        </w:rPr>
        <w:t>Bakermans</w:t>
      </w:r>
      <w:proofErr w:type="spellEnd"/>
      <w:r w:rsidRPr="00BE3663">
        <w:rPr>
          <w:sz w:val="24"/>
          <w:szCs w:val="24"/>
        </w:rPr>
        <w:t xml:space="preserve">, D Rodrigues, J </w:t>
      </w:r>
      <w:proofErr w:type="spellStart"/>
      <w:r w:rsidRPr="00BE3663">
        <w:rPr>
          <w:sz w:val="24"/>
          <w:szCs w:val="24"/>
        </w:rPr>
        <w:t>Klappenbach</w:t>
      </w:r>
      <w:proofErr w:type="gramStart"/>
      <w:r w:rsidRPr="00BE3663">
        <w:rPr>
          <w:sz w:val="24"/>
          <w:szCs w:val="24"/>
        </w:rPr>
        <w:t>,D</w:t>
      </w:r>
      <w:proofErr w:type="spellEnd"/>
      <w:proofErr w:type="gram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Zarka</w:t>
      </w:r>
      <w:proofErr w:type="spellEnd"/>
      <w:r w:rsidRPr="00BE3663">
        <w:rPr>
          <w:sz w:val="24"/>
          <w:szCs w:val="24"/>
        </w:rPr>
        <w:t xml:space="preserve">, F Larimer, P Richardson, A Murray, M Thomashow, JM </w:t>
      </w:r>
      <w:proofErr w:type="spellStart"/>
      <w:r w:rsidRPr="00BE3663">
        <w:rPr>
          <w:sz w:val="24"/>
          <w:szCs w:val="24"/>
        </w:rPr>
        <w:t>Tiedje</w:t>
      </w:r>
      <w:proofErr w:type="spellEnd"/>
      <w:r w:rsidRPr="00BE3663">
        <w:rPr>
          <w:sz w:val="24"/>
          <w:szCs w:val="24"/>
        </w:rPr>
        <w:t xml:space="preserve"> (2010) The genome sequence of </w:t>
      </w:r>
      <w:proofErr w:type="spellStart"/>
      <w:r w:rsidRPr="00BE3663">
        <w:rPr>
          <w:i/>
          <w:iCs/>
          <w:sz w:val="24"/>
          <w:szCs w:val="24"/>
        </w:rPr>
        <w:t>Psychrobacter</w:t>
      </w:r>
      <w:proofErr w:type="spellEnd"/>
      <w:r w:rsidRPr="00BE3663">
        <w:rPr>
          <w:i/>
          <w:iCs/>
          <w:sz w:val="24"/>
          <w:szCs w:val="24"/>
        </w:rPr>
        <w:t xml:space="preserve"> </w:t>
      </w:r>
      <w:proofErr w:type="spellStart"/>
      <w:r w:rsidRPr="00BE3663">
        <w:rPr>
          <w:i/>
          <w:iCs/>
          <w:sz w:val="24"/>
          <w:szCs w:val="24"/>
        </w:rPr>
        <w:t>arcticus</w:t>
      </w:r>
      <w:proofErr w:type="spellEnd"/>
      <w:r w:rsidRPr="00BE3663">
        <w:rPr>
          <w:i/>
          <w:iCs/>
          <w:sz w:val="24"/>
          <w:szCs w:val="24"/>
        </w:rPr>
        <w:t xml:space="preserve"> </w:t>
      </w:r>
      <w:r w:rsidRPr="00BE3663">
        <w:rPr>
          <w:sz w:val="24"/>
          <w:szCs w:val="24"/>
        </w:rPr>
        <w:t xml:space="preserve">273-4, a </w:t>
      </w:r>
      <w:proofErr w:type="spellStart"/>
      <w:r w:rsidRPr="00BE3663">
        <w:rPr>
          <w:sz w:val="24"/>
          <w:szCs w:val="24"/>
        </w:rPr>
        <w:t>psychroactive</w:t>
      </w:r>
      <w:proofErr w:type="spellEnd"/>
      <w:r w:rsidRPr="00BE3663">
        <w:rPr>
          <w:sz w:val="24"/>
          <w:szCs w:val="24"/>
        </w:rPr>
        <w:t xml:space="preserve"> Siberian permafrost bacterium, reveals mechanisms for adaptation to low-temperature growth. </w:t>
      </w:r>
      <w:proofErr w:type="spellStart"/>
      <w:r w:rsidRPr="00BE3663">
        <w:rPr>
          <w:sz w:val="24"/>
          <w:szCs w:val="24"/>
        </w:rPr>
        <w:t>Appl</w:t>
      </w:r>
      <w:proofErr w:type="spellEnd"/>
      <w:r w:rsidRPr="00BE3663">
        <w:rPr>
          <w:sz w:val="24"/>
          <w:szCs w:val="24"/>
        </w:rPr>
        <w:t xml:space="preserve"> Environ </w:t>
      </w:r>
      <w:proofErr w:type="spellStart"/>
      <w:r w:rsidRPr="00BE3663">
        <w:rPr>
          <w:sz w:val="24"/>
          <w:szCs w:val="24"/>
        </w:rPr>
        <w:t>Micobiol</w:t>
      </w:r>
      <w:proofErr w:type="spellEnd"/>
      <w:r w:rsidRPr="00BE3663">
        <w:rPr>
          <w:sz w:val="24"/>
          <w:szCs w:val="24"/>
        </w:rPr>
        <w:t xml:space="preserve"> 76: 2304-2312</w:t>
      </w:r>
    </w:p>
    <w:p w14:paraId="4680ECAD" w14:textId="77777777" w:rsidR="00943047" w:rsidRPr="00BE3663" w:rsidRDefault="00C11398" w:rsidP="00F95AAB">
      <w:pPr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>Canella D, Gilmour SJ, Kuhn LA, Thomashow MF. 20</w:t>
      </w:r>
      <w:r w:rsidR="00943047" w:rsidRPr="00BE3663">
        <w:rPr>
          <w:sz w:val="24"/>
          <w:szCs w:val="24"/>
        </w:rPr>
        <w:t>10</w:t>
      </w:r>
      <w:r w:rsidRPr="00BE3663">
        <w:rPr>
          <w:sz w:val="24"/>
          <w:szCs w:val="24"/>
        </w:rPr>
        <w:t>. DNA binding by the Arabidopsis CBF1 transcription factor required the PKKP/</w:t>
      </w:r>
      <w:proofErr w:type="spellStart"/>
      <w:r w:rsidRPr="00BE3663">
        <w:rPr>
          <w:sz w:val="24"/>
          <w:szCs w:val="24"/>
        </w:rPr>
        <w:t>RAGRxKFxETRHP</w:t>
      </w:r>
      <w:proofErr w:type="spellEnd"/>
      <w:r w:rsidRPr="00BE3663">
        <w:rPr>
          <w:sz w:val="24"/>
          <w:szCs w:val="24"/>
        </w:rPr>
        <w:t xml:space="preserve"> signature sequence. </w:t>
      </w:r>
      <w:proofErr w:type="spellStart"/>
      <w:r w:rsidRPr="00BE3663">
        <w:rPr>
          <w:sz w:val="24"/>
          <w:szCs w:val="24"/>
        </w:rPr>
        <w:t>Biochim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Biophys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proofErr w:type="gramStart"/>
      <w:r w:rsidRPr="00BE3663">
        <w:rPr>
          <w:sz w:val="24"/>
          <w:szCs w:val="24"/>
        </w:rPr>
        <w:t>Acta</w:t>
      </w:r>
      <w:proofErr w:type="spellEnd"/>
      <w:r w:rsidR="00943047" w:rsidRPr="00BE3663">
        <w:rPr>
          <w:sz w:val="24"/>
          <w:szCs w:val="24"/>
        </w:rPr>
        <w:t xml:space="preserve">  1799</w:t>
      </w:r>
      <w:proofErr w:type="gramEnd"/>
      <w:r w:rsidR="00943047" w:rsidRPr="00BE3663">
        <w:rPr>
          <w:sz w:val="24"/>
          <w:szCs w:val="24"/>
        </w:rPr>
        <w:t>:</w:t>
      </w:r>
      <w:r w:rsidR="00E771B3" w:rsidRPr="00BE3663">
        <w:rPr>
          <w:sz w:val="24"/>
          <w:szCs w:val="24"/>
        </w:rPr>
        <w:t xml:space="preserve"> </w:t>
      </w:r>
      <w:r w:rsidR="00943047" w:rsidRPr="00BE3663">
        <w:rPr>
          <w:sz w:val="24"/>
          <w:szCs w:val="24"/>
        </w:rPr>
        <w:t>454-462.</w:t>
      </w:r>
    </w:p>
    <w:p w14:paraId="5B048442" w14:textId="77777777" w:rsidR="00A278A8" w:rsidRPr="00BE3663" w:rsidRDefault="00A278A8" w:rsidP="00F95AAB">
      <w:pPr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Pavangadkar</w:t>
      </w:r>
      <w:proofErr w:type="spellEnd"/>
      <w:r w:rsidRPr="00BE3663">
        <w:rPr>
          <w:sz w:val="24"/>
          <w:szCs w:val="24"/>
        </w:rPr>
        <w:t xml:space="preserve"> K, Thomashow MF, </w:t>
      </w:r>
      <w:proofErr w:type="spellStart"/>
      <w:r w:rsidRPr="00BE3663">
        <w:rPr>
          <w:sz w:val="24"/>
          <w:szCs w:val="24"/>
        </w:rPr>
        <w:t>Triezenberg</w:t>
      </w:r>
      <w:proofErr w:type="spellEnd"/>
      <w:r w:rsidRPr="00BE3663">
        <w:rPr>
          <w:sz w:val="24"/>
          <w:szCs w:val="24"/>
        </w:rPr>
        <w:t xml:space="preserve"> SJ. 2010. Histone dynamics and roles of histone </w:t>
      </w:r>
      <w:proofErr w:type="spellStart"/>
      <w:r w:rsidRPr="00BE3663">
        <w:rPr>
          <w:sz w:val="24"/>
          <w:szCs w:val="24"/>
        </w:rPr>
        <w:t>acetyltransferases</w:t>
      </w:r>
      <w:proofErr w:type="spellEnd"/>
      <w:r w:rsidRPr="00BE3663">
        <w:rPr>
          <w:sz w:val="24"/>
          <w:szCs w:val="24"/>
        </w:rPr>
        <w:t xml:space="preserve"> during cold-induced gene regulation in Arabidopsis. Plant </w:t>
      </w:r>
      <w:proofErr w:type="spellStart"/>
      <w:r w:rsidRPr="00BE3663">
        <w:rPr>
          <w:sz w:val="24"/>
          <w:szCs w:val="24"/>
        </w:rPr>
        <w:t>Mol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Bio</w:t>
      </w:r>
      <w:r w:rsidR="00E771B3" w:rsidRPr="00BE3663">
        <w:rPr>
          <w:sz w:val="24"/>
          <w:szCs w:val="24"/>
        </w:rPr>
        <w:t>l</w:t>
      </w:r>
      <w:proofErr w:type="spellEnd"/>
      <w:r w:rsidR="00E771B3" w:rsidRPr="00BE3663">
        <w:rPr>
          <w:sz w:val="24"/>
          <w:szCs w:val="24"/>
        </w:rPr>
        <w:t xml:space="preserve"> 74: 183-200</w:t>
      </w:r>
    </w:p>
    <w:p w14:paraId="5752C8E4" w14:textId="77777777" w:rsidR="00A04711" w:rsidRPr="00BE3663" w:rsidRDefault="00A04711" w:rsidP="00F95AAB">
      <w:pPr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Carvallo</w:t>
      </w:r>
      <w:proofErr w:type="spellEnd"/>
      <w:r w:rsidRPr="00BE3663">
        <w:rPr>
          <w:sz w:val="24"/>
          <w:szCs w:val="24"/>
        </w:rPr>
        <w:t xml:space="preserve"> MA, </w:t>
      </w:r>
      <w:proofErr w:type="spellStart"/>
      <w:r w:rsidRPr="00BE3663">
        <w:rPr>
          <w:sz w:val="24"/>
          <w:szCs w:val="24"/>
        </w:rPr>
        <w:t>Pino</w:t>
      </w:r>
      <w:proofErr w:type="spellEnd"/>
      <w:r w:rsidRPr="00BE3663">
        <w:rPr>
          <w:sz w:val="24"/>
          <w:szCs w:val="24"/>
        </w:rPr>
        <w:t xml:space="preserve"> MT, </w:t>
      </w:r>
      <w:proofErr w:type="spellStart"/>
      <w:r w:rsidRPr="00BE3663">
        <w:rPr>
          <w:sz w:val="24"/>
          <w:szCs w:val="24"/>
        </w:rPr>
        <w:t>Jenić</w:t>
      </w:r>
      <w:proofErr w:type="spellEnd"/>
      <w:r w:rsidRPr="00BE3663">
        <w:rPr>
          <w:sz w:val="24"/>
          <w:szCs w:val="24"/>
        </w:rPr>
        <w:t xml:space="preserve">, Z, </w:t>
      </w:r>
      <w:r w:rsidR="00052460" w:rsidRPr="00BE3663">
        <w:rPr>
          <w:sz w:val="24"/>
          <w:szCs w:val="24"/>
        </w:rPr>
        <w:t xml:space="preserve">C </w:t>
      </w:r>
      <w:proofErr w:type="spellStart"/>
      <w:r w:rsidR="00052460" w:rsidRPr="00BE3663">
        <w:rPr>
          <w:sz w:val="24"/>
          <w:szCs w:val="24"/>
        </w:rPr>
        <w:t>Zou</w:t>
      </w:r>
      <w:proofErr w:type="spellEnd"/>
      <w:r w:rsidR="00052460" w:rsidRPr="00BE3663">
        <w:rPr>
          <w:sz w:val="24"/>
          <w:szCs w:val="24"/>
        </w:rPr>
        <w:t xml:space="preserve">, </w:t>
      </w:r>
      <w:r w:rsidRPr="00BE3663">
        <w:rPr>
          <w:sz w:val="24"/>
          <w:szCs w:val="24"/>
        </w:rPr>
        <w:t xml:space="preserve">Doherty CJ, </w:t>
      </w:r>
      <w:proofErr w:type="spellStart"/>
      <w:r w:rsidRPr="00BE3663">
        <w:rPr>
          <w:sz w:val="24"/>
          <w:szCs w:val="24"/>
        </w:rPr>
        <w:t>Shiu</w:t>
      </w:r>
      <w:proofErr w:type="spellEnd"/>
      <w:r w:rsidRPr="00BE3663">
        <w:rPr>
          <w:sz w:val="24"/>
          <w:szCs w:val="24"/>
        </w:rPr>
        <w:t xml:space="preserve"> SH, Chen THH, Thomashow MF. 2011. A comparison of the low temperature transcriptomes and CBF regulons of three plant species that differ in freezing tolerance: </w:t>
      </w:r>
      <w:r w:rsidRPr="00BE3663">
        <w:rPr>
          <w:i/>
          <w:sz w:val="24"/>
          <w:szCs w:val="24"/>
        </w:rPr>
        <w:t>Solanum commersonii</w:t>
      </w:r>
      <w:r w:rsidRPr="00BE3663">
        <w:rPr>
          <w:sz w:val="24"/>
          <w:szCs w:val="24"/>
        </w:rPr>
        <w:t xml:space="preserve">, </w:t>
      </w:r>
      <w:r w:rsidRPr="00BE3663">
        <w:rPr>
          <w:i/>
          <w:sz w:val="24"/>
          <w:szCs w:val="24"/>
        </w:rPr>
        <w:t>Solanum tuberosum</w:t>
      </w:r>
      <w:r w:rsidRPr="00BE3663">
        <w:rPr>
          <w:sz w:val="24"/>
          <w:szCs w:val="24"/>
        </w:rPr>
        <w:t xml:space="preserve">, and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>. J Experimental Botany</w:t>
      </w:r>
      <w:r w:rsidR="009F283D" w:rsidRPr="00BE3663">
        <w:rPr>
          <w:sz w:val="24"/>
          <w:szCs w:val="24"/>
        </w:rPr>
        <w:t xml:space="preserve"> 62: 3807-3819</w:t>
      </w:r>
    </w:p>
    <w:p w14:paraId="1DF1C8C5" w14:textId="52E9B3FF" w:rsidR="003A7BC7" w:rsidRPr="00BE3663" w:rsidRDefault="003A7BC7" w:rsidP="00631832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r w:rsidRPr="00BE3663">
        <w:t xml:space="preserve">Dong MA, </w:t>
      </w:r>
      <w:proofErr w:type="spellStart"/>
      <w:r w:rsidRPr="00BE3663">
        <w:t>Farr</w:t>
      </w:r>
      <w:r w:rsidR="0067441D" w:rsidRPr="00BE3663">
        <w:t>é</w:t>
      </w:r>
      <w:proofErr w:type="spellEnd"/>
      <w:r w:rsidRPr="00BE3663">
        <w:t xml:space="preserve"> EM, Thomashow MF (2011) </w:t>
      </w:r>
      <w:r w:rsidR="00A04711" w:rsidRPr="00BE3663">
        <w:t xml:space="preserve">CIRCADIAN CLOCK-ASSOCIATED and LATE ELONGATED HYPOCOTYL regulate expression of the C-REPEAT BINDING FACTOR (CBF) pathway in Arabidopsis. </w:t>
      </w:r>
      <w:r w:rsidRPr="00BE3663">
        <w:t xml:space="preserve">Proc. Natl. </w:t>
      </w:r>
      <w:r w:rsidR="00DD6D61" w:rsidRPr="00BE3663">
        <w:t xml:space="preserve">Acad. </w:t>
      </w:r>
      <w:r w:rsidRPr="00BE3663">
        <w:t>Sci. USA</w:t>
      </w:r>
      <w:r w:rsidR="009F283D" w:rsidRPr="00BE3663">
        <w:t xml:space="preserve"> 108: 7241-7246 </w:t>
      </w:r>
    </w:p>
    <w:p w14:paraId="5FAFDD4B" w14:textId="5B465364" w:rsidR="009F283D" w:rsidRPr="00BE3663" w:rsidRDefault="009F283D" w:rsidP="00631832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proofErr w:type="spellStart"/>
      <w:r w:rsidRPr="00BE3663">
        <w:t>Zou</w:t>
      </w:r>
      <w:proofErr w:type="spellEnd"/>
      <w:r w:rsidRPr="00BE3663">
        <w:t xml:space="preserve"> C, Sun K, </w:t>
      </w:r>
      <w:proofErr w:type="spellStart"/>
      <w:r w:rsidRPr="00BE3663">
        <w:t>Mackaluso</w:t>
      </w:r>
      <w:proofErr w:type="spellEnd"/>
      <w:r w:rsidRPr="00BE3663">
        <w:t xml:space="preserve"> JD, </w:t>
      </w:r>
      <w:proofErr w:type="spellStart"/>
      <w:r w:rsidRPr="00BE3663">
        <w:t>Seddon</w:t>
      </w:r>
      <w:proofErr w:type="spellEnd"/>
      <w:r w:rsidRPr="00BE3663">
        <w:t xml:space="preserve"> AE, Jin R, Thomashow MF, </w:t>
      </w:r>
      <w:proofErr w:type="spellStart"/>
      <w:r w:rsidRPr="00BE3663">
        <w:t>Shiu</w:t>
      </w:r>
      <w:proofErr w:type="spellEnd"/>
      <w:r w:rsidRPr="00BE3663">
        <w:t xml:space="preserve"> SH (2011) </w:t>
      </w:r>
      <w:proofErr w:type="spellStart"/>
      <w:r w:rsidRPr="00BE3663">
        <w:t>Cis</w:t>
      </w:r>
      <w:proofErr w:type="spellEnd"/>
      <w:r w:rsidRPr="00BE3663">
        <w:t>-regulatory code of stress responsive transcription in Arabidopsis thaliana. Proc. Natl. Acad. Sci. USA</w:t>
      </w:r>
      <w:r w:rsidR="00A06376" w:rsidRPr="00BE3663">
        <w:t xml:space="preserve"> 108: 14992-14997</w:t>
      </w:r>
    </w:p>
    <w:p w14:paraId="59F4A28E" w14:textId="61103CFE" w:rsidR="002A43A5" w:rsidRPr="00BE3663" w:rsidRDefault="002A43A5" w:rsidP="00631832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r w:rsidRPr="00BE3663">
        <w:t xml:space="preserve">Yang DL, Yao J, Mei CS, Tong XH, </w:t>
      </w:r>
      <w:proofErr w:type="spellStart"/>
      <w:r w:rsidRPr="00BE3663">
        <w:t>Zeng</w:t>
      </w:r>
      <w:proofErr w:type="spellEnd"/>
      <w:r w:rsidRPr="00BE3663">
        <w:t xml:space="preserve"> LJ, Li Q, Xiao LT, Sun TP, Li J, Deng XW, Lee CM, Thomashow MF, Yang Y, He Z, He SY (2012) Plant hormone </w:t>
      </w:r>
      <w:proofErr w:type="spellStart"/>
      <w:r w:rsidRPr="00BE3663">
        <w:t>jasmonate</w:t>
      </w:r>
      <w:proofErr w:type="spellEnd"/>
      <w:r w:rsidRPr="00BE3663">
        <w:t xml:space="preserve"> prioritizes defense over growth by interfering with gibberellin signaling cascade. Proc. Natl</w:t>
      </w:r>
      <w:r w:rsidR="00E60B4E" w:rsidRPr="00BE3663">
        <w:t>. Acad. Sci. USA 109: E1192-E1200</w:t>
      </w:r>
    </w:p>
    <w:p w14:paraId="132018C5" w14:textId="31208744" w:rsidR="00AA6BB9" w:rsidRPr="00BE3663" w:rsidRDefault="00AA6BB9" w:rsidP="00631832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r w:rsidRPr="00BE3663">
        <w:t>Lee CM, Thomashow MF</w:t>
      </w:r>
      <w:r w:rsidR="00450240" w:rsidRPr="00BE3663">
        <w:t xml:space="preserve"> (</w:t>
      </w:r>
      <w:r w:rsidRPr="00BE3663">
        <w:t>2012</w:t>
      </w:r>
      <w:r w:rsidR="00450240" w:rsidRPr="00BE3663">
        <w:t xml:space="preserve">) </w:t>
      </w:r>
      <w:r w:rsidRPr="00BE3663">
        <w:t>Photoperiod</w:t>
      </w:r>
      <w:r w:rsidR="00876245" w:rsidRPr="00BE3663">
        <w:t>ic</w:t>
      </w:r>
      <w:r w:rsidRPr="00BE3663">
        <w:t xml:space="preserve"> regulation of the </w:t>
      </w:r>
      <w:r w:rsidR="00E60B4E" w:rsidRPr="00BE3663">
        <w:t>C-repeat binding factor (</w:t>
      </w:r>
      <w:r w:rsidRPr="00BE3663">
        <w:t>CBF</w:t>
      </w:r>
      <w:r w:rsidR="00E60B4E" w:rsidRPr="00BE3663">
        <w:t>)</w:t>
      </w:r>
      <w:r w:rsidRPr="00BE3663">
        <w:t xml:space="preserve"> cold acclimation pathway and freezing tolerance in </w:t>
      </w:r>
      <w:r w:rsidRPr="00BE3663">
        <w:rPr>
          <w:i/>
        </w:rPr>
        <w:t>Arabidopsis thaliana</w:t>
      </w:r>
      <w:r w:rsidRPr="00BE3663">
        <w:t>. Proc. Natl. Acad. Sci. USA</w:t>
      </w:r>
      <w:r w:rsidR="00E60B4E" w:rsidRPr="00BE3663">
        <w:t xml:space="preserve"> 109: 15054-15059</w:t>
      </w:r>
    </w:p>
    <w:p w14:paraId="38DFAAAF" w14:textId="52E4434F" w:rsidR="00450240" w:rsidRPr="007E6E75" w:rsidRDefault="00450240" w:rsidP="00631832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r w:rsidRPr="00BE3663">
        <w:rPr>
          <w:color w:val="000000"/>
        </w:rPr>
        <w:lastRenderedPageBreak/>
        <w:t>Kim YS, Park S, Gilmour SJ, Thomashow MF (2013) Roles of CAMTA transcription factors and salicylic acid in configuring the low temperature transcriptome and freezing tolerance of Arabidopsis. Plant J</w:t>
      </w:r>
      <w:r w:rsidR="001E07FD">
        <w:rPr>
          <w:color w:val="000000"/>
        </w:rPr>
        <w:t xml:space="preserve"> 75: 364-376</w:t>
      </w:r>
    </w:p>
    <w:p w14:paraId="3DEAE0A7" w14:textId="1C10E147" w:rsidR="0030151A" w:rsidRDefault="007E6E75" w:rsidP="0042376E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r w:rsidRPr="007879BE">
        <w:t xml:space="preserve">Kim WC, </w:t>
      </w:r>
      <w:proofErr w:type="spellStart"/>
      <w:r w:rsidRPr="007879BE">
        <w:t>Reca</w:t>
      </w:r>
      <w:proofErr w:type="spellEnd"/>
      <w:r w:rsidRPr="007879BE">
        <w:t xml:space="preserve"> IB, Kim</w:t>
      </w:r>
      <w:r w:rsidR="007879BE" w:rsidRPr="007879BE">
        <w:t xml:space="preserve"> YS</w:t>
      </w:r>
      <w:r w:rsidR="00234CC7" w:rsidRPr="007879BE">
        <w:t xml:space="preserve">, Park S, Thomashow MF, </w:t>
      </w:r>
      <w:proofErr w:type="spellStart"/>
      <w:r w:rsidR="00234CC7" w:rsidRPr="007879BE">
        <w:t>Keegstra</w:t>
      </w:r>
      <w:proofErr w:type="spellEnd"/>
      <w:r w:rsidR="00234CC7" w:rsidRPr="007879BE">
        <w:t xml:space="preserve"> K, Han KH (2014) Transcription factors that directly regulate the expression of </w:t>
      </w:r>
      <w:r w:rsidR="00234CC7" w:rsidRPr="007879BE">
        <w:rPr>
          <w:i/>
        </w:rPr>
        <w:t>CSLA9</w:t>
      </w:r>
      <w:r w:rsidR="00234CC7" w:rsidRPr="007879BE">
        <w:t xml:space="preserve"> encoding </w:t>
      </w:r>
      <w:proofErr w:type="spellStart"/>
      <w:r w:rsidR="00234CC7" w:rsidRPr="007879BE">
        <w:t>mannan</w:t>
      </w:r>
      <w:proofErr w:type="spellEnd"/>
      <w:r w:rsidR="00234CC7" w:rsidRPr="007879BE">
        <w:t xml:space="preserve"> synthases in </w:t>
      </w:r>
      <w:r w:rsidR="00234CC7" w:rsidRPr="007879BE">
        <w:rPr>
          <w:i/>
        </w:rPr>
        <w:t>Arabidopsis thaliana</w:t>
      </w:r>
      <w:r w:rsidR="00234CC7" w:rsidRPr="007879BE">
        <w:t xml:space="preserve">. Plant </w:t>
      </w:r>
      <w:proofErr w:type="spellStart"/>
      <w:r w:rsidR="00234CC7" w:rsidRPr="007879BE">
        <w:t>Mol</w:t>
      </w:r>
      <w:proofErr w:type="spellEnd"/>
      <w:r w:rsidR="00234CC7" w:rsidRPr="007879BE">
        <w:t xml:space="preserve"> </w:t>
      </w:r>
      <w:proofErr w:type="spellStart"/>
      <w:r w:rsidR="00234CC7" w:rsidRPr="007879BE">
        <w:t>Bio</w:t>
      </w:r>
      <w:r w:rsidR="007879BE" w:rsidRPr="007879BE">
        <w:t>l</w:t>
      </w:r>
      <w:proofErr w:type="spellEnd"/>
      <w:r w:rsidR="007879BE" w:rsidRPr="007879BE">
        <w:t xml:space="preserve"> 84: 577-587</w:t>
      </w:r>
    </w:p>
    <w:p w14:paraId="4706BB4A" w14:textId="17298997" w:rsidR="0042376E" w:rsidRPr="00722CFC" w:rsidRDefault="00364510" w:rsidP="0042376E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r>
        <w:t xml:space="preserve">Park S, Lee CM, Doherty CJ, Gilmour SJ, Kim Y, </w:t>
      </w:r>
      <w:proofErr w:type="gramStart"/>
      <w:r>
        <w:t>Thomashow MF (2015) Regulation of the Arabidopsis CBF regulon</w:t>
      </w:r>
      <w:proofErr w:type="gramEnd"/>
      <w:r>
        <w:t xml:space="preserve"> by a complex low-temperature regulatory network. </w:t>
      </w:r>
      <w:r w:rsidR="00D0218B">
        <w:t>Plant J 82: 193-207</w:t>
      </w:r>
      <w:r w:rsidR="0042376E">
        <w:t xml:space="preserve"> (</w:t>
      </w:r>
      <w:r w:rsidR="004C157B">
        <w:t>Subject of “Spo</w:t>
      </w:r>
      <w:r w:rsidR="0042376E">
        <w:t>t</w:t>
      </w:r>
      <w:r w:rsidR="004C157B">
        <w:t xml:space="preserve">light” commentary in </w:t>
      </w:r>
      <w:r w:rsidR="004C157B" w:rsidRPr="004C157B">
        <w:rPr>
          <w:i/>
        </w:rPr>
        <w:t>Trends in Plant Science</w:t>
      </w:r>
      <w:r w:rsidR="004C157B">
        <w:t xml:space="preserve">: </w:t>
      </w:r>
      <w:r w:rsidR="004C157B" w:rsidRPr="00722CFC">
        <w:t>Zhao et al., TIPS</w:t>
      </w:r>
      <w:r w:rsidR="0042376E" w:rsidRPr="00722CFC">
        <w:t xml:space="preserve"> 8: </w:t>
      </w:r>
      <w:r w:rsidR="005F675C" w:rsidRPr="00722CFC">
        <w:t>466-368)</w:t>
      </w:r>
      <w:r w:rsidR="0042376E" w:rsidRPr="00722CFC">
        <w:t xml:space="preserve"> </w:t>
      </w:r>
    </w:p>
    <w:p w14:paraId="281B2192" w14:textId="123A9AD5" w:rsidR="0042376E" w:rsidRPr="00722CFC" w:rsidRDefault="0042376E" w:rsidP="0042376E">
      <w:pPr>
        <w:pStyle w:val="NoSpacing"/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ind w:left="900" w:hanging="540"/>
      </w:pPr>
      <w:proofErr w:type="spellStart"/>
      <w:r w:rsidRPr="00722CFC">
        <w:t>Gehan</w:t>
      </w:r>
      <w:proofErr w:type="spellEnd"/>
      <w:r w:rsidRPr="00722CFC">
        <w:t xml:space="preserve"> MA, Park S, Gilmour SJ, An C, Lee CM, Thomashow MF (2015) Natural variation in the C-repeat binding factor cold response pathway correlates with local adaptation of Arabidopsis ecotypes. Plant J 84:</w:t>
      </w:r>
      <w:r w:rsidR="005F675C" w:rsidRPr="00722CFC">
        <w:t xml:space="preserve"> </w:t>
      </w:r>
      <w:r w:rsidRPr="00722CFC">
        <w:t>682-693</w:t>
      </w:r>
      <w:r w:rsidRPr="00722CFC">
        <w:rPr>
          <w:noProof/>
          <w:color w:val="000000"/>
          <w:sz w:val="19"/>
          <w:szCs w:val="19"/>
        </w:rPr>
        <w:drawing>
          <wp:inline distT="0" distB="0" distL="0" distR="0" wp14:anchorId="33E39483" wp14:editId="3CC54174">
            <wp:extent cx="6985" cy="93980"/>
            <wp:effectExtent l="0" t="0" r="0" b="0"/>
            <wp:docPr id="1" name="Picture 1" descr="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r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2CFC">
        <w:rPr>
          <w:color w:val="000000"/>
          <w:sz w:val="19"/>
          <w:szCs w:val="19"/>
        </w:rPr>
        <w:t xml:space="preserve"> </w:t>
      </w:r>
    </w:p>
    <w:p w14:paraId="7D5BDDB7" w14:textId="2B66960B" w:rsidR="00364510" w:rsidRDefault="00364510" w:rsidP="0042376E">
      <w:pPr>
        <w:pStyle w:val="NoSpacing"/>
        <w:autoSpaceDE w:val="0"/>
        <w:autoSpaceDN w:val="0"/>
        <w:adjustRightInd w:val="0"/>
        <w:ind w:left="360"/>
      </w:pPr>
    </w:p>
    <w:p w14:paraId="2C5E04FF" w14:textId="77777777" w:rsidR="0042376E" w:rsidRPr="0042376E" w:rsidRDefault="0042376E" w:rsidP="0042376E">
      <w:pPr>
        <w:pStyle w:val="NoSpacing"/>
        <w:tabs>
          <w:tab w:val="num" w:pos="900"/>
        </w:tabs>
        <w:autoSpaceDE w:val="0"/>
        <w:autoSpaceDN w:val="0"/>
        <w:adjustRightInd w:val="0"/>
        <w:ind w:left="360"/>
        <w:rPr>
          <w:i/>
        </w:rPr>
      </w:pPr>
    </w:p>
    <w:p w14:paraId="6485AEFA" w14:textId="77777777" w:rsidR="00631832" w:rsidRPr="00BE3663" w:rsidRDefault="00631832" w:rsidP="00631832">
      <w:pPr>
        <w:pStyle w:val="Heading6"/>
        <w:tabs>
          <w:tab w:val="num" w:pos="900"/>
        </w:tabs>
        <w:ind w:left="900" w:hanging="540"/>
        <w:rPr>
          <w:i/>
          <w:szCs w:val="24"/>
          <w:u w:val="none"/>
        </w:rPr>
      </w:pPr>
      <w:r w:rsidRPr="00BE3663">
        <w:rPr>
          <w:i/>
          <w:szCs w:val="24"/>
          <w:u w:val="none"/>
        </w:rPr>
        <w:t>Review Articles</w:t>
      </w:r>
    </w:p>
    <w:p w14:paraId="77968EC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, S.C. and M.F. Thomashow. 1979. </w:t>
      </w:r>
      <w:proofErr w:type="spellStart"/>
      <w:r w:rsidRPr="00BE3663">
        <w:rPr>
          <w:sz w:val="24"/>
          <w:szCs w:val="24"/>
        </w:rPr>
        <w:t>Intraperiplasmic</w:t>
      </w:r>
      <w:proofErr w:type="spellEnd"/>
      <w:r w:rsidRPr="00BE3663">
        <w:rPr>
          <w:sz w:val="24"/>
          <w:szCs w:val="24"/>
        </w:rPr>
        <w:t xml:space="preserve"> growth--life in a cozy environment.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"Microbiology-1979", D. </w:t>
      </w:r>
      <w:proofErr w:type="spellStart"/>
      <w:r w:rsidRPr="00BE3663">
        <w:rPr>
          <w:sz w:val="24"/>
          <w:szCs w:val="24"/>
        </w:rPr>
        <w:t>Schlessinger</w:t>
      </w:r>
      <w:proofErr w:type="spellEnd"/>
      <w:r w:rsidRPr="00BE3663">
        <w:rPr>
          <w:sz w:val="24"/>
          <w:szCs w:val="24"/>
        </w:rPr>
        <w:t>, ed., ASM, Washington, D.C. pp. 80-86.</w:t>
      </w:r>
    </w:p>
    <w:p w14:paraId="65EF451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and S.C. </w:t>
      </w:r>
      <w:proofErr w:type="spellStart"/>
      <w:r w:rsidRPr="00BE3663">
        <w:rPr>
          <w:sz w:val="24"/>
          <w:szCs w:val="24"/>
        </w:rPr>
        <w:t>Rittenberg</w:t>
      </w:r>
      <w:proofErr w:type="spellEnd"/>
      <w:r w:rsidRPr="00BE3663">
        <w:rPr>
          <w:sz w:val="24"/>
          <w:szCs w:val="24"/>
        </w:rPr>
        <w:t xml:space="preserve">. 1979.  The </w:t>
      </w:r>
      <w:proofErr w:type="spellStart"/>
      <w:r w:rsidRPr="00BE3663">
        <w:rPr>
          <w:sz w:val="24"/>
          <w:szCs w:val="24"/>
        </w:rPr>
        <w:t>intraperiplasmic</w:t>
      </w:r>
      <w:proofErr w:type="spellEnd"/>
      <w:r w:rsidRPr="00BE3663">
        <w:rPr>
          <w:sz w:val="24"/>
          <w:szCs w:val="24"/>
        </w:rPr>
        <w:t xml:space="preserve"> growth cycle -- The life style of the </w:t>
      </w:r>
      <w:proofErr w:type="spellStart"/>
      <w:r w:rsidRPr="00BE3663">
        <w:rPr>
          <w:sz w:val="24"/>
          <w:szCs w:val="24"/>
        </w:rPr>
        <w:t>bdellovibrios</w:t>
      </w:r>
      <w:proofErr w:type="spellEnd"/>
      <w:r w:rsidRPr="00BE3663">
        <w:rPr>
          <w:sz w:val="24"/>
          <w:szCs w:val="24"/>
        </w:rPr>
        <w:t xml:space="preserve">. 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"Development and Morphogenesis in Prokaryotes", Paris JH ed., Blackwell Scientific Publishers, </w:t>
      </w:r>
      <w:proofErr w:type="spellStart"/>
      <w:r w:rsidRPr="00BE3663">
        <w:rPr>
          <w:sz w:val="24"/>
          <w:szCs w:val="24"/>
        </w:rPr>
        <w:t>Osney</w:t>
      </w:r>
      <w:proofErr w:type="spellEnd"/>
      <w:r w:rsidRPr="00BE3663">
        <w:rPr>
          <w:sz w:val="24"/>
          <w:szCs w:val="24"/>
        </w:rPr>
        <w:t xml:space="preserve"> Mead, Oxford.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>. 115-138.</w:t>
      </w:r>
    </w:p>
    <w:p w14:paraId="273AB8E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Nutter, R.C., M.F. Thomashow, M.P. Gordon and E.W. Nester. 1981.  </w:t>
      </w:r>
      <w:r w:rsidRPr="00BE3663">
        <w:rPr>
          <w:i/>
          <w:sz w:val="24"/>
          <w:szCs w:val="24"/>
        </w:rPr>
        <w:t>Agrobacterium</w:t>
      </w:r>
      <w:r w:rsidRPr="00BE3663">
        <w:rPr>
          <w:sz w:val="24"/>
          <w:szCs w:val="24"/>
        </w:rPr>
        <w:t xml:space="preserve">:  Nature's Genetic Engineer. 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"Genetic Engineering in the Plant Sciences", N.J. </w:t>
      </w:r>
      <w:proofErr w:type="spellStart"/>
      <w:r w:rsidRPr="00BE3663">
        <w:rPr>
          <w:sz w:val="24"/>
          <w:szCs w:val="24"/>
        </w:rPr>
        <w:t>Panopoulos</w:t>
      </w:r>
      <w:proofErr w:type="spellEnd"/>
      <w:r w:rsidRPr="00BE3663">
        <w:rPr>
          <w:sz w:val="24"/>
          <w:szCs w:val="24"/>
        </w:rPr>
        <w:t xml:space="preserve">, ed., </w:t>
      </w:r>
      <w:proofErr w:type="spellStart"/>
      <w:r w:rsidRPr="00BE3663">
        <w:rPr>
          <w:sz w:val="24"/>
          <w:szCs w:val="24"/>
        </w:rPr>
        <w:t>Praeger</w:t>
      </w:r>
      <w:proofErr w:type="spellEnd"/>
      <w:r w:rsidRPr="00BE3663">
        <w:rPr>
          <w:sz w:val="24"/>
          <w:szCs w:val="24"/>
        </w:rPr>
        <w:t xml:space="preserve"> Press.</w:t>
      </w:r>
    </w:p>
    <w:p w14:paraId="12D47A8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Binns</w:t>
      </w:r>
      <w:proofErr w:type="spellEnd"/>
      <w:r w:rsidRPr="00BE3663">
        <w:rPr>
          <w:sz w:val="24"/>
          <w:szCs w:val="24"/>
        </w:rPr>
        <w:t>, A.N. and M.F. Thomashow. 1988. Cell biology of</w:t>
      </w:r>
      <w:r w:rsidRPr="00BE3663">
        <w:rPr>
          <w:sz w:val="24"/>
          <w:szCs w:val="24"/>
          <w:u w:val="single"/>
        </w:rPr>
        <w:t xml:space="preserve"> </w:t>
      </w:r>
      <w:r w:rsidRPr="00BE3663">
        <w:rPr>
          <w:i/>
          <w:sz w:val="24"/>
          <w:szCs w:val="24"/>
        </w:rPr>
        <w:t>Agrobacterium</w:t>
      </w:r>
      <w:r w:rsidRPr="00BE3663">
        <w:rPr>
          <w:sz w:val="24"/>
          <w:szCs w:val="24"/>
        </w:rPr>
        <w:t xml:space="preserve"> infection and transformation of plants. Ann. Rev. </w:t>
      </w:r>
      <w:proofErr w:type="spellStart"/>
      <w:r w:rsidRPr="00BE3663">
        <w:rPr>
          <w:sz w:val="24"/>
          <w:szCs w:val="24"/>
        </w:rPr>
        <w:t>Microbiol</w:t>
      </w:r>
      <w:proofErr w:type="spellEnd"/>
      <w:r w:rsidRPr="00BE3663">
        <w:rPr>
          <w:sz w:val="24"/>
          <w:szCs w:val="24"/>
        </w:rPr>
        <w:t xml:space="preserve">. </w:t>
      </w:r>
      <w:r w:rsidRPr="00BE3663">
        <w:rPr>
          <w:sz w:val="24"/>
          <w:szCs w:val="24"/>
          <w:u w:val="single"/>
        </w:rPr>
        <w:t>42</w:t>
      </w:r>
      <w:r w:rsidRPr="00BE3663">
        <w:rPr>
          <w:sz w:val="24"/>
          <w:szCs w:val="24"/>
        </w:rPr>
        <w:t>:575-606.</w:t>
      </w:r>
    </w:p>
    <w:p w14:paraId="7C6DED4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M.F., S.J. Gilmour and A.N. </w:t>
      </w:r>
      <w:proofErr w:type="spellStart"/>
      <w:r w:rsidRPr="00BE3663">
        <w:rPr>
          <w:sz w:val="24"/>
          <w:szCs w:val="24"/>
        </w:rPr>
        <w:t>Binns</w:t>
      </w:r>
      <w:proofErr w:type="spellEnd"/>
      <w:r w:rsidRPr="00BE3663">
        <w:rPr>
          <w:sz w:val="24"/>
          <w:szCs w:val="24"/>
        </w:rPr>
        <w:t xml:space="preserve">. 1989. </w:t>
      </w:r>
      <w:proofErr w:type="spellStart"/>
      <w:r w:rsidRPr="00BE3663">
        <w:rPr>
          <w:sz w:val="24"/>
          <w:szCs w:val="24"/>
        </w:rPr>
        <w:t>Phytohormone</w:t>
      </w:r>
      <w:proofErr w:type="spellEnd"/>
      <w:r w:rsidRPr="00BE3663">
        <w:rPr>
          <w:sz w:val="24"/>
          <w:szCs w:val="24"/>
        </w:rPr>
        <w:t xml:space="preserve"> synthesis:  pathways, genes, and mutations.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"Cell Culture and Somatic Cell Genetic of Plants. Volume 6.  Molecular Biology of Plant Nuclear Genes", J. Schell and I. K. </w:t>
      </w:r>
      <w:proofErr w:type="spellStart"/>
      <w:r w:rsidRPr="00BE3663">
        <w:rPr>
          <w:sz w:val="24"/>
          <w:szCs w:val="24"/>
        </w:rPr>
        <w:t>Vasil</w:t>
      </w:r>
      <w:proofErr w:type="spellEnd"/>
      <w:r w:rsidRPr="00BE3663">
        <w:rPr>
          <w:sz w:val="24"/>
          <w:szCs w:val="24"/>
        </w:rPr>
        <w:t xml:space="preserve"> (eds.), Academic Press, New York.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>. 263-295.</w:t>
      </w:r>
    </w:p>
    <w:p w14:paraId="203595C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1990. Molecular genetics of cold acclimation in higher plants.  </w:t>
      </w:r>
      <w:proofErr w:type="spellStart"/>
      <w:r w:rsidRPr="00BE3663">
        <w:rPr>
          <w:sz w:val="24"/>
          <w:szCs w:val="24"/>
        </w:rPr>
        <w:t>Adv</w:t>
      </w:r>
      <w:proofErr w:type="spellEnd"/>
      <w:r w:rsidRPr="00BE3663">
        <w:rPr>
          <w:sz w:val="24"/>
          <w:szCs w:val="24"/>
        </w:rPr>
        <w:t xml:space="preserve"> Genet 28:99-131</w:t>
      </w:r>
    </w:p>
    <w:p w14:paraId="42BF3E2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 M.F. and T.W. Cotter. 1992. </w:t>
      </w:r>
      <w:proofErr w:type="spellStart"/>
      <w:r w:rsidRPr="00BE3663">
        <w:rPr>
          <w:i/>
          <w:sz w:val="24"/>
          <w:szCs w:val="24"/>
        </w:rPr>
        <w:t>Bdellovibrio</w:t>
      </w:r>
      <w:proofErr w:type="spellEnd"/>
      <w:r w:rsidRPr="00BE3663">
        <w:rPr>
          <w:sz w:val="24"/>
          <w:szCs w:val="24"/>
        </w:rPr>
        <w:t xml:space="preserve"> host-dependence: the search for signal molecules and genes that regulate the </w:t>
      </w:r>
      <w:proofErr w:type="spellStart"/>
      <w:r w:rsidRPr="00BE3663">
        <w:rPr>
          <w:sz w:val="24"/>
          <w:szCs w:val="24"/>
        </w:rPr>
        <w:t>intraperiplasmic</w:t>
      </w:r>
      <w:proofErr w:type="spellEnd"/>
      <w:r w:rsidRPr="00BE3663">
        <w:rPr>
          <w:sz w:val="24"/>
          <w:szCs w:val="24"/>
        </w:rPr>
        <w:t xml:space="preserve"> growth cycle. J </w:t>
      </w:r>
      <w:proofErr w:type="spellStart"/>
      <w:r w:rsidRPr="00BE3663">
        <w:rPr>
          <w:sz w:val="24"/>
          <w:szCs w:val="24"/>
        </w:rPr>
        <w:t>Bacteriol</w:t>
      </w:r>
      <w:proofErr w:type="spellEnd"/>
      <w:r w:rsidRPr="00BE3663">
        <w:rPr>
          <w:sz w:val="24"/>
          <w:szCs w:val="24"/>
        </w:rPr>
        <w:t xml:space="preserve"> 174:5767-5771</w:t>
      </w:r>
    </w:p>
    <w:p w14:paraId="3DC0D9C7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1993. Genes induced during cold acclimation in higher plants.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"Advances in Low-Temperature Biology. Volume 2", P.L. </w:t>
      </w:r>
      <w:proofErr w:type="spellStart"/>
      <w:r w:rsidRPr="00BE3663">
        <w:rPr>
          <w:sz w:val="24"/>
          <w:szCs w:val="24"/>
        </w:rPr>
        <w:t>Steponkus</w:t>
      </w:r>
      <w:proofErr w:type="spellEnd"/>
      <w:r w:rsidRPr="00BE3663">
        <w:rPr>
          <w:sz w:val="24"/>
          <w:szCs w:val="24"/>
        </w:rPr>
        <w:t xml:space="preserve"> ed., JAI Press LTD, London, pp. 183-210</w:t>
      </w:r>
    </w:p>
    <w:p w14:paraId="2A6F7F2F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1994. </w:t>
      </w:r>
      <w:r w:rsidRPr="00BE3663">
        <w:rPr>
          <w:i/>
          <w:sz w:val="24"/>
          <w:szCs w:val="24"/>
        </w:rPr>
        <w:t>Arabidopsis thaliana</w:t>
      </w:r>
      <w:r w:rsidRPr="00BE3663">
        <w:rPr>
          <w:sz w:val="24"/>
          <w:szCs w:val="24"/>
        </w:rPr>
        <w:t xml:space="preserve"> as a model for studying mechanisms of plant cold tolerance. In “Arabidopsis,” E. </w:t>
      </w:r>
      <w:proofErr w:type="spellStart"/>
      <w:r w:rsidRPr="00BE3663">
        <w:rPr>
          <w:sz w:val="24"/>
          <w:szCs w:val="24"/>
        </w:rPr>
        <w:t>Meyerowitz</w:t>
      </w:r>
      <w:proofErr w:type="spellEnd"/>
      <w:r w:rsidRPr="00BE3663">
        <w:rPr>
          <w:sz w:val="24"/>
          <w:szCs w:val="24"/>
        </w:rPr>
        <w:t xml:space="preserve"> and C. Somerville (eds.), Cold Spring Harbor Laboratory Press, New York.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 xml:space="preserve">. 807-834 </w:t>
      </w:r>
    </w:p>
    <w:p w14:paraId="126F0A64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 F. 1998.  Role of cold-responsive genes in plant freezing tolerance.  Plant Physiol. </w:t>
      </w:r>
      <w:r w:rsidRPr="00BE3663">
        <w:rPr>
          <w:sz w:val="24"/>
          <w:szCs w:val="24"/>
          <w:u w:val="single"/>
        </w:rPr>
        <w:t>118</w:t>
      </w:r>
      <w:r w:rsidRPr="00BE3663">
        <w:rPr>
          <w:sz w:val="24"/>
          <w:szCs w:val="24"/>
        </w:rPr>
        <w:t>: 1-7</w:t>
      </w:r>
    </w:p>
    <w:p w14:paraId="48EE4969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lastRenderedPageBreak/>
        <w:t xml:space="preserve">Thomashow, M. F. and J. Browse.  1999.  Plant Cold Tolerance.  In, “Drought, Salt, Cold and Heat Stress: Molecular Responses in Higher Plants,” K. Shinozaki and K. Yamaguchi-Shinozaki (eds.), R. G. </w:t>
      </w:r>
      <w:proofErr w:type="spellStart"/>
      <w:r w:rsidRPr="00BE3663">
        <w:rPr>
          <w:sz w:val="24"/>
          <w:szCs w:val="24"/>
        </w:rPr>
        <w:t>Landes</w:t>
      </w:r>
      <w:proofErr w:type="spellEnd"/>
      <w:r w:rsidRPr="00BE3663">
        <w:rPr>
          <w:sz w:val="24"/>
          <w:szCs w:val="24"/>
        </w:rPr>
        <w:t xml:space="preserve"> Company, Austin, pp. 61-80. </w:t>
      </w:r>
    </w:p>
    <w:p w14:paraId="78832BFD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 F.  1999.  Regulation of plant cold acclimation.  In “Plant Responses to Environmental Stress,” M.F. Smallwood, C.M. </w:t>
      </w:r>
      <w:proofErr w:type="spellStart"/>
      <w:r w:rsidRPr="00BE3663">
        <w:rPr>
          <w:sz w:val="24"/>
          <w:szCs w:val="24"/>
        </w:rPr>
        <w:t>Clavert</w:t>
      </w:r>
      <w:proofErr w:type="spellEnd"/>
      <w:r w:rsidRPr="00BE3663">
        <w:rPr>
          <w:sz w:val="24"/>
          <w:szCs w:val="24"/>
        </w:rPr>
        <w:t xml:space="preserve"> and D.J. Bowles (eds.), Bios Scientific Publishers Limited, Oxford, pp. 75-82.  </w:t>
      </w:r>
    </w:p>
    <w:p w14:paraId="5B3B89DC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 F. 1999. Plant Cold Acclimation: freezing tolerance genes and regulatory mechanisms.  </w:t>
      </w:r>
      <w:proofErr w:type="spellStart"/>
      <w:r w:rsidRPr="00BE3663">
        <w:rPr>
          <w:sz w:val="24"/>
          <w:szCs w:val="24"/>
        </w:rPr>
        <w:t>Annu</w:t>
      </w:r>
      <w:proofErr w:type="spellEnd"/>
      <w:r w:rsidRPr="00BE3663">
        <w:rPr>
          <w:sz w:val="24"/>
          <w:szCs w:val="24"/>
        </w:rPr>
        <w:t xml:space="preserve">. Rev. Plant Physiol. Plant Mol. Biol. </w:t>
      </w:r>
      <w:r w:rsidRPr="00BE3663">
        <w:rPr>
          <w:sz w:val="24"/>
          <w:szCs w:val="24"/>
          <w:u w:val="single"/>
        </w:rPr>
        <w:t>50</w:t>
      </w:r>
      <w:r w:rsidRPr="00BE3663">
        <w:rPr>
          <w:sz w:val="24"/>
          <w:szCs w:val="24"/>
        </w:rPr>
        <w:t xml:space="preserve">: 571-599. </w:t>
      </w:r>
    </w:p>
    <w:p w14:paraId="1624ADFE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 F. 2001. So what’s new in the field of plant cold acclimation? Lots! 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Pr="00BE3663">
        <w:rPr>
          <w:sz w:val="24"/>
          <w:szCs w:val="24"/>
        </w:rPr>
        <w:t xml:space="preserve"> 125: 89-93.</w:t>
      </w:r>
    </w:p>
    <w:p w14:paraId="1833A06C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color w:val="000000"/>
          <w:sz w:val="24"/>
          <w:szCs w:val="24"/>
        </w:rPr>
        <w:t>Fowler, S., D. Cook and M.F. Thomashow. 2005. The CBF cold response pathway.  In “Plant Abiotic Stress,” M.A. Jenks and P.M. Hasegawa (eds.), Blackwell Publishing, Oxford, pp. 71-99.</w:t>
      </w:r>
    </w:p>
    <w:p w14:paraId="0F9E1D17" w14:textId="77777777" w:rsidR="00631832" w:rsidRPr="00BE3663" w:rsidRDefault="009C20C9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hyperlink r:id="rId51" w:tooltip="one-click search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Van </w:t>
        </w:r>
        <w:proofErr w:type="spellStart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Buskirk</w:t>
        </w:r>
        <w:proofErr w:type="spellEnd"/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 xml:space="preserve"> HA</w:t>
        </w:r>
      </w:hyperlink>
      <w:r w:rsidR="00631832" w:rsidRPr="00BE3663">
        <w:rPr>
          <w:sz w:val="24"/>
          <w:szCs w:val="24"/>
        </w:rPr>
        <w:t xml:space="preserve">, </w:t>
      </w:r>
      <w:hyperlink r:id="rId52" w:tooltip="one-click search" w:history="1">
        <w:r w:rsidR="00631832" w:rsidRPr="00BE3663">
          <w:rPr>
            <w:rStyle w:val="Hyperlink"/>
            <w:color w:val="auto"/>
            <w:sz w:val="24"/>
            <w:szCs w:val="24"/>
            <w:u w:val="none"/>
          </w:rPr>
          <w:t>Thomashow MF</w:t>
        </w:r>
      </w:hyperlink>
      <w:r w:rsidR="00631832" w:rsidRPr="00BE3663">
        <w:rPr>
          <w:sz w:val="24"/>
          <w:szCs w:val="24"/>
        </w:rPr>
        <w:t xml:space="preserve">.  2006. Arabidopsis transcription factors regulating cold acclimation. </w:t>
      </w:r>
      <w:proofErr w:type="spellStart"/>
      <w:r w:rsidR="00631832" w:rsidRPr="00BE3663">
        <w:rPr>
          <w:sz w:val="24"/>
          <w:szCs w:val="24"/>
        </w:rPr>
        <w:t>Physiol</w:t>
      </w:r>
      <w:proofErr w:type="spellEnd"/>
      <w:r w:rsidR="00631832" w:rsidRPr="00BE3663">
        <w:rPr>
          <w:sz w:val="24"/>
          <w:szCs w:val="24"/>
        </w:rPr>
        <w:t xml:space="preserve"> Plant 126: 72-80</w:t>
      </w:r>
    </w:p>
    <w:p w14:paraId="3FCEA444" w14:textId="77777777" w:rsidR="0093300C" w:rsidRPr="00BE3663" w:rsidRDefault="0093300C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 MF. 2010. Molecular basis of plant cold acclimation: insights gained from studying the CBF cold response pathway. Plant </w:t>
      </w:r>
      <w:proofErr w:type="spellStart"/>
      <w:r w:rsidRPr="00BE3663">
        <w:rPr>
          <w:sz w:val="24"/>
          <w:szCs w:val="24"/>
        </w:rPr>
        <w:t>Physiol</w:t>
      </w:r>
      <w:proofErr w:type="spellEnd"/>
      <w:r w:rsidR="00977888" w:rsidRPr="00BE3663">
        <w:rPr>
          <w:sz w:val="24"/>
          <w:szCs w:val="24"/>
        </w:rPr>
        <w:t xml:space="preserve"> 154: 571-577</w:t>
      </w:r>
    </w:p>
    <w:p w14:paraId="7580A548" w14:textId="77777777" w:rsidR="00631832" w:rsidRPr="00BE3663" w:rsidRDefault="00631832" w:rsidP="00631832">
      <w:pPr>
        <w:tabs>
          <w:tab w:val="num" w:pos="900"/>
        </w:tabs>
        <w:ind w:left="900" w:hanging="540"/>
        <w:rPr>
          <w:sz w:val="24"/>
          <w:szCs w:val="24"/>
        </w:rPr>
      </w:pPr>
    </w:p>
    <w:p w14:paraId="6351C087" w14:textId="77777777" w:rsidR="00631832" w:rsidRPr="00BE3663" w:rsidRDefault="00631832" w:rsidP="00631832">
      <w:pPr>
        <w:pStyle w:val="Heading6"/>
        <w:tabs>
          <w:tab w:val="num" w:pos="900"/>
        </w:tabs>
        <w:ind w:left="900" w:hanging="540"/>
        <w:rPr>
          <w:i/>
          <w:szCs w:val="24"/>
          <w:u w:val="none"/>
        </w:rPr>
      </w:pPr>
      <w:r w:rsidRPr="00BE3663">
        <w:rPr>
          <w:i/>
          <w:szCs w:val="24"/>
          <w:u w:val="none"/>
        </w:rPr>
        <w:t>Other</w:t>
      </w:r>
    </w:p>
    <w:p w14:paraId="5253E12B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and L. A. Mooney. 1994. NABC6: an overview. In “NABC Report6. Agricultural Biotechnology and the Public Good,” J. F. MacDonald (ed.), National Agricultural Biotechnology Council, New York.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>. 3-29.</w:t>
      </w:r>
    </w:p>
    <w:p w14:paraId="76F21E90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Kleff</w:t>
      </w:r>
      <w:proofErr w:type="spellEnd"/>
      <w:r w:rsidRPr="00BE3663">
        <w:rPr>
          <w:sz w:val="24"/>
          <w:szCs w:val="24"/>
        </w:rPr>
        <w:t xml:space="preserve">, S., and M. F. Thomashow. 1999. Engineering crops that can handle the weather.  PBI Bulletin, May 1999, Plant Biotechnology Institute, National Research Council, Canada.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>. 11-12.</w:t>
      </w:r>
    </w:p>
    <w:p w14:paraId="418B6263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proofErr w:type="spellStart"/>
      <w:r w:rsidRPr="00BE3663">
        <w:rPr>
          <w:sz w:val="24"/>
          <w:szCs w:val="24"/>
        </w:rPr>
        <w:t>Keegstra</w:t>
      </w:r>
      <w:proofErr w:type="spellEnd"/>
      <w:r w:rsidRPr="00BE3663">
        <w:rPr>
          <w:sz w:val="24"/>
          <w:szCs w:val="24"/>
        </w:rPr>
        <w:t xml:space="preserve"> K. and M. Thomashow.  2002.  Adapting physiology and metabolism to changes in the environment: editorial overview.  </w:t>
      </w:r>
      <w:proofErr w:type="spellStart"/>
      <w:r w:rsidRPr="00BE3663">
        <w:rPr>
          <w:sz w:val="24"/>
          <w:szCs w:val="24"/>
        </w:rPr>
        <w:t>Curr</w:t>
      </w:r>
      <w:proofErr w:type="spellEnd"/>
      <w:r w:rsidRPr="00BE3663">
        <w:rPr>
          <w:sz w:val="24"/>
          <w:szCs w:val="24"/>
        </w:rPr>
        <w:t xml:space="preserve"> </w:t>
      </w:r>
      <w:proofErr w:type="spellStart"/>
      <w:r w:rsidRPr="00BE3663">
        <w:rPr>
          <w:sz w:val="24"/>
          <w:szCs w:val="24"/>
        </w:rPr>
        <w:t>Opin</w:t>
      </w:r>
      <w:proofErr w:type="spellEnd"/>
      <w:r w:rsidRPr="00BE3663">
        <w:rPr>
          <w:sz w:val="24"/>
          <w:szCs w:val="24"/>
        </w:rPr>
        <w:t xml:space="preserve"> Plant </w:t>
      </w:r>
      <w:proofErr w:type="spellStart"/>
      <w:r w:rsidRPr="00BE3663">
        <w:rPr>
          <w:sz w:val="24"/>
          <w:szCs w:val="24"/>
        </w:rPr>
        <w:t>Biol</w:t>
      </w:r>
      <w:proofErr w:type="spellEnd"/>
      <w:r w:rsidRPr="00BE3663">
        <w:rPr>
          <w:sz w:val="24"/>
          <w:szCs w:val="24"/>
        </w:rPr>
        <w:t xml:space="preserve"> 5: 191-192.</w:t>
      </w:r>
      <w:r w:rsidRPr="00BE3663">
        <w:rPr>
          <w:sz w:val="24"/>
          <w:szCs w:val="24"/>
        </w:rPr>
        <w:tab/>
      </w:r>
    </w:p>
    <w:p w14:paraId="1B4A5558" w14:textId="77777777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2002. Engineering new phenotypes for abiotic stress tolerance by expression of transcription factors. </w:t>
      </w:r>
      <w:r w:rsidRPr="00BE3663">
        <w:rPr>
          <w:sz w:val="24"/>
          <w:szCs w:val="24"/>
          <w:u w:val="single"/>
        </w:rPr>
        <w:t>In</w:t>
      </w:r>
      <w:r w:rsidRPr="00BE3663">
        <w:rPr>
          <w:sz w:val="24"/>
          <w:szCs w:val="24"/>
        </w:rPr>
        <w:t xml:space="preserve">, “Criteria for Field Testing of Plant With Engineered Regulatory, Metabolic and Signaling Pathways,” L.L. </w:t>
      </w:r>
      <w:proofErr w:type="spellStart"/>
      <w:r w:rsidRPr="00BE3663">
        <w:rPr>
          <w:sz w:val="24"/>
          <w:szCs w:val="24"/>
        </w:rPr>
        <w:t>Wolfenbarger</w:t>
      </w:r>
      <w:proofErr w:type="spellEnd"/>
      <w:r w:rsidRPr="00BE3663">
        <w:rPr>
          <w:sz w:val="24"/>
          <w:szCs w:val="24"/>
        </w:rPr>
        <w:t xml:space="preserve"> (ed.), Information Systems for Biotechnology, Blacksburg, VA.  </w:t>
      </w:r>
      <w:proofErr w:type="gramStart"/>
      <w:r w:rsidRPr="00BE3663">
        <w:rPr>
          <w:sz w:val="24"/>
          <w:szCs w:val="24"/>
        </w:rPr>
        <w:t>pp</w:t>
      </w:r>
      <w:proofErr w:type="gramEnd"/>
      <w:r w:rsidRPr="00BE3663">
        <w:rPr>
          <w:sz w:val="24"/>
          <w:szCs w:val="24"/>
        </w:rPr>
        <w:t>. 91-94.</w:t>
      </w:r>
    </w:p>
    <w:p w14:paraId="0DB8E198" w14:textId="7FE5EAD0" w:rsidR="00631832" w:rsidRPr="00BE3663" w:rsidRDefault="00631832" w:rsidP="00631832">
      <w:pPr>
        <w:numPr>
          <w:ilvl w:val="0"/>
          <w:numId w:val="1"/>
        </w:numPr>
        <w:tabs>
          <w:tab w:val="clear" w:pos="720"/>
          <w:tab w:val="num" w:pos="900"/>
        </w:tabs>
        <w:ind w:left="900" w:hanging="540"/>
        <w:rPr>
          <w:sz w:val="24"/>
          <w:szCs w:val="24"/>
        </w:rPr>
      </w:pPr>
      <w:r w:rsidRPr="00BE3663">
        <w:rPr>
          <w:sz w:val="24"/>
          <w:szCs w:val="24"/>
        </w:rPr>
        <w:t xml:space="preserve">Thomashow, M.F. 2005. Wow!!!  The T-DNA is </w:t>
      </w:r>
      <w:proofErr w:type="gramStart"/>
      <w:r w:rsidR="0025398D">
        <w:rPr>
          <w:sz w:val="24"/>
          <w:szCs w:val="24"/>
        </w:rPr>
        <w:t>I</w:t>
      </w:r>
      <w:r w:rsidR="0025398D" w:rsidRPr="00BE3663">
        <w:rPr>
          <w:sz w:val="24"/>
          <w:szCs w:val="24"/>
        </w:rPr>
        <w:t>ntegrated</w:t>
      </w:r>
      <w:proofErr w:type="gramEnd"/>
      <w:r w:rsidR="0025398D">
        <w:rPr>
          <w:sz w:val="24"/>
          <w:szCs w:val="24"/>
        </w:rPr>
        <w:t xml:space="preserve">. </w:t>
      </w:r>
      <w:r w:rsidRPr="00BE3663">
        <w:rPr>
          <w:sz w:val="24"/>
          <w:szCs w:val="24"/>
        </w:rPr>
        <w:t xml:space="preserve">In, “Agrobacterium </w:t>
      </w:r>
      <w:proofErr w:type="spellStart"/>
      <w:r w:rsidRPr="00BE3663">
        <w:rPr>
          <w:sz w:val="24"/>
          <w:szCs w:val="24"/>
        </w:rPr>
        <w:t>tumefaciens</w:t>
      </w:r>
      <w:proofErr w:type="spellEnd"/>
      <w:r w:rsidRPr="00BE3663">
        <w:rPr>
          <w:sz w:val="24"/>
          <w:szCs w:val="24"/>
        </w:rPr>
        <w:t>. From Plant Pathology to Biotechnology,” E. Nester, M.P. Gordon, A. Kerr (eds.), APS Press, St. Paul, MN pp. 102-104.</w:t>
      </w:r>
    </w:p>
    <w:p w14:paraId="08B348C8" w14:textId="77777777" w:rsidR="00631832" w:rsidRPr="00523220" w:rsidRDefault="00631832" w:rsidP="00631832">
      <w:pPr>
        <w:tabs>
          <w:tab w:val="num" w:pos="900"/>
        </w:tabs>
        <w:ind w:left="900" w:hanging="540"/>
        <w:rPr>
          <w:sz w:val="24"/>
          <w:szCs w:val="24"/>
        </w:rPr>
      </w:pPr>
    </w:p>
    <w:p w14:paraId="60FBDBD9" w14:textId="77777777" w:rsidR="00174739" w:rsidRPr="00523220" w:rsidRDefault="00174739" w:rsidP="00631832">
      <w:pPr>
        <w:ind w:left="360" w:hanging="360"/>
        <w:jc w:val="center"/>
      </w:pPr>
    </w:p>
    <w:sectPr w:rsidR="00174739" w:rsidRPr="00523220" w:rsidSect="00F82868">
      <w:headerReference w:type="even" r:id="rId53"/>
      <w:headerReference w:type="default" r:id="rId54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DA546" w14:textId="77777777" w:rsidR="00266883" w:rsidRDefault="00266883">
      <w:r>
        <w:separator/>
      </w:r>
    </w:p>
  </w:endnote>
  <w:endnote w:type="continuationSeparator" w:id="0">
    <w:p w14:paraId="456E5E3F" w14:textId="77777777" w:rsidR="00266883" w:rsidRDefault="0026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D3526" w14:textId="77777777" w:rsidR="00266883" w:rsidRDefault="00266883">
      <w:r>
        <w:separator/>
      </w:r>
    </w:p>
  </w:footnote>
  <w:footnote w:type="continuationSeparator" w:id="0">
    <w:p w14:paraId="08893BD9" w14:textId="77777777" w:rsidR="00266883" w:rsidRDefault="00266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659F1" w14:textId="77777777" w:rsidR="00266883" w:rsidRDefault="00266883">
    <w:pPr>
      <w:pStyle w:val="Header"/>
      <w:framePr w:w="576" w:wrap="around" w:vAnchor="page" w:hAnchor="page" w:x="1022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0C9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555FCC" w14:textId="77777777" w:rsidR="00266883" w:rsidRDefault="0026688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C7D13" w14:textId="77777777" w:rsidR="00266883" w:rsidRDefault="00266883">
    <w:pPr>
      <w:pStyle w:val="Header"/>
      <w:framePr w:w="576" w:wrap="around" w:vAnchor="page" w:hAnchor="page" w:x="1022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0C9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A26FE13" w14:textId="77777777" w:rsidR="00266883" w:rsidRDefault="002668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359D"/>
    <w:multiLevelType w:val="hybridMultilevel"/>
    <w:tmpl w:val="FE7C9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03716C"/>
    <w:multiLevelType w:val="hybridMultilevel"/>
    <w:tmpl w:val="154C4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26428A"/>
    <w:multiLevelType w:val="hybridMultilevel"/>
    <w:tmpl w:val="74542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8805F6"/>
    <w:multiLevelType w:val="hybridMultilevel"/>
    <w:tmpl w:val="B4E89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6F5859"/>
    <w:multiLevelType w:val="hybridMultilevel"/>
    <w:tmpl w:val="97F63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97"/>
    <w:rsid w:val="000119E7"/>
    <w:rsid w:val="00011C3C"/>
    <w:rsid w:val="00012E09"/>
    <w:rsid w:val="000208D8"/>
    <w:rsid w:val="000238F4"/>
    <w:rsid w:val="00024D31"/>
    <w:rsid w:val="000374BE"/>
    <w:rsid w:val="00052460"/>
    <w:rsid w:val="00067649"/>
    <w:rsid w:val="0007290F"/>
    <w:rsid w:val="000752DE"/>
    <w:rsid w:val="00083EBD"/>
    <w:rsid w:val="000C33FC"/>
    <w:rsid w:val="000C602F"/>
    <w:rsid w:val="000E05E2"/>
    <w:rsid w:val="000F3562"/>
    <w:rsid w:val="000F4DFC"/>
    <w:rsid w:val="00101059"/>
    <w:rsid w:val="0010128C"/>
    <w:rsid w:val="001029E7"/>
    <w:rsid w:val="001132B5"/>
    <w:rsid w:val="001157FC"/>
    <w:rsid w:val="00120FA5"/>
    <w:rsid w:val="001506A6"/>
    <w:rsid w:val="00164AA2"/>
    <w:rsid w:val="00166267"/>
    <w:rsid w:val="00174739"/>
    <w:rsid w:val="001A0252"/>
    <w:rsid w:val="001A7BED"/>
    <w:rsid w:val="001B020A"/>
    <w:rsid w:val="001B1B8B"/>
    <w:rsid w:val="001C719C"/>
    <w:rsid w:val="001D634B"/>
    <w:rsid w:val="001E07FD"/>
    <w:rsid w:val="001E247B"/>
    <w:rsid w:val="001E3D4C"/>
    <w:rsid w:val="001E7A62"/>
    <w:rsid w:val="001F0C87"/>
    <w:rsid w:val="001F29A4"/>
    <w:rsid w:val="001F413E"/>
    <w:rsid w:val="001F7CA1"/>
    <w:rsid w:val="00200FCE"/>
    <w:rsid w:val="00202ED9"/>
    <w:rsid w:val="00211B9D"/>
    <w:rsid w:val="002142AD"/>
    <w:rsid w:val="00234CC7"/>
    <w:rsid w:val="002405A9"/>
    <w:rsid w:val="0024536C"/>
    <w:rsid w:val="0025398D"/>
    <w:rsid w:val="00266883"/>
    <w:rsid w:val="002668D1"/>
    <w:rsid w:val="00266EF2"/>
    <w:rsid w:val="00272F87"/>
    <w:rsid w:val="00274DFA"/>
    <w:rsid w:val="002916D9"/>
    <w:rsid w:val="00293446"/>
    <w:rsid w:val="00294872"/>
    <w:rsid w:val="002A43A5"/>
    <w:rsid w:val="002B6000"/>
    <w:rsid w:val="002C1ED8"/>
    <w:rsid w:val="002C385A"/>
    <w:rsid w:val="002F23F4"/>
    <w:rsid w:val="0030151A"/>
    <w:rsid w:val="00311CE2"/>
    <w:rsid w:val="00315CE3"/>
    <w:rsid w:val="003220FE"/>
    <w:rsid w:val="00322354"/>
    <w:rsid w:val="00330957"/>
    <w:rsid w:val="00333820"/>
    <w:rsid w:val="0034269C"/>
    <w:rsid w:val="00364103"/>
    <w:rsid w:val="00364510"/>
    <w:rsid w:val="00377DF0"/>
    <w:rsid w:val="0038000F"/>
    <w:rsid w:val="00383BB3"/>
    <w:rsid w:val="00395138"/>
    <w:rsid w:val="003977B8"/>
    <w:rsid w:val="003A4E3F"/>
    <w:rsid w:val="003A7BC7"/>
    <w:rsid w:val="003B5B1C"/>
    <w:rsid w:val="003B7D22"/>
    <w:rsid w:val="003B7F9D"/>
    <w:rsid w:val="003E6D33"/>
    <w:rsid w:val="00407AE8"/>
    <w:rsid w:val="00412871"/>
    <w:rsid w:val="00413589"/>
    <w:rsid w:val="00414C28"/>
    <w:rsid w:val="004229C6"/>
    <w:rsid w:val="0042376E"/>
    <w:rsid w:val="004274BF"/>
    <w:rsid w:val="00435DB0"/>
    <w:rsid w:val="00450240"/>
    <w:rsid w:val="00466141"/>
    <w:rsid w:val="00480C3F"/>
    <w:rsid w:val="0049254C"/>
    <w:rsid w:val="00494AC7"/>
    <w:rsid w:val="004952A4"/>
    <w:rsid w:val="00495D3A"/>
    <w:rsid w:val="004A084A"/>
    <w:rsid w:val="004A2D4D"/>
    <w:rsid w:val="004A68BB"/>
    <w:rsid w:val="004B605C"/>
    <w:rsid w:val="004C0CC5"/>
    <w:rsid w:val="004C157B"/>
    <w:rsid w:val="004D0178"/>
    <w:rsid w:val="004E052E"/>
    <w:rsid w:val="004E1E4B"/>
    <w:rsid w:val="004E75FF"/>
    <w:rsid w:val="005075CC"/>
    <w:rsid w:val="005139CD"/>
    <w:rsid w:val="0052145F"/>
    <w:rsid w:val="00523220"/>
    <w:rsid w:val="00532E8D"/>
    <w:rsid w:val="00560A60"/>
    <w:rsid w:val="00563B07"/>
    <w:rsid w:val="005671EA"/>
    <w:rsid w:val="005672AF"/>
    <w:rsid w:val="00591E88"/>
    <w:rsid w:val="00594886"/>
    <w:rsid w:val="00596E4D"/>
    <w:rsid w:val="00596F52"/>
    <w:rsid w:val="005B5161"/>
    <w:rsid w:val="005C1D81"/>
    <w:rsid w:val="005C1E32"/>
    <w:rsid w:val="005D122B"/>
    <w:rsid w:val="005D32E8"/>
    <w:rsid w:val="005E5728"/>
    <w:rsid w:val="005F675C"/>
    <w:rsid w:val="00614D2E"/>
    <w:rsid w:val="006236C0"/>
    <w:rsid w:val="006236C3"/>
    <w:rsid w:val="006316F2"/>
    <w:rsid w:val="00631832"/>
    <w:rsid w:val="00657DBB"/>
    <w:rsid w:val="006633F8"/>
    <w:rsid w:val="00663DA0"/>
    <w:rsid w:val="0067441D"/>
    <w:rsid w:val="00685020"/>
    <w:rsid w:val="00691841"/>
    <w:rsid w:val="0069357C"/>
    <w:rsid w:val="006A214C"/>
    <w:rsid w:val="006A5FD2"/>
    <w:rsid w:val="006A680B"/>
    <w:rsid w:val="006C5EE2"/>
    <w:rsid w:val="006D2E78"/>
    <w:rsid w:val="006D4E59"/>
    <w:rsid w:val="00717724"/>
    <w:rsid w:val="007204D7"/>
    <w:rsid w:val="00722CFC"/>
    <w:rsid w:val="00741AB8"/>
    <w:rsid w:val="00755765"/>
    <w:rsid w:val="00760143"/>
    <w:rsid w:val="00760729"/>
    <w:rsid w:val="0076447D"/>
    <w:rsid w:val="007879BE"/>
    <w:rsid w:val="007B0697"/>
    <w:rsid w:val="007D70EB"/>
    <w:rsid w:val="007E0444"/>
    <w:rsid w:val="007E6E75"/>
    <w:rsid w:val="00801C63"/>
    <w:rsid w:val="00807E75"/>
    <w:rsid w:val="00810979"/>
    <w:rsid w:val="00817D20"/>
    <w:rsid w:val="00833129"/>
    <w:rsid w:val="008578F1"/>
    <w:rsid w:val="008611A4"/>
    <w:rsid w:val="00871C12"/>
    <w:rsid w:val="00873AC4"/>
    <w:rsid w:val="00876245"/>
    <w:rsid w:val="008775AF"/>
    <w:rsid w:val="00892706"/>
    <w:rsid w:val="008937AB"/>
    <w:rsid w:val="008C05EA"/>
    <w:rsid w:val="008D0799"/>
    <w:rsid w:val="008E1026"/>
    <w:rsid w:val="008E5064"/>
    <w:rsid w:val="008F5B39"/>
    <w:rsid w:val="008F7E38"/>
    <w:rsid w:val="00902B89"/>
    <w:rsid w:val="00911E18"/>
    <w:rsid w:val="00912B00"/>
    <w:rsid w:val="00915C17"/>
    <w:rsid w:val="00916BB9"/>
    <w:rsid w:val="0093300C"/>
    <w:rsid w:val="009418C2"/>
    <w:rsid w:val="009418FC"/>
    <w:rsid w:val="00943047"/>
    <w:rsid w:val="00950B4D"/>
    <w:rsid w:val="009527DB"/>
    <w:rsid w:val="00956258"/>
    <w:rsid w:val="00977187"/>
    <w:rsid w:val="00977888"/>
    <w:rsid w:val="00994BEF"/>
    <w:rsid w:val="009A3A9D"/>
    <w:rsid w:val="009C20C9"/>
    <w:rsid w:val="009D2058"/>
    <w:rsid w:val="009E2F31"/>
    <w:rsid w:val="009E3DC2"/>
    <w:rsid w:val="009E6DBA"/>
    <w:rsid w:val="009F283D"/>
    <w:rsid w:val="00A006AD"/>
    <w:rsid w:val="00A04711"/>
    <w:rsid w:val="00A06376"/>
    <w:rsid w:val="00A068A5"/>
    <w:rsid w:val="00A14C74"/>
    <w:rsid w:val="00A273C4"/>
    <w:rsid w:val="00A278A8"/>
    <w:rsid w:val="00A3102A"/>
    <w:rsid w:val="00A31E4F"/>
    <w:rsid w:val="00A3533B"/>
    <w:rsid w:val="00A371D8"/>
    <w:rsid w:val="00A46165"/>
    <w:rsid w:val="00A507B0"/>
    <w:rsid w:val="00A5211A"/>
    <w:rsid w:val="00A5266C"/>
    <w:rsid w:val="00A576E7"/>
    <w:rsid w:val="00A722C2"/>
    <w:rsid w:val="00A81880"/>
    <w:rsid w:val="00A9398A"/>
    <w:rsid w:val="00A95959"/>
    <w:rsid w:val="00AA6BB9"/>
    <w:rsid w:val="00AB5997"/>
    <w:rsid w:val="00AD19E0"/>
    <w:rsid w:val="00AE7C48"/>
    <w:rsid w:val="00B05CB9"/>
    <w:rsid w:val="00B10AF1"/>
    <w:rsid w:val="00B119E2"/>
    <w:rsid w:val="00B16478"/>
    <w:rsid w:val="00B2680C"/>
    <w:rsid w:val="00B519F0"/>
    <w:rsid w:val="00B760A5"/>
    <w:rsid w:val="00B86532"/>
    <w:rsid w:val="00B94D2F"/>
    <w:rsid w:val="00BA276F"/>
    <w:rsid w:val="00BB3BEC"/>
    <w:rsid w:val="00BD7E65"/>
    <w:rsid w:val="00BE3663"/>
    <w:rsid w:val="00BF4F07"/>
    <w:rsid w:val="00C02DAB"/>
    <w:rsid w:val="00C11398"/>
    <w:rsid w:val="00C40D02"/>
    <w:rsid w:val="00C50743"/>
    <w:rsid w:val="00C63FD9"/>
    <w:rsid w:val="00C667D7"/>
    <w:rsid w:val="00C73B01"/>
    <w:rsid w:val="00C744F0"/>
    <w:rsid w:val="00C74598"/>
    <w:rsid w:val="00C920CA"/>
    <w:rsid w:val="00C93DFA"/>
    <w:rsid w:val="00C95023"/>
    <w:rsid w:val="00CB3F80"/>
    <w:rsid w:val="00CC1DB5"/>
    <w:rsid w:val="00D0218B"/>
    <w:rsid w:val="00D172FF"/>
    <w:rsid w:val="00D26338"/>
    <w:rsid w:val="00D2692D"/>
    <w:rsid w:val="00D319AA"/>
    <w:rsid w:val="00D31F9D"/>
    <w:rsid w:val="00D321B0"/>
    <w:rsid w:val="00D3281F"/>
    <w:rsid w:val="00D4487A"/>
    <w:rsid w:val="00D45194"/>
    <w:rsid w:val="00D51470"/>
    <w:rsid w:val="00D53CFD"/>
    <w:rsid w:val="00D614EA"/>
    <w:rsid w:val="00D64889"/>
    <w:rsid w:val="00D65D27"/>
    <w:rsid w:val="00D851BA"/>
    <w:rsid w:val="00D939CC"/>
    <w:rsid w:val="00DA0BEF"/>
    <w:rsid w:val="00DA34E8"/>
    <w:rsid w:val="00DA664A"/>
    <w:rsid w:val="00DA709B"/>
    <w:rsid w:val="00DA70B9"/>
    <w:rsid w:val="00DD3FE5"/>
    <w:rsid w:val="00DD6D61"/>
    <w:rsid w:val="00DE1E5B"/>
    <w:rsid w:val="00DF5FDB"/>
    <w:rsid w:val="00DF71B2"/>
    <w:rsid w:val="00DF7566"/>
    <w:rsid w:val="00E058FF"/>
    <w:rsid w:val="00E2155D"/>
    <w:rsid w:val="00E47B91"/>
    <w:rsid w:val="00E50DD8"/>
    <w:rsid w:val="00E60B4E"/>
    <w:rsid w:val="00E62978"/>
    <w:rsid w:val="00E771B3"/>
    <w:rsid w:val="00E80910"/>
    <w:rsid w:val="00EA0092"/>
    <w:rsid w:val="00EA0F2A"/>
    <w:rsid w:val="00EA69F4"/>
    <w:rsid w:val="00EB096F"/>
    <w:rsid w:val="00EB612E"/>
    <w:rsid w:val="00EC766F"/>
    <w:rsid w:val="00EC78C1"/>
    <w:rsid w:val="00ED55CA"/>
    <w:rsid w:val="00EF086E"/>
    <w:rsid w:val="00F0184A"/>
    <w:rsid w:val="00F070C0"/>
    <w:rsid w:val="00F10226"/>
    <w:rsid w:val="00F17483"/>
    <w:rsid w:val="00F255D4"/>
    <w:rsid w:val="00F43644"/>
    <w:rsid w:val="00F46BF2"/>
    <w:rsid w:val="00F6735E"/>
    <w:rsid w:val="00F729CC"/>
    <w:rsid w:val="00F82868"/>
    <w:rsid w:val="00F83AD1"/>
    <w:rsid w:val="00F919D6"/>
    <w:rsid w:val="00F95AAB"/>
    <w:rsid w:val="00FA167E"/>
    <w:rsid w:val="00FA4E97"/>
    <w:rsid w:val="00FB32DA"/>
    <w:rsid w:val="00FB3C04"/>
    <w:rsid w:val="00FC6F86"/>
    <w:rsid w:val="00FD00C9"/>
    <w:rsid w:val="00FD137E"/>
    <w:rsid w:val="00FE34F5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E4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868"/>
  </w:style>
  <w:style w:type="paragraph" w:styleId="Heading1">
    <w:name w:val="heading 1"/>
    <w:basedOn w:val="Normal"/>
    <w:next w:val="Normal"/>
    <w:qFormat/>
    <w:rsid w:val="00F828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82868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82868"/>
    <w:pPr>
      <w:keepNext/>
      <w:spacing w:line="240" w:lineRule="exact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F82868"/>
    <w:pPr>
      <w:keepNext/>
      <w:spacing w:line="240" w:lineRule="exact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F82868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82868"/>
    <w:pPr>
      <w:keepNext/>
      <w:ind w:left="360" w:hanging="360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F82868"/>
    <w:pPr>
      <w:keepNext/>
      <w:ind w:left="1440" w:hanging="1440"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F82868"/>
    <w:pPr>
      <w:keepNext/>
      <w:ind w:left="1710" w:hanging="1710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F82868"/>
    <w:pPr>
      <w:keepNext/>
      <w:ind w:left="1710" w:hanging="1710"/>
      <w:outlineLvl w:val="8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8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868"/>
  </w:style>
  <w:style w:type="paragraph" w:styleId="Title">
    <w:name w:val="Title"/>
    <w:basedOn w:val="Normal"/>
    <w:qFormat/>
    <w:rsid w:val="00F82868"/>
    <w:pPr>
      <w:jc w:val="center"/>
    </w:pPr>
    <w:rPr>
      <w:b/>
      <w:sz w:val="28"/>
    </w:rPr>
  </w:style>
  <w:style w:type="paragraph" w:styleId="FootnoteText">
    <w:name w:val="footnote text"/>
    <w:basedOn w:val="Normal"/>
    <w:semiHidden/>
    <w:rsid w:val="00F82868"/>
  </w:style>
  <w:style w:type="character" w:styleId="FootnoteReference">
    <w:name w:val="footnote reference"/>
    <w:basedOn w:val="DefaultParagraphFont"/>
    <w:semiHidden/>
    <w:rsid w:val="00F82868"/>
    <w:rPr>
      <w:vertAlign w:val="superscript"/>
    </w:rPr>
  </w:style>
  <w:style w:type="paragraph" w:styleId="BodyTextIndent">
    <w:name w:val="Body Text Indent"/>
    <w:basedOn w:val="Normal"/>
    <w:rsid w:val="00F82868"/>
    <w:pPr>
      <w:ind w:left="360" w:hanging="360"/>
    </w:pPr>
    <w:rPr>
      <w:sz w:val="24"/>
    </w:rPr>
  </w:style>
  <w:style w:type="paragraph" w:styleId="BodyText">
    <w:name w:val="Body Text"/>
    <w:basedOn w:val="Normal"/>
    <w:rsid w:val="00F82868"/>
    <w:pPr>
      <w:spacing w:line="240" w:lineRule="exact"/>
    </w:pPr>
    <w:rPr>
      <w:sz w:val="24"/>
    </w:rPr>
  </w:style>
  <w:style w:type="paragraph" w:styleId="BodyTextIndent2">
    <w:name w:val="Body Text Indent 2"/>
    <w:basedOn w:val="Normal"/>
    <w:rsid w:val="00F82868"/>
    <w:pPr>
      <w:spacing w:line="240" w:lineRule="exact"/>
      <w:ind w:left="1440" w:hanging="1440"/>
    </w:pPr>
    <w:rPr>
      <w:sz w:val="24"/>
    </w:rPr>
  </w:style>
  <w:style w:type="paragraph" w:styleId="BodyTextIndent3">
    <w:name w:val="Body Text Indent 3"/>
    <w:basedOn w:val="Normal"/>
    <w:rsid w:val="00F82868"/>
    <w:pPr>
      <w:ind w:left="1530" w:hanging="1530"/>
    </w:pPr>
    <w:rPr>
      <w:sz w:val="24"/>
    </w:rPr>
  </w:style>
  <w:style w:type="character" w:styleId="Emphasis">
    <w:name w:val="Emphasis"/>
    <w:basedOn w:val="DefaultParagraphFont"/>
    <w:qFormat/>
    <w:rsid w:val="00F82868"/>
    <w:rPr>
      <w:i/>
    </w:rPr>
  </w:style>
  <w:style w:type="paragraph" w:styleId="BalloonText">
    <w:name w:val="Balloon Text"/>
    <w:basedOn w:val="Normal"/>
    <w:semiHidden/>
    <w:rsid w:val="008C4067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065C60"/>
  </w:style>
  <w:style w:type="character" w:styleId="Strong">
    <w:name w:val="Strong"/>
    <w:basedOn w:val="DefaultParagraphFont"/>
    <w:uiPriority w:val="22"/>
    <w:qFormat/>
    <w:rsid w:val="00E73F87"/>
    <w:rPr>
      <w:b/>
      <w:bCs/>
    </w:rPr>
  </w:style>
  <w:style w:type="paragraph" w:styleId="NormalWeb">
    <w:name w:val="Normal (Web)"/>
    <w:basedOn w:val="Normal"/>
    <w:rsid w:val="00E73F87"/>
    <w:pPr>
      <w:spacing w:before="75" w:after="150"/>
    </w:pPr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rsid w:val="00CA0EFA"/>
    <w:rPr>
      <w:color w:val="0033CC"/>
      <w:u w:val="single"/>
    </w:rPr>
  </w:style>
  <w:style w:type="character" w:customStyle="1" w:styleId="fieldlabel1">
    <w:name w:val="fieldlabel1"/>
    <w:basedOn w:val="DefaultParagraphFont"/>
    <w:rsid w:val="00971400"/>
    <w:rPr>
      <w:rFonts w:ascii="Verdana" w:hAnsi="Verdana" w:hint="default"/>
      <w:b/>
      <w:bCs/>
    </w:rPr>
  </w:style>
  <w:style w:type="character" w:customStyle="1" w:styleId="nfakpe">
    <w:name w:val="nfakpe"/>
    <w:basedOn w:val="DefaultParagraphFont"/>
    <w:rsid w:val="001157FC"/>
  </w:style>
  <w:style w:type="character" w:customStyle="1" w:styleId="il">
    <w:name w:val="il"/>
    <w:basedOn w:val="DefaultParagraphFont"/>
    <w:rsid w:val="0007290F"/>
  </w:style>
  <w:style w:type="paragraph" w:customStyle="1" w:styleId="rprtbody1">
    <w:name w:val="rprtbody1"/>
    <w:basedOn w:val="Normal"/>
    <w:rsid w:val="00DF71B2"/>
    <w:pPr>
      <w:spacing w:before="34" w:after="34"/>
    </w:pPr>
    <w:rPr>
      <w:sz w:val="28"/>
      <w:szCs w:val="28"/>
    </w:rPr>
  </w:style>
  <w:style w:type="character" w:customStyle="1" w:styleId="gi">
    <w:name w:val="gi"/>
    <w:basedOn w:val="DefaultParagraphFont"/>
    <w:rsid w:val="00BD7E65"/>
  </w:style>
  <w:style w:type="character" w:customStyle="1" w:styleId="gd">
    <w:name w:val="gd"/>
    <w:basedOn w:val="DefaultParagraphFont"/>
    <w:rsid w:val="00BD7E65"/>
  </w:style>
  <w:style w:type="character" w:customStyle="1" w:styleId="go">
    <w:name w:val="go"/>
    <w:basedOn w:val="DefaultParagraphFont"/>
    <w:rsid w:val="00BD7E65"/>
  </w:style>
  <w:style w:type="paragraph" w:styleId="NoSpacing">
    <w:name w:val="No Spacing"/>
    <w:uiPriority w:val="99"/>
    <w:qFormat/>
    <w:rsid w:val="003A7BC7"/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868"/>
  </w:style>
  <w:style w:type="paragraph" w:styleId="Heading1">
    <w:name w:val="heading 1"/>
    <w:basedOn w:val="Normal"/>
    <w:next w:val="Normal"/>
    <w:qFormat/>
    <w:rsid w:val="00F828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82868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82868"/>
    <w:pPr>
      <w:keepNext/>
      <w:spacing w:line="240" w:lineRule="exact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F82868"/>
    <w:pPr>
      <w:keepNext/>
      <w:spacing w:line="240" w:lineRule="exact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F82868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82868"/>
    <w:pPr>
      <w:keepNext/>
      <w:ind w:left="360" w:hanging="360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F82868"/>
    <w:pPr>
      <w:keepNext/>
      <w:ind w:left="1440" w:hanging="1440"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F82868"/>
    <w:pPr>
      <w:keepNext/>
      <w:ind w:left="1710" w:hanging="1710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F82868"/>
    <w:pPr>
      <w:keepNext/>
      <w:ind w:left="1710" w:hanging="1710"/>
      <w:outlineLvl w:val="8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8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868"/>
  </w:style>
  <w:style w:type="paragraph" w:styleId="Title">
    <w:name w:val="Title"/>
    <w:basedOn w:val="Normal"/>
    <w:qFormat/>
    <w:rsid w:val="00F82868"/>
    <w:pPr>
      <w:jc w:val="center"/>
    </w:pPr>
    <w:rPr>
      <w:b/>
      <w:sz w:val="28"/>
    </w:rPr>
  </w:style>
  <w:style w:type="paragraph" w:styleId="FootnoteText">
    <w:name w:val="footnote text"/>
    <w:basedOn w:val="Normal"/>
    <w:semiHidden/>
    <w:rsid w:val="00F82868"/>
  </w:style>
  <w:style w:type="character" w:styleId="FootnoteReference">
    <w:name w:val="footnote reference"/>
    <w:basedOn w:val="DefaultParagraphFont"/>
    <w:semiHidden/>
    <w:rsid w:val="00F82868"/>
    <w:rPr>
      <w:vertAlign w:val="superscript"/>
    </w:rPr>
  </w:style>
  <w:style w:type="paragraph" w:styleId="BodyTextIndent">
    <w:name w:val="Body Text Indent"/>
    <w:basedOn w:val="Normal"/>
    <w:rsid w:val="00F82868"/>
    <w:pPr>
      <w:ind w:left="360" w:hanging="360"/>
    </w:pPr>
    <w:rPr>
      <w:sz w:val="24"/>
    </w:rPr>
  </w:style>
  <w:style w:type="paragraph" w:styleId="BodyText">
    <w:name w:val="Body Text"/>
    <w:basedOn w:val="Normal"/>
    <w:rsid w:val="00F82868"/>
    <w:pPr>
      <w:spacing w:line="240" w:lineRule="exact"/>
    </w:pPr>
    <w:rPr>
      <w:sz w:val="24"/>
    </w:rPr>
  </w:style>
  <w:style w:type="paragraph" w:styleId="BodyTextIndent2">
    <w:name w:val="Body Text Indent 2"/>
    <w:basedOn w:val="Normal"/>
    <w:rsid w:val="00F82868"/>
    <w:pPr>
      <w:spacing w:line="240" w:lineRule="exact"/>
      <w:ind w:left="1440" w:hanging="1440"/>
    </w:pPr>
    <w:rPr>
      <w:sz w:val="24"/>
    </w:rPr>
  </w:style>
  <w:style w:type="paragraph" w:styleId="BodyTextIndent3">
    <w:name w:val="Body Text Indent 3"/>
    <w:basedOn w:val="Normal"/>
    <w:rsid w:val="00F82868"/>
    <w:pPr>
      <w:ind w:left="1530" w:hanging="1530"/>
    </w:pPr>
    <w:rPr>
      <w:sz w:val="24"/>
    </w:rPr>
  </w:style>
  <w:style w:type="character" w:styleId="Emphasis">
    <w:name w:val="Emphasis"/>
    <w:basedOn w:val="DefaultParagraphFont"/>
    <w:qFormat/>
    <w:rsid w:val="00F82868"/>
    <w:rPr>
      <w:i/>
    </w:rPr>
  </w:style>
  <w:style w:type="paragraph" w:styleId="BalloonText">
    <w:name w:val="Balloon Text"/>
    <w:basedOn w:val="Normal"/>
    <w:semiHidden/>
    <w:rsid w:val="008C4067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065C60"/>
  </w:style>
  <w:style w:type="character" w:styleId="Strong">
    <w:name w:val="Strong"/>
    <w:basedOn w:val="DefaultParagraphFont"/>
    <w:uiPriority w:val="22"/>
    <w:qFormat/>
    <w:rsid w:val="00E73F87"/>
    <w:rPr>
      <w:b/>
      <w:bCs/>
    </w:rPr>
  </w:style>
  <w:style w:type="paragraph" w:styleId="NormalWeb">
    <w:name w:val="Normal (Web)"/>
    <w:basedOn w:val="Normal"/>
    <w:rsid w:val="00E73F87"/>
    <w:pPr>
      <w:spacing w:before="75" w:after="150"/>
    </w:pPr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rsid w:val="00CA0EFA"/>
    <w:rPr>
      <w:color w:val="0033CC"/>
      <w:u w:val="single"/>
    </w:rPr>
  </w:style>
  <w:style w:type="character" w:customStyle="1" w:styleId="fieldlabel1">
    <w:name w:val="fieldlabel1"/>
    <w:basedOn w:val="DefaultParagraphFont"/>
    <w:rsid w:val="00971400"/>
    <w:rPr>
      <w:rFonts w:ascii="Verdana" w:hAnsi="Verdana" w:hint="default"/>
      <w:b/>
      <w:bCs/>
    </w:rPr>
  </w:style>
  <w:style w:type="character" w:customStyle="1" w:styleId="nfakpe">
    <w:name w:val="nfakpe"/>
    <w:basedOn w:val="DefaultParagraphFont"/>
    <w:rsid w:val="001157FC"/>
  </w:style>
  <w:style w:type="character" w:customStyle="1" w:styleId="il">
    <w:name w:val="il"/>
    <w:basedOn w:val="DefaultParagraphFont"/>
    <w:rsid w:val="0007290F"/>
  </w:style>
  <w:style w:type="paragraph" w:customStyle="1" w:styleId="rprtbody1">
    <w:name w:val="rprtbody1"/>
    <w:basedOn w:val="Normal"/>
    <w:rsid w:val="00DF71B2"/>
    <w:pPr>
      <w:spacing w:before="34" w:after="34"/>
    </w:pPr>
    <w:rPr>
      <w:sz w:val="28"/>
      <w:szCs w:val="28"/>
    </w:rPr>
  </w:style>
  <w:style w:type="character" w:customStyle="1" w:styleId="gi">
    <w:name w:val="gi"/>
    <w:basedOn w:val="DefaultParagraphFont"/>
    <w:rsid w:val="00BD7E65"/>
  </w:style>
  <w:style w:type="character" w:customStyle="1" w:styleId="gd">
    <w:name w:val="gd"/>
    <w:basedOn w:val="DefaultParagraphFont"/>
    <w:rsid w:val="00BD7E65"/>
  </w:style>
  <w:style w:type="character" w:customStyle="1" w:styleId="go">
    <w:name w:val="go"/>
    <w:basedOn w:val="DefaultParagraphFont"/>
    <w:rsid w:val="00BD7E65"/>
  </w:style>
  <w:style w:type="paragraph" w:styleId="NoSpacing">
    <w:name w:val="No Spacing"/>
    <w:uiPriority w:val="99"/>
    <w:qFormat/>
    <w:rsid w:val="003A7BC7"/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524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180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431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377">
                                  <w:marLeft w:val="42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410">
          <w:marLeft w:val="106"/>
          <w:marRight w:val="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6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2E0C0"/>
                        <w:left w:val="single" w:sz="4" w:space="0" w:color="D2E0C0"/>
                        <w:bottom w:val="single" w:sz="4" w:space="0" w:color="D2E0C0"/>
                        <w:right w:val="single" w:sz="4" w:space="0" w:color="D2E0C0"/>
                      </w:divBdr>
                      <w:divsChild>
                        <w:div w:id="1983458105">
                          <w:marLeft w:val="0"/>
                          <w:marRight w:val="48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2E0C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7F8F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8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0231">
                                                  <w:marLeft w:val="40"/>
                                                  <w:marRight w:val="6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804382">
                                                          <w:marLeft w:val="0"/>
                                                          <w:marRight w:val="-240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entrez/query.fcgi?db=pubmed&amp;cmd=Search&amp;itool=pubmed_Abstract&amp;term=%22Marquez%2DCedillo+L%22%5BAuthor%5D" TargetMode="External"/><Relationship Id="rId14" Type="http://schemas.openxmlformats.org/officeDocument/2006/relationships/hyperlink" Target="http://www.ncbi.nlm.nih.gov/entrez/query.fcgi?db=pubmed&amp;cmd=Search&amp;itool=pubmed_Abstract&amp;term=%22Filichkin+T%22%5BAuthor%5D" TargetMode="External"/><Relationship Id="rId15" Type="http://schemas.openxmlformats.org/officeDocument/2006/relationships/hyperlink" Target="http://www.ncbi.nlm.nih.gov/entrez/query.fcgi?db=pubmed&amp;cmd=Search&amp;itool=pubmed_Abstract&amp;term=%22Amundsen+K%22%5BAuthor%5D" TargetMode="External"/><Relationship Id="rId16" Type="http://schemas.openxmlformats.org/officeDocument/2006/relationships/hyperlink" Target="http://www.ncbi.nlm.nih.gov/entrez/query.fcgi?db=pubmed&amp;cmd=Search&amp;itool=pubmed_Abstract&amp;term=%22Stockinger+EJ%22%5BAuthor%5D" TargetMode="External"/><Relationship Id="rId17" Type="http://schemas.openxmlformats.org/officeDocument/2006/relationships/hyperlink" Target="http://www.ncbi.nlm.nih.gov/entrez/query.fcgi?db=pubmed&amp;cmd=Search&amp;itool=pubmed_Abstract&amp;term=%22Thomashow+MF%22%5BAuthor%5D" TargetMode="External"/><Relationship Id="rId18" Type="http://schemas.openxmlformats.org/officeDocument/2006/relationships/hyperlink" Target="http://www.ncbi.nlm.nih.gov/entrez/query.fcgi?db=pubmed&amp;cmd=Search&amp;itool=pubmed_Abstract&amp;term=%22Chen+TH%22%5BAuthor%5D" TargetMode="External"/><Relationship Id="rId19" Type="http://schemas.openxmlformats.org/officeDocument/2006/relationships/hyperlink" Target="http://www.ncbi.nlm.nih.gov/entrez/query.fcgi?db=pubmed&amp;cmd=Search&amp;itool=pubmed_Abstract&amp;term=%22Hayes+PM%22%5BAuthor%5D" TargetMode="External"/><Relationship Id="rId50" Type="http://schemas.openxmlformats.org/officeDocument/2006/relationships/image" Target="media/image1.png"/><Relationship Id="rId51" Type="http://schemas.openxmlformats.org/officeDocument/2006/relationships/hyperlink" Target="http://wos.isiknowledge.com/CIW.cgi?SID=A1b1E6n2IcL1MEPGnOg&amp;Func=OneClickSearch&amp;field=AU&amp;val=Van+Buskirk+HA&amp;curr_doc=1/5&amp;Form=FullRecordPage&amp;doc=1/5" TargetMode="External"/><Relationship Id="rId52" Type="http://schemas.openxmlformats.org/officeDocument/2006/relationships/hyperlink" Target="http://wos.isiknowledge.com/CIW.cgi?SID=A1b1E6n2IcL1MEPGnOg&amp;Func=OneClickSearch&amp;field=AU&amp;val=Thomashow+MF&amp;curr_doc=1/5&amp;Form=FullRecordPage&amp;doc=1/5" TargetMode="External"/><Relationship Id="rId53" Type="http://schemas.openxmlformats.org/officeDocument/2006/relationships/header" Target="header1.xml"/><Relationship Id="rId54" Type="http://schemas.openxmlformats.org/officeDocument/2006/relationships/header" Target="header2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://www.ncbi.nlm.nih.gov/entrez/query.fcgi?db=pubmed&amp;cmd=Search&amp;itool=pubmed_Abstract&amp;term=%22von+Zitzewitz+J%22%5BAuthor%5D" TargetMode="External"/><Relationship Id="rId41" Type="http://schemas.openxmlformats.org/officeDocument/2006/relationships/hyperlink" Target="http://www.ncbi.nlm.nih.gov/entrez/query.fcgi?db=pubmed&amp;cmd=Search&amp;itool=pubmed_Abstract&amp;term=%22Marquez%2DCedillo+L%22%5BAuthor%5D" TargetMode="External"/><Relationship Id="rId42" Type="http://schemas.openxmlformats.org/officeDocument/2006/relationships/hyperlink" Target="http://www.ncbi.nlm.nih.gov/entrez/query.fcgi?db=pubmed&amp;cmd=Search&amp;itool=pubmed_Abstract&amp;term=%22Filichkin+T%22%5BAuthor%5D" TargetMode="External"/><Relationship Id="rId43" Type="http://schemas.openxmlformats.org/officeDocument/2006/relationships/hyperlink" Target="http://www.ncbi.nlm.nih.gov/entrez/query.fcgi?db=pubmed&amp;cmd=Search&amp;itool=pubmed_Abstract&amp;term=%22Stockinger+EJ%22%5BAuthor%5D" TargetMode="External"/><Relationship Id="rId44" Type="http://schemas.openxmlformats.org/officeDocument/2006/relationships/hyperlink" Target="http://www.ncbi.nlm.nih.gov/entrez/query.fcgi?db=pubmed&amp;cmd=Search&amp;itool=pubmed_Abstract&amp;term=%22Thomashow+MF%22%5BAuthor%5D" TargetMode="External"/><Relationship Id="rId45" Type="http://schemas.openxmlformats.org/officeDocument/2006/relationships/hyperlink" Target="http://www.ncbi.nlm.nih.gov/entrez/query.fcgi?db=pubmed&amp;cmd=Search&amp;itool=pubmed_Abstract&amp;term=%22Chen+TH%22%5BAuthor%5D" TargetMode="External"/><Relationship Id="rId46" Type="http://schemas.openxmlformats.org/officeDocument/2006/relationships/hyperlink" Target="http://www.ncbi.nlm.nih.gov/entrez/query.fcgi?db=pubmed&amp;cmd=Search&amp;itool=pubmed_Abstract&amp;term=%22Hayes+PM%22%5BAuthor%5D" TargetMode="External"/><Relationship Id="rId47" Type="http://schemas.openxmlformats.org/officeDocument/2006/relationships/hyperlink" Target="javascript:AL_get(this,%20'jour',%20'Theor%20Appl%20Genet.');" TargetMode="External"/><Relationship Id="rId48" Type="http://schemas.openxmlformats.org/officeDocument/2006/relationships/hyperlink" Target="http://apps.isiknowledge.com.proxy2.cl.msu.edu/full_record.do?product=WOS&amp;search_mode=GeneralSearch&amp;qid=1&amp;SID=1FmDpKDI9AEHM1a7Kjc&amp;page=1&amp;doc=3" TargetMode="External"/><Relationship Id="rId49" Type="http://schemas.openxmlformats.org/officeDocument/2006/relationships/hyperlink" Target="http://apps.isiknowledge.com.proxy2.cl.msu.edu/full_record.do?product=WOS&amp;search_mode=GeneralSearch&amp;qid=1&amp;SID=1FmDpKDI9AEHM1a7Kjc&amp;page=1&amp;doc=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homash6@msu.edu" TargetMode="External"/><Relationship Id="rId30" Type="http://schemas.openxmlformats.org/officeDocument/2006/relationships/hyperlink" Target="javascript:AL_get(this,%20'jour',%20'Biochim%20Biophys%20Acta.');" TargetMode="External"/><Relationship Id="rId31" Type="http://schemas.openxmlformats.org/officeDocument/2006/relationships/hyperlink" Target="http://www.ncbi.nlm.nih.gov/entrez/query.fcgi?db=pubmed&amp;cmd=Search&amp;itool=pubmed_Abstract&amp;term=%22Rodrigues+DF%22%5BAuthor%5D" TargetMode="External"/><Relationship Id="rId32" Type="http://schemas.openxmlformats.org/officeDocument/2006/relationships/hyperlink" Target="http://www.ncbi.nlm.nih.gov/entrez/query.fcgi?db=pubmed&amp;cmd=Search&amp;itool=pubmed_Abstract&amp;term=%22Goris+J%22%5BAuthor%5D" TargetMode="External"/><Relationship Id="rId33" Type="http://schemas.openxmlformats.org/officeDocument/2006/relationships/hyperlink" Target="http://www.ncbi.nlm.nih.gov/entrez/query.fcgi?db=pubmed&amp;cmd=Search&amp;itool=pubmed_Abstract&amp;term=%22Vishnivetskaya+T%22%5BAuthor%5D" TargetMode="External"/><Relationship Id="rId34" Type="http://schemas.openxmlformats.org/officeDocument/2006/relationships/hyperlink" Target="http://www.ncbi.nlm.nih.gov/entrez/query.fcgi?db=pubmed&amp;cmd=Search&amp;itool=pubmed_Abstract&amp;term=%22Gilichinsky+D%22%5BAuthor%5D" TargetMode="External"/><Relationship Id="rId35" Type="http://schemas.openxmlformats.org/officeDocument/2006/relationships/hyperlink" Target="http://www.ncbi.nlm.nih.gov/entrez/query.fcgi?db=pubmed&amp;cmd=Search&amp;itool=pubmed_Abstract&amp;term=%22Thomashow+MF%22%5BAuthor%5D" TargetMode="External"/><Relationship Id="rId36" Type="http://schemas.openxmlformats.org/officeDocument/2006/relationships/hyperlink" Target="http://www.ncbi.nlm.nih.gov/entrez/query.fcgi?db=pubmed&amp;cmd=Search&amp;itool=pubmed_Abstract&amp;term=%22Tiedje+JM%22%5BAuthor%5D" TargetMode="External"/><Relationship Id="rId37" Type="http://schemas.openxmlformats.org/officeDocument/2006/relationships/hyperlink" Target="javascript:AL_get(this,%20'jour',%20'Extremophiles.');" TargetMode="External"/><Relationship Id="rId38" Type="http://schemas.openxmlformats.org/officeDocument/2006/relationships/hyperlink" Target="http://www.ncbi.nlm.nih.gov/entrez/query.fcgi?db=pubmed&amp;cmd=Search&amp;itool=pubmed_Abstract&amp;term=%22Skinner+JS%22%5BAuthor%5D" TargetMode="External"/><Relationship Id="rId39" Type="http://schemas.openxmlformats.org/officeDocument/2006/relationships/hyperlink" Target="http://www.ncbi.nlm.nih.gov/entrez/query.fcgi?db=pubmed&amp;cmd=Search&amp;itool=pubmed_Abstract&amp;term=%22Szucs+P%22%5BAuthor%5D" TargetMode="External"/><Relationship Id="rId20" Type="http://schemas.openxmlformats.org/officeDocument/2006/relationships/hyperlink" Target="javascript:AL_get(this,%20'jour',%20'Plant%20Mol%20Biol.');" TargetMode="External"/><Relationship Id="rId21" Type="http://schemas.openxmlformats.org/officeDocument/2006/relationships/hyperlink" Target="http://www.ncbi.nlm.nih.gov/entrez/query.fcgi?db=pubmed&amp;cmd=Search&amp;itool=pubmed_Abstract&amp;term=%22Wang+Z%22%5BAuthor%5D" TargetMode="External"/><Relationship Id="rId22" Type="http://schemas.openxmlformats.org/officeDocument/2006/relationships/hyperlink" Target="http://www.ncbi.nlm.nih.gov/entrez/query.fcgi?db=pubmed&amp;cmd=Search&amp;itool=pubmed_Abstract&amp;term=%22Triezenberg+SJ%22%5BAuthor%5D" TargetMode="External"/><Relationship Id="rId23" Type="http://schemas.openxmlformats.org/officeDocument/2006/relationships/hyperlink" Target="http://www.ncbi.nlm.nih.gov/entrez/query.fcgi?db=pubmed&amp;cmd=Search&amp;itool=pubmed_Abstract&amp;term=%22Thomashow+MF%22%5BAuthor%5D" TargetMode="External"/><Relationship Id="rId24" Type="http://schemas.openxmlformats.org/officeDocument/2006/relationships/hyperlink" Target="http://www.ncbi.nlm.nih.gov/entrez/query.fcgi?db=pubmed&amp;cmd=Search&amp;itool=pubmed_Abstract&amp;term=%22Stockinger+EJ%22%5BAuthor%5D" TargetMode="External"/><Relationship Id="rId25" Type="http://schemas.openxmlformats.org/officeDocument/2006/relationships/hyperlink" Target="javascript:AL_get(this,%20'jour',%20'Plant%20Mol%20Biol.');" TargetMode="External"/><Relationship Id="rId26" Type="http://schemas.openxmlformats.org/officeDocument/2006/relationships/hyperlink" Target="http://www.ncbi.nlm.nih.gov/entrez/query.fcgi?db=pubmed&amp;cmd=Search&amp;itool=pubmed_Abstract&amp;term=%22Mao+Y%22%5BAuthor%5D" TargetMode="External"/><Relationship Id="rId27" Type="http://schemas.openxmlformats.org/officeDocument/2006/relationships/hyperlink" Target="http://www.ncbi.nlm.nih.gov/entrez/query.fcgi?db=pubmed&amp;cmd=Search&amp;itool=pubmed_Abstract&amp;term=%22Pavangadkar+KA%22%5BAuthor%5D" TargetMode="External"/><Relationship Id="rId28" Type="http://schemas.openxmlformats.org/officeDocument/2006/relationships/hyperlink" Target="http://www.ncbi.nlm.nih.gov/entrez/query.fcgi?db=pubmed&amp;cmd=Search&amp;itool=pubmed_Abstract&amp;term=%22Thomashow+MF%22%5BAuthor%5D" TargetMode="External"/><Relationship Id="rId29" Type="http://schemas.openxmlformats.org/officeDocument/2006/relationships/hyperlink" Target="http://www.ncbi.nlm.nih.gov/entrez/query.fcgi?db=pubmed&amp;cmd=Search&amp;itool=pubmed_Abstract&amp;term=%22Triezenberg+SJ%22%5BAuthor%5D" TargetMode="External"/><Relationship Id="rId10" Type="http://schemas.openxmlformats.org/officeDocument/2006/relationships/hyperlink" Target="http://www.ncbi.nlm.nih.gov/entrez/query.fcgi?db=pubmed&amp;cmd=Search&amp;itool=pubmed_Abstract&amp;term=%22Skinner+JS%22%5BAuthor%5D" TargetMode="External"/><Relationship Id="rId11" Type="http://schemas.openxmlformats.org/officeDocument/2006/relationships/hyperlink" Target="http://www.ncbi.nlm.nih.gov/entrez/query.fcgi?db=pubmed&amp;cmd=Search&amp;itool=pubmed_Abstract&amp;term=%22von+Zitzewitz+J%22%5BAuthor%5D" TargetMode="External"/><Relationship Id="rId12" Type="http://schemas.openxmlformats.org/officeDocument/2006/relationships/hyperlink" Target="http://www.ncbi.nlm.nih.gov/entrez/query.fcgi?db=pubmed&amp;cmd=Search&amp;itool=pubmed_Abstract&amp;term=%22Szucs+P%22%5BAuthor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87FD8-CEC1-514C-9B51-BD7FB092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5545</Words>
  <Characters>31608</Characters>
  <Application>Microsoft Macintosh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 </Company>
  <LinksUpToDate>false</LinksUpToDate>
  <CharactersWithSpaces>37079</CharactersWithSpaces>
  <SharedDoc>false</SharedDoc>
  <HLinks>
    <vt:vector size="258" baseType="variant">
      <vt:variant>
        <vt:i4>7077907</vt:i4>
      </vt:variant>
      <vt:variant>
        <vt:i4>129</vt:i4>
      </vt:variant>
      <vt:variant>
        <vt:i4>0</vt:i4>
      </vt:variant>
      <vt:variant>
        <vt:i4>5</vt:i4>
      </vt:variant>
      <vt:variant>
        <vt:lpwstr>http://wos.isiknowledge.com/CIW.cgi?SID=A1b1E6n2IcL1MEPGnOg&amp;Func=OneClickSearch&amp;field=AU&amp;val=Thomashow+MF&amp;curr_doc=1/5&amp;Form=FullRecordPage&amp;doc=1/5</vt:lpwstr>
      </vt:variant>
      <vt:variant>
        <vt:lpwstr/>
      </vt:variant>
      <vt:variant>
        <vt:i4>458795</vt:i4>
      </vt:variant>
      <vt:variant>
        <vt:i4>126</vt:i4>
      </vt:variant>
      <vt:variant>
        <vt:i4>0</vt:i4>
      </vt:variant>
      <vt:variant>
        <vt:i4>5</vt:i4>
      </vt:variant>
      <vt:variant>
        <vt:lpwstr>http://wos.isiknowledge.com/CIW.cgi?SID=A1b1E6n2IcL1MEPGnOg&amp;Func=OneClickSearch&amp;field=AU&amp;val=Van+Buskirk+HA&amp;curr_doc=1/5&amp;Form=FullRecordPage&amp;doc=1/5</vt:lpwstr>
      </vt:variant>
      <vt:variant>
        <vt:lpwstr/>
      </vt:variant>
      <vt:variant>
        <vt:i4>5570573</vt:i4>
      </vt:variant>
      <vt:variant>
        <vt:i4>120</vt:i4>
      </vt:variant>
      <vt:variant>
        <vt:i4>0</vt:i4>
      </vt:variant>
      <vt:variant>
        <vt:i4>5</vt:i4>
      </vt:variant>
      <vt:variant>
        <vt:lpwstr>http://apps.isiknowledge.com.proxy2.cl.msu.edu/full_record.do?product=WOS&amp;search_mode=GeneralSearch&amp;qid=1&amp;SID=1FmDpKDI9AEHM1a7Kjc&amp;page=1&amp;doc=2</vt:lpwstr>
      </vt:variant>
      <vt:variant>
        <vt:lpwstr/>
      </vt:variant>
      <vt:variant>
        <vt:i4>5505037</vt:i4>
      </vt:variant>
      <vt:variant>
        <vt:i4>117</vt:i4>
      </vt:variant>
      <vt:variant>
        <vt:i4>0</vt:i4>
      </vt:variant>
      <vt:variant>
        <vt:i4>5</vt:i4>
      </vt:variant>
      <vt:variant>
        <vt:lpwstr>http://apps.isiknowledge.com.proxy2.cl.msu.edu/full_record.do?product=WOS&amp;search_mode=GeneralSearch&amp;qid=1&amp;SID=1FmDpKDI9AEHM1a7Kjc&amp;page=1&amp;doc=3</vt:lpwstr>
      </vt:variant>
      <vt:variant>
        <vt:lpwstr/>
      </vt:variant>
      <vt:variant>
        <vt:i4>8061001</vt:i4>
      </vt:variant>
      <vt:variant>
        <vt:i4>114</vt:i4>
      </vt:variant>
      <vt:variant>
        <vt:i4>0</vt:i4>
      </vt:variant>
      <vt:variant>
        <vt:i4>5</vt:i4>
      </vt:variant>
      <vt:variant>
        <vt:lpwstr>javascript:AL_get(this, 'jour', 'Theor Appl Genet.');</vt:lpwstr>
      </vt:variant>
      <vt:variant>
        <vt:lpwstr/>
      </vt:variant>
      <vt:variant>
        <vt:i4>2490446</vt:i4>
      </vt:variant>
      <vt:variant>
        <vt:i4>111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http://www.ncbi.nlm.nih.gov/entrez/query.fcgi?db=pubmed&amp;cmd=Search&amp;itool=pubmed_Abstract&amp;term=%22Hayes+PM%22%5BAuthor%5D</vt:lpwstr>
      </vt:variant>
      <vt:variant>
        <vt:lpwstr/>
      </vt:variant>
      <vt:variant>
        <vt:i4>4653100</vt:i4>
      </vt:variant>
      <vt:variant>
        <vt:i4>108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http://www.ncbi.nlm.nih.gov/entrez/query.fcgi?db=pubmed&amp;cmd=Search&amp;itool=pubmed_Abstract&amp;term=%22Chen+TH%22%5BAuthor%5D</vt:lpwstr>
      </vt:variant>
      <vt:variant>
        <vt:lpwstr/>
      </vt:variant>
      <vt:variant>
        <vt:i4>3932248</vt:i4>
      </vt:variant>
      <vt:variant>
        <vt:i4>105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4128848</vt:i4>
      </vt:variant>
      <vt:variant>
        <vt:i4>102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http://www.ncbi.nlm.nih.gov/entrez/query.fcgi?db=pubmed&amp;cmd=Search&amp;itool=pubmed_Abstract&amp;term=%22Stockinger+EJ%22%5BAuthor%5D</vt:lpwstr>
      </vt:variant>
      <vt:variant>
        <vt:lpwstr/>
      </vt:variant>
      <vt:variant>
        <vt:i4>1704052</vt:i4>
      </vt:variant>
      <vt:variant>
        <vt:i4>99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http://www.ncbi.nlm.nih.gov/entrez/query.fcgi?db=pubmed&amp;cmd=Search&amp;itool=pubmed_Abstract&amp;term=%22Filichkin+T%22%5BAuthor%5D</vt:lpwstr>
      </vt:variant>
      <vt:variant>
        <vt:lpwstr/>
      </vt:variant>
      <vt:variant>
        <vt:i4>4718625</vt:i4>
      </vt:variant>
      <vt:variant>
        <vt:i4>96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http://www.ncbi.nlm.nih.gov/entrez/query.fcgi?db=pubmed&amp;cmd=Search&amp;itool=pubmed_Abstract&amp;term=%22Marquez%2DCedillo+L%22%5BAuthor%5D</vt:lpwstr>
      </vt:variant>
      <vt:variant>
        <vt:lpwstr/>
      </vt:variant>
      <vt:variant>
        <vt:i4>524321</vt:i4>
      </vt:variant>
      <vt:variant>
        <vt:i4>93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http://www.ncbi.nlm.nih.gov/entrez/query.fcgi?db=pubmed&amp;cmd=Search&amp;itool=pubmed_Abstract&amp;term=%22von+Zitzewitz+J%22%5BAuthor%5D</vt:lpwstr>
      </vt:variant>
      <vt:variant>
        <vt:lpwstr/>
      </vt:variant>
      <vt:variant>
        <vt:i4>458860</vt:i4>
      </vt:variant>
      <vt:variant>
        <vt:i4>90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http://www.ncbi.nlm.nih.gov/entrez/query.fcgi?db=pubmed&amp;cmd=Search&amp;itool=pubmed_Abstract&amp;term=%22Szucs+P%22%5BAuthor%5D</vt:lpwstr>
      </vt:variant>
      <vt:variant>
        <vt:lpwstr/>
      </vt:variant>
      <vt:variant>
        <vt:i4>5767220</vt:i4>
      </vt:variant>
      <vt:variant>
        <vt:i4>87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http://www.ncbi.nlm.nih.gov/entrez/query.fcgi?db=pubmed&amp;cmd=Search&amp;itool=pubmed_Abstract&amp;term=%22Skinner+JS%22%5BAuthor%5D</vt:lpwstr>
      </vt:variant>
      <vt:variant>
        <vt:lpwstr/>
      </vt:variant>
      <vt:variant>
        <vt:i4>6160436</vt:i4>
      </vt:variant>
      <vt:variant>
        <vt:i4>84</vt:i4>
      </vt:variant>
      <vt:variant>
        <vt:i4>0</vt:i4>
      </vt:variant>
      <vt:variant>
        <vt:i4>5</vt:i4>
      </vt:variant>
      <vt:variant>
        <vt:lpwstr>javascript:AL_get(this, 'jour', 'Extremophiles.');</vt:lpwstr>
      </vt:variant>
      <vt:variant>
        <vt:lpwstr/>
      </vt:variant>
      <vt:variant>
        <vt:i4>4128860</vt:i4>
      </vt:variant>
      <vt:variant>
        <vt:i4>81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http://www.ncbi.nlm.nih.gov/entrez/query.fcgi?db=pubmed&amp;cmd=Search&amp;itool=pubmed_Abstract&amp;term=%22Tiedje+JM%22%5BAuthor%5D</vt:lpwstr>
      </vt:variant>
      <vt:variant>
        <vt:lpwstr/>
      </vt:variant>
      <vt:variant>
        <vt:i4>3932248</vt:i4>
      </vt:variant>
      <vt:variant>
        <vt:i4>78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7143448</vt:i4>
      </vt:variant>
      <vt:variant>
        <vt:i4>75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http://www.ncbi.nlm.nih.gov/entrez/query.fcgi?db=pubmed&amp;cmd=Search&amp;itool=pubmed_Abstract&amp;term=%22Gilichinsky+D%22%5BAuthor%5D</vt:lpwstr>
      </vt:variant>
      <vt:variant>
        <vt:lpwstr/>
      </vt:variant>
      <vt:variant>
        <vt:i4>6553606</vt:i4>
      </vt:variant>
      <vt:variant>
        <vt:i4>72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http://www.ncbi.nlm.nih.gov/entrez/query.fcgi?db=pubmed&amp;cmd=Search&amp;itool=pubmed_Abstract&amp;term=%22Vishnivetskaya+T%22%5BAuthor%5D</vt:lpwstr>
      </vt:variant>
      <vt:variant>
        <vt:lpwstr/>
      </vt:variant>
      <vt:variant>
        <vt:i4>917619</vt:i4>
      </vt:variant>
      <vt:variant>
        <vt:i4>69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http://www.ncbi.nlm.nih.gov/entrez/query.fcgi?db=pubmed&amp;cmd=Search&amp;itool=pubmed_Abstract&amp;term=%22Goris+J%22%5BAuthor%5D</vt:lpwstr>
      </vt:variant>
      <vt:variant>
        <vt:lpwstr/>
      </vt:variant>
      <vt:variant>
        <vt:i4>2687070</vt:i4>
      </vt:variant>
      <vt:variant>
        <vt:i4>66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http://www.ncbi.nlm.nih.gov/entrez/query.fcgi?db=pubmed&amp;cmd=Search&amp;itool=pubmed_Abstract&amp;term=%22Rodrigues+DF%22%5BAuthor%5D</vt:lpwstr>
      </vt:variant>
      <vt:variant>
        <vt:lpwstr/>
      </vt:variant>
      <vt:variant>
        <vt:i4>2228238</vt:i4>
      </vt:variant>
      <vt:variant>
        <vt:i4>63</vt:i4>
      </vt:variant>
      <vt:variant>
        <vt:i4>0</vt:i4>
      </vt:variant>
      <vt:variant>
        <vt:i4>5</vt:i4>
      </vt:variant>
      <vt:variant>
        <vt:lpwstr>javascript:AL_get(this, 'jour', 'Biochim Biophys Acta.');</vt:lpwstr>
      </vt:variant>
      <vt:variant>
        <vt:lpwstr/>
      </vt:variant>
      <vt:variant>
        <vt:i4>4980783</vt:i4>
      </vt:variant>
      <vt:variant>
        <vt:i4>60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http://www.ncbi.nlm.nih.gov/entrez/query.fcgi?db=pubmed&amp;cmd=Search&amp;itool=pubmed_Abstract&amp;term=%22Triezenberg+SJ%22%5BAuthor%5D</vt:lpwstr>
      </vt:variant>
      <vt:variant>
        <vt:lpwstr/>
      </vt:variant>
      <vt:variant>
        <vt:i4>3932248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5177380</vt:i4>
      </vt:variant>
      <vt:variant>
        <vt:i4>54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http://www.ncbi.nlm.nih.gov/entrez/query.fcgi?db=pubmed&amp;cmd=Search&amp;itool=pubmed_Abstract&amp;term=%22Pavangadkar+KA%22%5BAuthor%5D</vt:lpwstr>
      </vt:variant>
      <vt:variant>
        <vt:lpwstr/>
      </vt:variant>
      <vt:variant>
        <vt:i4>7929876</vt:i4>
      </vt:variant>
      <vt:variant>
        <vt:i4>51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http://www.ncbi.nlm.nih.gov/entrez/query.fcgi?db=pubmed&amp;cmd=Search&amp;itool=pubmed_Abstract&amp;term=%22Mao+Y%22%5BAuthor%5D</vt:lpwstr>
      </vt:variant>
      <vt:variant>
        <vt:lpwstr/>
      </vt:variant>
      <vt:variant>
        <vt:i4>4194407</vt:i4>
      </vt:variant>
      <vt:variant>
        <vt:i4>48</vt:i4>
      </vt:variant>
      <vt:variant>
        <vt:i4>0</vt:i4>
      </vt:variant>
      <vt:variant>
        <vt:i4>5</vt:i4>
      </vt:variant>
      <vt:variant>
        <vt:lpwstr>javascript:AL_get(this, 'jour', 'Plant Mol Biol.');</vt:lpwstr>
      </vt:variant>
      <vt:variant>
        <vt:lpwstr/>
      </vt:variant>
      <vt:variant>
        <vt:i4>4128848</vt:i4>
      </vt:variant>
      <vt:variant>
        <vt:i4>45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http://www.ncbi.nlm.nih.gov/entrez/query.fcgi?db=pubmed&amp;cmd=Search&amp;itool=pubmed_Abstract&amp;term=%22Stockinger+EJ%22%5BAuthor%5D</vt:lpwstr>
      </vt:variant>
      <vt:variant>
        <vt:lpwstr/>
      </vt:variant>
      <vt:variant>
        <vt:i4>3932248</vt:i4>
      </vt:variant>
      <vt:variant>
        <vt:i4>42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4980783</vt:i4>
      </vt:variant>
      <vt:variant>
        <vt:i4>39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http://www.ncbi.nlm.nih.gov/entrez/query.fcgi?db=pubmed&amp;cmd=Search&amp;itool=pubmed_Abstract&amp;term=%22Triezenberg+SJ%22%5BAuthor%5D</vt:lpwstr>
      </vt:variant>
      <vt:variant>
        <vt:lpwstr/>
      </vt:variant>
      <vt:variant>
        <vt:i4>393328</vt:i4>
      </vt:variant>
      <vt:variant>
        <vt:i4>36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http://www.ncbi.nlm.nih.gov/entrez/query.fcgi?db=pubmed&amp;cmd=Search&amp;itool=pubmed_Abstract&amp;term=%22Wang+Z%22%5BAuthor%5D</vt:lpwstr>
      </vt:variant>
      <vt:variant>
        <vt:lpwstr/>
      </vt:variant>
      <vt:variant>
        <vt:i4>4194407</vt:i4>
      </vt:variant>
      <vt:variant>
        <vt:i4>33</vt:i4>
      </vt:variant>
      <vt:variant>
        <vt:i4>0</vt:i4>
      </vt:variant>
      <vt:variant>
        <vt:i4>5</vt:i4>
      </vt:variant>
      <vt:variant>
        <vt:lpwstr>javascript:AL_get(this, 'jour', 'Plant Mol Biol.');</vt:lpwstr>
      </vt:variant>
      <vt:variant>
        <vt:lpwstr/>
      </vt:variant>
      <vt:variant>
        <vt:i4>2490446</vt:i4>
      </vt:variant>
      <vt:variant>
        <vt:i4>30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http://www.ncbi.nlm.nih.gov/entrez/query.fcgi?db=pubmed&amp;cmd=Search&amp;itool=pubmed_Abstract&amp;term=%22Hayes+PM%22%5BAuthor%5D</vt:lpwstr>
      </vt:variant>
      <vt:variant>
        <vt:lpwstr/>
      </vt:variant>
      <vt:variant>
        <vt:i4>4653100</vt:i4>
      </vt:variant>
      <vt:variant>
        <vt:i4>27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http://www.ncbi.nlm.nih.gov/entrez/query.fcgi?db=pubmed&amp;cmd=Search&amp;itool=pubmed_Abstract&amp;term=%22Chen+TH%22%5BAuthor%5D</vt:lpwstr>
      </vt:variant>
      <vt:variant>
        <vt:lpwstr/>
      </vt:variant>
      <vt:variant>
        <vt:i4>3932248</vt:i4>
      </vt:variant>
      <vt:variant>
        <vt:i4>24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http://www.ncbi.nlm.nih.gov/entrez/query.fcgi?db=pubmed&amp;cmd=Search&amp;itool=pubmed_Abstract&amp;term=%22Thomashow+MF%22%5BAuthor%5D</vt:lpwstr>
      </vt:variant>
      <vt:variant>
        <vt:lpwstr/>
      </vt:variant>
      <vt:variant>
        <vt:i4>4128848</vt:i4>
      </vt:variant>
      <vt:variant>
        <vt:i4>21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http://www.ncbi.nlm.nih.gov/entrez/query.fcgi?db=pubmed&amp;cmd=Search&amp;itool=pubmed_Abstract&amp;term=%22Stockinger+EJ%22%5BAuthor%5D</vt:lpwstr>
      </vt:variant>
      <vt:variant>
        <vt:lpwstr/>
      </vt:variant>
      <vt:variant>
        <vt:i4>655481</vt:i4>
      </vt:variant>
      <vt:variant>
        <vt:i4>18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http://www.ncbi.nlm.nih.gov/entrez/query.fcgi?db=pubmed&amp;cmd=Search&amp;itool=pubmed_Abstract&amp;term=%22Amundsen+K%22%5BAuthor%5D</vt:lpwstr>
      </vt:variant>
      <vt:variant>
        <vt:lpwstr/>
      </vt:variant>
      <vt:variant>
        <vt:i4>1704052</vt:i4>
      </vt:variant>
      <vt:variant>
        <vt:i4>15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http://www.ncbi.nlm.nih.gov/entrez/query.fcgi?db=pubmed&amp;cmd=Search&amp;itool=pubmed_Abstract&amp;term=%22Filichkin+T%22%5BAuthor%5D</vt:lpwstr>
      </vt:variant>
      <vt:variant>
        <vt:lpwstr/>
      </vt:variant>
      <vt:variant>
        <vt:i4>4718625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http://www.ncbi.nlm.nih.gov/entrez/query.fcgi?db=pubmed&amp;cmd=Search&amp;itool=pubmed_Abstract&amp;term=%22Marquez%2DCedillo+L%22%5BAuthor%5D</vt:lpwstr>
      </vt:variant>
      <vt:variant>
        <vt:lpwstr/>
      </vt:variant>
      <vt:variant>
        <vt:i4>458860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http://www.ncbi.nlm.nih.gov/entrez/query.fcgi?db=pubmed&amp;cmd=Search&amp;itool=pubmed_Abstract&amp;term=%22Szucs+P%22%5BAuthor%5D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http://www.ncbi.nlm.nih.gov/entrez/query.fcgi?db=pubmed&amp;cmd=Search&amp;itool=pubmed_Abstract&amp;term=%22von+Zitzewitz+J%22%5BAuthor%5D</vt:lpwstr>
      </vt:variant>
      <vt:variant>
        <vt:lpwstr/>
      </vt:variant>
      <vt:variant>
        <vt:i4>5767220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http://www.ncbi.nlm.nih.gov/entrez/query.fcgi?db=pubmed&amp;cmd=Search&amp;itool=pubmed_Abstract&amp;term=%22Skinner+JS%22%5BAuthor%5D</vt:lpwstr>
      </vt:variant>
      <vt:variant>
        <vt:lpwstr/>
      </vt:variant>
      <vt:variant>
        <vt:i4>589943</vt:i4>
      </vt:variant>
      <vt:variant>
        <vt:i4>0</vt:i4>
      </vt:variant>
      <vt:variant>
        <vt:i4>0</vt:i4>
      </vt:variant>
      <vt:variant>
        <vt:i4>5</vt:i4>
      </vt:variant>
      <vt:variant>
        <vt:lpwstr>mailto:thomash6@msu.edu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Professor Michael F. Thomashow, Ph.D.</dc:creator>
  <cp:keywords/>
  <cp:lastModifiedBy>Michael Thomashow</cp:lastModifiedBy>
  <cp:revision>3</cp:revision>
  <cp:lastPrinted>2006-07-17T17:32:00Z</cp:lastPrinted>
  <dcterms:created xsi:type="dcterms:W3CDTF">2016-08-22T15:44:00Z</dcterms:created>
  <dcterms:modified xsi:type="dcterms:W3CDTF">2016-08-22T15:49:00Z</dcterms:modified>
</cp:coreProperties>
</file>