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34CAA" w14:textId="77777777" w:rsidR="002F6933" w:rsidRPr="00AB6D2F" w:rsidRDefault="002F6933">
      <w:pPr>
        <w:rPr>
          <w:rFonts w:asciiTheme="majorHAnsi" w:hAnsiTheme="majorHAnsi"/>
        </w:rPr>
      </w:pPr>
      <w:r w:rsidRPr="00AB6D2F">
        <w:rPr>
          <w:rFonts w:asciiTheme="majorHAnsi" w:hAnsiTheme="majorHAnsi"/>
        </w:rPr>
        <w:t>Robust Photosynthesis in Dynamic Environments</w:t>
      </w:r>
    </w:p>
    <w:p w14:paraId="53D90802" w14:textId="77777777" w:rsidR="002F6933" w:rsidRPr="00AB6D2F" w:rsidRDefault="002F6933">
      <w:pPr>
        <w:rPr>
          <w:rFonts w:asciiTheme="majorHAnsi" w:hAnsiTheme="majorHAnsi"/>
          <w:b/>
        </w:rPr>
      </w:pPr>
      <w:r w:rsidRPr="00AB6D2F">
        <w:rPr>
          <w:rFonts w:asciiTheme="majorHAnsi" w:hAnsiTheme="majorHAnsi"/>
          <w:b/>
        </w:rPr>
        <w:t>Main text:</w:t>
      </w:r>
    </w:p>
    <w:p w14:paraId="00642D54" w14:textId="2F61E1F2" w:rsidR="001C0638" w:rsidRDefault="001C0638" w:rsidP="001C0638">
      <w:pPr>
        <w:pStyle w:val="NormalWeb"/>
      </w:pPr>
      <w:r>
        <w:t xml:space="preserve">Plants rely on </w:t>
      </w:r>
      <w:r w:rsidR="008B493C">
        <w:t>sunlight</w:t>
      </w:r>
      <w:r>
        <w:t xml:space="preserve"> to meet their biochemical needs for cell maintenance, growth, and defense, through photosynthesis, the process that </w:t>
      </w:r>
      <w:r w:rsidR="008B493C">
        <w:t>powers</w:t>
      </w:r>
      <w:r>
        <w:t xml:space="preserve"> life on </w:t>
      </w:r>
      <w:r w:rsidR="008B493C">
        <w:t>our planet</w:t>
      </w:r>
      <w:r>
        <w:t xml:space="preserve">. </w:t>
      </w:r>
    </w:p>
    <w:p w14:paraId="1E2B9D99" w14:textId="12934665" w:rsidR="001C0638" w:rsidRDefault="001C0638" w:rsidP="001C0638">
      <w:pPr>
        <w:pStyle w:val="NormalWeb"/>
      </w:pPr>
      <w:r>
        <w:t xml:space="preserve">Decades of research have given us a detailed view of the core </w:t>
      </w:r>
      <w:r w:rsidR="00B76930">
        <w:t>cell</w:t>
      </w:r>
      <w:r>
        <w:t xml:space="preserve"> components of photosynthesis. These components have been studied the most thoroughly under highly controlled laboratory conditions.</w:t>
      </w:r>
    </w:p>
    <w:p w14:paraId="28A8408C" w14:textId="77777777" w:rsidR="0026587C" w:rsidRDefault="0026587C" w:rsidP="0026587C">
      <w:pPr>
        <w:rPr>
          <w:rFonts w:eastAsia="Times New Roman"/>
        </w:rPr>
      </w:pPr>
      <w:r>
        <w:rPr>
          <w:rFonts w:eastAsia="Times New Roman"/>
        </w:rPr>
        <w:t>Now, scientists want to increase the efficiency of photosynthesis and improve crop productivity around the world, so we can tackle the problems of feeding billions of people and producing biofuels with cleaner environmental footprints.</w:t>
      </w:r>
    </w:p>
    <w:p w14:paraId="32B59B8A" w14:textId="7340AB0E" w:rsidR="0097261C" w:rsidRDefault="00CC4987" w:rsidP="0097261C">
      <w:pPr>
        <w:pStyle w:val="NormalWeb"/>
      </w:pPr>
      <w:r>
        <w:t>Yet,</w:t>
      </w:r>
      <w:r w:rsidR="0097261C">
        <w:t xml:space="preserve"> a major challenge in plant biology is understanding how photosynthetic reactions are managed and tuned in the real world. </w:t>
      </w:r>
    </w:p>
    <w:p w14:paraId="4F6A9AA1" w14:textId="77777777" w:rsidR="00C935E0" w:rsidRDefault="00C935E0" w:rsidP="001C0638">
      <w:pPr>
        <w:pStyle w:val="NormalWeb"/>
      </w:pPr>
    </w:p>
    <w:p w14:paraId="56DB6A81" w14:textId="77777777" w:rsidR="001C0638" w:rsidRPr="001C0638" w:rsidRDefault="001C0638" w:rsidP="001C0638">
      <w:pPr>
        <w:pStyle w:val="Heading1"/>
      </w:pPr>
      <w:r w:rsidRPr="001C0638">
        <w:t>The challenge: studying photosynthesis in dynamic environments</w:t>
      </w:r>
    </w:p>
    <w:p w14:paraId="4919A426" w14:textId="25437572" w:rsidR="0097261C" w:rsidRDefault="0097261C" w:rsidP="0097261C">
      <w:pPr>
        <w:pStyle w:val="NormalWeb"/>
      </w:pPr>
      <w:r>
        <w:t xml:space="preserve">Natural environments, unlike the lab, are highly unpredictable: </w:t>
      </w:r>
      <w:r w:rsidR="00B140B3" w:rsidRPr="00AB6D2F">
        <w:rPr>
          <w:rFonts w:asciiTheme="majorHAnsi" w:hAnsiTheme="majorHAnsi"/>
        </w:rPr>
        <w:t xml:space="preserve">light conditions can change in fractions of a second, while rapid changes </w:t>
      </w:r>
      <w:r w:rsidR="00B140B3">
        <w:rPr>
          <w:rFonts w:asciiTheme="majorHAnsi" w:hAnsiTheme="majorHAnsi"/>
        </w:rPr>
        <w:t xml:space="preserve">in other environmental factors, such as temperature or </w:t>
      </w:r>
      <w:r w:rsidR="00B140B3" w:rsidRPr="00AB6D2F">
        <w:rPr>
          <w:rFonts w:asciiTheme="majorHAnsi" w:hAnsiTheme="majorHAnsi"/>
        </w:rPr>
        <w:t>moisture</w:t>
      </w:r>
      <w:r w:rsidR="00B140B3">
        <w:rPr>
          <w:rFonts w:asciiTheme="majorHAnsi" w:hAnsiTheme="majorHAnsi"/>
        </w:rPr>
        <w:t>, can affect</w:t>
      </w:r>
      <w:r w:rsidR="00B140B3" w:rsidRPr="00AB6D2F">
        <w:rPr>
          <w:rFonts w:asciiTheme="majorHAnsi" w:hAnsiTheme="majorHAnsi"/>
        </w:rPr>
        <w:t xml:space="preserve"> how </w:t>
      </w:r>
      <w:r w:rsidR="00B140B3">
        <w:rPr>
          <w:rFonts w:asciiTheme="majorHAnsi" w:hAnsiTheme="majorHAnsi"/>
        </w:rPr>
        <w:t>well</w:t>
      </w:r>
      <w:r w:rsidR="00B140B3" w:rsidRPr="00AB6D2F">
        <w:rPr>
          <w:rFonts w:asciiTheme="majorHAnsi" w:hAnsiTheme="majorHAnsi"/>
        </w:rPr>
        <w:t xml:space="preserve"> the photosynthetic machinery can operate.</w:t>
      </w:r>
    </w:p>
    <w:p w14:paraId="6B03D032" w14:textId="7E3752DC" w:rsidR="0097261C" w:rsidRPr="0097261C" w:rsidRDefault="0097261C" w:rsidP="0097261C">
      <w:pPr>
        <w:rPr>
          <w:rFonts w:eastAsia="Times New Roman"/>
        </w:rPr>
      </w:pPr>
      <w:r>
        <w:rPr>
          <w:rFonts w:eastAsia="Times New Roman"/>
        </w:rPr>
        <w:t>This is particularly dangerous for plants, because any imbalance between the light absorbed and the energy used can lead to the formation of destructive by-products (Reactive Oxygen Species: ROS) and photodamage.</w:t>
      </w:r>
    </w:p>
    <w:p w14:paraId="7009F14C" w14:textId="4CB6EFFA" w:rsidR="00045398" w:rsidRDefault="0097261C" w:rsidP="0097261C">
      <w:pPr>
        <w:pStyle w:val="NormalWeb"/>
        <w:rPr>
          <w:rFonts w:eastAsia="Times New Roman"/>
        </w:rPr>
      </w:pPr>
      <w:r>
        <w:t xml:space="preserve">In response, </w:t>
      </w:r>
      <w:r w:rsidR="000804E9">
        <w:t xml:space="preserve">the </w:t>
      </w:r>
      <w:r>
        <w:t>plant</w:t>
      </w:r>
      <w:r w:rsidR="001C0638">
        <w:t xml:space="preserve"> photosynthetic machinery</w:t>
      </w:r>
      <w:r w:rsidR="007F725D">
        <w:t xml:space="preserve"> </w:t>
      </w:r>
      <w:r>
        <w:t xml:space="preserve">has accordingly evolved </w:t>
      </w:r>
      <w:r w:rsidR="001C0638">
        <w:t>to anticipate unexpected changes</w:t>
      </w:r>
      <w:r w:rsidR="00522F19">
        <w:t>,</w:t>
      </w:r>
      <w:r w:rsidR="001C0638">
        <w:t xml:space="preserve"> through </w:t>
      </w:r>
      <w:r w:rsidR="000804E9">
        <w:t>s</w:t>
      </w:r>
      <w:r>
        <w:t>upport functions that</w:t>
      </w:r>
      <w:r w:rsidR="00045398">
        <w:rPr>
          <w:rFonts w:eastAsia="Times New Roman"/>
        </w:rPr>
        <w:t xml:space="preserve"> adjust the system for short term changes</w:t>
      </w:r>
      <w:r w:rsidR="000804E9">
        <w:rPr>
          <w:rFonts w:eastAsia="Times New Roman"/>
        </w:rPr>
        <w:t xml:space="preserve"> (</w:t>
      </w:r>
      <w:r w:rsidR="00045398">
        <w:rPr>
          <w:rFonts w:eastAsia="Times New Roman"/>
        </w:rPr>
        <w:t>fluctuatin</w:t>
      </w:r>
      <w:r w:rsidR="000804E9">
        <w:rPr>
          <w:rFonts w:eastAsia="Times New Roman"/>
        </w:rPr>
        <w:t xml:space="preserve">g light due to a passing cloud) </w:t>
      </w:r>
      <w:r w:rsidR="00045398">
        <w:rPr>
          <w:rFonts w:eastAsia="Times New Roman"/>
        </w:rPr>
        <w:t>and for long term events</w:t>
      </w:r>
      <w:r w:rsidR="000804E9">
        <w:rPr>
          <w:rFonts w:eastAsia="Times New Roman"/>
        </w:rPr>
        <w:t xml:space="preserve"> (</w:t>
      </w:r>
      <w:r w:rsidR="00045398">
        <w:rPr>
          <w:rFonts w:eastAsia="Times New Roman"/>
        </w:rPr>
        <w:t>heat waves or droughts</w:t>
      </w:r>
      <w:r w:rsidR="000804E9">
        <w:rPr>
          <w:rFonts w:eastAsia="Times New Roman"/>
        </w:rPr>
        <w:t>)</w:t>
      </w:r>
      <w:r w:rsidR="00045398">
        <w:rPr>
          <w:rFonts w:eastAsia="Times New Roman"/>
        </w:rPr>
        <w:t>.</w:t>
      </w:r>
    </w:p>
    <w:p w14:paraId="6F0089D3" w14:textId="13B7005D" w:rsidR="00C935E0" w:rsidRDefault="00C82B99" w:rsidP="00C82B99">
      <w:pPr>
        <w:rPr>
          <w:rFonts w:eastAsia="Times New Roman"/>
        </w:rPr>
      </w:pPr>
      <w:r>
        <w:rPr>
          <w:rFonts w:eastAsia="Times New Roman"/>
        </w:rPr>
        <w:t xml:space="preserve">Despite the importance of these </w:t>
      </w:r>
      <w:r w:rsidR="000804E9">
        <w:rPr>
          <w:rFonts w:eastAsia="Times New Roman"/>
        </w:rPr>
        <w:t xml:space="preserve">support </w:t>
      </w:r>
      <w:r>
        <w:rPr>
          <w:rFonts w:eastAsia="Times New Roman"/>
        </w:rPr>
        <w:t xml:space="preserve">functions to plants </w:t>
      </w:r>
      <w:r w:rsidR="00CC4987">
        <w:rPr>
          <w:rFonts w:eastAsia="Times New Roman"/>
        </w:rPr>
        <w:t xml:space="preserve">growth and stability </w:t>
      </w:r>
      <w:r>
        <w:rPr>
          <w:rFonts w:eastAsia="Times New Roman"/>
        </w:rPr>
        <w:t>in the real world, the nature of the</w:t>
      </w:r>
      <w:r w:rsidR="00392D83">
        <w:rPr>
          <w:rFonts w:eastAsia="Times New Roman"/>
        </w:rPr>
        <w:t>ir</w:t>
      </w:r>
      <w:r w:rsidR="00162711">
        <w:rPr>
          <w:rFonts w:eastAsia="Times New Roman"/>
        </w:rPr>
        <w:t xml:space="preserve"> </w:t>
      </w:r>
      <w:r>
        <w:rPr>
          <w:rFonts w:eastAsia="Times New Roman"/>
        </w:rPr>
        <w:t xml:space="preserve">components and how they </w:t>
      </w:r>
      <w:r w:rsidR="00162711">
        <w:rPr>
          <w:rFonts w:eastAsia="Times New Roman"/>
        </w:rPr>
        <w:t>integrate</w:t>
      </w:r>
      <w:r>
        <w:rPr>
          <w:rFonts w:eastAsia="Times New Roman"/>
        </w:rPr>
        <w:t xml:space="preserve"> with the core photosynthetic machinery is relatively unexplored.</w:t>
      </w:r>
    </w:p>
    <w:p w14:paraId="558E00B5" w14:textId="77777777" w:rsidR="001C0638" w:rsidRDefault="001C0638" w:rsidP="001C0638">
      <w:pPr>
        <w:pStyle w:val="NormalWeb"/>
      </w:pPr>
      <w:r>
        <w:t>Part of the difficulty in studying these components is the lack of good tools to approach the problem systematically. An ideal platform would possess the following features: 1) capacity to grow plants in dynamic, reproducible conditions; 2) real-time monitoring of photosynthetic parameters over long time periods; 3) capacity to process a large number of plant strains and mutants; 4) ability to rapidly analyze and interpret the large datasets that result from such experiments.</w:t>
      </w:r>
    </w:p>
    <w:p w14:paraId="43BE080E" w14:textId="77777777" w:rsidR="001C0638" w:rsidRDefault="001C0638" w:rsidP="001C0638">
      <w:pPr>
        <w:pStyle w:val="NormalWeb"/>
      </w:pPr>
    </w:p>
    <w:p w14:paraId="6C47D4EE" w14:textId="33F18977" w:rsidR="001C0638" w:rsidRDefault="001C0638" w:rsidP="001C0638">
      <w:pPr>
        <w:pStyle w:val="Heading1"/>
      </w:pPr>
      <w:r>
        <w:t xml:space="preserve">Our </w:t>
      </w:r>
      <w:r w:rsidR="00ED5EF5">
        <w:t>approach</w:t>
      </w:r>
      <w:bookmarkStart w:id="0" w:name="_GoBack"/>
      <w:bookmarkEnd w:id="0"/>
      <w:r>
        <w:t>: "Bringing the field to the lab"</w:t>
      </w:r>
    </w:p>
    <w:p w14:paraId="1AC0921E" w14:textId="11F5EB81" w:rsidR="001C0638" w:rsidRDefault="001C0638" w:rsidP="001C0638">
      <w:pPr>
        <w:pStyle w:val="NormalWeb"/>
      </w:pPr>
      <w:r>
        <w:t xml:space="preserve">We are </w:t>
      </w:r>
      <w:r w:rsidR="00162711">
        <w:t xml:space="preserve">tackling </w:t>
      </w:r>
      <w:r>
        <w:t xml:space="preserve">this </w:t>
      </w:r>
      <w:r w:rsidR="00162711">
        <w:t xml:space="preserve">research </w:t>
      </w:r>
      <w:r>
        <w:t>through a combination of strategies:</w:t>
      </w:r>
    </w:p>
    <w:p w14:paraId="68B252DA" w14:textId="33ECE092" w:rsidR="001C0638" w:rsidRDefault="001C0638" w:rsidP="001C0638">
      <w:pPr>
        <w:numPr>
          <w:ilvl w:val="0"/>
          <w:numId w:val="4"/>
        </w:numPr>
        <w:spacing w:before="100" w:beforeAutospacing="1" w:after="100" w:afterAutospacing="1"/>
        <w:rPr>
          <w:rFonts w:eastAsia="Times New Roman"/>
        </w:rPr>
      </w:pPr>
      <w:r w:rsidRPr="00162711">
        <w:rPr>
          <w:rFonts w:eastAsia="Times New Roman"/>
          <w:b/>
        </w:rPr>
        <w:t>Developing</w:t>
      </w:r>
      <w:r>
        <w:rPr>
          <w:rFonts w:eastAsia="Times New Roman"/>
        </w:rPr>
        <w:t xml:space="preserve"> </w:t>
      </w:r>
      <w:r>
        <w:rPr>
          <w:rStyle w:val="Strong"/>
          <w:rFonts w:eastAsia="Times New Roman"/>
        </w:rPr>
        <w:t>new scientific instruments</w:t>
      </w:r>
      <w:r>
        <w:rPr>
          <w:rFonts w:eastAsia="Times New Roman"/>
        </w:rPr>
        <w:t xml:space="preserve"> that allow us to </w:t>
      </w:r>
      <w:r w:rsidR="00162711">
        <w:rPr>
          <w:rFonts w:eastAsia="Times New Roman"/>
        </w:rPr>
        <w:t>test</w:t>
      </w:r>
      <w:r>
        <w:rPr>
          <w:rFonts w:eastAsia="Times New Roman"/>
        </w:rPr>
        <w:t xml:space="preserve"> </w:t>
      </w:r>
      <w:r w:rsidR="00162711">
        <w:rPr>
          <w:rFonts w:eastAsia="Times New Roman"/>
        </w:rPr>
        <w:t>plants</w:t>
      </w:r>
      <w:r>
        <w:rPr>
          <w:rFonts w:eastAsia="Times New Roman"/>
        </w:rPr>
        <w:t xml:space="preserve"> under a wide range of realistic conditions</w:t>
      </w:r>
      <w:r w:rsidR="00162711">
        <w:rPr>
          <w:rFonts w:eastAsia="Times New Roman"/>
        </w:rPr>
        <w:t xml:space="preserve"> and to identify undiscovered processes that tune photosynthesis</w:t>
      </w:r>
      <w:r>
        <w:rPr>
          <w:rFonts w:eastAsia="Times New Roman"/>
        </w:rPr>
        <w:t>;</w:t>
      </w:r>
    </w:p>
    <w:p w14:paraId="1C2159C0" w14:textId="77777777" w:rsidR="001C0638" w:rsidRDefault="001C0638" w:rsidP="001C0638">
      <w:pPr>
        <w:numPr>
          <w:ilvl w:val="0"/>
          <w:numId w:val="4"/>
        </w:numPr>
        <w:spacing w:before="100" w:beforeAutospacing="1" w:after="100" w:afterAutospacing="1"/>
        <w:rPr>
          <w:rFonts w:eastAsia="Times New Roman"/>
        </w:rPr>
      </w:pPr>
      <w:r>
        <w:rPr>
          <w:rStyle w:val="Strong"/>
          <w:rFonts w:eastAsia="Times New Roman"/>
        </w:rPr>
        <w:t>Collaborating</w:t>
      </w:r>
      <w:r>
        <w:rPr>
          <w:rFonts w:eastAsia="Times New Roman"/>
        </w:rPr>
        <w:t xml:space="preserve"> with researchers across Michigan State University with expertise in established methods of studying photosynthesis;</w:t>
      </w:r>
    </w:p>
    <w:p w14:paraId="467CEB73" w14:textId="77777777" w:rsidR="001C0638" w:rsidRDefault="001C0638" w:rsidP="001C0638">
      <w:pPr>
        <w:numPr>
          <w:ilvl w:val="0"/>
          <w:numId w:val="4"/>
        </w:numPr>
        <w:spacing w:before="100" w:beforeAutospacing="1" w:after="100" w:afterAutospacing="1"/>
        <w:rPr>
          <w:rFonts w:eastAsia="Times New Roman"/>
        </w:rPr>
      </w:pPr>
      <w:r>
        <w:rPr>
          <w:rFonts w:eastAsia="Times New Roman"/>
        </w:rPr>
        <w:t xml:space="preserve">Taking advantage of </w:t>
      </w:r>
      <w:r>
        <w:rPr>
          <w:rStyle w:val="Strong"/>
          <w:rFonts w:eastAsia="Times New Roman"/>
        </w:rPr>
        <w:t>large on-campus collections of plants</w:t>
      </w:r>
      <w:r>
        <w:rPr>
          <w:rFonts w:eastAsia="Times New Roman"/>
        </w:rPr>
        <w:t xml:space="preserve"> with distinct ecotypes and mutants;</w:t>
      </w:r>
    </w:p>
    <w:p w14:paraId="3561AB6F" w14:textId="77777777" w:rsidR="00C838DD" w:rsidRPr="00C838DD" w:rsidRDefault="00C838DD" w:rsidP="00C838DD">
      <w:pPr>
        <w:pStyle w:val="ListParagraph"/>
        <w:numPr>
          <w:ilvl w:val="0"/>
          <w:numId w:val="4"/>
        </w:numPr>
        <w:rPr>
          <w:rFonts w:ascii="Times New Roman" w:eastAsia="Times New Roman" w:hAnsi="Times New Roman" w:cs="Times New Roman"/>
          <w:sz w:val="24"/>
          <w:szCs w:val="24"/>
        </w:rPr>
      </w:pPr>
      <w:r w:rsidRPr="00C838DD">
        <w:rPr>
          <w:rFonts w:eastAsia="Times New Roman"/>
        </w:rPr>
        <w:t>Developing</w:t>
      </w:r>
      <w:r>
        <w:rPr>
          <w:rStyle w:val="Strong"/>
        </w:rPr>
        <w:t> automated big data processing streams and bioinformatic pipelines</w:t>
      </w:r>
      <w:r w:rsidRPr="00C838DD">
        <w:rPr>
          <w:rFonts w:eastAsia="Times New Roman"/>
        </w:rPr>
        <w:t>.</w:t>
      </w:r>
    </w:p>
    <w:p w14:paraId="6C8A28D8" w14:textId="405758BE" w:rsidR="00162711" w:rsidRDefault="00162711" w:rsidP="001C0638">
      <w:pPr>
        <w:pStyle w:val="NormalWeb"/>
        <w:rPr>
          <w:rFonts w:asciiTheme="majorHAnsi" w:hAnsiTheme="majorHAnsi" w:cs="Arial"/>
          <w:shd w:val="clear" w:color="auto" w:fill="FFFFFF"/>
        </w:rPr>
      </w:pPr>
      <w:r>
        <w:rPr>
          <w:rFonts w:asciiTheme="majorHAnsi" w:hAnsiTheme="majorHAnsi" w:cs="Arial"/>
          <w:shd w:val="clear" w:color="auto" w:fill="FFFFFF"/>
        </w:rPr>
        <w:t xml:space="preserve">Ultimately, this enables our team to </w:t>
      </w:r>
      <w:r w:rsidR="005225E3">
        <w:rPr>
          <w:rFonts w:asciiTheme="majorHAnsi" w:hAnsiTheme="majorHAnsi" w:cs="Arial"/>
          <w:shd w:val="clear" w:color="auto" w:fill="FFFFFF"/>
        </w:rPr>
        <w:t>bridge the gaps between the field and the lab.</w:t>
      </w:r>
      <w:r>
        <w:rPr>
          <w:rFonts w:asciiTheme="majorHAnsi" w:hAnsiTheme="majorHAnsi" w:cs="Arial"/>
          <w:shd w:val="clear" w:color="auto" w:fill="FFFFFF"/>
        </w:rPr>
        <w:t xml:space="preserve"> </w:t>
      </w:r>
    </w:p>
    <w:p w14:paraId="778F6649" w14:textId="0B4DE0C1" w:rsidR="001C0638" w:rsidRDefault="001C0638" w:rsidP="001C0638">
      <w:pPr>
        <w:pStyle w:val="NormalWeb"/>
      </w:pPr>
      <w:r>
        <w:t>For example, our growth chambers allow a researcher to program in fluctuating, yet reproducible conditions. It is possible to gather environmental data from a natural site – say light and temperature readings from an Autumn day in a Michigan park – and then replay these conditions faithfully within the chamber.</w:t>
      </w:r>
    </w:p>
    <w:p w14:paraId="5353E805" w14:textId="3C6F8C60" w:rsidR="001C0638" w:rsidRDefault="001C0638" w:rsidP="001C0638">
      <w:pPr>
        <w:pStyle w:val="NormalWeb"/>
      </w:pPr>
      <w:r>
        <w:t xml:space="preserve">On-board detectors monitor the growth and health of the plant lines and can determine how efficiently their photosynthesis proceeds, without </w:t>
      </w:r>
      <w:r w:rsidR="00392D83">
        <w:t>destroying</w:t>
      </w:r>
      <w:r>
        <w:t xml:space="preserve"> the plants, by using spectroscopic and fluorescence sensors.</w:t>
      </w:r>
    </w:p>
    <w:p w14:paraId="660E9DEE" w14:textId="322B0175" w:rsidR="000D626D" w:rsidRDefault="000D626D" w:rsidP="00C82B99">
      <w:pPr>
        <w:pStyle w:val="NormalWeb"/>
        <w:pBdr>
          <w:bottom w:val="single" w:sz="6" w:space="1" w:color="auto"/>
        </w:pBdr>
        <w:rPr>
          <w:rFonts w:asciiTheme="majorHAnsi" w:hAnsiTheme="majorHAnsi" w:cs="Arial"/>
          <w:shd w:val="clear" w:color="auto" w:fill="FFFFFF"/>
        </w:rPr>
      </w:pPr>
      <w:r>
        <w:rPr>
          <w:rFonts w:asciiTheme="majorHAnsi" w:hAnsiTheme="majorHAnsi" w:cs="Arial"/>
          <w:shd w:val="clear" w:color="auto" w:fill="FFFFFF"/>
        </w:rPr>
        <w:t xml:space="preserve">Furthermore, we have </w:t>
      </w:r>
      <w:r w:rsidR="00D255CC">
        <w:rPr>
          <w:rFonts w:asciiTheme="majorHAnsi" w:hAnsiTheme="majorHAnsi" w:cs="Arial"/>
          <w:shd w:val="clear" w:color="auto" w:fill="FFFFFF"/>
        </w:rPr>
        <w:t>developed the</w:t>
      </w:r>
      <w:r>
        <w:rPr>
          <w:rFonts w:asciiTheme="majorHAnsi" w:hAnsiTheme="majorHAnsi" w:cs="Arial"/>
          <w:shd w:val="clear" w:color="auto" w:fill="FFFFFF"/>
        </w:rPr>
        <w:t xml:space="preserve"> capability to gather </w:t>
      </w:r>
      <w:r w:rsidR="00392D83">
        <w:rPr>
          <w:rFonts w:asciiTheme="majorHAnsi" w:hAnsiTheme="majorHAnsi" w:cs="Arial"/>
          <w:shd w:val="clear" w:color="auto" w:fill="FFFFFF"/>
        </w:rPr>
        <w:t xml:space="preserve">plant </w:t>
      </w:r>
      <w:r>
        <w:rPr>
          <w:rFonts w:asciiTheme="majorHAnsi" w:hAnsiTheme="majorHAnsi" w:cs="Arial"/>
          <w:shd w:val="clear" w:color="auto" w:fill="FFFFFF"/>
        </w:rPr>
        <w:t>data from across the globe</w:t>
      </w:r>
      <w:r w:rsidR="003F4537">
        <w:rPr>
          <w:rFonts w:asciiTheme="majorHAnsi" w:hAnsiTheme="majorHAnsi" w:cs="Arial"/>
          <w:shd w:val="clear" w:color="auto" w:fill="FFFFFF"/>
        </w:rPr>
        <w:t xml:space="preserve">, in collaboration with </w:t>
      </w:r>
      <w:r w:rsidR="003F4537" w:rsidRPr="003F4537">
        <w:rPr>
          <w:rFonts w:asciiTheme="majorHAnsi" w:hAnsiTheme="majorHAnsi" w:cs="Arial"/>
          <w:shd w:val="clear" w:color="auto" w:fill="FFFFFF"/>
        </w:rPr>
        <w:t>researchers, educators, farmers, and citizen scientists</w:t>
      </w:r>
      <w:r w:rsidR="00D255CC">
        <w:rPr>
          <w:rFonts w:asciiTheme="majorHAnsi" w:hAnsiTheme="majorHAnsi" w:cs="Arial"/>
          <w:shd w:val="clear" w:color="auto" w:fill="FFFFFF"/>
        </w:rPr>
        <w:t xml:space="preserve">, allowing </w:t>
      </w:r>
      <w:r>
        <w:rPr>
          <w:rFonts w:asciiTheme="majorHAnsi" w:hAnsiTheme="majorHAnsi" w:cs="Arial"/>
          <w:shd w:val="clear" w:color="auto" w:fill="FFFFFF"/>
        </w:rPr>
        <w:t>for crowdsourced analysis of plant performance</w:t>
      </w:r>
      <w:r w:rsidR="003F4537">
        <w:rPr>
          <w:rFonts w:asciiTheme="majorHAnsi" w:hAnsiTheme="majorHAnsi" w:cs="Arial"/>
          <w:shd w:val="clear" w:color="auto" w:fill="FFFFFF"/>
        </w:rPr>
        <w:t>.</w:t>
      </w:r>
    </w:p>
    <w:p w14:paraId="3B8DFA44" w14:textId="160B8FC1" w:rsidR="0008462F" w:rsidRDefault="001C0638" w:rsidP="00C82B99">
      <w:pPr>
        <w:pStyle w:val="NormalWeb"/>
        <w:pBdr>
          <w:bottom w:val="single" w:sz="6" w:space="1" w:color="auto"/>
        </w:pBdr>
      </w:pPr>
      <w:r>
        <w:t>In this way, we are uncovering the functions of previously unknown genes that are essential to protect photosynthesis against environm</w:t>
      </w:r>
      <w:r w:rsidR="00C82B99">
        <w:t>ental fluctuations and st</w:t>
      </w:r>
      <w:r w:rsidR="00072A9B">
        <w:t>resses. This knowledge will help us breed or create more resilient and productive plants.</w:t>
      </w:r>
    </w:p>
    <w:p w14:paraId="10E6B9B5" w14:textId="446E9BFF" w:rsidR="00D35469" w:rsidRPr="00D35469" w:rsidRDefault="00D35469" w:rsidP="00D35469">
      <w:pPr>
        <w:pStyle w:val="NormalWeb"/>
        <w:pBdr>
          <w:bottom w:val="single" w:sz="6" w:space="1" w:color="auto"/>
        </w:pBdr>
      </w:pPr>
      <w:r>
        <w:t xml:space="preserve">This research is one of three core projects </w:t>
      </w:r>
      <w:r w:rsidRPr="00D35469">
        <w:t>funded by the </w:t>
      </w:r>
      <w:hyperlink r:id="rId5" w:history="1">
        <w:r w:rsidRPr="00D35469">
          <w:rPr>
            <w:rStyle w:val="Hyperlink"/>
          </w:rPr>
          <w:t>US Department of Energy, Office of Science</w:t>
        </w:r>
      </w:hyperlink>
      <w:r w:rsidRPr="00D35469">
        <w:t>.</w:t>
      </w:r>
    </w:p>
    <w:p w14:paraId="504209AC" w14:textId="1079FD3B" w:rsidR="00D35469" w:rsidRPr="00C82B99" w:rsidRDefault="00D35469" w:rsidP="00C82B99">
      <w:pPr>
        <w:pStyle w:val="NormalWeb"/>
        <w:pBdr>
          <w:bottom w:val="single" w:sz="6" w:space="1" w:color="auto"/>
        </w:pBdr>
      </w:pPr>
    </w:p>
    <w:sectPr w:rsidR="00D35469" w:rsidRPr="00C8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A77E6"/>
    <w:multiLevelType w:val="hybridMultilevel"/>
    <w:tmpl w:val="690EC7FA"/>
    <w:lvl w:ilvl="0" w:tplc="DDD6D4E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215F3"/>
    <w:multiLevelType w:val="hybridMultilevel"/>
    <w:tmpl w:val="7C08CD82"/>
    <w:lvl w:ilvl="0" w:tplc="DDD6D4E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D41E5"/>
    <w:multiLevelType w:val="multilevel"/>
    <w:tmpl w:val="4BEC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513764"/>
    <w:multiLevelType w:val="hybridMultilevel"/>
    <w:tmpl w:val="77BA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33"/>
    <w:rsid w:val="0001435D"/>
    <w:rsid w:val="00045398"/>
    <w:rsid w:val="00072A9B"/>
    <w:rsid w:val="000804E9"/>
    <w:rsid w:val="0008462F"/>
    <w:rsid w:val="000D626D"/>
    <w:rsid w:val="00162711"/>
    <w:rsid w:val="001C0638"/>
    <w:rsid w:val="002172EB"/>
    <w:rsid w:val="0026587C"/>
    <w:rsid w:val="002875C9"/>
    <w:rsid w:val="002A4AEE"/>
    <w:rsid w:val="002F6933"/>
    <w:rsid w:val="00320264"/>
    <w:rsid w:val="00351CDD"/>
    <w:rsid w:val="00357CBA"/>
    <w:rsid w:val="00392D83"/>
    <w:rsid w:val="003F4537"/>
    <w:rsid w:val="00481BAB"/>
    <w:rsid w:val="00497C77"/>
    <w:rsid w:val="005225E3"/>
    <w:rsid w:val="00522F19"/>
    <w:rsid w:val="00535885"/>
    <w:rsid w:val="00540676"/>
    <w:rsid w:val="00591403"/>
    <w:rsid w:val="005A607B"/>
    <w:rsid w:val="00611CEC"/>
    <w:rsid w:val="006C64EB"/>
    <w:rsid w:val="006F23F5"/>
    <w:rsid w:val="006F4F88"/>
    <w:rsid w:val="00740FB8"/>
    <w:rsid w:val="007428C1"/>
    <w:rsid w:val="0074348C"/>
    <w:rsid w:val="00763413"/>
    <w:rsid w:val="007923BF"/>
    <w:rsid w:val="007E531C"/>
    <w:rsid w:val="007F725D"/>
    <w:rsid w:val="008239A2"/>
    <w:rsid w:val="008B493C"/>
    <w:rsid w:val="00970721"/>
    <w:rsid w:val="0097261C"/>
    <w:rsid w:val="00A21C4E"/>
    <w:rsid w:val="00AB6D2F"/>
    <w:rsid w:val="00B140B3"/>
    <w:rsid w:val="00B322EE"/>
    <w:rsid w:val="00B739CB"/>
    <w:rsid w:val="00B76930"/>
    <w:rsid w:val="00C00CF7"/>
    <w:rsid w:val="00C244DB"/>
    <w:rsid w:val="00C82B99"/>
    <w:rsid w:val="00C838DD"/>
    <w:rsid w:val="00C91D55"/>
    <w:rsid w:val="00C935E0"/>
    <w:rsid w:val="00CA70D6"/>
    <w:rsid w:val="00CC4987"/>
    <w:rsid w:val="00D255CC"/>
    <w:rsid w:val="00D35469"/>
    <w:rsid w:val="00ED5EF5"/>
    <w:rsid w:val="00F5059C"/>
    <w:rsid w:val="00FD19DA"/>
    <w:rsid w:val="00FE184B"/>
    <w:rsid w:val="00FE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E0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39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2F6933"/>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1C0638"/>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3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F6933"/>
    <w:rPr>
      <w:color w:val="0000FF" w:themeColor="hyperlink"/>
      <w:u w:val="single"/>
    </w:rPr>
  </w:style>
  <w:style w:type="paragraph" w:styleId="BalloonText">
    <w:name w:val="Balloon Text"/>
    <w:basedOn w:val="Normal"/>
    <w:link w:val="BalloonTextChar"/>
    <w:uiPriority w:val="99"/>
    <w:semiHidden/>
    <w:unhideWhenUsed/>
    <w:rsid w:val="008239A2"/>
    <w:rPr>
      <w:rFonts w:ascii="Tahoma" w:hAnsi="Tahoma" w:cs="Tahoma"/>
      <w:sz w:val="16"/>
      <w:szCs w:val="16"/>
    </w:rPr>
  </w:style>
  <w:style w:type="character" w:customStyle="1" w:styleId="BalloonTextChar">
    <w:name w:val="Balloon Text Char"/>
    <w:basedOn w:val="DefaultParagraphFont"/>
    <w:link w:val="BalloonText"/>
    <w:uiPriority w:val="99"/>
    <w:semiHidden/>
    <w:rsid w:val="008239A2"/>
    <w:rPr>
      <w:rFonts w:ascii="Tahoma" w:hAnsi="Tahoma" w:cs="Tahoma"/>
      <w:sz w:val="16"/>
      <w:szCs w:val="16"/>
    </w:rPr>
  </w:style>
  <w:style w:type="character" w:styleId="FollowedHyperlink">
    <w:name w:val="FollowedHyperlink"/>
    <w:basedOn w:val="DefaultParagraphFont"/>
    <w:uiPriority w:val="99"/>
    <w:semiHidden/>
    <w:unhideWhenUsed/>
    <w:rsid w:val="008239A2"/>
    <w:rPr>
      <w:color w:val="800080" w:themeColor="followedHyperlink"/>
      <w:u w:val="single"/>
    </w:rPr>
  </w:style>
  <w:style w:type="paragraph" w:styleId="ListParagraph">
    <w:name w:val="List Paragraph"/>
    <w:basedOn w:val="Normal"/>
    <w:uiPriority w:val="34"/>
    <w:qFormat/>
    <w:rsid w:val="007923BF"/>
    <w:pPr>
      <w:spacing w:after="200" w:line="276" w:lineRule="auto"/>
      <w:ind w:left="720"/>
      <w:contextualSpacing/>
    </w:pPr>
    <w:rPr>
      <w:rFonts w:asciiTheme="minorHAnsi" w:hAnsiTheme="minorHAnsi" w:cstheme="minorBidi"/>
      <w:sz w:val="22"/>
      <w:szCs w:val="22"/>
    </w:rPr>
  </w:style>
  <w:style w:type="character" w:customStyle="1" w:styleId="Heading3Char">
    <w:name w:val="Heading 3 Char"/>
    <w:basedOn w:val="DefaultParagraphFont"/>
    <w:link w:val="Heading3"/>
    <w:uiPriority w:val="9"/>
    <w:semiHidden/>
    <w:rsid w:val="001C063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C0638"/>
    <w:pPr>
      <w:spacing w:before="100" w:beforeAutospacing="1" w:after="100" w:afterAutospacing="1"/>
    </w:pPr>
  </w:style>
  <w:style w:type="character" w:styleId="Strong">
    <w:name w:val="Strong"/>
    <w:basedOn w:val="DefaultParagraphFont"/>
    <w:uiPriority w:val="22"/>
    <w:qFormat/>
    <w:rsid w:val="001C0638"/>
    <w:rPr>
      <w:b/>
      <w:bCs/>
    </w:rPr>
  </w:style>
  <w:style w:type="paragraph" w:styleId="NoSpacing">
    <w:name w:val="No Spacing"/>
    <w:uiPriority w:val="1"/>
    <w:qFormat/>
    <w:rsid w:val="001C0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3830">
      <w:bodyDiv w:val="1"/>
      <w:marLeft w:val="0"/>
      <w:marRight w:val="0"/>
      <w:marTop w:val="0"/>
      <w:marBottom w:val="0"/>
      <w:divBdr>
        <w:top w:val="none" w:sz="0" w:space="0" w:color="auto"/>
        <w:left w:val="none" w:sz="0" w:space="0" w:color="auto"/>
        <w:bottom w:val="none" w:sz="0" w:space="0" w:color="auto"/>
        <w:right w:val="none" w:sz="0" w:space="0" w:color="auto"/>
      </w:divBdr>
    </w:div>
    <w:div w:id="78602840">
      <w:bodyDiv w:val="1"/>
      <w:marLeft w:val="0"/>
      <w:marRight w:val="0"/>
      <w:marTop w:val="0"/>
      <w:marBottom w:val="0"/>
      <w:divBdr>
        <w:top w:val="none" w:sz="0" w:space="0" w:color="auto"/>
        <w:left w:val="none" w:sz="0" w:space="0" w:color="auto"/>
        <w:bottom w:val="none" w:sz="0" w:space="0" w:color="auto"/>
        <w:right w:val="none" w:sz="0" w:space="0" w:color="auto"/>
      </w:divBdr>
    </w:div>
    <w:div w:id="159540851">
      <w:bodyDiv w:val="1"/>
      <w:marLeft w:val="0"/>
      <w:marRight w:val="0"/>
      <w:marTop w:val="0"/>
      <w:marBottom w:val="0"/>
      <w:divBdr>
        <w:top w:val="none" w:sz="0" w:space="0" w:color="auto"/>
        <w:left w:val="none" w:sz="0" w:space="0" w:color="auto"/>
        <w:bottom w:val="none" w:sz="0" w:space="0" w:color="auto"/>
        <w:right w:val="none" w:sz="0" w:space="0" w:color="auto"/>
      </w:divBdr>
    </w:div>
    <w:div w:id="334962415">
      <w:bodyDiv w:val="1"/>
      <w:marLeft w:val="0"/>
      <w:marRight w:val="0"/>
      <w:marTop w:val="0"/>
      <w:marBottom w:val="0"/>
      <w:divBdr>
        <w:top w:val="none" w:sz="0" w:space="0" w:color="auto"/>
        <w:left w:val="none" w:sz="0" w:space="0" w:color="auto"/>
        <w:bottom w:val="none" w:sz="0" w:space="0" w:color="auto"/>
        <w:right w:val="none" w:sz="0" w:space="0" w:color="auto"/>
      </w:divBdr>
    </w:div>
    <w:div w:id="361171733">
      <w:bodyDiv w:val="1"/>
      <w:marLeft w:val="0"/>
      <w:marRight w:val="0"/>
      <w:marTop w:val="0"/>
      <w:marBottom w:val="0"/>
      <w:divBdr>
        <w:top w:val="none" w:sz="0" w:space="0" w:color="auto"/>
        <w:left w:val="none" w:sz="0" w:space="0" w:color="auto"/>
        <w:bottom w:val="none" w:sz="0" w:space="0" w:color="auto"/>
        <w:right w:val="none" w:sz="0" w:space="0" w:color="auto"/>
      </w:divBdr>
    </w:div>
    <w:div w:id="379715813">
      <w:bodyDiv w:val="1"/>
      <w:marLeft w:val="0"/>
      <w:marRight w:val="0"/>
      <w:marTop w:val="0"/>
      <w:marBottom w:val="0"/>
      <w:divBdr>
        <w:top w:val="none" w:sz="0" w:space="0" w:color="auto"/>
        <w:left w:val="none" w:sz="0" w:space="0" w:color="auto"/>
        <w:bottom w:val="none" w:sz="0" w:space="0" w:color="auto"/>
        <w:right w:val="none" w:sz="0" w:space="0" w:color="auto"/>
      </w:divBdr>
    </w:div>
    <w:div w:id="671759017">
      <w:bodyDiv w:val="1"/>
      <w:marLeft w:val="0"/>
      <w:marRight w:val="0"/>
      <w:marTop w:val="0"/>
      <w:marBottom w:val="0"/>
      <w:divBdr>
        <w:top w:val="none" w:sz="0" w:space="0" w:color="auto"/>
        <w:left w:val="none" w:sz="0" w:space="0" w:color="auto"/>
        <w:bottom w:val="none" w:sz="0" w:space="0" w:color="auto"/>
        <w:right w:val="none" w:sz="0" w:space="0" w:color="auto"/>
      </w:divBdr>
      <w:divsChild>
        <w:div w:id="116678549">
          <w:marLeft w:val="0"/>
          <w:marRight w:val="0"/>
          <w:marTop w:val="0"/>
          <w:marBottom w:val="0"/>
          <w:divBdr>
            <w:top w:val="none" w:sz="0" w:space="0" w:color="auto"/>
            <w:left w:val="none" w:sz="0" w:space="0" w:color="auto"/>
            <w:bottom w:val="none" w:sz="0" w:space="0" w:color="auto"/>
            <w:right w:val="none" w:sz="0" w:space="0" w:color="auto"/>
          </w:divBdr>
        </w:div>
        <w:div w:id="1893157624">
          <w:marLeft w:val="0"/>
          <w:marRight w:val="0"/>
          <w:marTop w:val="0"/>
          <w:marBottom w:val="0"/>
          <w:divBdr>
            <w:top w:val="none" w:sz="0" w:space="0" w:color="auto"/>
            <w:left w:val="none" w:sz="0" w:space="0" w:color="auto"/>
            <w:bottom w:val="none" w:sz="0" w:space="0" w:color="auto"/>
            <w:right w:val="none" w:sz="0" w:space="0" w:color="auto"/>
          </w:divBdr>
        </w:div>
      </w:divsChild>
    </w:div>
    <w:div w:id="1265924360">
      <w:bodyDiv w:val="1"/>
      <w:marLeft w:val="0"/>
      <w:marRight w:val="0"/>
      <w:marTop w:val="0"/>
      <w:marBottom w:val="0"/>
      <w:divBdr>
        <w:top w:val="none" w:sz="0" w:space="0" w:color="auto"/>
        <w:left w:val="none" w:sz="0" w:space="0" w:color="auto"/>
        <w:bottom w:val="none" w:sz="0" w:space="0" w:color="auto"/>
        <w:right w:val="none" w:sz="0" w:space="0" w:color="auto"/>
      </w:divBdr>
    </w:div>
    <w:div w:id="1373965611">
      <w:bodyDiv w:val="1"/>
      <w:marLeft w:val="0"/>
      <w:marRight w:val="0"/>
      <w:marTop w:val="0"/>
      <w:marBottom w:val="0"/>
      <w:divBdr>
        <w:top w:val="none" w:sz="0" w:space="0" w:color="auto"/>
        <w:left w:val="none" w:sz="0" w:space="0" w:color="auto"/>
        <w:bottom w:val="none" w:sz="0" w:space="0" w:color="auto"/>
        <w:right w:val="none" w:sz="0" w:space="0" w:color="auto"/>
      </w:divBdr>
    </w:div>
    <w:div w:id="1393312062">
      <w:bodyDiv w:val="1"/>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 w:id="1884907222">
          <w:marLeft w:val="0"/>
          <w:marRight w:val="0"/>
          <w:marTop w:val="0"/>
          <w:marBottom w:val="0"/>
          <w:divBdr>
            <w:top w:val="none" w:sz="0" w:space="0" w:color="auto"/>
            <w:left w:val="none" w:sz="0" w:space="0" w:color="auto"/>
            <w:bottom w:val="none" w:sz="0" w:space="0" w:color="auto"/>
            <w:right w:val="none" w:sz="0" w:space="0" w:color="auto"/>
          </w:divBdr>
        </w:div>
      </w:divsChild>
    </w:div>
    <w:div w:id="1564372182">
      <w:bodyDiv w:val="1"/>
      <w:marLeft w:val="0"/>
      <w:marRight w:val="0"/>
      <w:marTop w:val="0"/>
      <w:marBottom w:val="0"/>
      <w:divBdr>
        <w:top w:val="none" w:sz="0" w:space="0" w:color="auto"/>
        <w:left w:val="none" w:sz="0" w:space="0" w:color="auto"/>
        <w:bottom w:val="none" w:sz="0" w:space="0" w:color="auto"/>
        <w:right w:val="none" w:sz="0" w:space="0" w:color="auto"/>
      </w:divBdr>
    </w:div>
    <w:div w:id="1895463626">
      <w:bodyDiv w:val="1"/>
      <w:marLeft w:val="0"/>
      <w:marRight w:val="0"/>
      <w:marTop w:val="0"/>
      <w:marBottom w:val="0"/>
      <w:divBdr>
        <w:top w:val="none" w:sz="0" w:space="0" w:color="auto"/>
        <w:left w:val="none" w:sz="0" w:space="0" w:color="auto"/>
        <w:bottom w:val="none" w:sz="0" w:space="0" w:color="auto"/>
        <w:right w:val="none" w:sz="0" w:space="0" w:color="auto"/>
      </w:divBdr>
      <w:divsChild>
        <w:div w:id="1975217048">
          <w:marLeft w:val="0"/>
          <w:marRight w:val="0"/>
          <w:marTop w:val="0"/>
          <w:marBottom w:val="0"/>
          <w:divBdr>
            <w:top w:val="none" w:sz="0" w:space="0" w:color="auto"/>
            <w:left w:val="none" w:sz="0" w:space="0" w:color="auto"/>
            <w:bottom w:val="none" w:sz="0" w:space="0" w:color="auto"/>
            <w:right w:val="none" w:sz="0" w:space="0" w:color="auto"/>
          </w:divBdr>
        </w:div>
        <w:div w:id="1031807638">
          <w:marLeft w:val="0"/>
          <w:marRight w:val="0"/>
          <w:marTop w:val="0"/>
          <w:marBottom w:val="0"/>
          <w:divBdr>
            <w:top w:val="none" w:sz="0" w:space="0" w:color="auto"/>
            <w:left w:val="none" w:sz="0" w:space="0" w:color="auto"/>
            <w:bottom w:val="none" w:sz="0" w:space="0" w:color="auto"/>
            <w:right w:val="none" w:sz="0" w:space="0" w:color="auto"/>
          </w:divBdr>
        </w:div>
      </w:divsChild>
    </w:div>
    <w:div w:id="197672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ience.energy.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615</Words>
  <Characters>3511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Ducat, Danny</dc:creator>
  <cp:lastModifiedBy>Houwat, Igor</cp:lastModifiedBy>
  <cp:revision>7</cp:revision>
  <cp:lastPrinted>2017-07-31T20:11:00Z</cp:lastPrinted>
  <dcterms:created xsi:type="dcterms:W3CDTF">2017-08-16T21:10:00Z</dcterms:created>
  <dcterms:modified xsi:type="dcterms:W3CDTF">2017-09-27T19:09:00Z</dcterms:modified>
</cp:coreProperties>
</file>