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D1" w:rsidRDefault="00D172C0">
      <w:r>
        <w:t xml:space="preserve">This week I used paint to create the main image for my poster. I started working on the code. I finished the </w:t>
      </w:r>
      <w:proofErr w:type="spellStart"/>
      <w:r>
        <w:t>snell’s</w:t>
      </w:r>
      <w:proofErr w:type="spellEnd"/>
      <w:r>
        <w:t xml:space="preserve"> law portion of the calculations. I have started researching the amount of energy required to excite an electron hole pair to figure out which wave light is actually needed and if that color wave length will actually make it to the solar panel given the in optimal conditions. The calculations in my code right now use a stationary height. I would like to for next week put on thee the sliding scale that changes the amount of refraction to get closer to the actual image. Then Once I’ve done that I will deal with the issue of reflection and the energy loss at each barrier. In my Diagram I drew the 5 main arrows of the energies process to help remind me of which steps I need to provide information for. </w:t>
      </w:r>
      <w:bookmarkStart w:id="0" w:name="_GoBack"/>
      <w:bookmarkEnd w:id="0"/>
    </w:p>
    <w:sectPr w:rsidR="001B4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C0"/>
    <w:rsid w:val="00040B73"/>
    <w:rsid w:val="001B43D1"/>
    <w:rsid w:val="003F2155"/>
    <w:rsid w:val="006312DB"/>
    <w:rsid w:val="00923D58"/>
    <w:rsid w:val="009660EB"/>
    <w:rsid w:val="00B544C8"/>
    <w:rsid w:val="00D1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A0EA8"/>
  <w15:chartTrackingRefBased/>
  <w15:docId w15:val="{C4AC9B08-3506-416F-B7D2-FB24BAF8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2017-04-03T17:43:00Z</dcterms:created>
  <dcterms:modified xsi:type="dcterms:W3CDTF">2017-04-03T17:48:00Z</dcterms:modified>
</cp:coreProperties>
</file>