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A12187">
      <w:pPr>
        <w:ind w:firstLine="480" w:firstLineChars="200"/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琚亚杰，男，汉族，共青团员，2003年生于安徽安庆，安徽大学资源与环境工程学院环境科学专业2025届硕士研究生。现聚焦原生生物介导下填埋场微生物碳氮循环、环境抗性组相关科学研究，在校从事学习与科研工作。</w:t>
      </w:r>
      <w:bookmarkStart w:id="0" w:name="_GoBack"/>
      <w:bookmarkEnd w:id="0"/>
    </w:p>
    <w:p w14:paraId="2360F03F">
      <w:pPr>
        <w:ind w:firstLine="480" w:firstLineChars="200"/>
        <w:rPr>
          <w:rFonts w:hint="default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</w:t>
      </w:r>
      <w:r>
        <w:rPr>
          <w:rFonts w:hint="default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258570" cy="1801495"/>
            <wp:effectExtent l="0" t="0" r="6350" b="12065"/>
            <wp:docPr id="1" name="图片 1" descr="证件照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证件照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5857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ongti SC">
    <w:altName w:val="微软雅黑"/>
    <w:panose1 w:val="00000000000000000000"/>
    <w:charset w:val="86"/>
    <w:family w:val="auto"/>
    <w:pitch w:val="default"/>
    <w:sig w:usb0="00000000" w:usb1="00000000" w:usb2="00000010" w:usb3="00000000" w:csb0="0004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44923551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Songti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63059E"/>
    <w:rsid w:val="03630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2026-04-16T06:51:00Z</dcterms:created>
  <dc:creator>清天浊世</dc:creator>
  <cp:lastModifiedBy>清天浊世</cp:lastModifiedBy>
  <dcterms:modified xsi:type="dcterms:W3CDTF">2026-04-16T06:58:47Z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B2BDEEFA7E4442B38F6DDA711DEFC0C0_11</vt:lpwstr>
  </property>
  <property fmtid="{D5CDD505-2E9C-101B-9397-08002B2CF9AE}" pid="4" name="KSOTemplateDocerSaveRecord">
    <vt:lpwstr>eyJoZGlkIjoiYjJiYmQ0MWIzMDhmOTEzZjFhOGI1MDJiNzNiZjE4MDEiLCJ1c2VySWQiOiI2MzA2MDMwNjEifQ==</vt:lpwstr>
  </property>
</Properties>
</file>