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814CF" w14:textId="29C9B238" w:rsidR="00B92858" w:rsidRDefault="00B92858" w:rsidP="004B1F0C">
      <w:pPr>
        <w:jc w:val="center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  <w:bookmarkStart w:id="0" w:name="_GoBack"/>
      <w:bookmarkEnd w:id="0"/>
      <w:r w:rsidRPr="00B92858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抗生素抗性基因在典型环境表面</w:t>
      </w:r>
      <w:r>
        <w:rPr>
          <w:rFonts w:ascii="Times New Roman" w:eastAsia="宋体" w:hAnsi="Times New Roman" w:cs="Times New Roman" w:hint="eastAsia"/>
          <w:color w:val="000000" w:themeColor="text1"/>
          <w:sz w:val="30"/>
          <w:szCs w:val="30"/>
        </w:rPr>
        <w:t>的</w:t>
      </w:r>
      <w:r w:rsidRPr="00B92858">
        <w:rPr>
          <w:rFonts w:ascii="Times New Roman" w:eastAsia="宋体" w:hAnsi="Times New Roman" w:cs="Times New Roman" w:hint="eastAsia"/>
          <w:color w:val="000000" w:themeColor="text1"/>
          <w:sz w:val="30"/>
          <w:szCs w:val="30"/>
        </w:rPr>
        <w:t>富</w:t>
      </w:r>
      <w:r w:rsidRPr="00B92858">
        <w:rPr>
          <w:rFonts w:ascii="Times New Roman" w:eastAsia="宋体" w:hAnsi="Times New Roman" w:cs="Times New Roman"/>
          <w:color w:val="000000" w:themeColor="text1"/>
          <w:sz w:val="30"/>
          <w:szCs w:val="30"/>
        </w:rPr>
        <w:t>集</w:t>
      </w:r>
      <w:r w:rsidRPr="00B92858">
        <w:rPr>
          <w:rFonts w:ascii="Times New Roman" w:eastAsia="宋体" w:hAnsi="Times New Roman" w:cs="Times New Roman" w:hint="eastAsia"/>
          <w:color w:val="000000" w:themeColor="text1"/>
          <w:sz w:val="30"/>
          <w:szCs w:val="30"/>
        </w:rPr>
        <w:t>特征</w:t>
      </w:r>
    </w:p>
    <w:p w14:paraId="43E0BDCE" w14:textId="77777777" w:rsidR="00B92858" w:rsidRPr="00B92858" w:rsidRDefault="00B92858" w:rsidP="00B92858">
      <w:pPr>
        <w:jc w:val="center"/>
        <w:rPr>
          <w:rFonts w:ascii="Times New Roman" w:eastAsia="宋体" w:hAnsi="Times New Roman" w:cs="Times New Roman"/>
          <w:color w:val="000000" w:themeColor="text1"/>
          <w:sz w:val="30"/>
          <w:szCs w:val="30"/>
        </w:rPr>
      </w:pPr>
    </w:p>
    <w:p w14:paraId="4DAC89DA" w14:textId="6BBBD885" w:rsidR="007A60C7" w:rsidRPr="005E60D3" w:rsidRDefault="002E05CC" w:rsidP="004B1F0C">
      <w:pPr>
        <w:pStyle w:val="1"/>
        <w:spacing w:before="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课题组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在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抗生素抗性基因传播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领域取得</w:t>
      </w:r>
      <w:r w:rsidR="00A6202A" w:rsidRPr="005E60D3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重要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进展。研究成果以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“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Potential pathogens drive ARGs enrichment during biofilms formation on environmental surfaces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”为题，已发表在国际微生物生态协会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官方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期刊《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ISME Communications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》（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https://doi.org/10.1093/ismeco/ycaf057</w:t>
      </w:r>
      <w:r w:rsidR="00B10F56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）</w:t>
      </w:r>
      <w:r w:rsidR="007A60C7" w:rsidRPr="005E60D3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。</w:t>
      </w:r>
    </w:p>
    <w:p w14:paraId="22585868" w14:textId="32444348" w:rsidR="00B10F56" w:rsidRDefault="00B10F56" w:rsidP="00B10F56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01BA2C64" w14:textId="093BCE81" w:rsidR="00B10F56" w:rsidRPr="00B10F56" w:rsidRDefault="00B10F56" w:rsidP="00B10F56">
      <w:pPr>
        <w:ind w:firstLine="42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抗生素抗性基因</w:t>
      </w:r>
      <w:r w:rsidR="0065153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（</w:t>
      </w:r>
      <w:r w:rsidR="0065153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="0065153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）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污染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是人类面临的重大挑战之一。人类生活生产过程离不开环境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表面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，那么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抗生素抗性基因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在环境表面如何演化？同时，环境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表面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微生物群落的建立、病原菌的定植以及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的传播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的内在联系是什么？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这些基础生态问题是理解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扩散机制、制定抗生素耐药性防控策略的关键。</w:t>
      </w:r>
    </w:p>
    <w:p w14:paraId="16CF90B1" w14:textId="77777777" w:rsidR="00B10F56" w:rsidRDefault="00B10F56" w:rsidP="00B10F56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2F30AE4B" w14:textId="6F74DB7C" w:rsidR="00B10F56" w:rsidRDefault="00B10F56" w:rsidP="00B10F56">
      <w:pPr>
        <w:ind w:firstLineChars="200" w:firstLine="420"/>
      </w:pPr>
      <w:r>
        <w:rPr>
          <w:noProof/>
        </w:rPr>
        <w:drawing>
          <wp:inline distT="0" distB="0" distL="0" distR="0" wp14:anchorId="0780251B" wp14:editId="5A1C3AC6">
            <wp:extent cx="5274310" cy="3604895"/>
            <wp:effectExtent l="0" t="0" r="2540" b="0"/>
            <wp:docPr id="137907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24FF" w14:textId="7F7C2231" w:rsidR="00B10F56" w:rsidRDefault="00B10F56" w:rsidP="0065153B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图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：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 xml:space="preserve"> 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典型环境表面的</w:t>
      </w:r>
      <w:r w:rsidR="0065153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微生物群落建立、病原菌定植以及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富集过程</w:t>
      </w:r>
    </w:p>
    <w:p w14:paraId="122B38AE" w14:textId="77777777" w:rsidR="0065153B" w:rsidRDefault="0065153B" w:rsidP="0065153B">
      <w:pPr>
        <w:jc w:val="center"/>
      </w:pPr>
    </w:p>
    <w:p w14:paraId="510C6EA9" w14:textId="1D7AA578" w:rsidR="00B10F56" w:rsidRPr="00B10F56" w:rsidRDefault="00B10F56" w:rsidP="00305B8B">
      <w:pPr>
        <w:ind w:firstLineChars="200" w:firstLine="48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研究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团队构建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了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典型环境表面生物膜模型，研究了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典型环境表面（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PVC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与碳钢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）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在污染胁迫下（渗滤液），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微生物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群落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、病原体与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的协同演化过程。研究发现，尽管潜在病原体在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微生物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群落中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相对丰度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不足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6%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，却承担了近一半的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宿主功能，是抗性扩散的关键载体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rocrustes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分析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进一步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表明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病原体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是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驱动抗性基因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在环境表面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富集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的关键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驱动力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。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研究还发现，生物膜</w:t>
      </w:r>
      <w:r w:rsidR="00305B8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微生物</w:t>
      </w:r>
      <w:r w:rsidR="00305B8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群落</w:t>
      </w:r>
      <w:r w:rsidR="00305B8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、病原体与</w:t>
      </w:r>
      <w:r w:rsidR="00305B8B"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在演替过程中呈现出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类似的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“发散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-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趋同”的动态特征。</w:t>
      </w:r>
    </w:p>
    <w:p w14:paraId="5514B380" w14:textId="708052EA" w:rsidR="00E22DDA" w:rsidRDefault="00B10F56" w:rsidP="00305B8B">
      <w:pPr>
        <w:ind w:firstLine="420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该成果不仅为理解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ARGs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在环境</w:t>
      </w:r>
      <w:r w:rsidR="0065153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表面</w:t>
      </w:r>
      <w:r w:rsidRPr="00B10F56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中的传播机制提供了典型案例，也为抗性风险管理提供了新策略。</w:t>
      </w:r>
    </w:p>
    <w:p w14:paraId="0924110D" w14:textId="206E554A" w:rsidR="007A60C7" w:rsidRPr="005E60D3" w:rsidRDefault="00305B8B" w:rsidP="00305B8B">
      <w:pPr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</w:t>
      </w:r>
    </w:p>
    <w:sectPr w:rsidR="007A60C7" w:rsidRPr="005E6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7A7922" w14:textId="77777777" w:rsidR="002C5197" w:rsidRDefault="002C5197" w:rsidP="00E22DDA">
      <w:r>
        <w:separator/>
      </w:r>
    </w:p>
  </w:endnote>
  <w:endnote w:type="continuationSeparator" w:id="0">
    <w:p w14:paraId="237303EC" w14:textId="77777777" w:rsidR="002C5197" w:rsidRDefault="002C5197" w:rsidP="00E2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23499" w14:textId="77777777" w:rsidR="002C5197" w:rsidRDefault="002C5197" w:rsidP="00E22DDA">
      <w:r>
        <w:separator/>
      </w:r>
    </w:p>
  </w:footnote>
  <w:footnote w:type="continuationSeparator" w:id="0">
    <w:p w14:paraId="1533C9FB" w14:textId="77777777" w:rsidR="002C5197" w:rsidRDefault="002C5197" w:rsidP="00E22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C7"/>
    <w:rsid w:val="00130EEE"/>
    <w:rsid w:val="001F59F3"/>
    <w:rsid w:val="0026349E"/>
    <w:rsid w:val="002C5197"/>
    <w:rsid w:val="002E05CC"/>
    <w:rsid w:val="00305B8B"/>
    <w:rsid w:val="00386977"/>
    <w:rsid w:val="003C096F"/>
    <w:rsid w:val="00423AFC"/>
    <w:rsid w:val="0046059C"/>
    <w:rsid w:val="004B1F0C"/>
    <w:rsid w:val="004C674A"/>
    <w:rsid w:val="004D6E75"/>
    <w:rsid w:val="005E60D3"/>
    <w:rsid w:val="005F781C"/>
    <w:rsid w:val="00637B61"/>
    <w:rsid w:val="0065153B"/>
    <w:rsid w:val="006705EA"/>
    <w:rsid w:val="00681D0C"/>
    <w:rsid w:val="00725A32"/>
    <w:rsid w:val="007A60C7"/>
    <w:rsid w:val="00843595"/>
    <w:rsid w:val="00967749"/>
    <w:rsid w:val="00982F97"/>
    <w:rsid w:val="009C3A9E"/>
    <w:rsid w:val="00A237E0"/>
    <w:rsid w:val="00A43263"/>
    <w:rsid w:val="00A6202A"/>
    <w:rsid w:val="00AD1BF2"/>
    <w:rsid w:val="00B07486"/>
    <w:rsid w:val="00B10F56"/>
    <w:rsid w:val="00B2553B"/>
    <w:rsid w:val="00B92858"/>
    <w:rsid w:val="00BA4A22"/>
    <w:rsid w:val="00C30D09"/>
    <w:rsid w:val="00C92F02"/>
    <w:rsid w:val="00CB3E67"/>
    <w:rsid w:val="00CF0FD2"/>
    <w:rsid w:val="00D2275B"/>
    <w:rsid w:val="00E22DDA"/>
    <w:rsid w:val="00EE6B2F"/>
    <w:rsid w:val="00F9029F"/>
    <w:rsid w:val="00FB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17E678"/>
  <w14:defaultImageDpi w14:val="330"/>
  <w15:chartTrackingRefBased/>
  <w15:docId w15:val="{512A339C-ED8A-41BD-AAE5-731DB3E1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6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0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6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6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6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6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60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6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6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6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6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6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6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6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6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6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6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6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6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60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2D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2D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2DDA"/>
    <w:rPr>
      <w:sz w:val="18"/>
      <w:szCs w:val="18"/>
    </w:rPr>
  </w:style>
  <w:style w:type="character" w:styleId="af2">
    <w:name w:val="Hyperlink"/>
    <w:basedOn w:val="a0"/>
    <w:uiPriority w:val="99"/>
    <w:unhideWhenUsed/>
    <w:rsid w:val="00E22DD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30EEE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130EEE"/>
  </w:style>
  <w:style w:type="character" w:styleId="af4">
    <w:name w:val="FollowedHyperlink"/>
    <w:basedOn w:val="a0"/>
    <w:uiPriority w:val="99"/>
    <w:semiHidden/>
    <w:unhideWhenUsed/>
    <w:rsid w:val="00130E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33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Xiaoxing LIN</dc:creator>
  <cp:keywords/>
  <dc:description/>
  <cp:lastModifiedBy>Microsoft Office 用户</cp:lastModifiedBy>
  <cp:revision>18</cp:revision>
  <dcterms:created xsi:type="dcterms:W3CDTF">2025-03-16T17:30:00Z</dcterms:created>
  <dcterms:modified xsi:type="dcterms:W3CDTF">2026-04-21T06:46:00Z</dcterms:modified>
</cp:coreProperties>
</file>