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0FE0" w14:textId="2A4998DE" w:rsidR="00C1088A" w:rsidRPr="00957EB3" w:rsidRDefault="00C1088A"/>
    <w:p w14:paraId="6E6328B2" w14:textId="02BA8B86" w:rsidR="00957EB3" w:rsidRDefault="00957EB3" w:rsidP="00957EB3">
      <w:pPr>
        <w:pStyle w:val="Ttulo1"/>
        <w:jc w:val="center"/>
      </w:pPr>
      <w:r>
        <w:t xml:space="preserve">Entregable obligatorio Modulo Machine </w:t>
      </w:r>
      <w:proofErr w:type="spellStart"/>
      <w:r>
        <w:t>Learning</w:t>
      </w:r>
      <w:proofErr w:type="spellEnd"/>
    </w:p>
    <w:p w14:paraId="5B6F1651" w14:textId="49873971" w:rsidR="00957EB3" w:rsidRDefault="00957EB3" w:rsidP="00957EB3">
      <w:pPr>
        <w:pStyle w:val="Ttulo1"/>
        <w:jc w:val="center"/>
      </w:pPr>
      <w:r>
        <w:t>(Grupo 340 / Subgrupo 6)</w:t>
      </w:r>
    </w:p>
    <w:p w14:paraId="63B392DF" w14:textId="7B16584A" w:rsidR="00957EB3" w:rsidRDefault="00957EB3" w:rsidP="00957EB3"/>
    <w:p w14:paraId="38DD965C" w14:textId="27DE2981" w:rsidR="00957EB3" w:rsidRDefault="00957EB3" w:rsidP="00C1088A">
      <w:pPr>
        <w:pStyle w:val="Default"/>
        <w:spacing w:after="59"/>
        <w:rPr>
          <w:sz w:val="22"/>
          <w:szCs w:val="22"/>
        </w:rPr>
      </w:pPr>
    </w:p>
    <w:p w14:paraId="10EB0ACA" w14:textId="2D0B095A" w:rsidR="00957EB3" w:rsidRDefault="00957EB3" w:rsidP="00957EB3">
      <w:pPr>
        <w:pStyle w:val="Ttulo2"/>
      </w:pPr>
      <w:r>
        <w:t>Nombre de Integrantes y link al experimento</w:t>
      </w:r>
    </w:p>
    <w:p w14:paraId="70E292B1" w14:textId="3904AF6F" w:rsidR="00957EB3" w:rsidRDefault="00957EB3" w:rsidP="00957EB3">
      <w:pPr>
        <w:pStyle w:val="Default"/>
        <w:spacing w:after="5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Nombre de los integrantes: Catalina </w:t>
      </w:r>
      <w:proofErr w:type="spellStart"/>
      <w:r>
        <w:rPr>
          <w:sz w:val="22"/>
          <w:szCs w:val="22"/>
        </w:rPr>
        <w:t>Banchieri</w:t>
      </w:r>
      <w:proofErr w:type="spellEnd"/>
      <w:r>
        <w:rPr>
          <w:sz w:val="22"/>
          <w:szCs w:val="22"/>
        </w:rPr>
        <w:t>, Nicolás Olivera, Martín Sacco García.</w:t>
      </w:r>
    </w:p>
    <w:p w14:paraId="20876AA1" w14:textId="4923476B" w:rsidR="00957EB3" w:rsidRDefault="00957EB3" w:rsidP="00957EB3">
      <w:pPr>
        <w:pStyle w:val="Default"/>
        <w:spacing w:after="59"/>
        <w:ind w:firstLine="708"/>
        <w:rPr>
          <w:sz w:val="22"/>
          <w:szCs w:val="22"/>
        </w:rPr>
      </w:pPr>
      <w:r>
        <w:rPr>
          <w:sz w:val="22"/>
          <w:szCs w:val="22"/>
        </w:rPr>
        <w:t>Link al experimento:</w:t>
      </w:r>
      <w:r>
        <w:rPr>
          <w:sz w:val="22"/>
          <w:szCs w:val="22"/>
        </w:rPr>
        <w:t xml:space="preserve"> </w:t>
      </w:r>
      <w:hyperlink r:id="rId6" w:history="1">
        <w:r w:rsidR="00965D29" w:rsidRPr="00870A5E">
          <w:rPr>
            <w:rStyle w:val="Hipervnculo"/>
            <w:sz w:val="22"/>
            <w:szCs w:val="22"/>
          </w:rPr>
          <w:t>https:/</w:t>
        </w:r>
        <w:r w:rsidR="00965D29" w:rsidRPr="00870A5E">
          <w:rPr>
            <w:rStyle w:val="Hipervnculo"/>
            <w:sz w:val="22"/>
            <w:szCs w:val="22"/>
          </w:rPr>
          <w:t>/</w:t>
        </w:r>
        <w:r w:rsidR="00965D29" w:rsidRPr="00870A5E">
          <w:rPr>
            <w:rStyle w:val="Hipervnculo"/>
            <w:sz w:val="22"/>
            <w:szCs w:val="22"/>
          </w:rPr>
          <w:t>gallery.cortanaintelligence.com/Experiment/Obligatorio-Machine-Learning-Grupo-6-Copy</w:t>
        </w:r>
      </w:hyperlink>
    </w:p>
    <w:p w14:paraId="4DDB3B8E" w14:textId="77777777" w:rsidR="00965D29" w:rsidRDefault="00965D29" w:rsidP="00957EB3">
      <w:pPr>
        <w:pStyle w:val="Default"/>
        <w:spacing w:after="59"/>
        <w:ind w:firstLine="708"/>
        <w:rPr>
          <w:sz w:val="22"/>
          <w:szCs w:val="22"/>
        </w:rPr>
      </w:pPr>
    </w:p>
    <w:p w14:paraId="66C93CCD" w14:textId="77777777" w:rsidR="00486365" w:rsidRDefault="00486365" w:rsidP="00C1088A">
      <w:pPr>
        <w:pStyle w:val="Default"/>
        <w:spacing w:after="59"/>
        <w:rPr>
          <w:sz w:val="22"/>
          <w:szCs w:val="22"/>
        </w:rPr>
      </w:pPr>
    </w:p>
    <w:p w14:paraId="12F794A5" w14:textId="4F58AD8F" w:rsidR="00C1088A" w:rsidRDefault="00486365" w:rsidP="00957EB3">
      <w:pPr>
        <w:pStyle w:val="Ttulo2"/>
      </w:pPr>
      <w:r>
        <w:t>D</w:t>
      </w:r>
      <w:r w:rsidR="00C1088A">
        <w:t>efinición del problema</w:t>
      </w:r>
      <w:r>
        <w:t>:</w:t>
      </w:r>
      <w:r w:rsidR="00C1088A">
        <w:t xml:space="preserve"> </w:t>
      </w:r>
    </w:p>
    <w:p w14:paraId="1E9D65D9" w14:textId="0DB89C27" w:rsidR="00C1088A" w:rsidRDefault="00C1088A" w:rsidP="00486365">
      <w:pPr>
        <w:pStyle w:val="Default"/>
        <w:spacing w:after="59"/>
        <w:ind w:firstLine="708"/>
        <w:rPr>
          <w:sz w:val="22"/>
          <w:szCs w:val="22"/>
        </w:rPr>
      </w:pPr>
      <w:r>
        <w:rPr>
          <w:sz w:val="22"/>
          <w:szCs w:val="22"/>
        </w:rPr>
        <w:t>Dada la variable que se quiere predecir, que estaría siendo la satisfacción del cliente</w:t>
      </w:r>
      <w:r w:rsidR="00443B8F">
        <w:rPr>
          <w:sz w:val="22"/>
          <w:szCs w:val="22"/>
        </w:rPr>
        <w:t>;</w:t>
      </w:r>
      <w:r>
        <w:rPr>
          <w:sz w:val="22"/>
          <w:szCs w:val="22"/>
        </w:rPr>
        <w:t xml:space="preserve"> la misma según los datos del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>, es del tipo binaria</w:t>
      </w:r>
      <w:r w:rsidR="00520456">
        <w:rPr>
          <w:sz w:val="22"/>
          <w:szCs w:val="22"/>
        </w:rPr>
        <w:t>, con valores de salida “</w:t>
      </w:r>
      <w:proofErr w:type="spellStart"/>
      <w:r w:rsidR="00520456">
        <w:rPr>
          <w:sz w:val="22"/>
          <w:szCs w:val="22"/>
        </w:rPr>
        <w:t>satisfied</w:t>
      </w:r>
      <w:proofErr w:type="spellEnd"/>
      <w:r w:rsidR="00520456">
        <w:rPr>
          <w:sz w:val="22"/>
          <w:szCs w:val="22"/>
        </w:rPr>
        <w:t xml:space="preserve">” O “Neutral </w:t>
      </w:r>
      <w:proofErr w:type="spellStart"/>
      <w:r w:rsidR="00520456">
        <w:rPr>
          <w:sz w:val="22"/>
          <w:szCs w:val="22"/>
        </w:rPr>
        <w:t>or</w:t>
      </w:r>
      <w:proofErr w:type="spellEnd"/>
      <w:r w:rsidR="00520456">
        <w:rPr>
          <w:sz w:val="22"/>
          <w:szCs w:val="22"/>
        </w:rPr>
        <w:t xml:space="preserve"> </w:t>
      </w:r>
      <w:proofErr w:type="spellStart"/>
      <w:r w:rsidR="00520456">
        <w:rPr>
          <w:sz w:val="22"/>
          <w:szCs w:val="22"/>
        </w:rPr>
        <w:t>dissatisfied</w:t>
      </w:r>
      <w:proofErr w:type="spellEnd"/>
      <w:r w:rsidR="00520456">
        <w:rPr>
          <w:sz w:val="22"/>
          <w:szCs w:val="22"/>
        </w:rPr>
        <w:t>”.</w:t>
      </w:r>
      <w:r w:rsidR="00486365">
        <w:rPr>
          <w:sz w:val="22"/>
          <w:szCs w:val="22"/>
        </w:rPr>
        <w:t xml:space="preserve"> Se considera binaria dada que la variable objetivo tiene 2 valores posibles de salida.</w:t>
      </w:r>
      <w:r w:rsidR="00166014">
        <w:rPr>
          <w:sz w:val="22"/>
          <w:szCs w:val="22"/>
        </w:rPr>
        <w:t xml:space="preserve"> También cabe destacar que estaría siendo un tipo de problema supervisado.</w:t>
      </w:r>
    </w:p>
    <w:p w14:paraId="64D36209" w14:textId="1C64D68D" w:rsidR="00C1088A" w:rsidRDefault="00C1088A" w:rsidP="00C1088A">
      <w:pPr>
        <w:pStyle w:val="Default"/>
        <w:spacing w:after="59"/>
        <w:rPr>
          <w:sz w:val="22"/>
          <w:szCs w:val="22"/>
        </w:rPr>
      </w:pPr>
    </w:p>
    <w:p w14:paraId="6387AC8C" w14:textId="4537C104" w:rsidR="00C1088A" w:rsidRDefault="00C1088A" w:rsidP="00166014">
      <w:pPr>
        <w:pStyle w:val="Default"/>
        <w:spacing w:after="59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6F47D90" wp14:editId="51C79A29">
            <wp:extent cx="1999823" cy="2232561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7345" cy="22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9C01" w14:textId="2B2EAFA7" w:rsidR="00520456" w:rsidRDefault="00520456" w:rsidP="00C1088A">
      <w:pPr>
        <w:pStyle w:val="Default"/>
        <w:spacing w:after="59"/>
        <w:rPr>
          <w:sz w:val="22"/>
          <w:szCs w:val="22"/>
        </w:rPr>
      </w:pPr>
    </w:p>
    <w:p w14:paraId="3915529D" w14:textId="352D4033" w:rsidR="00520456" w:rsidRDefault="00520456" w:rsidP="00957EB3">
      <w:pPr>
        <w:pStyle w:val="Default"/>
        <w:spacing w:after="59"/>
        <w:ind w:firstLine="708"/>
        <w:rPr>
          <w:sz w:val="22"/>
          <w:szCs w:val="22"/>
        </w:rPr>
      </w:pPr>
      <w:r>
        <w:rPr>
          <w:sz w:val="22"/>
          <w:szCs w:val="22"/>
        </w:rPr>
        <w:t>Debido al detalle mencionado, se considera entonces que estamos ante un problema del tipo “Variable Dependiente Binaria” a trabajar a través de este modelo.</w:t>
      </w:r>
    </w:p>
    <w:p w14:paraId="5DE8D69B" w14:textId="500443FD" w:rsidR="00C1088A" w:rsidRDefault="00C1088A" w:rsidP="00C1088A">
      <w:pPr>
        <w:pStyle w:val="Default"/>
        <w:spacing w:after="59"/>
        <w:rPr>
          <w:sz w:val="22"/>
          <w:szCs w:val="22"/>
        </w:rPr>
      </w:pPr>
    </w:p>
    <w:p w14:paraId="4EB12696" w14:textId="77777777" w:rsidR="00957EB3" w:rsidRDefault="00957EB3" w:rsidP="00C1088A">
      <w:pPr>
        <w:pStyle w:val="Default"/>
        <w:spacing w:after="59"/>
        <w:rPr>
          <w:sz w:val="22"/>
          <w:szCs w:val="22"/>
        </w:rPr>
      </w:pPr>
    </w:p>
    <w:p w14:paraId="2A085CB3" w14:textId="5F22EDA6" w:rsidR="00443B8F" w:rsidRDefault="00C1088A" w:rsidP="00957EB3">
      <w:pPr>
        <w:pStyle w:val="Ttulo2"/>
      </w:pPr>
      <w:r>
        <w:t>Determinar qué métrica se va usar y porque</w:t>
      </w:r>
      <w:r w:rsidR="00443B8F">
        <w:t>:</w:t>
      </w:r>
    </w:p>
    <w:p w14:paraId="54D4F3AA" w14:textId="6F84066E" w:rsidR="00166014" w:rsidRDefault="00166014" w:rsidP="00166014">
      <w:pPr>
        <w:pStyle w:val="Default"/>
        <w:spacing w:after="59"/>
        <w:ind w:firstLine="708"/>
        <w:rPr>
          <w:sz w:val="22"/>
          <w:szCs w:val="22"/>
        </w:rPr>
      </w:pPr>
      <w:r>
        <w:rPr>
          <w:sz w:val="22"/>
          <w:szCs w:val="22"/>
        </w:rPr>
        <w:t>La métrica principal a utilizar será el “</w:t>
      </w:r>
      <w:proofErr w:type="spellStart"/>
      <w:r>
        <w:rPr>
          <w:sz w:val="22"/>
          <w:szCs w:val="22"/>
        </w:rPr>
        <w:t>Accurancy</w:t>
      </w:r>
      <w:proofErr w:type="spellEnd"/>
      <w:r>
        <w:rPr>
          <w:sz w:val="22"/>
          <w:szCs w:val="22"/>
        </w:rPr>
        <w:t>” la cual demuestra la eficacia del modelo para la predicción buscada. También se analizarán los valores de “True Positive”, “True Negative”, “False Positive” y “False Negative”, así como también la comparativa relativa entre las gráficas y el área bajo la curva (AUC). El modelo seleccionado será el de mayor “</w:t>
      </w:r>
      <w:proofErr w:type="spellStart"/>
      <w:r>
        <w:rPr>
          <w:sz w:val="22"/>
          <w:szCs w:val="22"/>
        </w:rPr>
        <w:t>Accurancy</w:t>
      </w:r>
      <w:proofErr w:type="spellEnd"/>
      <w:r>
        <w:rPr>
          <w:sz w:val="22"/>
          <w:szCs w:val="22"/>
        </w:rPr>
        <w:t>”.</w:t>
      </w:r>
    </w:p>
    <w:p w14:paraId="18B71593" w14:textId="52DA6DDD" w:rsidR="00957EB3" w:rsidRDefault="00957EB3">
      <w:pPr>
        <w:rPr>
          <w:rFonts w:ascii="Calibri" w:hAnsi="Calibri" w:cs="Calibri"/>
          <w:color w:val="000000"/>
        </w:rPr>
      </w:pPr>
      <w:r>
        <w:br w:type="page"/>
      </w:r>
    </w:p>
    <w:p w14:paraId="1FE677E6" w14:textId="39B28715" w:rsidR="00C1088A" w:rsidRDefault="00C1088A" w:rsidP="00957EB3">
      <w:pPr>
        <w:pStyle w:val="Ttulo2"/>
      </w:pPr>
      <w:r>
        <w:lastRenderedPageBreak/>
        <w:t xml:space="preserve">Análisis de variables encontradas y a su vez ideas de transformaciones necesarias </w:t>
      </w:r>
      <w:r w:rsidR="00122DED">
        <w:t>u</w:t>
      </w:r>
      <w:r>
        <w:t xml:space="preserve"> opcionales </w:t>
      </w:r>
    </w:p>
    <w:p w14:paraId="2004B8C8" w14:textId="7881DED4" w:rsidR="00166014" w:rsidRDefault="00166014" w:rsidP="00957EB3">
      <w:pPr>
        <w:pStyle w:val="Default"/>
        <w:spacing w:after="5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Para el análisis de variables, se adjunta Excel con el mismo en la </w:t>
      </w:r>
      <w:r w:rsidR="007824EB">
        <w:rPr>
          <w:sz w:val="22"/>
          <w:szCs w:val="22"/>
        </w:rPr>
        <w:t>pestaña</w:t>
      </w:r>
      <w:r>
        <w:rPr>
          <w:sz w:val="22"/>
          <w:szCs w:val="22"/>
        </w:rPr>
        <w:t xml:space="preserve"> “Variables”.</w:t>
      </w:r>
    </w:p>
    <w:p w14:paraId="581FC6AE" w14:textId="5615F81F" w:rsidR="00166014" w:rsidRDefault="00166014" w:rsidP="00C1088A">
      <w:pPr>
        <w:pStyle w:val="Default"/>
        <w:spacing w:after="59"/>
        <w:rPr>
          <w:sz w:val="22"/>
          <w:szCs w:val="22"/>
        </w:rPr>
      </w:pPr>
    </w:p>
    <w:bookmarkStart w:id="0" w:name="_MON_1764835697"/>
    <w:bookmarkEnd w:id="0"/>
    <w:p w14:paraId="23DCA138" w14:textId="252D19EF" w:rsidR="00166014" w:rsidRDefault="007824EB" w:rsidP="00C1088A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object w:dxaOrig="1543" w:dyaOrig="991" w14:anchorId="2AB94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7.45pt;height:49.6pt" o:ole="">
            <v:imagedata r:id="rId8" o:title=""/>
          </v:shape>
          <o:OLEObject Type="Embed" ProgID="Excel.Sheet.12" ShapeID="_x0000_i1051" DrawAspect="Icon" ObjectID="_1764838884" r:id="rId9"/>
        </w:object>
      </w:r>
    </w:p>
    <w:p w14:paraId="1F376BEF" w14:textId="06F70B7C" w:rsidR="00FA2FC2" w:rsidRDefault="00E376B4" w:rsidP="00957EB3">
      <w:pPr>
        <w:pStyle w:val="Default"/>
        <w:spacing w:after="59"/>
        <w:ind w:firstLine="708"/>
        <w:rPr>
          <w:sz w:val="22"/>
          <w:szCs w:val="22"/>
        </w:rPr>
      </w:pPr>
      <w:r w:rsidRPr="00340748">
        <w:rPr>
          <w:b/>
          <w:bCs/>
          <w:sz w:val="22"/>
          <w:szCs w:val="22"/>
        </w:rPr>
        <w:t>Observación:</w:t>
      </w:r>
      <w:r>
        <w:rPr>
          <w:sz w:val="22"/>
          <w:szCs w:val="22"/>
        </w:rPr>
        <w:t xml:space="preserve"> El análisis de variables encontradas se realiza teniendo en cuenta el significado de la variable establecida para el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. (Ejemplo, si tengo pocos valores únicos respecto a la cantidad de filas del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>, estoy ante una variable discreta).</w:t>
      </w:r>
    </w:p>
    <w:p w14:paraId="4E803D68" w14:textId="28C0A2D0" w:rsidR="004B4C2A" w:rsidRDefault="004B4C2A" w:rsidP="00C1088A">
      <w:pPr>
        <w:pStyle w:val="Default"/>
        <w:spacing w:after="59"/>
        <w:rPr>
          <w:sz w:val="22"/>
          <w:szCs w:val="22"/>
        </w:rPr>
      </w:pPr>
    </w:p>
    <w:p w14:paraId="0132CBD9" w14:textId="7E1F31BF" w:rsidR="004B4C2A" w:rsidRDefault="00340748" w:rsidP="00957EB3">
      <w:pPr>
        <w:pStyle w:val="Default"/>
        <w:spacing w:after="59"/>
        <w:ind w:firstLine="708"/>
        <w:rPr>
          <w:sz w:val="22"/>
          <w:szCs w:val="22"/>
        </w:rPr>
      </w:pPr>
      <w:r w:rsidRPr="00340748">
        <w:rPr>
          <w:b/>
          <w:bCs/>
          <w:sz w:val="22"/>
          <w:szCs w:val="22"/>
        </w:rPr>
        <w:t>Observación:</w:t>
      </w:r>
      <w:r>
        <w:rPr>
          <w:sz w:val="22"/>
          <w:szCs w:val="22"/>
        </w:rPr>
        <w:t xml:space="preserve"> </w:t>
      </w:r>
      <w:r w:rsidR="004B4C2A" w:rsidRPr="0040258F">
        <w:rPr>
          <w:sz w:val="22"/>
          <w:szCs w:val="22"/>
        </w:rPr>
        <w:t>Dentro del análisis de variables se detectó la variable “</w:t>
      </w:r>
      <w:proofErr w:type="spellStart"/>
      <w:r w:rsidR="004B4C2A" w:rsidRPr="0040258F">
        <w:rPr>
          <w:sz w:val="22"/>
          <w:szCs w:val="22"/>
        </w:rPr>
        <w:t>Arrival</w:t>
      </w:r>
      <w:proofErr w:type="spellEnd"/>
      <w:r w:rsidR="004B4C2A" w:rsidRPr="0040258F">
        <w:rPr>
          <w:sz w:val="22"/>
          <w:szCs w:val="22"/>
        </w:rPr>
        <w:t xml:space="preserve"> </w:t>
      </w:r>
      <w:proofErr w:type="spellStart"/>
      <w:r w:rsidR="004B4C2A" w:rsidRPr="0040258F">
        <w:rPr>
          <w:sz w:val="22"/>
          <w:szCs w:val="22"/>
        </w:rPr>
        <w:t>delay</w:t>
      </w:r>
      <w:proofErr w:type="spellEnd"/>
      <w:r w:rsidR="004B4C2A" w:rsidRPr="0040258F">
        <w:rPr>
          <w:sz w:val="22"/>
          <w:szCs w:val="22"/>
        </w:rPr>
        <w:t xml:space="preserve"> in Minutes” con datos faltantes y se </w:t>
      </w:r>
      <w:r w:rsidR="0040258F" w:rsidRPr="0040258F">
        <w:rPr>
          <w:sz w:val="22"/>
          <w:szCs w:val="22"/>
        </w:rPr>
        <w:t>completan los faltantes con la mediana.</w:t>
      </w:r>
    </w:p>
    <w:p w14:paraId="6C270AA0" w14:textId="75975548" w:rsidR="00BA7881" w:rsidRDefault="00BA7881">
      <w:pPr>
        <w:rPr>
          <w:rFonts w:ascii="Calibri" w:hAnsi="Calibri" w:cs="Calibri"/>
          <w:color w:val="000000"/>
        </w:rPr>
      </w:pPr>
    </w:p>
    <w:p w14:paraId="679265A7" w14:textId="76A81E13" w:rsidR="00C1088A" w:rsidRDefault="00C1088A" w:rsidP="00957EB3">
      <w:pPr>
        <w:pStyle w:val="Ttulo2"/>
      </w:pPr>
      <w:r>
        <w:t>Selección del modelo a usar</w:t>
      </w:r>
    </w:p>
    <w:p w14:paraId="180726D1" w14:textId="5756160E" w:rsidR="00340748" w:rsidRDefault="00340748" w:rsidP="00340748">
      <w:r>
        <w:tab/>
      </w:r>
      <w:r w:rsidR="00BA7881">
        <w:t xml:space="preserve">Se seleccionó el modelo </w:t>
      </w:r>
      <w:proofErr w:type="spellStart"/>
      <w:r w:rsidR="00BA7881" w:rsidRPr="00BA7881">
        <w:t>Two-Class</w:t>
      </w:r>
      <w:proofErr w:type="spellEnd"/>
      <w:r w:rsidR="00BA7881" w:rsidRPr="00BA7881">
        <w:t xml:space="preserve"> </w:t>
      </w:r>
      <w:proofErr w:type="spellStart"/>
      <w:r w:rsidR="00BA7881" w:rsidRPr="00BA7881">
        <w:t>Boosted</w:t>
      </w:r>
      <w:proofErr w:type="spellEnd"/>
      <w:r w:rsidR="00BA7881" w:rsidRPr="00BA7881">
        <w:t xml:space="preserve"> </w:t>
      </w:r>
      <w:proofErr w:type="spellStart"/>
      <w:r w:rsidR="00BA7881" w:rsidRPr="00BA7881">
        <w:t>Decision</w:t>
      </w:r>
      <w:proofErr w:type="spellEnd"/>
      <w:r w:rsidR="00BA7881" w:rsidRPr="00BA7881">
        <w:t xml:space="preserve"> </w:t>
      </w:r>
      <w:proofErr w:type="spellStart"/>
      <w:r w:rsidR="00BA7881" w:rsidRPr="00BA7881">
        <w:t>Tree</w:t>
      </w:r>
      <w:proofErr w:type="spellEnd"/>
      <w:r w:rsidR="00BA7881" w:rsidRPr="00BA7881">
        <w:t xml:space="preserve"> debido a su capacidad para modelar</w:t>
      </w:r>
      <w:r w:rsidR="00BA7881">
        <w:t xml:space="preserve"> con</w:t>
      </w:r>
      <w:r w:rsidR="00BA7881" w:rsidRPr="00BA7881">
        <w:t xml:space="preserve"> datos binarios</w:t>
      </w:r>
      <w:r w:rsidR="00BA7881">
        <w:t>.</w:t>
      </w:r>
    </w:p>
    <w:p w14:paraId="1C98F546" w14:textId="77777777" w:rsidR="00957EB3" w:rsidRDefault="00957EB3" w:rsidP="00340748"/>
    <w:p w14:paraId="7652B339" w14:textId="4FC14CE4" w:rsidR="00C1088A" w:rsidRDefault="00C1088A" w:rsidP="00957EB3">
      <w:pPr>
        <w:pStyle w:val="Ttulo2"/>
      </w:pPr>
      <w:r>
        <w:t xml:space="preserve">Interpretación de los coeficientes del modelo usado (del que de mejor) </w:t>
      </w:r>
    </w:p>
    <w:p w14:paraId="20EE2AEB" w14:textId="294E739D" w:rsidR="007824EB" w:rsidRDefault="007824EB" w:rsidP="00957EB3">
      <w:pPr>
        <w:pStyle w:val="Default"/>
        <w:spacing w:after="5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Para el análisis de </w:t>
      </w:r>
      <w:r>
        <w:rPr>
          <w:sz w:val="22"/>
          <w:szCs w:val="22"/>
        </w:rPr>
        <w:t>modelos</w:t>
      </w:r>
      <w:r>
        <w:rPr>
          <w:sz w:val="22"/>
          <w:szCs w:val="22"/>
        </w:rPr>
        <w:t xml:space="preserve">, se adjunta Excel con el mismo en la </w:t>
      </w:r>
      <w:r>
        <w:rPr>
          <w:sz w:val="22"/>
          <w:szCs w:val="22"/>
        </w:rPr>
        <w:t>pestaña</w:t>
      </w:r>
      <w:r>
        <w:rPr>
          <w:sz w:val="22"/>
          <w:szCs w:val="22"/>
        </w:rPr>
        <w:t xml:space="preserve"> “</w:t>
      </w:r>
      <w:r>
        <w:rPr>
          <w:sz w:val="22"/>
          <w:szCs w:val="22"/>
        </w:rPr>
        <w:t>Comparativa entre modelos</w:t>
      </w:r>
      <w:r>
        <w:rPr>
          <w:sz w:val="22"/>
          <w:szCs w:val="22"/>
        </w:rPr>
        <w:t>”.</w:t>
      </w:r>
    </w:p>
    <w:p w14:paraId="41B6069B" w14:textId="77777777" w:rsidR="007824EB" w:rsidRDefault="007824EB" w:rsidP="007824EB">
      <w:pPr>
        <w:pStyle w:val="Default"/>
        <w:spacing w:after="59"/>
        <w:rPr>
          <w:sz w:val="22"/>
          <w:szCs w:val="22"/>
        </w:rPr>
      </w:pPr>
    </w:p>
    <w:bookmarkStart w:id="1" w:name="_MON_1764837256"/>
    <w:bookmarkEnd w:id="1"/>
    <w:p w14:paraId="72444701" w14:textId="33063E45" w:rsidR="00BA7881" w:rsidRDefault="007824EB" w:rsidP="00BA7881">
      <w:r>
        <w:object w:dxaOrig="1543" w:dyaOrig="991" w14:anchorId="5750E4E9">
          <v:shape id="_x0000_i1059" type="#_x0000_t75" style="width:77.45pt;height:49.6pt" o:ole="">
            <v:imagedata r:id="rId10" o:title=""/>
          </v:shape>
          <o:OLEObject Type="Embed" ProgID="Excel.Sheet.12" ShapeID="_x0000_i1059" DrawAspect="Icon" ObjectID="_1764838885" r:id="rId11"/>
        </w:object>
      </w:r>
    </w:p>
    <w:p w14:paraId="5DB27FB3" w14:textId="63E9B50C" w:rsidR="00C1088A" w:rsidRDefault="00C1088A" w:rsidP="00957EB3">
      <w:pPr>
        <w:pStyle w:val="Ttulo2"/>
      </w:pPr>
      <w:r>
        <w:t xml:space="preserve">Conclusión </w:t>
      </w:r>
    </w:p>
    <w:p w14:paraId="647A3C1C" w14:textId="5D3F5D59" w:rsidR="00C1088A" w:rsidRPr="006E6806" w:rsidRDefault="007824EB" w:rsidP="007824EB">
      <w:pPr>
        <w:ind w:firstLine="708"/>
      </w:pPr>
      <w:r>
        <w:t xml:space="preserve">El primer modelo es el mejor. Si bien las agrupaciones o la ingeniería de variables es una buena práctica y recomendad para ciertos casos, bastó con las transformaciones iniciales como para, con el algoritmo seleccionado y las métricas definidas, obtener un resultado considerado aceptable desde el punto de vista absoluto sobre </w:t>
      </w:r>
      <w:r w:rsidR="00957EB3">
        <w:t>el</w:t>
      </w:r>
      <w:r>
        <w:t xml:space="preserve"> mismos</w:t>
      </w:r>
      <w:r w:rsidR="00957EB3">
        <w:t>; así como también</w:t>
      </w:r>
      <w:r>
        <w:t xml:space="preserve"> relativo entre los modelos y sus diferencias.</w:t>
      </w:r>
    </w:p>
    <w:sectPr w:rsidR="00C1088A" w:rsidRPr="006E6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D7367"/>
    <w:multiLevelType w:val="hybridMultilevel"/>
    <w:tmpl w:val="A3184904"/>
    <w:lvl w:ilvl="0" w:tplc="505AF2F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43"/>
    <w:rsid w:val="00122DED"/>
    <w:rsid w:val="00166014"/>
    <w:rsid w:val="001770F8"/>
    <w:rsid w:val="00340748"/>
    <w:rsid w:val="003A4EE9"/>
    <w:rsid w:val="0040258F"/>
    <w:rsid w:val="00443B8F"/>
    <w:rsid w:val="00486365"/>
    <w:rsid w:val="0049077F"/>
    <w:rsid w:val="004B4C2A"/>
    <w:rsid w:val="00520456"/>
    <w:rsid w:val="006D2EA4"/>
    <w:rsid w:val="006E6806"/>
    <w:rsid w:val="007824EB"/>
    <w:rsid w:val="00957EB3"/>
    <w:rsid w:val="00965D29"/>
    <w:rsid w:val="00BA7881"/>
    <w:rsid w:val="00C1088A"/>
    <w:rsid w:val="00E32C43"/>
    <w:rsid w:val="00E376B4"/>
    <w:rsid w:val="00F71C5E"/>
    <w:rsid w:val="00FA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089F"/>
  <w15:chartTrackingRefBased/>
  <w15:docId w15:val="{DADCC33B-7653-4630-B4C8-74242BBC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08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8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7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65D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D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5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allery.cortanaintelligence.com/Experiment/Obligatorio-Machine-Learning-Grupo-6-Copy" TargetMode="Externa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28D2-1AED-47BE-BE9A-ADCE813DE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Sacco</dc:creator>
  <cp:keywords/>
  <dc:description/>
  <cp:lastModifiedBy>Martin Sacco</cp:lastModifiedBy>
  <cp:revision>8</cp:revision>
  <dcterms:created xsi:type="dcterms:W3CDTF">2023-12-02T14:32:00Z</dcterms:created>
  <dcterms:modified xsi:type="dcterms:W3CDTF">2023-12-23T15:15:00Z</dcterms:modified>
</cp:coreProperties>
</file>