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DD5C2C" w:rsidTr="00DD5C2C">
        <w:tc>
          <w:tcPr>
            <w:tcW w:w="2268" w:type="dxa"/>
          </w:tcPr>
          <w:p w:rsidR="00DD5C2C" w:rsidRDefault="00DD5C2C" w:rsidP="00DD5C2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Bitmaps</w:t>
            </w:r>
          </w:p>
          <w:p w:rsidR="00C430F3" w:rsidRDefault="00C430F3" w:rsidP="00DD5C2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One)</w:t>
            </w:r>
          </w:p>
        </w:tc>
        <w:tc>
          <w:tcPr>
            <w:tcW w:w="7308" w:type="dxa"/>
          </w:tcPr>
          <w:p w:rsidR="00DD5C2C" w:rsidRDefault="00DD5C2C" w:rsidP="00DD5C2C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generic face</w:t>
            </w:r>
          </w:p>
          <w:p w:rsidR="00DD5C2C" w:rsidRDefault="00DD5C2C" w:rsidP="00DD5C2C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how differences between face proportions will affect comparison percentage</w:t>
            </w:r>
          </w:p>
          <w:p w:rsidR="00DD5C2C" w:rsidRDefault="00DD5C2C" w:rsidP="00DD5C2C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how facial features should be dealt with</w:t>
            </w:r>
          </w:p>
          <w:p w:rsidR="00DD5C2C" w:rsidRDefault="00DD5C2C" w:rsidP="00DD5C2C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forward facing generic face bitmap</w:t>
            </w:r>
          </w:p>
          <w:p w:rsidR="00DD5C2C" w:rsidRDefault="00DD5C2C" w:rsidP="00DD5C2C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how much of the face must be used to compare each face, and how to isolate the face from its background</w:t>
            </w:r>
          </w:p>
          <w:p w:rsidR="00DD5C2C" w:rsidRPr="00DD5C2C" w:rsidRDefault="00DD5C2C" w:rsidP="00DD5C2C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bitmap comparison percentages, determine </w:t>
            </w:r>
            <w:r w:rsidR="00C430F3">
              <w:rPr>
                <w:rFonts w:ascii="Times New Roman" w:hAnsi="Times New Roman" w:cs="Times New Roman"/>
                <w:sz w:val="24"/>
                <w:szCs w:val="24"/>
              </w:rPr>
              <w:t>appropriate percentage t</w:t>
            </w:r>
            <w:bookmarkStart w:id="0" w:name="_GoBack"/>
            <w:bookmarkEnd w:id="0"/>
            <w:r w:rsidR="00C430F3">
              <w:rPr>
                <w:rFonts w:ascii="Times New Roman" w:hAnsi="Times New Roman" w:cs="Times New Roman"/>
                <w:sz w:val="24"/>
                <w:szCs w:val="24"/>
              </w:rPr>
              <w:t>hreshold to establish similar images</w:t>
            </w:r>
          </w:p>
        </w:tc>
      </w:tr>
      <w:tr w:rsidR="00DD5C2C" w:rsidTr="00DD5C2C">
        <w:tc>
          <w:tcPr>
            <w:tcW w:w="2268" w:type="dxa"/>
          </w:tcPr>
          <w:p w:rsidR="00DD5C2C" w:rsidRDefault="00DD5C2C" w:rsidP="00DD5C2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Comparisons</w:t>
            </w:r>
          </w:p>
          <w:p w:rsidR="00C430F3" w:rsidRDefault="00C430F3" w:rsidP="00DD5C2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(Week Two)</w:t>
            </w:r>
          </w:p>
        </w:tc>
        <w:tc>
          <w:tcPr>
            <w:tcW w:w="7308" w:type="dxa"/>
          </w:tcPr>
          <w:p w:rsidR="00DD5C2C" w:rsidRDefault="00C430F3" w:rsidP="00DD5C2C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generic facing face against person test face</w:t>
            </w:r>
          </w:p>
          <w:p w:rsidR="00C430F3" w:rsidRDefault="00C430F3" w:rsidP="00DD5C2C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algorithm of bitmap face comparisons until percentage threshold is met</w:t>
            </w:r>
          </w:p>
          <w:p w:rsidR="00C430F3" w:rsidRPr="00FC187D" w:rsidRDefault="00C430F3" w:rsidP="00FC187D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face comparison algorithm with inanimate objects to see how it responds</w:t>
            </w:r>
          </w:p>
        </w:tc>
      </w:tr>
    </w:tbl>
    <w:p w:rsidR="00DD5C2C" w:rsidRPr="00DD5C2C" w:rsidRDefault="00DD5C2C" w:rsidP="00DD5C2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DD5C2C" w:rsidRPr="00DD5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viar Dreams">
    <w:panose1 w:val="020B0402020204020504"/>
    <w:charset w:val="00"/>
    <w:family w:val="swiss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49B"/>
    <w:multiLevelType w:val="hybridMultilevel"/>
    <w:tmpl w:val="3E60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21638"/>
    <w:multiLevelType w:val="hybridMultilevel"/>
    <w:tmpl w:val="3C44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16F9F"/>
    <w:multiLevelType w:val="hybridMultilevel"/>
    <w:tmpl w:val="E18C3E3E"/>
    <w:lvl w:ilvl="0" w:tplc="BC5A636E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30"/>
    <w:rsid w:val="00130CC1"/>
    <w:rsid w:val="003E14F9"/>
    <w:rsid w:val="004760C7"/>
    <w:rsid w:val="00505B3D"/>
    <w:rsid w:val="00573FFF"/>
    <w:rsid w:val="00C430F3"/>
    <w:rsid w:val="00D05C57"/>
    <w:rsid w:val="00DD3987"/>
    <w:rsid w:val="00DD5C2C"/>
    <w:rsid w:val="00FC187D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4760C7"/>
    <w:pPr>
      <w:ind w:left="720"/>
      <w:contextualSpacing/>
    </w:pPr>
  </w:style>
  <w:style w:type="table" w:styleId="TableGrid">
    <w:name w:val="Table Grid"/>
    <w:basedOn w:val="TableNormal"/>
    <w:uiPriority w:val="59"/>
    <w:rsid w:val="00DD5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Saldana</dc:creator>
  <cp:keywords/>
  <dc:description/>
  <cp:lastModifiedBy>Miguel Saldana</cp:lastModifiedBy>
  <cp:revision>6</cp:revision>
  <dcterms:created xsi:type="dcterms:W3CDTF">2013-07-09T22:09:00Z</dcterms:created>
  <dcterms:modified xsi:type="dcterms:W3CDTF">2013-07-10T21:22:00Z</dcterms:modified>
</cp:coreProperties>
</file>