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59BA8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>entity and4_generic is</w:t>
      </w:r>
    </w:p>
    <w:p w14:paraId="69B1611B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 xml:space="preserve">  generic (</w:t>
      </w:r>
    </w:p>
    <w:p w14:paraId="54E74A49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 xml:space="preserve">    </w:t>
      </w:r>
      <w:proofErr w:type="gramStart"/>
      <w:r w:rsidRPr="007830DA">
        <w:rPr>
          <w:rFonts w:cs="B Lotus"/>
        </w:rPr>
        <w:t>DELAY :</w:t>
      </w:r>
      <w:proofErr w:type="gramEnd"/>
      <w:r w:rsidRPr="007830DA">
        <w:rPr>
          <w:rFonts w:cs="B Lotus"/>
        </w:rPr>
        <w:t xml:space="preserve"> time := 10 ns</w:t>
      </w:r>
    </w:p>
    <w:p w14:paraId="4819A790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 xml:space="preserve">  );</w:t>
      </w:r>
    </w:p>
    <w:p w14:paraId="1B3E1F60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 xml:space="preserve">  port (</w:t>
      </w:r>
    </w:p>
    <w:p w14:paraId="3946541B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 xml:space="preserve">    A, </w:t>
      </w:r>
      <w:proofErr w:type="gramStart"/>
      <w:r w:rsidRPr="007830DA">
        <w:rPr>
          <w:rFonts w:cs="B Lotus"/>
        </w:rPr>
        <w:t>B :</w:t>
      </w:r>
      <w:proofErr w:type="gramEnd"/>
      <w:r w:rsidRPr="007830DA">
        <w:rPr>
          <w:rFonts w:cs="B Lotus"/>
        </w:rPr>
        <w:t xml:space="preserve"> in </w:t>
      </w:r>
      <w:proofErr w:type="spellStart"/>
      <w:r w:rsidRPr="007830DA">
        <w:rPr>
          <w:rFonts w:cs="B Lotus"/>
        </w:rPr>
        <w:t>std_logic_vector</w:t>
      </w:r>
      <w:proofErr w:type="spellEnd"/>
      <w:r w:rsidRPr="007830DA">
        <w:rPr>
          <w:rFonts w:cs="B Lotus"/>
        </w:rPr>
        <w:t xml:space="preserve">(3 </w:t>
      </w:r>
      <w:proofErr w:type="spellStart"/>
      <w:r w:rsidRPr="007830DA">
        <w:rPr>
          <w:rFonts w:cs="B Lotus"/>
        </w:rPr>
        <w:t>downto</w:t>
      </w:r>
      <w:proofErr w:type="spellEnd"/>
      <w:r w:rsidRPr="007830DA">
        <w:rPr>
          <w:rFonts w:cs="B Lotus"/>
        </w:rPr>
        <w:t xml:space="preserve"> 0);</w:t>
      </w:r>
    </w:p>
    <w:p w14:paraId="5A156C6B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 xml:space="preserve">    Y  </w:t>
      </w:r>
      <w:proofErr w:type="gramStart"/>
      <w:r w:rsidRPr="007830DA">
        <w:rPr>
          <w:rFonts w:cs="B Lotus"/>
        </w:rPr>
        <w:t xml:space="preserve">  :</w:t>
      </w:r>
      <w:proofErr w:type="gramEnd"/>
      <w:r w:rsidRPr="007830DA">
        <w:rPr>
          <w:rFonts w:cs="B Lotus"/>
        </w:rPr>
        <w:t xml:space="preserve"> out </w:t>
      </w:r>
      <w:proofErr w:type="spellStart"/>
      <w:r w:rsidRPr="007830DA">
        <w:rPr>
          <w:rFonts w:cs="B Lotus"/>
        </w:rPr>
        <w:t>std_logic_vector</w:t>
      </w:r>
      <w:proofErr w:type="spellEnd"/>
      <w:r w:rsidRPr="007830DA">
        <w:rPr>
          <w:rFonts w:cs="B Lotus"/>
        </w:rPr>
        <w:t xml:space="preserve">(3 </w:t>
      </w:r>
      <w:proofErr w:type="spellStart"/>
      <w:r w:rsidRPr="007830DA">
        <w:rPr>
          <w:rFonts w:cs="B Lotus"/>
        </w:rPr>
        <w:t>downto</w:t>
      </w:r>
      <w:proofErr w:type="spellEnd"/>
      <w:r w:rsidRPr="007830DA">
        <w:rPr>
          <w:rFonts w:cs="B Lotus"/>
        </w:rPr>
        <w:t xml:space="preserve"> 0)</w:t>
      </w:r>
    </w:p>
    <w:p w14:paraId="02ED3232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 xml:space="preserve">  );</w:t>
      </w:r>
    </w:p>
    <w:p w14:paraId="120EDCC5" w14:textId="60AB5C2A" w:rsidR="00721EBB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>end and4_generic;</w:t>
      </w:r>
    </w:p>
    <w:p w14:paraId="565090E0" w14:textId="77777777" w:rsidR="007830DA" w:rsidRPr="007830DA" w:rsidRDefault="007830DA" w:rsidP="007830DA">
      <w:pPr>
        <w:rPr>
          <w:rFonts w:cs="B Lotus"/>
        </w:rPr>
      </w:pPr>
    </w:p>
    <w:p w14:paraId="13603D96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>architecture Behavioral of and4_generic is</w:t>
      </w:r>
    </w:p>
    <w:p w14:paraId="6E275FA8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>begin</w:t>
      </w:r>
    </w:p>
    <w:p w14:paraId="778DAAC3" w14:textId="77777777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 xml:space="preserve">  Y &lt;= A and B after DELAY;</w:t>
      </w:r>
    </w:p>
    <w:p w14:paraId="116FFB9C" w14:textId="10DCE910" w:rsidR="007830DA" w:rsidRPr="007830DA" w:rsidRDefault="007830DA" w:rsidP="007830DA">
      <w:pPr>
        <w:rPr>
          <w:rFonts w:cs="B Lotus"/>
        </w:rPr>
      </w:pPr>
      <w:r w:rsidRPr="007830DA">
        <w:rPr>
          <w:rFonts w:cs="B Lotus"/>
        </w:rPr>
        <w:t>end Behavioral;</w:t>
      </w:r>
    </w:p>
    <w:p w14:paraId="5AE1619F" w14:textId="77777777" w:rsidR="007830DA" w:rsidRPr="007830DA" w:rsidRDefault="007830DA" w:rsidP="007830DA">
      <w:pPr>
        <w:rPr>
          <w:rFonts w:cs="B Lotus"/>
        </w:rPr>
      </w:pPr>
    </w:p>
    <w:p w14:paraId="09211753" w14:textId="77777777" w:rsidR="007830DA" w:rsidRPr="007830DA" w:rsidRDefault="007830DA" w:rsidP="007830DA">
      <w:pPr>
        <w:rPr>
          <w:rFonts w:cs="B Lotus"/>
        </w:rPr>
      </w:pPr>
    </w:p>
    <w:p w14:paraId="73099A27" w14:textId="7076110F" w:rsidR="007830DA" w:rsidRPr="007830DA" w:rsidRDefault="007830DA" w:rsidP="007830DA">
      <w:pPr>
        <w:bidi/>
        <w:rPr>
          <w:rFonts w:cs="B Lotus" w:hint="cs"/>
          <w:sz w:val="28"/>
          <w:szCs w:val="28"/>
          <w:rtl/>
          <w:lang w:bidi="fa-IR"/>
        </w:rPr>
      </w:pPr>
      <w:r w:rsidRPr="007830DA">
        <w:rPr>
          <w:rFonts w:cs="B Lotus"/>
          <w:sz w:val="28"/>
          <w:szCs w:val="28"/>
          <w:rtl/>
        </w:rPr>
        <w:t>تفاوت بین مدلسازی رفتاری</w:t>
      </w:r>
      <w:r w:rsidRPr="007830DA">
        <w:rPr>
          <w:rFonts w:cs="B Lotus"/>
          <w:sz w:val="28"/>
          <w:szCs w:val="28"/>
        </w:rPr>
        <w:t xml:space="preserve"> (behavioral) </w:t>
      </w:r>
      <w:r w:rsidRPr="007830DA">
        <w:rPr>
          <w:rFonts w:cs="B Lotus"/>
          <w:sz w:val="28"/>
          <w:szCs w:val="28"/>
          <w:rtl/>
        </w:rPr>
        <w:t>و همزمان</w:t>
      </w:r>
      <w:r w:rsidRPr="007830DA">
        <w:rPr>
          <w:rFonts w:cs="B Lotus"/>
          <w:sz w:val="28"/>
          <w:szCs w:val="28"/>
        </w:rPr>
        <w:t xml:space="preserve"> (concurrent)</w:t>
      </w:r>
      <w:r w:rsidRPr="007830DA">
        <w:rPr>
          <w:rFonts w:cs="B Lotus" w:hint="cs"/>
          <w:sz w:val="28"/>
          <w:szCs w:val="28"/>
          <w:rtl/>
        </w:rPr>
        <w:t>:</w:t>
      </w:r>
      <w:r w:rsidRPr="007830DA">
        <w:rPr>
          <w:rFonts w:cs="B Lotus"/>
          <w:sz w:val="28"/>
          <w:szCs w:val="28"/>
          <w:rtl/>
        </w:rPr>
        <w:br/>
      </w:r>
      <w:r w:rsidRPr="007830DA">
        <w:rPr>
          <w:rFonts w:cs="B Lotus"/>
          <w:sz w:val="28"/>
          <w:szCs w:val="28"/>
          <w:rtl/>
        </w:rPr>
        <w:t xml:space="preserve">در مدلسازی رفتاری، تمرکز روی </w:t>
      </w:r>
      <w:r w:rsidRPr="007830DA">
        <w:rPr>
          <w:rStyle w:val="Strong"/>
          <w:rFonts w:cs="B Lotus"/>
          <w:b w:val="0"/>
          <w:bCs w:val="0"/>
          <w:sz w:val="28"/>
          <w:szCs w:val="28"/>
          <w:rtl/>
        </w:rPr>
        <w:t>نحوه انجام عملیات</w:t>
      </w:r>
      <w:r w:rsidRPr="007830DA">
        <w:rPr>
          <w:rFonts w:cs="B Lotus"/>
          <w:b/>
          <w:bCs/>
          <w:sz w:val="28"/>
          <w:szCs w:val="28"/>
          <w:rtl/>
        </w:rPr>
        <w:t xml:space="preserve"> </w:t>
      </w:r>
      <w:r w:rsidRPr="007830DA">
        <w:rPr>
          <w:rFonts w:cs="B Lotus"/>
          <w:sz w:val="28"/>
          <w:szCs w:val="28"/>
          <w:rtl/>
        </w:rPr>
        <w:t xml:space="preserve">است، در حالی که در مدلسازی همزمان، تمرکز روی </w:t>
      </w:r>
      <w:r w:rsidRPr="007830DA">
        <w:rPr>
          <w:rStyle w:val="Strong"/>
          <w:rFonts w:cs="B Lotus"/>
          <w:b w:val="0"/>
          <w:bCs w:val="0"/>
          <w:sz w:val="28"/>
          <w:szCs w:val="28"/>
          <w:rtl/>
        </w:rPr>
        <w:t>نتیجه نهایی و روابط بین سیگنال‌ها</w:t>
      </w:r>
      <w:r w:rsidRPr="007830DA">
        <w:rPr>
          <w:rFonts w:cs="B Lotus"/>
          <w:sz w:val="28"/>
          <w:szCs w:val="28"/>
          <w:rtl/>
        </w:rPr>
        <w:t xml:space="preserve"> است</w:t>
      </w:r>
      <w:r w:rsidRPr="007830DA">
        <w:rPr>
          <w:rFonts w:cs="B Lotus"/>
          <w:sz w:val="28"/>
          <w:szCs w:val="28"/>
        </w:rPr>
        <w:t>.</w:t>
      </w:r>
      <w:r w:rsidRPr="007830DA">
        <w:rPr>
          <w:rFonts w:cs="B Lotus"/>
          <w:sz w:val="28"/>
          <w:szCs w:val="28"/>
        </w:rPr>
        <w:br/>
      </w:r>
      <w:r w:rsidRPr="007830DA">
        <w:rPr>
          <w:rFonts w:cs="B Lotus"/>
          <w:sz w:val="28"/>
          <w:szCs w:val="28"/>
          <w:rtl/>
        </w:rPr>
        <w:t xml:space="preserve">در مدلسازی رفتاری، معمولاً از </w:t>
      </w:r>
      <w:r w:rsidRPr="007830DA">
        <w:rPr>
          <w:rStyle w:val="Strong"/>
          <w:rFonts w:cs="B Lotus"/>
          <w:sz w:val="28"/>
          <w:szCs w:val="28"/>
        </w:rPr>
        <w:t>process block</w:t>
      </w:r>
      <w:r w:rsidRPr="007830DA">
        <w:rPr>
          <w:rFonts w:cs="B Lotus"/>
          <w:sz w:val="28"/>
          <w:szCs w:val="28"/>
          <w:rtl/>
        </w:rPr>
        <w:t xml:space="preserve">ها همراه با </w:t>
      </w:r>
      <w:r w:rsidRPr="007830DA">
        <w:rPr>
          <w:rStyle w:val="Strong"/>
          <w:rFonts w:cs="B Lotus"/>
          <w:sz w:val="28"/>
          <w:szCs w:val="28"/>
        </w:rPr>
        <w:t>if/</w:t>
      </w:r>
      <w:proofErr w:type="spellStart"/>
      <w:r w:rsidRPr="007830DA">
        <w:rPr>
          <w:rStyle w:val="Strong"/>
          <w:rFonts w:cs="B Lotus"/>
          <w:sz w:val="28"/>
          <w:szCs w:val="28"/>
        </w:rPr>
        <w:t>elsif</w:t>
      </w:r>
      <w:proofErr w:type="spellEnd"/>
      <w:r w:rsidRPr="007830DA">
        <w:rPr>
          <w:rFonts w:cs="B Lotus"/>
          <w:sz w:val="28"/>
          <w:szCs w:val="28"/>
        </w:rPr>
        <w:t xml:space="preserve"> </w:t>
      </w:r>
      <w:r w:rsidRPr="007830DA">
        <w:rPr>
          <w:rFonts w:cs="B Lotus"/>
          <w:sz w:val="28"/>
          <w:szCs w:val="28"/>
          <w:rtl/>
        </w:rPr>
        <w:t xml:space="preserve">یا </w:t>
      </w:r>
      <w:r w:rsidRPr="007830DA">
        <w:rPr>
          <w:rStyle w:val="Strong"/>
          <w:rFonts w:cs="B Lotus"/>
          <w:sz w:val="28"/>
          <w:szCs w:val="28"/>
        </w:rPr>
        <w:t>case</w:t>
      </w:r>
      <w:r w:rsidRPr="007830DA">
        <w:rPr>
          <w:rFonts w:cs="B Lotus"/>
          <w:sz w:val="28"/>
          <w:szCs w:val="28"/>
        </w:rPr>
        <w:t xml:space="preserve"> </w:t>
      </w:r>
      <w:r w:rsidRPr="007830DA">
        <w:rPr>
          <w:rFonts w:cs="B Lotus"/>
          <w:sz w:val="28"/>
          <w:szCs w:val="28"/>
          <w:rtl/>
        </w:rPr>
        <w:t>استفاده می‌کنیم</w:t>
      </w:r>
      <w:r w:rsidRPr="007830DA">
        <w:rPr>
          <w:rFonts w:cs="B Lotus"/>
          <w:sz w:val="28"/>
          <w:szCs w:val="28"/>
        </w:rPr>
        <w:t>.</w:t>
      </w:r>
      <w:r w:rsidRPr="007830DA">
        <w:rPr>
          <w:rFonts w:cs="B Lotus"/>
          <w:sz w:val="28"/>
          <w:szCs w:val="28"/>
        </w:rPr>
        <w:br/>
      </w:r>
      <w:r w:rsidRPr="007830DA">
        <w:rPr>
          <w:rFonts w:cs="B Lotus"/>
          <w:sz w:val="28"/>
          <w:szCs w:val="28"/>
          <w:rtl/>
        </w:rPr>
        <w:t xml:space="preserve">در مقابل، در مدل همزمان بیشتر از </w:t>
      </w:r>
      <w:r w:rsidRPr="007830DA">
        <w:rPr>
          <w:rStyle w:val="Strong"/>
          <w:rFonts w:cs="B Lotus"/>
          <w:sz w:val="28"/>
          <w:szCs w:val="28"/>
        </w:rPr>
        <w:t>with-select</w:t>
      </w:r>
      <w:r w:rsidRPr="007830DA">
        <w:rPr>
          <w:rFonts w:cs="B Lotus"/>
          <w:sz w:val="28"/>
          <w:szCs w:val="28"/>
        </w:rPr>
        <w:t xml:space="preserve"> </w:t>
      </w:r>
      <w:r w:rsidRPr="007830DA">
        <w:rPr>
          <w:rFonts w:cs="B Lotus"/>
          <w:sz w:val="28"/>
          <w:szCs w:val="28"/>
          <w:rtl/>
        </w:rPr>
        <w:t xml:space="preserve">یا </w:t>
      </w:r>
      <w:r w:rsidRPr="007830DA">
        <w:rPr>
          <w:rStyle w:val="Strong"/>
          <w:rFonts w:cs="B Lotus"/>
          <w:sz w:val="28"/>
          <w:szCs w:val="28"/>
        </w:rPr>
        <w:t>when-else</w:t>
      </w:r>
      <w:r w:rsidRPr="007830DA">
        <w:rPr>
          <w:rFonts w:cs="B Lotus"/>
          <w:sz w:val="28"/>
          <w:szCs w:val="28"/>
        </w:rPr>
        <w:t xml:space="preserve"> </w:t>
      </w:r>
      <w:r w:rsidRPr="007830DA">
        <w:rPr>
          <w:rFonts w:cs="B Lotus"/>
          <w:sz w:val="28"/>
          <w:szCs w:val="28"/>
          <w:rtl/>
        </w:rPr>
        <w:t>استفاده می‌شود که بدون</w:t>
      </w:r>
      <w:r w:rsidRPr="007830DA">
        <w:rPr>
          <w:rFonts w:cs="B Lotus"/>
          <w:sz w:val="28"/>
          <w:szCs w:val="28"/>
        </w:rPr>
        <w:t xml:space="preserve"> process </w:t>
      </w:r>
      <w:r w:rsidRPr="007830DA">
        <w:rPr>
          <w:rFonts w:cs="B Lotus"/>
          <w:sz w:val="28"/>
          <w:szCs w:val="28"/>
          <w:rtl/>
        </w:rPr>
        <w:t>هستند و مانند سخت‌افزار واقعی عمل می‌کنند</w:t>
      </w:r>
      <w:r w:rsidRPr="007830DA">
        <w:rPr>
          <w:rFonts w:cs="B Lotus"/>
          <w:sz w:val="28"/>
          <w:szCs w:val="28"/>
        </w:rPr>
        <w:t>.</w:t>
      </w:r>
    </w:p>
    <w:sectPr w:rsidR="007830DA" w:rsidRPr="0078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A"/>
    <w:rsid w:val="00721EBB"/>
    <w:rsid w:val="0078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A973"/>
  <w15:chartTrackingRefBased/>
  <w15:docId w15:val="{BB24D4B7-EEE0-4570-BE1D-AFAD68FB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2025-04-06T13:49:00Z</dcterms:created>
  <dcterms:modified xsi:type="dcterms:W3CDTF">2025-04-06T13:56:00Z</dcterms:modified>
</cp:coreProperties>
</file>