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7CE52" w14:textId="4E05BB89" w:rsidR="0055668C" w:rsidRPr="0055668C" w:rsidRDefault="0055668C" w:rsidP="0055668C">
      <w:pPr>
        <w:pStyle w:val="Title"/>
        <w:bidi/>
        <w:jc w:val="center"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 xml:space="preserve">رجیستر </w:t>
      </w:r>
      <w:r w:rsidRPr="0055668C">
        <w:rPr>
          <w:rFonts w:asciiTheme="minorHAnsi" w:hAnsiTheme="minorHAnsi" w:cstheme="minorHAnsi"/>
        </w:rPr>
        <w:t>AxF</w:t>
      </w:r>
      <w:r w:rsidRPr="0055668C">
        <w:rPr>
          <w:rFonts w:asciiTheme="minorHAnsi" w:hAnsiTheme="minorHAnsi" w:cstheme="minorHAnsi"/>
          <w:rtl/>
        </w:rPr>
        <w:t xml:space="preserve"> با آرایه دوبعدی</w:t>
      </w:r>
    </w:p>
    <w:p w14:paraId="6FE8C58C" w14:textId="77777777" w:rsidR="0055668C" w:rsidRPr="0055668C" w:rsidRDefault="0055668C" w:rsidP="0055668C">
      <w:pPr>
        <w:bidi/>
        <w:rPr>
          <w:rFonts w:cstheme="minorHAnsi"/>
        </w:rPr>
      </w:pPr>
    </w:p>
    <w:p w14:paraId="4FEF7DAD" w14:textId="1122E88B" w:rsidR="0055668C" w:rsidRPr="0055668C" w:rsidRDefault="0055668C" w:rsidP="0055668C">
      <w:pPr>
        <w:pStyle w:val="Heading1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معماری طراحی</w:t>
      </w:r>
    </w:p>
    <w:p w14:paraId="31B52C64" w14:textId="77777777" w:rsidR="0055668C" w:rsidRPr="0055668C" w:rsidRDefault="0055668C" w:rsidP="0055668C">
      <w:pPr>
        <w:bidi/>
        <w:rPr>
          <w:rFonts w:cstheme="minorHAnsi"/>
        </w:rPr>
      </w:pPr>
    </w:p>
    <w:p w14:paraId="0E74CA4E" w14:textId="67E26531" w:rsidR="0055668C" w:rsidRPr="0055668C" w:rsidRDefault="0055668C" w:rsidP="0055668C">
      <w:pPr>
        <w:pStyle w:val="Heading2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بخش تعریف نوع داده</w:t>
      </w:r>
    </w:p>
    <w:p w14:paraId="3181BAE0" w14:textId="0697406B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یک نوع داده سفارشی به نام `</w:t>
      </w:r>
      <w:r w:rsidRPr="0055668C">
        <w:rPr>
          <w:rFonts w:cstheme="minorHAnsi"/>
        </w:rPr>
        <w:t>memory_array</w:t>
      </w:r>
      <w:r w:rsidRPr="0055668C">
        <w:rPr>
          <w:rFonts w:cstheme="minorHAnsi"/>
          <w:rtl/>
        </w:rPr>
        <w:t>` تعریف شده که یک آرایه 4 عنصری از بردارهای 8 بیتی است. این بخش نوع داده‌ای مستقل از `</w:t>
      </w:r>
      <w:r w:rsidRPr="0055668C">
        <w:rPr>
          <w:rFonts w:cstheme="minorHAnsi"/>
        </w:rPr>
        <w:t>logic_vector</w:t>
      </w:r>
      <w:r w:rsidRPr="0055668C">
        <w:rPr>
          <w:rFonts w:cstheme="minorHAnsi"/>
          <w:rtl/>
        </w:rPr>
        <w:t>` ایجاد می‌کند.</w:t>
      </w:r>
    </w:p>
    <w:p w14:paraId="58EAE11D" w14:textId="77777777" w:rsidR="0055668C" w:rsidRPr="0055668C" w:rsidRDefault="0055668C" w:rsidP="0055668C">
      <w:pPr>
        <w:bidi/>
        <w:rPr>
          <w:rFonts w:cstheme="minorHAnsi"/>
        </w:rPr>
      </w:pPr>
    </w:p>
    <w:p w14:paraId="45CB0926" w14:textId="48C12BAF" w:rsidR="0055668C" w:rsidRPr="0055668C" w:rsidRDefault="0055668C" w:rsidP="0055668C">
      <w:pPr>
        <w:pStyle w:val="Heading2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فرآیند نوشتن</w:t>
      </w:r>
    </w:p>
    <w:p w14:paraId="192ADB10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عملیات نوشتن در لبه بالارونده کلاک انجام می‌شود و فقط زمانی فعال است که سیگنال `</w:t>
      </w:r>
      <w:r w:rsidRPr="0055668C">
        <w:rPr>
          <w:rFonts w:cstheme="minorHAnsi"/>
        </w:rPr>
        <w:t>wr_en</w:t>
      </w:r>
      <w:r w:rsidRPr="0055668C">
        <w:rPr>
          <w:rFonts w:cstheme="minorHAnsi"/>
          <w:rtl/>
        </w:rPr>
        <w:t>` مقدار '1' داشته باشد. در این حالت، داده ورودی در آدرس مشخص شده ذخیره می‌شود.</w:t>
      </w:r>
    </w:p>
    <w:p w14:paraId="1C22A9A4" w14:textId="77777777" w:rsidR="0055668C" w:rsidRPr="0055668C" w:rsidRDefault="0055668C" w:rsidP="0055668C">
      <w:pPr>
        <w:bidi/>
        <w:rPr>
          <w:rFonts w:cstheme="minorHAnsi"/>
        </w:rPr>
      </w:pPr>
    </w:p>
    <w:p w14:paraId="78D2AE39" w14:textId="35B5BB8E" w:rsidR="0055668C" w:rsidRPr="0055668C" w:rsidRDefault="0055668C" w:rsidP="0055668C">
      <w:pPr>
        <w:pStyle w:val="Heading2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خروجی حافظه</w:t>
      </w:r>
    </w:p>
    <w:p w14:paraId="4572C302" w14:textId="17E90E68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 xml:space="preserve">تمام محتوای حافظه به صورت پیوسته و </w:t>
      </w:r>
      <w:r w:rsidRPr="0055668C">
        <w:rPr>
          <w:rFonts w:cstheme="minorHAnsi"/>
        </w:rPr>
        <w:t>concatenated</w:t>
      </w:r>
      <w:r w:rsidRPr="0055668C">
        <w:rPr>
          <w:rFonts w:cstheme="minorHAnsi"/>
          <w:rtl/>
        </w:rPr>
        <w:t xml:space="preserve"> در خروجی 32 بیتی `</w:t>
      </w:r>
      <w:r w:rsidRPr="0055668C">
        <w:rPr>
          <w:rFonts w:cstheme="minorHAnsi"/>
        </w:rPr>
        <w:t>Mem</w:t>
      </w:r>
      <w:r w:rsidRPr="0055668C">
        <w:rPr>
          <w:rFonts w:cstheme="minorHAnsi"/>
          <w:rtl/>
        </w:rPr>
        <w:t>` نمایش داده می‌شود. این خروجی برای مشاهده وضعیت داخلی حافظه است.</w:t>
      </w:r>
    </w:p>
    <w:p w14:paraId="5EAFF8C5" w14:textId="77777777" w:rsidR="0055668C" w:rsidRPr="0055668C" w:rsidRDefault="0055668C" w:rsidP="0055668C">
      <w:pPr>
        <w:bidi/>
        <w:rPr>
          <w:rFonts w:cstheme="minorHAnsi"/>
        </w:rPr>
      </w:pPr>
    </w:p>
    <w:p w14:paraId="1FE77DA0" w14:textId="62DA5AC2" w:rsidR="0055668C" w:rsidRPr="0055668C" w:rsidRDefault="0055668C" w:rsidP="0055668C">
      <w:pPr>
        <w:pStyle w:val="Heading1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تست بنچ</w:t>
      </w:r>
    </w:p>
    <w:p w14:paraId="0ECB37B9" w14:textId="77777777" w:rsidR="0055668C" w:rsidRPr="0055668C" w:rsidRDefault="0055668C" w:rsidP="0055668C">
      <w:pPr>
        <w:bidi/>
        <w:rPr>
          <w:rFonts w:cstheme="minorHAnsi"/>
        </w:rPr>
      </w:pPr>
    </w:p>
    <w:p w14:paraId="25256A75" w14:textId="7B33ABCD" w:rsidR="0055668C" w:rsidRPr="0055668C" w:rsidRDefault="0055668C" w:rsidP="0055668C">
      <w:pPr>
        <w:pStyle w:val="Heading2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اهداف تست</w:t>
      </w:r>
    </w:p>
    <w:p w14:paraId="2771D176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1. بررسی صحت عملکرد نوشتن در آدرس‌های مختلف</w:t>
      </w:r>
    </w:p>
    <w:p w14:paraId="547D763B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2. تأیید عدم نوشتن زمانی که `</w:t>
      </w:r>
      <w:r w:rsidRPr="0055668C">
        <w:rPr>
          <w:rFonts w:cstheme="minorHAnsi"/>
        </w:rPr>
        <w:t>wr_en</w:t>
      </w:r>
      <w:r w:rsidRPr="0055668C">
        <w:rPr>
          <w:rFonts w:cstheme="minorHAnsi"/>
          <w:rtl/>
        </w:rPr>
        <w:t>` غیرفعال است</w:t>
      </w:r>
    </w:p>
    <w:p w14:paraId="6C2D9185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3. مشاهده محتوای حافظه پس از هر عملیات نوشتن</w:t>
      </w:r>
    </w:p>
    <w:p w14:paraId="2B347E39" w14:textId="77777777" w:rsidR="0055668C" w:rsidRPr="0055668C" w:rsidRDefault="0055668C" w:rsidP="0055668C">
      <w:pPr>
        <w:bidi/>
        <w:rPr>
          <w:rFonts w:cstheme="minorHAnsi"/>
        </w:rPr>
      </w:pPr>
    </w:p>
    <w:p w14:paraId="17DB218F" w14:textId="0852C3F9" w:rsidR="0055668C" w:rsidRPr="0055668C" w:rsidRDefault="0055668C" w:rsidP="0055668C">
      <w:pPr>
        <w:pStyle w:val="Heading2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t>سناریوهای تست</w:t>
      </w:r>
    </w:p>
    <w:p w14:paraId="4CA31E0D" w14:textId="7DBFD12C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1. تست اولیه: بررسی مقداردهی اولیه صفر</w:t>
      </w:r>
    </w:p>
    <w:p w14:paraId="28C4ADEB" w14:textId="21AA5430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2. نوشتن ترتیبی: نوشتن داده‌های تست در آدرس‌های 00 تا 11</w:t>
      </w:r>
    </w:p>
    <w:p w14:paraId="1C50D801" w14:textId="40FBBF6E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3. تست غیرفعال بودن نوشتن: بررسی عدم تغییر محتوا وقتی `</w:t>
      </w:r>
      <w:r w:rsidRPr="0055668C">
        <w:rPr>
          <w:rFonts w:cstheme="minorHAnsi"/>
        </w:rPr>
        <w:t>wr_en</w:t>
      </w:r>
      <w:r w:rsidRPr="0055668C">
        <w:rPr>
          <w:rFonts w:cstheme="minorHAnsi"/>
          <w:rtl/>
        </w:rPr>
        <w:t>` صفر است</w:t>
      </w:r>
    </w:p>
    <w:p w14:paraId="647B6AB7" w14:textId="300F59D0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4. مشاهده نهایی: بررسی محتوای نهایی حافظه</w:t>
      </w:r>
    </w:p>
    <w:p w14:paraId="6DB9CBD7" w14:textId="77777777" w:rsidR="0055668C" w:rsidRPr="0055668C" w:rsidRDefault="0055668C" w:rsidP="0055668C">
      <w:pPr>
        <w:bidi/>
        <w:rPr>
          <w:rFonts w:cstheme="minorHAnsi"/>
        </w:rPr>
      </w:pPr>
    </w:p>
    <w:p w14:paraId="5FC45708" w14:textId="77777777" w:rsidR="0055668C" w:rsidRPr="0055668C" w:rsidRDefault="0055668C" w:rsidP="0055668C">
      <w:pPr>
        <w:bidi/>
        <w:rPr>
          <w:rFonts w:cstheme="minorHAnsi"/>
        </w:rPr>
      </w:pPr>
    </w:p>
    <w:p w14:paraId="0A4BAC2B" w14:textId="6BF8F480" w:rsidR="0055668C" w:rsidRPr="0055668C" w:rsidRDefault="0055668C" w:rsidP="0055668C">
      <w:pPr>
        <w:pStyle w:val="Heading2"/>
        <w:bidi/>
        <w:rPr>
          <w:rFonts w:asciiTheme="minorHAnsi" w:hAnsiTheme="minorHAnsi" w:cstheme="minorHAnsi"/>
        </w:rPr>
      </w:pPr>
      <w:r w:rsidRPr="0055668C">
        <w:rPr>
          <w:rFonts w:asciiTheme="minorHAnsi" w:hAnsiTheme="minorHAnsi" w:cstheme="minorHAnsi"/>
          <w:rtl/>
        </w:rPr>
        <w:lastRenderedPageBreak/>
        <w:t xml:space="preserve">نکات </w:t>
      </w:r>
    </w:p>
    <w:p w14:paraId="1418B46E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>- مقداردهی اولیه حافظه به صورت صفر انجام شده است</w:t>
      </w:r>
    </w:p>
    <w:p w14:paraId="12CEAC64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 xml:space="preserve">- تبدیل آدرس از </w:t>
      </w:r>
      <w:r w:rsidRPr="0055668C">
        <w:rPr>
          <w:rFonts w:cstheme="minorHAnsi"/>
        </w:rPr>
        <w:t>std_logic_vector</w:t>
      </w:r>
      <w:r w:rsidRPr="0055668C">
        <w:rPr>
          <w:rFonts w:cstheme="minorHAnsi"/>
          <w:rtl/>
        </w:rPr>
        <w:t xml:space="preserve"> به </w:t>
      </w:r>
      <w:r w:rsidRPr="0055668C">
        <w:rPr>
          <w:rFonts w:cstheme="minorHAnsi"/>
        </w:rPr>
        <w:t>integer</w:t>
      </w:r>
      <w:r w:rsidRPr="0055668C">
        <w:rPr>
          <w:rFonts w:cstheme="minorHAnsi"/>
          <w:rtl/>
        </w:rPr>
        <w:t xml:space="preserve"> برای ایندکس دهی به آرایه انجام می‌شود</w:t>
      </w:r>
    </w:p>
    <w:p w14:paraId="1DB8364C" w14:textId="77777777" w:rsidR="0055668C" w:rsidRPr="0055668C" w:rsidRDefault="0055668C" w:rsidP="0055668C">
      <w:pPr>
        <w:bidi/>
        <w:rPr>
          <w:rFonts w:cstheme="minorHAnsi"/>
        </w:rPr>
      </w:pPr>
      <w:r w:rsidRPr="0055668C">
        <w:rPr>
          <w:rFonts w:cstheme="minorHAnsi"/>
          <w:rtl/>
        </w:rPr>
        <w:t xml:space="preserve">- خروجی </w:t>
      </w:r>
      <w:r w:rsidRPr="0055668C">
        <w:rPr>
          <w:rFonts w:cstheme="minorHAnsi"/>
        </w:rPr>
        <w:t>Mem</w:t>
      </w:r>
      <w:r w:rsidRPr="0055668C">
        <w:rPr>
          <w:rFonts w:cstheme="minorHAnsi"/>
          <w:rtl/>
        </w:rPr>
        <w:t xml:space="preserve"> به صورت </w:t>
      </w:r>
      <w:r w:rsidRPr="0055668C">
        <w:rPr>
          <w:rFonts w:cstheme="minorHAnsi"/>
        </w:rPr>
        <w:t>real-time</w:t>
      </w:r>
      <w:r w:rsidRPr="0055668C">
        <w:rPr>
          <w:rFonts w:cstheme="minorHAnsi"/>
          <w:rtl/>
        </w:rPr>
        <w:t xml:space="preserve"> محتوای حافظه را نمایش می‌دهد</w:t>
      </w:r>
    </w:p>
    <w:p w14:paraId="1DEAF5A2" w14:textId="77777777" w:rsidR="0055668C" w:rsidRPr="0055668C" w:rsidRDefault="0055668C" w:rsidP="0055668C">
      <w:pPr>
        <w:bidi/>
        <w:rPr>
          <w:rFonts w:cstheme="minorHAnsi"/>
        </w:rPr>
      </w:pPr>
    </w:p>
    <w:p w14:paraId="36D6D678" w14:textId="77777777" w:rsidR="0055668C" w:rsidRPr="0055668C" w:rsidRDefault="0055668C" w:rsidP="0055668C">
      <w:pPr>
        <w:bidi/>
        <w:rPr>
          <w:rFonts w:cstheme="minorHAnsi"/>
        </w:rPr>
      </w:pPr>
    </w:p>
    <w:p w14:paraId="5C84078A" w14:textId="55AE1846" w:rsidR="0055668C" w:rsidRPr="0055668C" w:rsidRDefault="0055668C" w:rsidP="0055668C">
      <w:pPr>
        <w:bidi/>
        <w:rPr>
          <w:rFonts w:cstheme="minorHAnsi"/>
          <w:rtl/>
        </w:rPr>
      </w:pPr>
      <w:r w:rsidRPr="0055668C">
        <w:rPr>
          <w:rFonts w:cstheme="minorHAnsi"/>
          <w:rtl/>
        </w:rPr>
        <w:drawing>
          <wp:inline distT="0" distB="0" distL="0" distR="0" wp14:anchorId="70CBEBD5" wp14:editId="1A285366">
            <wp:extent cx="5943600" cy="3147060"/>
            <wp:effectExtent l="0" t="0" r="0" b="0"/>
            <wp:docPr id="12897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74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C0C" w14:textId="0746B48A" w:rsidR="0055668C" w:rsidRDefault="0055668C" w:rsidP="0055668C">
      <w:pPr>
        <w:rPr>
          <w:rFonts w:cstheme="minorHAnsi"/>
        </w:rPr>
      </w:pPr>
    </w:p>
    <w:p w14:paraId="57B97933" w14:textId="77777777" w:rsidR="0055668C" w:rsidRPr="0055668C" w:rsidRDefault="0055668C" w:rsidP="0055668C">
      <w:pPr>
        <w:rPr>
          <w:rFonts w:cstheme="minorHAnsi"/>
        </w:rPr>
      </w:pPr>
    </w:p>
    <w:sectPr w:rsidR="0055668C" w:rsidRPr="0055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8C"/>
    <w:rsid w:val="002254EE"/>
    <w:rsid w:val="0055668C"/>
    <w:rsid w:val="007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803"/>
  <w15:chartTrackingRefBased/>
  <w15:docId w15:val="{6059D022-2CC6-4B47-BBB3-8DB90EF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2</cp:revision>
  <cp:lastPrinted>2025-05-01T20:59:00Z</cp:lastPrinted>
  <dcterms:created xsi:type="dcterms:W3CDTF">2025-05-01T20:52:00Z</dcterms:created>
  <dcterms:modified xsi:type="dcterms:W3CDTF">2025-05-01T21:00:00Z</dcterms:modified>
</cp:coreProperties>
</file>