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5B3AE" w14:textId="77777777" w:rsidR="00F62714" w:rsidRDefault="00557F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Obrazloženje teme</w:t>
      </w:r>
    </w:p>
    <w:p w14:paraId="482B0648" w14:textId="1CE530A7" w:rsidR="00F62714" w:rsidRDefault="00557F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D388F">
        <w:rPr>
          <w:rFonts w:ascii="Times New Roman" w:hAnsi="Times New Roman" w:cs="Times New Roman"/>
          <w:sz w:val="24"/>
          <w:szCs w:val="24"/>
        </w:rPr>
        <w:t xml:space="preserve">Usprkos tehnološkom napretku na svim područjima </w:t>
      </w:r>
      <w:proofErr w:type="spellStart"/>
      <w:r w:rsidR="00AD388F">
        <w:rPr>
          <w:rFonts w:ascii="Times New Roman" w:hAnsi="Times New Roman" w:cs="Times New Roman"/>
          <w:sz w:val="24"/>
          <w:szCs w:val="24"/>
        </w:rPr>
        <w:t>glikobiologije</w:t>
      </w:r>
      <w:proofErr w:type="spellEnd"/>
      <w:r w:rsidR="00AD388F">
        <w:rPr>
          <w:rFonts w:ascii="Times New Roman" w:hAnsi="Times New Roman" w:cs="Times New Roman"/>
          <w:sz w:val="24"/>
          <w:szCs w:val="24"/>
        </w:rPr>
        <w:t xml:space="preserve">, a posebice razvojem </w:t>
      </w:r>
      <w:proofErr w:type="spellStart"/>
      <w:r w:rsidR="00AD388F" w:rsidRPr="00AD388F">
        <w:rPr>
          <w:rFonts w:ascii="Times New Roman" w:hAnsi="Times New Roman" w:cs="Times New Roman"/>
          <w:i/>
          <w:sz w:val="24"/>
          <w:szCs w:val="24"/>
        </w:rPr>
        <w:t>visokoprotočnih</w:t>
      </w:r>
      <w:proofErr w:type="spellEnd"/>
      <w:r w:rsidR="00AD388F" w:rsidRPr="00AD388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D388F">
        <w:rPr>
          <w:rFonts w:ascii="Times New Roman" w:hAnsi="Times New Roman" w:cs="Times New Roman"/>
          <w:sz w:val="24"/>
          <w:szCs w:val="24"/>
        </w:rPr>
        <w:t>metoda i povećanj</w:t>
      </w:r>
      <w:r w:rsidR="00A32FFC">
        <w:rPr>
          <w:rFonts w:ascii="Times New Roman" w:hAnsi="Times New Roman" w:cs="Times New Roman"/>
          <w:sz w:val="24"/>
          <w:szCs w:val="24"/>
        </w:rPr>
        <w:t>em</w:t>
      </w:r>
      <w:r w:rsidR="00AD388F">
        <w:rPr>
          <w:rFonts w:ascii="Times New Roman" w:hAnsi="Times New Roman" w:cs="Times New Roman"/>
          <w:sz w:val="24"/>
          <w:szCs w:val="24"/>
        </w:rPr>
        <w:t xml:space="preserve"> mogućnosti</w:t>
      </w:r>
      <w:r w:rsidR="00A32FFC">
        <w:rPr>
          <w:rFonts w:ascii="Times New Roman" w:hAnsi="Times New Roman" w:cs="Times New Roman"/>
          <w:sz w:val="24"/>
          <w:szCs w:val="24"/>
        </w:rPr>
        <w:t xml:space="preserve"> računalne analize podataka, t</w:t>
      </w:r>
      <w:r w:rsidR="00090A0C">
        <w:rPr>
          <w:rFonts w:ascii="Times New Roman" w:hAnsi="Times New Roman" w:cs="Times New Roman"/>
          <w:sz w:val="24"/>
          <w:szCs w:val="24"/>
        </w:rPr>
        <w:t xml:space="preserve">kivo mozga </w:t>
      </w:r>
      <w:r w:rsidR="00AD388F">
        <w:rPr>
          <w:rFonts w:ascii="Times New Roman" w:hAnsi="Times New Roman" w:cs="Times New Roman"/>
          <w:sz w:val="24"/>
          <w:szCs w:val="24"/>
        </w:rPr>
        <w:t xml:space="preserve">još uvijek predstavlja </w:t>
      </w:r>
      <w:r w:rsidR="00A32FFC">
        <w:rPr>
          <w:rFonts w:ascii="Times New Roman" w:hAnsi="Times New Roman" w:cs="Times New Roman"/>
          <w:sz w:val="24"/>
          <w:szCs w:val="24"/>
        </w:rPr>
        <w:t xml:space="preserve">značajan </w:t>
      </w:r>
      <w:r w:rsidR="00AD388F">
        <w:rPr>
          <w:rFonts w:ascii="Times New Roman" w:hAnsi="Times New Roman" w:cs="Times New Roman"/>
          <w:sz w:val="24"/>
          <w:szCs w:val="24"/>
        </w:rPr>
        <w:t>istraživački izazov</w:t>
      </w:r>
      <w:r w:rsidR="00090A0C">
        <w:rPr>
          <w:rFonts w:ascii="Times New Roman" w:hAnsi="Times New Roman" w:cs="Times New Roman"/>
          <w:sz w:val="24"/>
          <w:szCs w:val="24"/>
        </w:rPr>
        <w:t>.</w:t>
      </w:r>
      <w:r w:rsidR="00F627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0A0C">
        <w:rPr>
          <w:rFonts w:ascii="Times New Roman" w:hAnsi="Times New Roman" w:cs="Times New Roman"/>
          <w:sz w:val="24"/>
          <w:szCs w:val="24"/>
        </w:rPr>
        <w:t xml:space="preserve">Prvo, trenutno ne postoje </w:t>
      </w:r>
      <w:proofErr w:type="spellStart"/>
      <w:r w:rsidR="00090A0C" w:rsidRPr="00DB4F25">
        <w:rPr>
          <w:rFonts w:ascii="Times New Roman" w:hAnsi="Times New Roman" w:cs="Times New Roman"/>
          <w:i/>
          <w:sz w:val="24"/>
          <w:szCs w:val="24"/>
        </w:rPr>
        <w:t>visokoprotočne</w:t>
      </w:r>
      <w:proofErr w:type="spellEnd"/>
      <w:r w:rsidR="00090A0C">
        <w:rPr>
          <w:rFonts w:ascii="Times New Roman" w:hAnsi="Times New Roman" w:cs="Times New Roman"/>
          <w:sz w:val="24"/>
          <w:szCs w:val="24"/>
        </w:rPr>
        <w:t xml:space="preserve"> metode za učinkovitu izolaciju, pročišćavanje i odjeljivanje N-</w:t>
      </w:r>
      <w:proofErr w:type="spellStart"/>
      <w:r w:rsidR="00090A0C">
        <w:rPr>
          <w:rFonts w:ascii="Times New Roman" w:hAnsi="Times New Roman" w:cs="Times New Roman"/>
          <w:sz w:val="24"/>
          <w:szCs w:val="24"/>
        </w:rPr>
        <w:t>glikana</w:t>
      </w:r>
      <w:proofErr w:type="spellEnd"/>
      <w:r w:rsidR="00090A0C">
        <w:rPr>
          <w:rFonts w:ascii="Times New Roman" w:hAnsi="Times New Roman" w:cs="Times New Roman"/>
          <w:sz w:val="24"/>
          <w:szCs w:val="24"/>
        </w:rPr>
        <w:t xml:space="preserve"> tkiva mozga</w:t>
      </w:r>
      <w:r w:rsidR="00F62714">
        <w:rPr>
          <w:rFonts w:ascii="Times New Roman" w:hAnsi="Times New Roman" w:cs="Times New Roman"/>
          <w:sz w:val="24"/>
          <w:szCs w:val="24"/>
        </w:rPr>
        <w:t xml:space="preserve">. Metoda korištena u ovom radu omogućava pripremu i analizu do 48 uzoraka tjedno uz optimalan raspored koraka po danima rada i paralelnu obradu više skupina </w:t>
      </w:r>
      <w:r w:rsidR="00090A0C">
        <w:rPr>
          <w:rFonts w:ascii="Times New Roman" w:hAnsi="Times New Roman" w:cs="Times New Roman"/>
          <w:sz w:val="24"/>
          <w:szCs w:val="24"/>
        </w:rPr>
        <w:t>(</w:t>
      </w:r>
      <w:r w:rsidR="00090A0C" w:rsidRPr="00090A0C">
        <w:rPr>
          <w:rFonts w:ascii="Times New Roman" w:hAnsi="Times New Roman" w:cs="Times New Roman"/>
          <w:sz w:val="24"/>
          <w:szCs w:val="24"/>
          <w:highlight w:val="yellow"/>
        </w:rPr>
        <w:t>Klarić i Gudelj, 2017</w:t>
      </w:r>
      <w:r w:rsidR="00090A0C">
        <w:rPr>
          <w:rFonts w:ascii="Times New Roman" w:hAnsi="Times New Roman" w:cs="Times New Roman"/>
          <w:sz w:val="24"/>
          <w:szCs w:val="24"/>
        </w:rPr>
        <w:t xml:space="preserve">). </w:t>
      </w:r>
      <w:r w:rsidR="00F62714">
        <w:rPr>
          <w:rFonts w:ascii="Times New Roman" w:hAnsi="Times New Roman" w:cs="Times New Roman"/>
          <w:sz w:val="24"/>
          <w:szCs w:val="24"/>
        </w:rPr>
        <w:t>Zbog ove činjenice rad s ovom vrstom uzorka vrlo je vremenski zahtjevan i mukotrpan proces. Drugo, tkivo mozga odlikuje specifičnost prisutnih</w:t>
      </w:r>
      <w:r w:rsidR="001A381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1A3818">
        <w:rPr>
          <w:rFonts w:ascii="Times New Roman" w:hAnsi="Times New Roman" w:cs="Times New Roman"/>
          <w:sz w:val="24"/>
          <w:szCs w:val="24"/>
        </w:rPr>
        <w:t>struktura</w:t>
      </w:r>
      <w:r w:rsidR="00F62714">
        <w:rPr>
          <w:rFonts w:ascii="Times New Roman" w:hAnsi="Times New Roman" w:cs="Times New Roman"/>
          <w:sz w:val="24"/>
          <w:szCs w:val="24"/>
        </w:rPr>
        <w:t xml:space="preserve"> i njihovih relativnih omjera u ukupnom </w:t>
      </w:r>
      <w:r w:rsidR="00AD388F">
        <w:rPr>
          <w:rFonts w:ascii="Times New Roman" w:hAnsi="Times New Roman" w:cs="Times New Roman"/>
          <w:sz w:val="24"/>
          <w:szCs w:val="24"/>
        </w:rPr>
        <w:t>N-</w:t>
      </w:r>
      <w:proofErr w:type="spellStart"/>
      <w:r w:rsidR="00F62714">
        <w:rPr>
          <w:rFonts w:ascii="Times New Roman" w:hAnsi="Times New Roman" w:cs="Times New Roman"/>
          <w:sz w:val="24"/>
          <w:szCs w:val="24"/>
        </w:rPr>
        <w:t>glikomu</w:t>
      </w:r>
      <w:proofErr w:type="spellEnd"/>
      <w:r w:rsidR="00F62714">
        <w:rPr>
          <w:rFonts w:ascii="Times New Roman" w:hAnsi="Times New Roman" w:cs="Times New Roman"/>
          <w:sz w:val="24"/>
          <w:szCs w:val="24"/>
        </w:rPr>
        <w:t xml:space="preserve"> tkiva. Poznato je da </w:t>
      </w:r>
      <w:r w:rsidR="00AD388F">
        <w:rPr>
          <w:rFonts w:ascii="Times New Roman" w:hAnsi="Times New Roman" w:cs="Times New Roman"/>
          <w:sz w:val="24"/>
          <w:szCs w:val="24"/>
        </w:rPr>
        <w:t>N-</w:t>
      </w:r>
      <w:proofErr w:type="spellStart"/>
      <w:r w:rsidR="00F62714">
        <w:rPr>
          <w:rFonts w:ascii="Times New Roman" w:hAnsi="Times New Roman" w:cs="Times New Roman"/>
          <w:sz w:val="24"/>
          <w:szCs w:val="24"/>
        </w:rPr>
        <w:t>glikom</w:t>
      </w:r>
      <w:proofErr w:type="spellEnd"/>
      <w:r w:rsidR="00F62714">
        <w:rPr>
          <w:rFonts w:ascii="Times New Roman" w:hAnsi="Times New Roman" w:cs="Times New Roman"/>
          <w:sz w:val="24"/>
          <w:szCs w:val="24"/>
        </w:rPr>
        <w:t xml:space="preserve"> mozga </w:t>
      </w:r>
      <w:r w:rsidR="00AD388F">
        <w:rPr>
          <w:rFonts w:ascii="Times New Roman" w:hAnsi="Times New Roman" w:cs="Times New Roman"/>
          <w:sz w:val="24"/>
          <w:szCs w:val="24"/>
        </w:rPr>
        <w:t xml:space="preserve">odlikuje </w:t>
      </w:r>
      <w:r w:rsidR="00F62714">
        <w:rPr>
          <w:rFonts w:ascii="Times New Roman" w:hAnsi="Times New Roman" w:cs="Times New Roman"/>
          <w:sz w:val="24"/>
          <w:szCs w:val="24"/>
        </w:rPr>
        <w:t xml:space="preserve">relativno veliki udio </w:t>
      </w:r>
      <w:proofErr w:type="spellStart"/>
      <w:r w:rsidR="00F62714">
        <w:rPr>
          <w:rFonts w:ascii="Times New Roman" w:hAnsi="Times New Roman" w:cs="Times New Roman"/>
          <w:sz w:val="24"/>
          <w:szCs w:val="24"/>
        </w:rPr>
        <w:t>oligomanoznih</w:t>
      </w:r>
      <w:proofErr w:type="spellEnd"/>
      <w:r w:rsidR="00F62714">
        <w:rPr>
          <w:rFonts w:ascii="Times New Roman" w:hAnsi="Times New Roman" w:cs="Times New Roman"/>
          <w:sz w:val="24"/>
          <w:szCs w:val="24"/>
        </w:rPr>
        <w:t xml:space="preserve"> struktura u neutralnoj frakciji - oko 15% ukupnih neutralnih N-</w:t>
      </w:r>
      <w:proofErr w:type="spellStart"/>
      <w:r w:rsidR="00F62714">
        <w:rPr>
          <w:rFonts w:ascii="Times New Roman" w:hAnsi="Times New Roman" w:cs="Times New Roman"/>
          <w:sz w:val="24"/>
          <w:szCs w:val="24"/>
        </w:rPr>
        <w:t>glikana</w:t>
      </w:r>
      <w:proofErr w:type="spellEnd"/>
      <w:r w:rsidR="00C975CF">
        <w:rPr>
          <w:rFonts w:ascii="Times New Roman" w:hAnsi="Times New Roman" w:cs="Times New Roman"/>
          <w:sz w:val="24"/>
          <w:szCs w:val="24"/>
        </w:rPr>
        <w:t xml:space="preserve"> te čest</w:t>
      </w:r>
      <w:r w:rsidR="00AD388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AD388F">
        <w:rPr>
          <w:rFonts w:ascii="Times New Roman" w:hAnsi="Times New Roman" w:cs="Times New Roman"/>
          <w:sz w:val="24"/>
          <w:szCs w:val="24"/>
        </w:rPr>
        <w:t>antenarna</w:t>
      </w:r>
      <w:proofErr w:type="spellEnd"/>
      <w:r w:rsidR="00C975CF">
        <w:rPr>
          <w:rFonts w:ascii="Times New Roman" w:hAnsi="Times New Roman" w:cs="Times New Roman"/>
          <w:sz w:val="24"/>
          <w:szCs w:val="24"/>
        </w:rPr>
        <w:t xml:space="preserve"> α(1-3)-</w:t>
      </w:r>
      <w:proofErr w:type="spellStart"/>
      <w:r w:rsidR="00C975CF">
        <w:rPr>
          <w:rFonts w:ascii="Times New Roman" w:hAnsi="Times New Roman" w:cs="Times New Roman"/>
          <w:sz w:val="24"/>
          <w:szCs w:val="24"/>
        </w:rPr>
        <w:t>fukozilacija</w:t>
      </w:r>
      <w:proofErr w:type="spellEnd"/>
      <w:r w:rsidR="00C975CF">
        <w:rPr>
          <w:rFonts w:ascii="Times New Roman" w:hAnsi="Times New Roman" w:cs="Times New Roman"/>
          <w:sz w:val="24"/>
          <w:szCs w:val="24"/>
        </w:rPr>
        <w:t xml:space="preserve"> čime se formira </w:t>
      </w:r>
      <w:proofErr w:type="spellStart"/>
      <w:r w:rsidR="00C975CF" w:rsidRPr="00C975CF">
        <w:rPr>
          <w:rFonts w:ascii="Times New Roman" w:hAnsi="Times New Roman" w:cs="Times New Roman"/>
          <w:i/>
          <w:sz w:val="24"/>
          <w:szCs w:val="24"/>
        </w:rPr>
        <w:t>Lewis</w:t>
      </w:r>
      <w:r w:rsidR="00C975CF" w:rsidRPr="00C975CF">
        <w:rPr>
          <w:rFonts w:ascii="Times New Roman" w:hAnsi="Times New Roman" w:cs="Times New Roman"/>
          <w:i/>
          <w:sz w:val="24"/>
          <w:szCs w:val="24"/>
          <w:vertAlign w:val="superscript"/>
        </w:rPr>
        <w:t>x</w:t>
      </w:r>
      <w:proofErr w:type="spellEnd"/>
      <w:r w:rsidR="00C975C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C975CF">
        <w:rPr>
          <w:rFonts w:ascii="Times New Roman" w:hAnsi="Times New Roman" w:cs="Times New Roman"/>
          <w:sz w:val="24"/>
          <w:szCs w:val="24"/>
        </w:rPr>
        <w:t xml:space="preserve">antigena determinanta. </w:t>
      </w:r>
      <w:proofErr w:type="spellStart"/>
      <w:r w:rsidR="00C975CF">
        <w:rPr>
          <w:rFonts w:ascii="Times New Roman" w:hAnsi="Times New Roman" w:cs="Times New Roman"/>
          <w:sz w:val="24"/>
          <w:szCs w:val="24"/>
        </w:rPr>
        <w:t>Sržna</w:t>
      </w:r>
      <w:proofErr w:type="spellEnd"/>
      <w:r w:rsidR="00C975CF">
        <w:rPr>
          <w:rFonts w:ascii="Times New Roman" w:hAnsi="Times New Roman" w:cs="Times New Roman"/>
          <w:sz w:val="24"/>
          <w:szCs w:val="24"/>
        </w:rPr>
        <w:t xml:space="preserve"> α(1-6)-</w:t>
      </w:r>
      <w:proofErr w:type="spellStart"/>
      <w:r w:rsidR="00C975CF">
        <w:rPr>
          <w:rFonts w:ascii="Times New Roman" w:hAnsi="Times New Roman" w:cs="Times New Roman"/>
          <w:sz w:val="24"/>
          <w:szCs w:val="24"/>
        </w:rPr>
        <w:t>fukozilacija</w:t>
      </w:r>
      <w:proofErr w:type="spellEnd"/>
      <w:r w:rsidR="00C975CF">
        <w:rPr>
          <w:rFonts w:ascii="Times New Roman" w:hAnsi="Times New Roman" w:cs="Times New Roman"/>
          <w:sz w:val="24"/>
          <w:szCs w:val="24"/>
        </w:rPr>
        <w:t xml:space="preserve"> također je česta, kao i prisutnost </w:t>
      </w:r>
      <w:proofErr w:type="spellStart"/>
      <w:r w:rsidR="00C975CF">
        <w:rPr>
          <w:rFonts w:ascii="Times New Roman" w:hAnsi="Times New Roman" w:cs="Times New Roman"/>
          <w:sz w:val="24"/>
          <w:szCs w:val="24"/>
        </w:rPr>
        <w:t>raspolavljajućeg</w:t>
      </w:r>
      <w:proofErr w:type="spellEnd"/>
      <w:r w:rsidR="00C97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5CF">
        <w:rPr>
          <w:rFonts w:ascii="Times New Roman" w:hAnsi="Times New Roman" w:cs="Times New Roman"/>
          <w:sz w:val="24"/>
          <w:szCs w:val="24"/>
        </w:rPr>
        <w:t>GlcNAc</w:t>
      </w:r>
      <w:proofErr w:type="spellEnd"/>
      <w:r w:rsidR="00C975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975CF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="00C975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75CF">
        <w:rPr>
          <w:rFonts w:ascii="Times New Roman" w:hAnsi="Times New Roman" w:cs="Times New Roman"/>
          <w:i/>
          <w:sz w:val="24"/>
          <w:szCs w:val="24"/>
        </w:rPr>
        <w:t>Bisecting</w:t>
      </w:r>
      <w:proofErr w:type="spellEnd"/>
      <w:r w:rsidR="00C975CF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="00C975CF">
        <w:rPr>
          <w:rFonts w:ascii="Times New Roman" w:hAnsi="Times New Roman" w:cs="Times New Roman"/>
          <w:sz w:val="24"/>
          <w:szCs w:val="24"/>
        </w:rPr>
        <w:t>na srži molekule N-</w:t>
      </w:r>
      <w:proofErr w:type="spellStart"/>
      <w:r w:rsidR="00C975CF">
        <w:rPr>
          <w:rFonts w:ascii="Times New Roman" w:hAnsi="Times New Roman" w:cs="Times New Roman"/>
          <w:sz w:val="24"/>
          <w:szCs w:val="24"/>
        </w:rPr>
        <w:t>glikana</w:t>
      </w:r>
      <w:proofErr w:type="spellEnd"/>
      <w:r w:rsidR="00F627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62714" w:rsidRPr="00F62714">
        <w:rPr>
          <w:rFonts w:ascii="Times New Roman" w:hAnsi="Times New Roman" w:cs="Times New Roman"/>
          <w:sz w:val="24"/>
          <w:szCs w:val="24"/>
          <w:highlight w:val="yellow"/>
        </w:rPr>
        <w:t>Chen</w:t>
      </w:r>
      <w:proofErr w:type="spellEnd"/>
      <w:r w:rsidR="00F62714" w:rsidRPr="00F62714">
        <w:rPr>
          <w:rFonts w:ascii="Times New Roman" w:hAnsi="Times New Roman" w:cs="Times New Roman"/>
          <w:sz w:val="24"/>
          <w:szCs w:val="24"/>
          <w:highlight w:val="yellow"/>
        </w:rPr>
        <w:t xml:space="preserve"> i sur, 1997</w:t>
      </w:r>
      <w:r w:rsidR="00F62714">
        <w:rPr>
          <w:rFonts w:ascii="Times New Roman" w:hAnsi="Times New Roman" w:cs="Times New Roman"/>
          <w:sz w:val="24"/>
          <w:szCs w:val="24"/>
        </w:rPr>
        <w:t xml:space="preserve">). Također, tkivo moga karakterizira poseban profil </w:t>
      </w:r>
      <w:proofErr w:type="spellStart"/>
      <w:r w:rsidR="00C975CF">
        <w:rPr>
          <w:rFonts w:ascii="Times New Roman" w:hAnsi="Times New Roman" w:cs="Times New Roman"/>
          <w:sz w:val="24"/>
          <w:szCs w:val="24"/>
        </w:rPr>
        <w:t>antenarno</w:t>
      </w:r>
      <w:proofErr w:type="spellEnd"/>
      <w:r w:rsidR="00C97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5CF">
        <w:rPr>
          <w:rFonts w:ascii="Times New Roman" w:hAnsi="Times New Roman" w:cs="Times New Roman"/>
          <w:sz w:val="24"/>
          <w:szCs w:val="24"/>
        </w:rPr>
        <w:t>sijaliniziranih</w:t>
      </w:r>
      <w:proofErr w:type="spellEnd"/>
      <w:r w:rsidR="00F62714">
        <w:rPr>
          <w:rFonts w:ascii="Times New Roman" w:hAnsi="Times New Roman" w:cs="Times New Roman"/>
          <w:sz w:val="24"/>
          <w:szCs w:val="24"/>
        </w:rPr>
        <w:t xml:space="preserve"> </w:t>
      </w:r>
      <w:r w:rsidR="00C975CF">
        <w:rPr>
          <w:rFonts w:ascii="Times New Roman" w:hAnsi="Times New Roman" w:cs="Times New Roman"/>
          <w:sz w:val="24"/>
          <w:szCs w:val="24"/>
        </w:rPr>
        <w:t xml:space="preserve">i specifično razgranatih </w:t>
      </w:r>
      <w:r w:rsidR="001A3818">
        <w:rPr>
          <w:rFonts w:ascii="Times New Roman" w:hAnsi="Times New Roman" w:cs="Times New Roman"/>
          <w:sz w:val="24"/>
          <w:szCs w:val="24"/>
        </w:rPr>
        <w:t>struktura</w:t>
      </w:r>
      <w:r w:rsidR="00C975CF">
        <w:rPr>
          <w:rFonts w:ascii="Times New Roman" w:hAnsi="Times New Roman" w:cs="Times New Roman"/>
          <w:sz w:val="24"/>
          <w:szCs w:val="24"/>
        </w:rPr>
        <w:t xml:space="preserve"> čiji se relativni omjeri, čini se, mijenjaju tijekom razvoja mozga (</w:t>
      </w:r>
      <w:proofErr w:type="spellStart"/>
      <w:r w:rsidR="00C975CF" w:rsidRPr="00AD388F">
        <w:rPr>
          <w:rFonts w:ascii="Times New Roman" w:hAnsi="Times New Roman" w:cs="Times New Roman"/>
          <w:sz w:val="24"/>
          <w:szCs w:val="24"/>
          <w:highlight w:val="yellow"/>
        </w:rPr>
        <w:t>Tori</w:t>
      </w:r>
      <w:r w:rsidR="00AD388F" w:rsidRPr="00AD388F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="00C975CF" w:rsidRPr="00AD388F">
        <w:rPr>
          <w:rFonts w:ascii="Times New Roman" w:hAnsi="Times New Roman" w:cs="Times New Roman"/>
          <w:sz w:val="24"/>
          <w:szCs w:val="24"/>
          <w:highlight w:val="yellow"/>
        </w:rPr>
        <w:t xml:space="preserve"> i sur, 2014).</w:t>
      </w:r>
      <w:r w:rsidR="00C975CF">
        <w:rPr>
          <w:rFonts w:ascii="Times New Roman" w:hAnsi="Times New Roman" w:cs="Times New Roman"/>
          <w:sz w:val="24"/>
          <w:szCs w:val="24"/>
        </w:rPr>
        <w:t xml:space="preserve"> Osim toga, u literaturi je naglašeno postojanje očite selekcije Neu5Ac naspram Neu5Gc</w:t>
      </w:r>
      <w:r w:rsidR="00AD388F">
        <w:rPr>
          <w:rFonts w:ascii="Times New Roman" w:hAnsi="Times New Roman" w:cs="Times New Roman"/>
          <w:sz w:val="24"/>
          <w:szCs w:val="24"/>
        </w:rPr>
        <w:t xml:space="preserve"> u tkivu mozga</w:t>
      </w:r>
      <w:r w:rsidR="00C975CF">
        <w:rPr>
          <w:rFonts w:ascii="Times New Roman" w:hAnsi="Times New Roman" w:cs="Times New Roman"/>
          <w:sz w:val="24"/>
          <w:szCs w:val="24"/>
        </w:rPr>
        <w:t xml:space="preserve"> što može implicirati evolucijsku prednost u vidu zaštite od patogena ili štetnost prisutnosti Neu5Gc za razvoj i funkciju tkiva mozga. </w:t>
      </w:r>
      <w:r w:rsidR="00DB4F25">
        <w:rPr>
          <w:rFonts w:ascii="Times New Roman" w:hAnsi="Times New Roman" w:cs="Times New Roman"/>
          <w:sz w:val="24"/>
          <w:szCs w:val="24"/>
        </w:rPr>
        <w:t>Intrigantna je</w:t>
      </w:r>
      <w:r w:rsidR="00C975CF">
        <w:rPr>
          <w:rFonts w:ascii="Times New Roman" w:hAnsi="Times New Roman" w:cs="Times New Roman"/>
          <w:sz w:val="24"/>
          <w:szCs w:val="24"/>
        </w:rPr>
        <w:t xml:space="preserve"> činjenica da čak i u sisavaca koji posjeduju enzimske sustave za sintezu </w:t>
      </w:r>
      <w:r w:rsidR="00AD388F">
        <w:rPr>
          <w:rFonts w:ascii="Times New Roman" w:hAnsi="Times New Roman" w:cs="Times New Roman"/>
          <w:sz w:val="24"/>
          <w:szCs w:val="24"/>
        </w:rPr>
        <w:t xml:space="preserve">Neu5Gc, aktivnost </w:t>
      </w:r>
      <w:r w:rsidR="00A32FFC">
        <w:rPr>
          <w:rFonts w:ascii="Times New Roman" w:hAnsi="Times New Roman" w:cs="Times New Roman"/>
          <w:sz w:val="24"/>
          <w:szCs w:val="24"/>
        </w:rPr>
        <w:t xml:space="preserve">tih </w:t>
      </w:r>
      <w:r w:rsidR="00AD388F">
        <w:rPr>
          <w:rFonts w:ascii="Times New Roman" w:hAnsi="Times New Roman" w:cs="Times New Roman"/>
          <w:sz w:val="24"/>
          <w:szCs w:val="24"/>
        </w:rPr>
        <w:t>sustava u tikvu mozga biva suprimirana višestrukim mehanizmima djelovanja (</w:t>
      </w:r>
      <w:proofErr w:type="spellStart"/>
      <w:r w:rsidR="00AD388F" w:rsidRPr="00AD388F">
        <w:rPr>
          <w:rFonts w:ascii="Times New Roman" w:hAnsi="Times New Roman" w:cs="Times New Roman"/>
          <w:sz w:val="24"/>
          <w:szCs w:val="24"/>
          <w:highlight w:val="yellow"/>
        </w:rPr>
        <w:t>Naito-Matsui</w:t>
      </w:r>
      <w:proofErr w:type="spellEnd"/>
      <w:r w:rsidR="00AD388F" w:rsidRPr="00AD388F">
        <w:rPr>
          <w:rFonts w:ascii="Times New Roman" w:hAnsi="Times New Roman" w:cs="Times New Roman"/>
          <w:sz w:val="24"/>
          <w:szCs w:val="24"/>
          <w:highlight w:val="yellow"/>
        </w:rPr>
        <w:t xml:space="preserve"> i sur, 2016; </w:t>
      </w:r>
      <w:proofErr w:type="spellStart"/>
      <w:r w:rsidR="00AD388F" w:rsidRPr="00AD388F">
        <w:rPr>
          <w:rFonts w:ascii="Times New Roman" w:hAnsi="Times New Roman" w:cs="Times New Roman"/>
          <w:sz w:val="24"/>
          <w:szCs w:val="24"/>
          <w:highlight w:val="yellow"/>
        </w:rPr>
        <w:t>Davies</w:t>
      </w:r>
      <w:proofErr w:type="spellEnd"/>
      <w:r w:rsidR="00AD388F" w:rsidRPr="00AD388F">
        <w:rPr>
          <w:rFonts w:ascii="Times New Roman" w:hAnsi="Times New Roman" w:cs="Times New Roman"/>
          <w:sz w:val="24"/>
          <w:szCs w:val="24"/>
          <w:highlight w:val="yellow"/>
        </w:rPr>
        <w:t xml:space="preserve"> i </w:t>
      </w:r>
      <w:proofErr w:type="spellStart"/>
      <w:r w:rsidR="00AD388F" w:rsidRPr="00AD388F">
        <w:rPr>
          <w:rFonts w:ascii="Times New Roman" w:hAnsi="Times New Roman" w:cs="Times New Roman"/>
          <w:sz w:val="24"/>
          <w:szCs w:val="24"/>
          <w:highlight w:val="yellow"/>
        </w:rPr>
        <w:t>Varki</w:t>
      </w:r>
      <w:proofErr w:type="spellEnd"/>
      <w:r w:rsidR="00AD388F" w:rsidRPr="00AD388F">
        <w:rPr>
          <w:rFonts w:ascii="Times New Roman" w:hAnsi="Times New Roman" w:cs="Times New Roman"/>
          <w:sz w:val="24"/>
          <w:szCs w:val="24"/>
          <w:highlight w:val="yellow"/>
        </w:rPr>
        <w:t>, 2014</w:t>
      </w:r>
      <w:r w:rsidR="00AD388F">
        <w:rPr>
          <w:rFonts w:ascii="Times New Roman" w:hAnsi="Times New Roman" w:cs="Times New Roman"/>
          <w:sz w:val="24"/>
          <w:szCs w:val="24"/>
        </w:rPr>
        <w:t>).</w:t>
      </w:r>
    </w:p>
    <w:p w14:paraId="06BFE70B" w14:textId="77777777" w:rsidR="0076456B" w:rsidRDefault="0076456B">
      <w:pPr>
        <w:rPr>
          <w:rFonts w:ascii="Times New Roman" w:hAnsi="Times New Roman" w:cs="Times New Roman"/>
          <w:sz w:val="24"/>
          <w:szCs w:val="24"/>
        </w:rPr>
      </w:pPr>
    </w:p>
    <w:p w14:paraId="1731B4EA" w14:textId="082E7AD0" w:rsidR="00A32FFC" w:rsidRPr="0076456B" w:rsidRDefault="00A32F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Cilj ovog rada je utvrditi postojanje i značaj razlika N-</w:t>
      </w:r>
      <w:proofErr w:type="spellStart"/>
      <w:r>
        <w:rPr>
          <w:rFonts w:ascii="Times New Roman" w:hAnsi="Times New Roman" w:cs="Times New Roman"/>
          <w:sz w:val="24"/>
          <w:szCs w:val="24"/>
        </w:rPr>
        <w:t>glikoprofila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tkiva mozga (posebice korteksa mozga) između odraslih jedinki i mladih jedinki starih 24h i 48h (postnatalna starost) upotrebom HILIC-UPLC metode (</w:t>
      </w:r>
      <w:r w:rsidRPr="00A32FFC">
        <w:rPr>
          <w:rFonts w:ascii="Times New Roman" w:hAnsi="Times New Roman" w:cs="Times New Roman"/>
          <w:sz w:val="24"/>
          <w:szCs w:val="24"/>
          <w:highlight w:val="yellow"/>
        </w:rPr>
        <w:t>Klarić i Gudelj, 2017</w:t>
      </w:r>
      <w:r>
        <w:rPr>
          <w:rFonts w:ascii="Times New Roman" w:hAnsi="Times New Roman" w:cs="Times New Roman"/>
          <w:sz w:val="24"/>
          <w:szCs w:val="24"/>
        </w:rPr>
        <w:t>) za odjeljivanje izoliranih N-</w:t>
      </w:r>
      <w:proofErr w:type="spellStart"/>
      <w:r>
        <w:rPr>
          <w:rFonts w:ascii="Times New Roman" w:hAnsi="Times New Roman" w:cs="Times New Roman"/>
          <w:sz w:val="24"/>
          <w:szCs w:val="24"/>
        </w:rPr>
        <w:t>glikana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koja je upotpunjena analizom </w:t>
      </w:r>
      <w:proofErr w:type="spellStart"/>
      <w:r>
        <w:rPr>
          <w:rFonts w:ascii="Times New Roman" w:hAnsi="Times New Roman" w:cs="Times New Roman"/>
          <w:sz w:val="24"/>
          <w:szCs w:val="24"/>
        </w:rPr>
        <w:t>masenih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spektara istih uzoraka</w:t>
      </w:r>
      <w:r w:rsidR="007645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za dobivanje informacije o kvalitativnom sastavu N-</w:t>
      </w:r>
      <w:proofErr w:type="spellStart"/>
      <w:r>
        <w:rPr>
          <w:rFonts w:ascii="Times New Roman" w:hAnsi="Times New Roman" w:cs="Times New Roman"/>
          <w:sz w:val="24"/>
          <w:szCs w:val="24"/>
        </w:rPr>
        <w:t>glikana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monosaharidni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sastav N-</w:t>
      </w:r>
      <w:proofErr w:type="spellStart"/>
      <w:r>
        <w:rPr>
          <w:rFonts w:ascii="Times New Roman" w:hAnsi="Times New Roman" w:cs="Times New Roman"/>
          <w:sz w:val="24"/>
          <w:szCs w:val="24"/>
        </w:rPr>
        <w:t>glikana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32FFC">
        <w:rPr>
          <w:rFonts w:ascii="Times New Roman" w:hAnsi="Times New Roman" w:cs="Times New Roman"/>
          <w:i/>
          <w:sz w:val="24"/>
          <w:szCs w:val="24"/>
        </w:rPr>
        <w:t>kompozicija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76456B">
        <w:rPr>
          <w:rFonts w:ascii="Times New Roman" w:hAnsi="Times New Roman" w:cs="Times New Roman"/>
          <w:sz w:val="24"/>
          <w:szCs w:val="24"/>
        </w:rPr>
        <w:t>Statistički značajne r</w:t>
      </w:r>
      <w:r>
        <w:rPr>
          <w:rFonts w:ascii="Times New Roman" w:hAnsi="Times New Roman" w:cs="Times New Roman"/>
          <w:sz w:val="24"/>
          <w:szCs w:val="24"/>
        </w:rPr>
        <w:t>azlike između profila</w:t>
      </w:r>
      <w:r w:rsidR="0076456B">
        <w:rPr>
          <w:rFonts w:ascii="Times New Roman" w:hAnsi="Times New Roman" w:cs="Times New Roman"/>
          <w:sz w:val="24"/>
          <w:szCs w:val="24"/>
        </w:rPr>
        <w:t xml:space="preserve"> mladih i odraslih jedinki</w:t>
      </w:r>
      <w:r>
        <w:rPr>
          <w:rFonts w:ascii="Times New Roman" w:hAnsi="Times New Roman" w:cs="Times New Roman"/>
          <w:sz w:val="24"/>
          <w:szCs w:val="24"/>
        </w:rPr>
        <w:t xml:space="preserve">, ukoliko budu utvrđene, </w:t>
      </w:r>
      <w:r w:rsidR="0076456B">
        <w:rPr>
          <w:rFonts w:ascii="Times New Roman" w:hAnsi="Times New Roman" w:cs="Times New Roman"/>
          <w:sz w:val="24"/>
          <w:szCs w:val="24"/>
        </w:rPr>
        <w:t>mogle bi upućivati na postojanje razvojne uloge određenih struktura N-</w:t>
      </w:r>
      <w:proofErr w:type="spellStart"/>
      <w:r w:rsidR="0076456B">
        <w:rPr>
          <w:rFonts w:ascii="Times New Roman" w:hAnsi="Times New Roman" w:cs="Times New Roman"/>
          <w:sz w:val="24"/>
          <w:szCs w:val="24"/>
        </w:rPr>
        <w:t>glikana</w:t>
      </w:r>
      <w:proofErr w:type="spellEnd"/>
      <w:r w:rsidR="0076456B">
        <w:rPr>
          <w:rFonts w:ascii="Times New Roman" w:hAnsi="Times New Roman" w:cs="Times New Roman"/>
          <w:sz w:val="24"/>
          <w:szCs w:val="24"/>
        </w:rPr>
        <w:t xml:space="preserve"> pri sazrijevanju mozga sisavca. Ovaj rad može doprinijeti znanstvenoj literaturi kao podloga za kompleksnija istraživanja koja bi mogla obuhvaćati </w:t>
      </w:r>
      <w:proofErr w:type="spellStart"/>
      <w:r w:rsidR="0076456B" w:rsidRPr="0076456B">
        <w:rPr>
          <w:rFonts w:ascii="Times New Roman" w:hAnsi="Times New Roman" w:cs="Times New Roman"/>
          <w:i/>
          <w:sz w:val="24"/>
          <w:szCs w:val="24"/>
        </w:rPr>
        <w:t>glikoproteomičke</w:t>
      </w:r>
      <w:proofErr w:type="spellEnd"/>
      <w:r w:rsidR="0076456B">
        <w:rPr>
          <w:rFonts w:ascii="Times New Roman" w:hAnsi="Times New Roman" w:cs="Times New Roman"/>
          <w:sz w:val="24"/>
          <w:szCs w:val="24"/>
        </w:rPr>
        <w:t xml:space="preserve"> analize </w:t>
      </w:r>
      <w:r w:rsidR="0076456B" w:rsidRPr="0076456B">
        <w:rPr>
          <w:rFonts w:ascii="Times New Roman" w:hAnsi="Times New Roman" w:cs="Times New Roman"/>
          <w:sz w:val="24"/>
          <w:szCs w:val="24"/>
        </w:rPr>
        <w:t xml:space="preserve">i </w:t>
      </w:r>
      <w:r w:rsidR="0076456B" w:rsidRPr="0076456B">
        <w:rPr>
          <w:rFonts w:ascii="Times New Roman" w:hAnsi="Times New Roman" w:cs="Times New Roman"/>
          <w:i/>
          <w:sz w:val="24"/>
          <w:szCs w:val="24"/>
        </w:rPr>
        <w:t>funkcionalne studije</w:t>
      </w:r>
      <w:r w:rsidR="0076456B">
        <w:rPr>
          <w:rFonts w:ascii="Times New Roman" w:hAnsi="Times New Roman" w:cs="Times New Roman"/>
          <w:sz w:val="24"/>
          <w:szCs w:val="24"/>
        </w:rPr>
        <w:t>, čime bi se upotpunila znanja o ulozi i utjecaju određenih N-</w:t>
      </w:r>
      <w:proofErr w:type="spellStart"/>
      <w:r w:rsidR="0076456B">
        <w:rPr>
          <w:rFonts w:ascii="Times New Roman" w:hAnsi="Times New Roman" w:cs="Times New Roman"/>
          <w:sz w:val="24"/>
          <w:szCs w:val="24"/>
        </w:rPr>
        <w:t>glikoproteina</w:t>
      </w:r>
      <w:proofErr w:type="spellEnd"/>
      <w:r w:rsidR="0076456B">
        <w:rPr>
          <w:rFonts w:ascii="Times New Roman" w:hAnsi="Times New Roman" w:cs="Times New Roman"/>
          <w:sz w:val="24"/>
          <w:szCs w:val="24"/>
        </w:rPr>
        <w:t xml:space="preserve"> na</w:t>
      </w:r>
      <w:r w:rsidR="00DB4F25">
        <w:rPr>
          <w:rFonts w:ascii="Times New Roman" w:hAnsi="Times New Roman" w:cs="Times New Roman"/>
          <w:sz w:val="24"/>
          <w:szCs w:val="24"/>
        </w:rPr>
        <w:t xml:space="preserve"> normalan</w:t>
      </w:r>
      <w:r w:rsidR="0076456B">
        <w:rPr>
          <w:rFonts w:ascii="Times New Roman" w:hAnsi="Times New Roman" w:cs="Times New Roman"/>
          <w:sz w:val="24"/>
          <w:szCs w:val="24"/>
        </w:rPr>
        <w:t xml:space="preserve"> razvoj</w:t>
      </w:r>
      <w:r w:rsidR="00DA4C4F">
        <w:rPr>
          <w:rFonts w:ascii="Times New Roman" w:hAnsi="Times New Roman" w:cs="Times New Roman"/>
          <w:sz w:val="24"/>
          <w:szCs w:val="24"/>
        </w:rPr>
        <w:t xml:space="preserve"> i funkciju</w:t>
      </w:r>
      <w:r w:rsidR="0076456B">
        <w:rPr>
          <w:rFonts w:ascii="Times New Roman" w:hAnsi="Times New Roman" w:cs="Times New Roman"/>
          <w:sz w:val="24"/>
          <w:szCs w:val="24"/>
        </w:rPr>
        <w:t xml:space="preserve"> mozga sisavaca.</w:t>
      </w:r>
    </w:p>
    <w:p w14:paraId="0BA420B8" w14:textId="77777777" w:rsidR="00AD388F" w:rsidRPr="00F62714" w:rsidRDefault="00AD388F">
      <w:pPr>
        <w:rPr>
          <w:rFonts w:ascii="Times New Roman" w:hAnsi="Times New Roman" w:cs="Times New Roman"/>
          <w:b/>
          <w:sz w:val="24"/>
          <w:szCs w:val="24"/>
        </w:rPr>
      </w:pPr>
    </w:p>
    <w:sectPr w:rsidR="00AD388F" w:rsidRPr="00F62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45"/>
    <w:rsid w:val="00090A0C"/>
    <w:rsid w:val="001A3818"/>
    <w:rsid w:val="00557F2D"/>
    <w:rsid w:val="006F0501"/>
    <w:rsid w:val="00733E3E"/>
    <w:rsid w:val="0076456B"/>
    <w:rsid w:val="00A32FFC"/>
    <w:rsid w:val="00AD388F"/>
    <w:rsid w:val="00B74ADD"/>
    <w:rsid w:val="00C975CF"/>
    <w:rsid w:val="00CD6C45"/>
    <w:rsid w:val="00DA4C4F"/>
    <w:rsid w:val="00DA702D"/>
    <w:rsid w:val="00DB4F25"/>
    <w:rsid w:val="00F6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3D9E6"/>
  <w15:chartTrackingRefBased/>
  <w15:docId w15:val="{8B94E914-9760-472E-888E-5E5E0FAF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5</cp:revision>
  <dcterms:created xsi:type="dcterms:W3CDTF">2018-08-15T07:42:00Z</dcterms:created>
  <dcterms:modified xsi:type="dcterms:W3CDTF">2018-08-19T08:27:00Z</dcterms:modified>
</cp:coreProperties>
</file>