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2D91D" w14:textId="77777777" w:rsidR="004C3EBE" w:rsidRPr="004C3EBE" w:rsidRDefault="004C3EBE" w:rsidP="004C3EBE">
      <w:r w:rsidRPr="004C3EBE">
        <w:rPr>
          <w:b/>
          <w:bCs/>
        </w:rPr>
        <w:t>Examen de Certificación - Curso SAP2000: Estructuras Metálicas</w:t>
      </w:r>
    </w:p>
    <w:p w14:paraId="4C3FEB33" w14:textId="77777777" w:rsidR="004C3EBE" w:rsidRPr="004C3EBE" w:rsidRDefault="004C3EBE" w:rsidP="004C3EBE">
      <w:r w:rsidRPr="004C3EBE">
        <w:rPr>
          <w:b/>
          <w:bCs/>
        </w:rPr>
        <w:t>Instrucciones:</w:t>
      </w:r>
      <w:r w:rsidRPr="004C3EBE">
        <w:t xml:space="preserve"> Selecciona la respuesta correcta para cada pregunta.</w:t>
      </w:r>
    </w:p>
    <w:p w14:paraId="4B2EF02C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¿Cuál es el tipo de análisis estructural que permite evaluar las deformaciones debido a cargas cíclicas?</w:t>
      </w:r>
    </w:p>
    <w:p w14:paraId="62C0B05C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 xml:space="preserve">A) Análisis </w:t>
      </w:r>
      <w:proofErr w:type="spellStart"/>
      <w:r w:rsidRPr="004C3EBE">
        <w:t>Pushover</w:t>
      </w:r>
      <w:proofErr w:type="spellEnd"/>
    </w:p>
    <w:p w14:paraId="153A943D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Análisis Lineal Estático</w:t>
      </w:r>
    </w:p>
    <w:p w14:paraId="0355A156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C) Análisis No Lineal Dinámico</w:t>
      </w:r>
    </w:p>
    <w:p w14:paraId="071B0410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Análisis Modal</w:t>
      </w:r>
    </w:p>
    <w:p w14:paraId="3277868C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En SAP2000, ¿cuál de los siguientes es el módulo utilizado para definir perfiles de acero para vigas y columnas?</w:t>
      </w:r>
    </w:p>
    <w:p w14:paraId="2E716D32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Sección Transversal</w:t>
      </w:r>
    </w:p>
    <w:p w14:paraId="5076E3D1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Propiedades de Material</w:t>
      </w:r>
    </w:p>
    <w:p w14:paraId="7C0E9BCB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 xml:space="preserve">C) Sección </w:t>
      </w:r>
      <w:proofErr w:type="spellStart"/>
      <w:proofErr w:type="gramStart"/>
      <w:r w:rsidRPr="004C3EBE">
        <w:t>Frame</w:t>
      </w:r>
      <w:proofErr w:type="spellEnd"/>
      <w:proofErr w:type="gramEnd"/>
    </w:p>
    <w:p w14:paraId="577BB6E7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Biblioteca de Materiales</w:t>
      </w:r>
    </w:p>
    <w:p w14:paraId="40249502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¿Qué método de análisis se usa principalmente para calcular el desplazamiento en estructuras metálicas de varios pisos?</w:t>
      </w:r>
    </w:p>
    <w:p w14:paraId="56754671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Método de Euler</w:t>
      </w:r>
    </w:p>
    <w:p w14:paraId="6C1C3949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 xml:space="preserve">B) Método de </w:t>
      </w:r>
      <w:proofErr w:type="spellStart"/>
      <w:r w:rsidRPr="004C3EBE">
        <w:t>Rigidización</w:t>
      </w:r>
      <w:proofErr w:type="spellEnd"/>
    </w:p>
    <w:p w14:paraId="11CE965D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C) Método de Newton-Raphson</w:t>
      </w:r>
    </w:p>
    <w:p w14:paraId="3D6B368A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Método del Espectro de Respuesta</w:t>
      </w:r>
    </w:p>
    <w:p w14:paraId="55183448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Al definir un nuevo material de acero en SAP2000, ¿cuál es el valor que representa la rigidez del material?</w:t>
      </w:r>
    </w:p>
    <w:p w14:paraId="1C9A9A6E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Coeficiente de Poisson</w:t>
      </w:r>
    </w:p>
    <w:p w14:paraId="7223337E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Módulo de Elasticidad</w:t>
      </w:r>
    </w:p>
    <w:p w14:paraId="4B7B5831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C) Coeficiente de Ductilidad</w:t>
      </w:r>
    </w:p>
    <w:p w14:paraId="55F32D89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Límite de Fluencia</w:t>
      </w:r>
    </w:p>
    <w:p w14:paraId="6D26C386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¿Qué opción se debe seleccionar en SAP2000 para asignar un punto fijo en una estructura?</w:t>
      </w:r>
    </w:p>
    <w:p w14:paraId="0327D4F5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Restricciones de Junta</w:t>
      </w:r>
    </w:p>
    <w:p w14:paraId="2A21766C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Restricciones de Viga</w:t>
      </w:r>
    </w:p>
    <w:p w14:paraId="60C8E8A6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lastRenderedPageBreak/>
        <w:t>C) Puntos de Apoyo</w:t>
      </w:r>
    </w:p>
    <w:p w14:paraId="169209DD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Restricciones de Material</w:t>
      </w:r>
    </w:p>
    <w:p w14:paraId="7B9129CA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En un análisis modal en SAP2000, ¿qué parámetro es fundamental para determinar el comportamiento dinámico de una estructura?</w:t>
      </w:r>
    </w:p>
    <w:p w14:paraId="0AFD27AB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Velocidad de Respuesta</w:t>
      </w:r>
    </w:p>
    <w:p w14:paraId="2CE77336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Número de Pisos</w:t>
      </w:r>
    </w:p>
    <w:p w14:paraId="463B98E9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C) Modos de Vibración</w:t>
      </w:r>
    </w:p>
    <w:p w14:paraId="7766089E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Peso de la Estructura</w:t>
      </w:r>
    </w:p>
    <w:p w14:paraId="20659DC5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¿Cuál de los siguientes tipos de carga es típico en el análisis de estructuras metálicas?</w:t>
      </w:r>
    </w:p>
    <w:p w14:paraId="75625885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Carga Distribuida de Energía</w:t>
      </w:r>
    </w:p>
    <w:p w14:paraId="58EACADE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Carga Horizontal</w:t>
      </w:r>
    </w:p>
    <w:p w14:paraId="42759DDC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C) Carga Térmica</w:t>
      </w:r>
    </w:p>
    <w:p w14:paraId="3535DA63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Carga de Combustible</w:t>
      </w:r>
    </w:p>
    <w:p w14:paraId="6E07DD28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¿Qué comando en SAP2000 permite visualizar las tensiones y deformaciones en una estructura?</w:t>
      </w:r>
    </w:p>
    <w:p w14:paraId="3EBC3587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Ver Simulación</w:t>
      </w:r>
    </w:p>
    <w:p w14:paraId="555E4865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Mostrar Contornos</w:t>
      </w:r>
    </w:p>
    <w:p w14:paraId="1D0C280E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C) Definir Parámetros de Carga</w:t>
      </w:r>
    </w:p>
    <w:p w14:paraId="766960FF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Asignar Resistencia</w:t>
      </w:r>
    </w:p>
    <w:p w14:paraId="43BB1484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¿Qué factor se considera clave para evitar pandeo en columnas metálicas?</w:t>
      </w:r>
    </w:p>
    <w:p w14:paraId="7B0EEBC8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Longitud del Elemento</w:t>
      </w:r>
    </w:p>
    <w:p w14:paraId="06786413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Resistencia de la Base</w:t>
      </w:r>
    </w:p>
    <w:p w14:paraId="53A3EFAA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C) Rigidez de la Viga</w:t>
      </w:r>
    </w:p>
    <w:p w14:paraId="532E2087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Coeficiente de Resiliencia</w:t>
      </w:r>
    </w:p>
    <w:p w14:paraId="2BA2B7BB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¿En qué unidades debe ingresarse la carga cuando se modela una estructura en SAP2000?</w:t>
      </w:r>
    </w:p>
    <w:p w14:paraId="1C6F4EDD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Newtons y Metros</w:t>
      </w:r>
    </w:p>
    <w:p w14:paraId="75312429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Kilogramos y Centímetros</w:t>
      </w:r>
    </w:p>
    <w:p w14:paraId="79453BB7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lastRenderedPageBreak/>
        <w:t xml:space="preserve">C) </w:t>
      </w:r>
      <w:proofErr w:type="spellStart"/>
      <w:r w:rsidRPr="004C3EBE">
        <w:t>Kilonewtons</w:t>
      </w:r>
      <w:proofErr w:type="spellEnd"/>
      <w:r w:rsidRPr="004C3EBE">
        <w:t xml:space="preserve"> y Milímetros</w:t>
      </w:r>
    </w:p>
    <w:p w14:paraId="7010E160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Libras y Pulgadas</w:t>
      </w:r>
    </w:p>
    <w:p w14:paraId="52A3107E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¿Cuál de los siguientes análisis considera la distribución inercial de la masa de la estructura?</w:t>
      </w:r>
    </w:p>
    <w:p w14:paraId="54BC8BE9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Análisis Estático</w:t>
      </w:r>
    </w:p>
    <w:p w14:paraId="60505730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Análisis Modal Espectral</w:t>
      </w:r>
    </w:p>
    <w:p w14:paraId="052DBBB6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C) Análisis Lineal</w:t>
      </w:r>
    </w:p>
    <w:p w14:paraId="4686DE7A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 xml:space="preserve">D) Análisis </w:t>
      </w:r>
      <w:proofErr w:type="spellStart"/>
      <w:r w:rsidRPr="004C3EBE">
        <w:t>Pushover</w:t>
      </w:r>
      <w:proofErr w:type="spellEnd"/>
    </w:p>
    <w:p w14:paraId="3F11D25A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¿Cuál es el material predeterminado para elementos metálicos en SAP2000?</w:t>
      </w:r>
    </w:p>
    <w:p w14:paraId="29BF8CFB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Concreto</w:t>
      </w:r>
    </w:p>
    <w:p w14:paraId="34903B32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Aluminio</w:t>
      </w:r>
    </w:p>
    <w:p w14:paraId="1C3BC7FB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C) Acero</w:t>
      </w:r>
    </w:p>
    <w:p w14:paraId="3C73A15B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Madera</w:t>
      </w:r>
    </w:p>
    <w:p w14:paraId="3B01EA3D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¿Qué método permite evaluar los efectos de segundo orden en una estructura?</w:t>
      </w:r>
    </w:p>
    <w:p w14:paraId="5383F941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Método de Rigidez Directa</w:t>
      </w:r>
    </w:p>
    <w:p w14:paraId="08FE1D51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Método P-Delta</w:t>
      </w:r>
    </w:p>
    <w:p w14:paraId="17B752B8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C) Método de Momentos</w:t>
      </w:r>
    </w:p>
    <w:p w14:paraId="6EED0959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Método de Respuesta Rápida</w:t>
      </w:r>
    </w:p>
    <w:p w14:paraId="168C977E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 xml:space="preserve">¿Cuál es el uso de un “Panel </w:t>
      </w:r>
      <w:proofErr w:type="spellStart"/>
      <w:r w:rsidRPr="004C3EBE">
        <w:t>Zone</w:t>
      </w:r>
      <w:proofErr w:type="spellEnd"/>
      <w:r w:rsidRPr="004C3EBE">
        <w:t>” en el modelado de estructuras metálicas en SAP2000?</w:t>
      </w:r>
    </w:p>
    <w:p w14:paraId="2A9C6F80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Refuerza las columnas</w:t>
      </w:r>
    </w:p>
    <w:p w14:paraId="4E6E5A37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Permite la distribución de carga en las juntas</w:t>
      </w:r>
    </w:p>
    <w:p w14:paraId="7A87CC37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C) Reduce el peso de la estructura</w:t>
      </w:r>
    </w:p>
    <w:p w14:paraId="46B24AD3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Facilita la asignación de cargas de viento</w:t>
      </w:r>
    </w:p>
    <w:p w14:paraId="40ED4968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¿Qué análisis se emplea para calcular la respuesta de una estructura ante un sismo?</w:t>
      </w:r>
    </w:p>
    <w:p w14:paraId="6A2602EE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Análisis Modal</w:t>
      </w:r>
    </w:p>
    <w:p w14:paraId="4F4B50BB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Análisis Espectral</w:t>
      </w:r>
    </w:p>
    <w:p w14:paraId="176501D5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lastRenderedPageBreak/>
        <w:t>C) Análisis P-Delta</w:t>
      </w:r>
    </w:p>
    <w:p w14:paraId="19041170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Análisis Térmico</w:t>
      </w:r>
    </w:p>
    <w:p w14:paraId="4C1DACFC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¿Cuál es la principal ventaja de realizar un análisis no lineal en estructuras metálicas?</w:t>
      </w:r>
    </w:p>
    <w:p w14:paraId="29821B56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Mayor facilidad de modelado</w:t>
      </w:r>
    </w:p>
    <w:p w14:paraId="7F5F7945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Cálculo de deformaciones plásticas</w:t>
      </w:r>
    </w:p>
    <w:p w14:paraId="0CBC53C4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C) Reducción del tiempo de análisis</w:t>
      </w:r>
    </w:p>
    <w:p w14:paraId="2FE637E2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Menor requerimiento de memoria computacional</w:t>
      </w:r>
    </w:p>
    <w:p w14:paraId="2DFA9CFD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¿Cómo se define la sección de un elemento estructural en SAP2000?</w:t>
      </w:r>
    </w:p>
    <w:p w14:paraId="02655F1F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Mediante el material y el tipo de viga</w:t>
      </w:r>
    </w:p>
    <w:p w14:paraId="05FEC723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Por las propiedades de sus materiales</w:t>
      </w:r>
    </w:p>
    <w:p w14:paraId="1A2A36E7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C) Usando las dimensiones de la sección transversal</w:t>
      </w:r>
    </w:p>
    <w:p w14:paraId="6088F454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Definiendo los puntos de conexión</w:t>
      </w:r>
    </w:p>
    <w:p w14:paraId="011222DC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¿Qué unidad de medida es recomendada para definir el límite de fluencia en acero estructural en SAP2000?</w:t>
      </w:r>
    </w:p>
    <w:p w14:paraId="2FCFEFBF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Newtons por metro</w:t>
      </w:r>
    </w:p>
    <w:p w14:paraId="572D311A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Pascales</w:t>
      </w:r>
    </w:p>
    <w:p w14:paraId="7BC1990E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 xml:space="preserve">C) </w:t>
      </w:r>
      <w:proofErr w:type="spellStart"/>
      <w:r w:rsidRPr="004C3EBE">
        <w:t>Kilonewtons</w:t>
      </w:r>
      <w:proofErr w:type="spellEnd"/>
    </w:p>
    <w:p w14:paraId="4D19B81A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 xml:space="preserve">D) </w:t>
      </w:r>
      <w:proofErr w:type="spellStart"/>
      <w:r w:rsidRPr="004C3EBE">
        <w:t>Megapascales</w:t>
      </w:r>
      <w:proofErr w:type="spellEnd"/>
      <w:r w:rsidRPr="004C3EBE">
        <w:t xml:space="preserve"> (MPa)</w:t>
      </w:r>
    </w:p>
    <w:p w14:paraId="6EB8ADC3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 xml:space="preserve">¿Cuál es </w:t>
      </w:r>
      <w:proofErr w:type="gramStart"/>
      <w:r w:rsidRPr="004C3EBE">
        <w:t>el parámetro más importante a considerar</w:t>
      </w:r>
      <w:proofErr w:type="gramEnd"/>
      <w:r w:rsidRPr="004C3EBE">
        <w:t xml:space="preserve"> en el diseño de conexiones de acero en SAP2000?</w:t>
      </w:r>
    </w:p>
    <w:p w14:paraId="3DEEF665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Tipo de pintura anticorrosiva</w:t>
      </w:r>
    </w:p>
    <w:p w14:paraId="136F518B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Capacidad de momento</w:t>
      </w:r>
    </w:p>
    <w:p w14:paraId="3097F499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C) Resistencia al corte</w:t>
      </w:r>
    </w:p>
    <w:p w14:paraId="508F66C6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Elasticidad de la conexión</w:t>
      </w:r>
    </w:p>
    <w:p w14:paraId="2866A7ED" w14:textId="77777777" w:rsidR="004C3EBE" w:rsidRPr="004C3EBE" w:rsidRDefault="004C3EBE" w:rsidP="004C3EBE">
      <w:pPr>
        <w:numPr>
          <w:ilvl w:val="0"/>
          <w:numId w:val="1"/>
        </w:numPr>
      </w:pPr>
      <w:r w:rsidRPr="004C3EBE">
        <w:t>¿Qué tipo de carga se asigna para modelar la exposición a diferentes condiciones climáticas?</w:t>
      </w:r>
    </w:p>
    <w:p w14:paraId="0544FB74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A) Carga Lateral</w:t>
      </w:r>
    </w:p>
    <w:p w14:paraId="426F4823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B) Carga de Temperatura</w:t>
      </w:r>
    </w:p>
    <w:p w14:paraId="422F4CFE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lastRenderedPageBreak/>
        <w:t>C) Carga de Presión</w:t>
      </w:r>
    </w:p>
    <w:p w14:paraId="2BA983CB" w14:textId="77777777" w:rsidR="004C3EBE" w:rsidRPr="004C3EBE" w:rsidRDefault="004C3EBE" w:rsidP="004C3EBE">
      <w:pPr>
        <w:numPr>
          <w:ilvl w:val="1"/>
          <w:numId w:val="1"/>
        </w:numPr>
      </w:pPr>
      <w:r w:rsidRPr="004C3EBE">
        <w:t>D) Carga de Resistencia</w:t>
      </w:r>
    </w:p>
    <w:p w14:paraId="20906470" w14:textId="0813FA31" w:rsidR="004C3EBE" w:rsidRDefault="004C3EBE">
      <w:r>
        <w:br w:type="page"/>
      </w:r>
    </w:p>
    <w:p w14:paraId="76E06345" w14:textId="77777777" w:rsidR="004C3EBE" w:rsidRPr="004C3EBE" w:rsidRDefault="004C3EBE" w:rsidP="004C3EBE">
      <w:r w:rsidRPr="004C3EBE">
        <w:rPr>
          <w:b/>
          <w:bCs/>
        </w:rPr>
        <w:lastRenderedPageBreak/>
        <w:t>Examen de Certificación - Curso SAP2000: Estructuras Metálicas</w:t>
      </w:r>
    </w:p>
    <w:p w14:paraId="194D49DA" w14:textId="77777777" w:rsidR="004C3EBE" w:rsidRPr="004C3EBE" w:rsidRDefault="004C3EBE" w:rsidP="004C3EBE">
      <w:r w:rsidRPr="004C3EBE">
        <w:rPr>
          <w:b/>
          <w:bCs/>
        </w:rPr>
        <w:t>Instrucciones:</w:t>
      </w:r>
      <w:r w:rsidRPr="004C3EBE">
        <w:t xml:space="preserve"> Selecciona la respuesta correcta para cada pregunta.</w:t>
      </w:r>
    </w:p>
    <w:p w14:paraId="4516E65E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¿Cuál es el tipo de análisis estructural que permite evaluar las deformaciones debido a cargas cíclicas?</w:t>
      </w:r>
    </w:p>
    <w:p w14:paraId="1A908A81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C) Análisis No Lineal Dinámico</w:t>
      </w:r>
    </w:p>
    <w:p w14:paraId="361E2EFC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En SAP2000, ¿cuál de los siguientes es el módulo utilizado para definir perfiles de acero para vigas y columnas?</w:t>
      </w:r>
    </w:p>
    <w:p w14:paraId="3EFD5542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 xml:space="preserve">C) Sección </w:t>
      </w:r>
      <w:proofErr w:type="spellStart"/>
      <w:proofErr w:type="gramStart"/>
      <w:r w:rsidRPr="004C3EBE">
        <w:rPr>
          <w:b/>
          <w:bCs/>
        </w:rPr>
        <w:t>Frame</w:t>
      </w:r>
      <w:proofErr w:type="spellEnd"/>
      <w:proofErr w:type="gramEnd"/>
    </w:p>
    <w:p w14:paraId="17BCAB68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¿Qué método de análisis se usa principalmente para calcular el desplazamiento en estructuras metálicas de varios pisos?</w:t>
      </w:r>
    </w:p>
    <w:p w14:paraId="3C0873DF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D) Método del Espectro de Respuesta</w:t>
      </w:r>
    </w:p>
    <w:p w14:paraId="2B52099B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Al definir un nuevo material de acero en SAP2000, ¿cuál es el valor que representa la rigidez del material?</w:t>
      </w:r>
    </w:p>
    <w:p w14:paraId="05473FC0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B) Módulo de Elasticidad</w:t>
      </w:r>
    </w:p>
    <w:p w14:paraId="19656452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¿Qué opción se debe seleccionar en SAP2000 para asignar un punto fijo en una estructura?</w:t>
      </w:r>
    </w:p>
    <w:p w14:paraId="61C660C6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A) Restricciones de Junta</w:t>
      </w:r>
    </w:p>
    <w:p w14:paraId="127B749C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En un análisis modal en SAP2000, ¿qué parámetro es fundamental para determinar el comportamiento dinámico de una estructura?</w:t>
      </w:r>
    </w:p>
    <w:p w14:paraId="25352EA2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C) Modos de Vibración</w:t>
      </w:r>
    </w:p>
    <w:p w14:paraId="044ACBE8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¿Cuál de los siguientes tipos de carga es típico en el análisis de estructuras metálicas?</w:t>
      </w:r>
    </w:p>
    <w:p w14:paraId="447D2898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C) Carga Térmica</w:t>
      </w:r>
    </w:p>
    <w:p w14:paraId="108B3A98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¿Qué comando en SAP2000 permite visualizar las tensiones y deformaciones en una estructura?</w:t>
      </w:r>
    </w:p>
    <w:p w14:paraId="485397DC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B) Mostrar Contornos</w:t>
      </w:r>
    </w:p>
    <w:p w14:paraId="49F5A711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¿Qué factor se considera clave para evitar pandeo en columnas metálicas?</w:t>
      </w:r>
    </w:p>
    <w:p w14:paraId="70171056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A) Longitud del Elemento</w:t>
      </w:r>
    </w:p>
    <w:p w14:paraId="3FDAB94A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¿En qué unidades debe ingresarse la carga cuando se modela una estructura en SAP2000?</w:t>
      </w:r>
    </w:p>
    <w:p w14:paraId="45032413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 xml:space="preserve">C) </w:t>
      </w:r>
      <w:proofErr w:type="spellStart"/>
      <w:r w:rsidRPr="004C3EBE">
        <w:rPr>
          <w:b/>
          <w:bCs/>
        </w:rPr>
        <w:t>Kilonewtons</w:t>
      </w:r>
      <w:proofErr w:type="spellEnd"/>
      <w:r w:rsidRPr="004C3EBE">
        <w:rPr>
          <w:b/>
          <w:bCs/>
        </w:rPr>
        <w:t xml:space="preserve"> y Milímetros</w:t>
      </w:r>
    </w:p>
    <w:p w14:paraId="248BBEBA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lastRenderedPageBreak/>
        <w:t>¿Cuál de los siguientes análisis considera la distribución inercial de la masa de la estructura?</w:t>
      </w:r>
    </w:p>
    <w:p w14:paraId="2020A689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B) Análisis Modal Espectral</w:t>
      </w:r>
    </w:p>
    <w:p w14:paraId="1FA19BC1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¿Cuál es el material predeterminado para elementos metálicos en SAP2000?</w:t>
      </w:r>
    </w:p>
    <w:p w14:paraId="15E1079E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C) Acero</w:t>
      </w:r>
    </w:p>
    <w:p w14:paraId="74EDFD54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¿Qué método permite evaluar los efectos de segundo orden en una estructura?</w:t>
      </w:r>
    </w:p>
    <w:p w14:paraId="691C83E9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B) Método P-Delta</w:t>
      </w:r>
    </w:p>
    <w:p w14:paraId="05FD805A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 xml:space="preserve">¿Cuál es el uso de un “Panel </w:t>
      </w:r>
      <w:proofErr w:type="spellStart"/>
      <w:r w:rsidRPr="004C3EBE">
        <w:t>Zone</w:t>
      </w:r>
      <w:proofErr w:type="spellEnd"/>
      <w:r w:rsidRPr="004C3EBE">
        <w:t>” en el modelado de estructuras metálicas en SAP2000?</w:t>
      </w:r>
    </w:p>
    <w:p w14:paraId="6931B617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B) Permite la distribución de carga en las juntas</w:t>
      </w:r>
    </w:p>
    <w:p w14:paraId="33236F71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¿Qué análisis se emplea para calcular la respuesta de una estructura ante un sismo?</w:t>
      </w:r>
    </w:p>
    <w:p w14:paraId="717708C8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B) Análisis Espectral</w:t>
      </w:r>
    </w:p>
    <w:p w14:paraId="7E98CC79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¿Cuál es la principal ventaja de realizar un análisis no lineal en estructuras metálicas?</w:t>
      </w:r>
    </w:p>
    <w:p w14:paraId="46E94CD8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B) Cálculo de deformaciones plásticas</w:t>
      </w:r>
    </w:p>
    <w:p w14:paraId="7F35E34A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¿Cómo se define la sección de un elemento estructural en SAP2000?</w:t>
      </w:r>
    </w:p>
    <w:p w14:paraId="515D9281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C) Usando las dimensiones de la sección transversal</w:t>
      </w:r>
    </w:p>
    <w:p w14:paraId="0DCA4C30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¿Qué unidad de medida es recomendada para definir el límite de fluencia en acero estructural en SAP2000?</w:t>
      </w:r>
    </w:p>
    <w:p w14:paraId="24D98171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 xml:space="preserve">D) </w:t>
      </w:r>
      <w:proofErr w:type="spellStart"/>
      <w:r w:rsidRPr="004C3EBE">
        <w:rPr>
          <w:b/>
          <w:bCs/>
        </w:rPr>
        <w:t>Megapascales</w:t>
      </w:r>
      <w:proofErr w:type="spellEnd"/>
      <w:r w:rsidRPr="004C3EBE">
        <w:rPr>
          <w:b/>
          <w:bCs/>
        </w:rPr>
        <w:t xml:space="preserve"> (MPa)</w:t>
      </w:r>
    </w:p>
    <w:p w14:paraId="474781C6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 xml:space="preserve">¿Cuál es </w:t>
      </w:r>
      <w:proofErr w:type="gramStart"/>
      <w:r w:rsidRPr="004C3EBE">
        <w:t>el parámetro más importante a considerar</w:t>
      </w:r>
      <w:proofErr w:type="gramEnd"/>
      <w:r w:rsidRPr="004C3EBE">
        <w:t xml:space="preserve"> en el diseño de conexiones de acero en SAP2000?</w:t>
      </w:r>
    </w:p>
    <w:p w14:paraId="1D4A6BD6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C) Resistencia al corte</w:t>
      </w:r>
    </w:p>
    <w:p w14:paraId="4B17C197" w14:textId="77777777" w:rsidR="004C3EBE" w:rsidRPr="004C3EBE" w:rsidRDefault="004C3EBE" w:rsidP="004C3EBE">
      <w:pPr>
        <w:numPr>
          <w:ilvl w:val="0"/>
          <w:numId w:val="2"/>
        </w:numPr>
      </w:pPr>
      <w:r w:rsidRPr="004C3EBE">
        <w:t>¿Qué tipo de carga se asigna para modelar la exposición a diferentes condiciones climáticas?</w:t>
      </w:r>
    </w:p>
    <w:p w14:paraId="696A9751" w14:textId="77777777" w:rsidR="004C3EBE" w:rsidRPr="004C3EBE" w:rsidRDefault="004C3EBE" w:rsidP="004C3EBE">
      <w:pPr>
        <w:numPr>
          <w:ilvl w:val="1"/>
          <w:numId w:val="2"/>
        </w:numPr>
      </w:pPr>
      <w:r w:rsidRPr="004C3EBE">
        <w:rPr>
          <w:b/>
          <w:bCs/>
        </w:rPr>
        <w:t>B) Carga de Temperatura</w:t>
      </w:r>
    </w:p>
    <w:p w14:paraId="0171EBD1" w14:textId="77777777" w:rsidR="004C3EBE" w:rsidRDefault="004C3EBE"/>
    <w:sectPr w:rsidR="004C3E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045A7"/>
    <w:multiLevelType w:val="multilevel"/>
    <w:tmpl w:val="B6FE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5941"/>
    <w:multiLevelType w:val="multilevel"/>
    <w:tmpl w:val="D4D6C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432209">
    <w:abstractNumId w:val="1"/>
  </w:num>
  <w:num w:numId="2" w16cid:durableId="38255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BE"/>
    <w:rsid w:val="004C3EBE"/>
    <w:rsid w:val="005109AF"/>
    <w:rsid w:val="00E8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6F5CEB"/>
  <w15:chartTrackingRefBased/>
  <w15:docId w15:val="{C8F00E13-138C-4FBB-A726-E49FAD6C9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3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3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E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E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E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E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E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E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E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E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E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E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23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D1C963B16E5345AD26E4094F800753" ma:contentTypeVersion="10" ma:contentTypeDescription="Crear nuevo documento." ma:contentTypeScope="" ma:versionID="dc4e00704f07774cbb2bcad68ebe815e">
  <xsd:schema xmlns:xsd="http://www.w3.org/2001/XMLSchema" xmlns:xs="http://www.w3.org/2001/XMLSchema" xmlns:p="http://schemas.microsoft.com/office/2006/metadata/properties" xmlns:ns3="a5938351-f666-4283-985e-c0e6da2361e8" targetNamespace="http://schemas.microsoft.com/office/2006/metadata/properties" ma:root="true" ma:fieldsID="90841b1ff86e601408c18a60f8f08e79" ns3:_="">
    <xsd:import namespace="a5938351-f666-4283-985e-c0e6da2361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938351-f666-4283-985e-c0e6da2361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938351-f666-4283-985e-c0e6da2361e8" xsi:nil="true"/>
  </documentManagement>
</p:properties>
</file>

<file path=customXml/itemProps1.xml><?xml version="1.0" encoding="utf-8"?>
<ds:datastoreItem xmlns:ds="http://schemas.openxmlformats.org/officeDocument/2006/customXml" ds:itemID="{999E3453-45FC-4EFC-861F-EC2FEF6937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938351-f666-4283-985e-c0e6da2361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94D9C5-277F-4B58-A249-6E0C2FBF04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6EDDDF-567E-49F3-8E55-91CB673E5640}">
  <ds:schemaRefs>
    <ds:schemaRef ds:uri="http://purl.org/dc/terms/"/>
    <ds:schemaRef ds:uri="http://purl.org/dc/elements/1.1/"/>
    <ds:schemaRef ds:uri="http://schemas.microsoft.com/office/infopath/2007/PartnerControls"/>
    <ds:schemaRef ds:uri="a5938351-f666-4283-985e-c0e6da2361e8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1012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GOMEZ</dc:creator>
  <cp:keywords/>
  <dc:description/>
  <cp:lastModifiedBy>LUIS GOMEZ</cp:lastModifiedBy>
  <cp:revision>2</cp:revision>
  <dcterms:created xsi:type="dcterms:W3CDTF">2024-10-31T11:23:00Z</dcterms:created>
  <dcterms:modified xsi:type="dcterms:W3CDTF">2024-10-31T11:23:00Z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0x01010092D1C963B16E5345AD26E4094F800753</vt:lpwstr>
  </property>
</Properties>
</file>