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7C9B5">
      <w:pPr>
        <w:pStyle w:val="63"/>
        <w:rPr>
          <w:rFonts w:hint="default"/>
          <w:color w:val="auto"/>
          <w:lang w:val="en-US"/>
        </w:rPr>
      </w:pPr>
      <w:r>
        <w:rPr>
          <w:rFonts w:hint="default"/>
          <w:color w:val="auto"/>
          <w:lang w:val="en-US"/>
        </w:rPr>
        <w:t>Fake Review Detection with Emotion Aware RoBERT Model</w:t>
      </w:r>
    </w:p>
    <w:p w14:paraId="68D57E4C">
      <w:pPr>
        <w:pStyle w:val="63"/>
        <w:rPr>
          <w:rFonts w:hint="default"/>
          <w:color w:val="auto"/>
          <w:lang w:val="en-US"/>
        </w:rPr>
      </w:pPr>
    </w:p>
    <w:p w14:paraId="799EE358">
      <w:pPr>
        <w:pStyle w:val="67"/>
        <w:rPr>
          <w:rFonts w:hint="default"/>
          <w:color w:val="auto"/>
          <w:lang w:val="en-US"/>
        </w:rPr>
      </w:pPr>
      <w:r>
        <w:t>Shaleni M</w:t>
      </w:r>
      <w:r>
        <w:rPr>
          <w:color w:val="auto"/>
        </w:rPr>
        <w:t xml:space="preserve"> </w:t>
      </w:r>
      <w:r>
        <w:rPr>
          <w:color w:val="auto"/>
          <w:vertAlign w:val="superscript"/>
        </w:rPr>
        <w:t>1</w:t>
      </w:r>
      <w:r>
        <w:rPr>
          <w:color w:val="auto"/>
        </w:rPr>
        <w:t xml:space="preserve">, </w:t>
      </w:r>
      <w:r>
        <w:t>Sandra Sebastian</w:t>
      </w:r>
      <w:r>
        <w:rPr>
          <w:color w:val="auto"/>
        </w:rPr>
        <w:t xml:space="preserve"> </w:t>
      </w:r>
      <w:r>
        <w:rPr>
          <w:color w:val="auto"/>
          <w:vertAlign w:val="superscript"/>
        </w:rPr>
        <w:t>2</w:t>
      </w:r>
      <w:r>
        <w:rPr>
          <w:color w:val="auto"/>
        </w:rPr>
        <w:t xml:space="preserve"> and </w:t>
      </w:r>
      <w:r>
        <w:t>Keerthiga M</w:t>
      </w:r>
      <w:r>
        <w:rPr>
          <w:color w:val="auto"/>
        </w:rPr>
        <w:t xml:space="preserve"> </w:t>
      </w:r>
      <w:r>
        <w:rPr>
          <w:rFonts w:hint="default"/>
          <w:color w:val="auto"/>
          <w:sz w:val="22"/>
          <w:szCs w:val="22"/>
          <w:vertAlign w:val="superscript"/>
          <w:lang w:val="en-US"/>
        </w:rPr>
        <w:t>3</w:t>
      </w:r>
    </w:p>
    <w:p w14:paraId="427484BC">
      <w:pPr>
        <w:pStyle w:val="70"/>
        <w:rPr>
          <w:color w:val="auto"/>
        </w:rPr>
      </w:pPr>
      <w:r>
        <w:rPr>
          <w:color w:val="auto"/>
          <w:vertAlign w:val="superscript"/>
        </w:rPr>
        <w:t>1</w:t>
      </w:r>
      <w:r>
        <w:rPr>
          <w:rFonts w:hint="default"/>
          <w:color w:val="auto"/>
          <w:vertAlign w:val="superscript"/>
          <w:lang w:val="en-US"/>
        </w:rPr>
        <w:t>23</w:t>
      </w:r>
      <w:r>
        <w:rPr>
          <w:color w:val="auto"/>
        </w:rPr>
        <w:t xml:space="preserve"> </w:t>
      </w:r>
      <w:r>
        <w:t xml:space="preserve"> School of Advanced Sciences, VIT Chennai – 600 127</w:t>
      </w:r>
    </w:p>
    <w:p w14:paraId="07C65FB0">
      <w:pPr>
        <w:pStyle w:val="16"/>
        <w:keepNext w:val="0"/>
        <w:keepLines w:val="0"/>
        <w:widowControl/>
        <w:suppressLineNumbers w:val="0"/>
        <w:spacing w:beforeAutospacing="1" w:afterAutospacing="1"/>
        <w:jc w:val="center"/>
      </w:pPr>
      <w:r>
        <w:rPr>
          <w:b/>
          <w:color w:val="auto"/>
        </w:rPr>
        <w:t>*</w:t>
      </w:r>
      <w:r>
        <w:rPr>
          <w:color w:val="auto"/>
        </w:rPr>
        <w:t xml:space="preserve"> </w:t>
      </w:r>
      <w:r>
        <w:rPr>
          <w:rStyle w:val="79"/>
          <w:color w:val="auto"/>
        </w:rPr>
        <w:t>Correspondence</w:t>
      </w:r>
      <w:r>
        <w:rPr>
          <w:rStyle w:val="79"/>
          <w:rFonts w:hint="default"/>
          <w:color w:val="auto"/>
          <w:lang w:val="en-US"/>
        </w:rPr>
        <w:t xml:space="preserve">: </w:t>
      </w:r>
      <w:r>
        <w:fldChar w:fldCharType="begin"/>
      </w:r>
      <w:r>
        <w:instrText xml:space="preserve"> HYPERLINK "mailto:sandra.sebastian2024@vitstudent.ac.in" </w:instrText>
      </w:r>
      <w:r>
        <w:fldChar w:fldCharType="separate"/>
      </w:r>
      <w:r>
        <w:rPr>
          <w:rStyle w:val="14"/>
        </w:rPr>
        <w:t>sandra.sebastian2024@vitstudent.ac.in</w:t>
      </w:r>
      <w:r>
        <w:fldChar w:fldCharType="end"/>
      </w:r>
    </w:p>
    <w:p w14:paraId="14F635F3">
      <w:pPr>
        <w:pStyle w:val="73"/>
        <w:jc w:val="both"/>
        <w:rPr>
          <w:color w:val="auto"/>
          <w:szCs w:val="24"/>
        </w:rPr>
      </w:pPr>
    </w:p>
    <w:p w14:paraId="369222AC">
      <w:pPr>
        <w:pStyle w:val="16"/>
        <w:keepNext w:val="0"/>
        <w:keepLines w:val="0"/>
        <w:widowControl/>
        <w:suppressLineNumbers w:val="0"/>
        <w:spacing w:beforeAutospacing="1" w:afterAutospacing="1"/>
      </w:pPr>
      <w:r>
        <w:rPr>
          <w:b/>
        </w:rPr>
        <w:t xml:space="preserve">Abstract: </w:t>
      </w:r>
      <w:r>
        <w:t>We present an emotion-aware detection system for identifying fake product reviews by combining a fine-tuned RoBERTa transformer with lexicon-based emotion features and post-hoc explainability using SHAP. The model uses preprocessed review text and eight normalized emotion scores (anger, fear, anticipation, trust, surprise, sadness, joy, disgust) derived from the NRC lexicon; RoBERTa provides contextual embeddings and is fine-tuned for binary classification. Late fusion blends RoBERTa's class probabilities with emotion intensities to improve contextual sensitivity to deceptive language. On a Kaggle dataset of approximately 40,000 labeled reviews, the fine-tuned model achieves strong performance (Accuracy = 0.844, Precision = 0.936, Recall = 0.727, F1 = 0.819). SHAP visualizations highlight token-level drivers of predictions and allow inspection of how emotion features affect decisions. The proposed pipeline balances predictive power with interpretability and is provided with exportable outputs for reporting and visualization.</w:t>
      </w:r>
    </w:p>
    <w:p w14:paraId="7B4C29F5">
      <w:pPr>
        <w:pStyle w:val="16"/>
        <w:keepNext w:val="0"/>
        <w:keepLines w:val="0"/>
        <w:widowControl/>
        <w:suppressLineNumbers w:val="0"/>
        <w:spacing w:beforeAutospacing="1" w:afterAutospacing="1"/>
      </w:pPr>
      <w:r>
        <w:rPr>
          <w:rStyle w:val="17"/>
        </w:rPr>
        <w:t>Keywords:</w:t>
      </w:r>
      <w:r>
        <w:t xml:space="preserve"> Fake review detection; Emotion analysis; RoBERTa; SHAP; Natural language processing</w:t>
      </w:r>
    </w:p>
    <w:p w14:paraId="10DE135C">
      <w:pPr>
        <w:pStyle w:val="80"/>
        <w:rPr>
          <w:color w:val="auto"/>
        </w:rPr>
      </w:pPr>
    </w:p>
    <w:p w14:paraId="5D8B1561">
      <w:pPr>
        <w:pStyle w:val="83"/>
        <w:rPr>
          <w:color w:val="auto"/>
        </w:rPr>
      </w:pPr>
      <w:r>
        <w:rPr>
          <w:color w:val="auto"/>
          <w:lang w:eastAsia="zh-CN"/>
        </w:rPr>
        <w:t xml:space="preserve">1. </w:t>
      </w:r>
      <w:r>
        <w:rPr>
          <w:color w:val="auto"/>
        </w:rPr>
        <w:t>Introduction</w:t>
      </w:r>
    </w:p>
    <w:p w14:paraId="728333B7">
      <w:pPr>
        <w:pStyle w:val="16"/>
        <w:keepNext w:val="0"/>
        <w:keepLines w:val="0"/>
        <w:widowControl/>
        <w:suppressLineNumbers w:val="0"/>
        <w:spacing w:beforeAutospacing="1" w:afterAutospacing="1"/>
      </w:pPr>
      <w:r>
        <w:t xml:space="preserve">Online customer reviews play a crucial role in shaping consumer purchasing decisions and brand reputation. However, the rise of </w:t>
      </w:r>
      <w:r>
        <w:rPr>
          <w:rStyle w:val="17"/>
        </w:rPr>
        <w:t>fake or deceptive reviews</w:t>
      </w:r>
      <w:r>
        <w:t xml:space="preserve"> has become a growing concern for e-commerce platforms, as malicious sellers manipulate ratings and public opinion to gain unfair advantages. Studies indicate that up to </w:t>
      </w:r>
      <w:r>
        <w:rPr>
          <w:rStyle w:val="17"/>
        </w:rPr>
        <w:t>30% of online reviews may be fraudulent</w:t>
      </w:r>
      <w:r>
        <w:t xml:space="preserve"> 1, leading to significant financial losses and eroding customer trust.</w:t>
      </w:r>
    </w:p>
    <w:p w14:paraId="40406AEE">
      <w:pPr>
        <w:pStyle w:val="16"/>
        <w:keepNext w:val="0"/>
        <w:keepLines w:val="0"/>
        <w:widowControl/>
        <w:suppressLineNumbers w:val="0"/>
        <w:spacing w:beforeAutospacing="1" w:afterAutospacing="1"/>
      </w:pPr>
      <w:r>
        <w:t xml:space="preserve">Early research used </w:t>
      </w:r>
      <w:r>
        <w:rPr>
          <w:rStyle w:val="17"/>
        </w:rPr>
        <w:t>machine learning models</w:t>
      </w:r>
      <w:r>
        <w:t xml:space="preserve"> such as Support Vector Machines (SVM) and Logistic Regression with linguistic features like n-grams and part-of-speech tagging to detect fake reviews 2. Although these models provided initial progress, they struggled to understand context and implicit deception. Deep learning models such as </w:t>
      </w:r>
      <w:r>
        <w:rPr>
          <w:rStyle w:val="17"/>
        </w:rPr>
        <w:t>CNNs and LSTMs</w:t>
      </w:r>
      <w:r>
        <w:t xml:space="preserve"> improved representation learning but failed to capture long-range dependencies effectively 3.</w:t>
      </w:r>
    </w:p>
    <w:p w14:paraId="255F948B">
      <w:pPr>
        <w:pStyle w:val="16"/>
        <w:keepNext w:val="0"/>
        <w:keepLines w:val="0"/>
        <w:widowControl/>
        <w:suppressLineNumbers w:val="0"/>
        <w:spacing w:beforeAutospacing="1" w:afterAutospacing="1"/>
      </w:pPr>
      <w:r>
        <w:t xml:space="preserve">With the emergence of </w:t>
      </w:r>
      <w:r>
        <w:rPr>
          <w:rStyle w:val="17"/>
        </w:rPr>
        <w:t>transformer-based language models</w:t>
      </w:r>
      <w:r>
        <w:t xml:space="preserve"> like BERT and RoBERTa, fake review detection significantly improved due to better contextual understanding 4. However, most existing approaches rely purely on textual features and overlook </w:t>
      </w:r>
      <w:r>
        <w:rPr>
          <w:rStyle w:val="17"/>
        </w:rPr>
        <w:t>emotional cues</w:t>
      </w:r>
      <w:r>
        <w:t xml:space="preserve">, which often reveal deceptive intent. Moreover, transformer models are often criticized for being </w:t>
      </w:r>
      <w:r>
        <w:rPr>
          <w:rStyle w:val="17"/>
        </w:rPr>
        <w:t>black-box systems</w:t>
      </w:r>
      <w:r>
        <w:t>, lacking interpretability.</w:t>
      </w:r>
    </w:p>
    <w:p w14:paraId="0DBFEDBD">
      <w:pPr>
        <w:pStyle w:val="16"/>
        <w:keepNext w:val="0"/>
        <w:keepLines w:val="0"/>
        <w:widowControl/>
        <w:suppressLineNumbers w:val="0"/>
        <w:spacing w:beforeAutospacing="1" w:afterAutospacing="1"/>
      </w:pPr>
      <w:r>
        <w:t xml:space="preserve">To overcome these limitations, this study proposes a </w:t>
      </w:r>
      <w:r>
        <w:rPr>
          <w:rStyle w:val="17"/>
        </w:rPr>
        <w:t>Fake Review Detection model using Emotion-Aware RoBERTa with SHAP Explainability</w:t>
      </w:r>
      <w:r>
        <w:t xml:space="preserve">. The model combines contextual embeddings from RoBERTa with </w:t>
      </w:r>
      <w:r>
        <w:rPr>
          <w:rStyle w:val="17"/>
        </w:rPr>
        <w:t>emotion scores derived from the NRC Lexicon</w:t>
      </w:r>
      <w:r>
        <w:t xml:space="preserve"> and uses a </w:t>
      </w:r>
      <w:r>
        <w:rPr>
          <w:rStyle w:val="17"/>
        </w:rPr>
        <w:t>late fusion</w:t>
      </w:r>
      <w:r>
        <w:t xml:space="preserve"> strategy to enhance classification performance. In addition, </w:t>
      </w:r>
      <w:r>
        <w:rPr>
          <w:rStyle w:val="17"/>
        </w:rPr>
        <w:t>SHAP explainability</w:t>
      </w:r>
      <w:r>
        <w:t xml:space="preserve"> is integrated to provide transparent, token-level justifications for model decisions. The system is evaluated using a </w:t>
      </w:r>
      <w:r>
        <w:rPr>
          <w:rStyle w:val="17"/>
        </w:rPr>
        <w:t>Kaggle dataset of 40,000 reviews</w:t>
      </w:r>
      <w:r>
        <w:t>, achieving strong classification performance while maintaining interpretability.</w:t>
      </w:r>
    </w:p>
    <w:p w14:paraId="216B0BD1">
      <w:pPr>
        <w:pStyle w:val="40"/>
        <w:rPr>
          <w:color w:val="auto"/>
        </w:rPr>
      </w:pPr>
    </w:p>
    <w:p w14:paraId="690E4347">
      <w:pPr>
        <w:pStyle w:val="83"/>
        <w:rPr>
          <w:color w:val="auto"/>
        </w:rPr>
      </w:pPr>
      <w:r>
        <w:rPr>
          <w:color w:val="auto"/>
          <w:lang w:eastAsia="zh-CN"/>
        </w:rPr>
        <w:t xml:space="preserve">2.  </w:t>
      </w:r>
      <w:r>
        <w:rPr>
          <w:color w:val="auto"/>
        </w:rPr>
        <w:t>Literature survey</w:t>
      </w:r>
    </w:p>
    <w:p w14:paraId="165E12D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Classical Machine Learning Approaches</w:t>
      </w:r>
    </w:p>
    <w:p w14:paraId="6537EE7D">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Fake review detection initially relied on traditional text classification using statistical and linguistic features. Ott et al. [1] established one of the first benchmark datasets using deceptive hotel reviews, demonstrating that simple classifiers like Support Vector Machines (SVM) and Naïve Bayes with n-gram and POS-tag features could detect basic deception patterns. Mukherjee et al. [2] explored behavioral traits of reviewers along with linguistic patterns to improve classification. However, these approaches heavily depended on manual feature engineering and lacked the ability to understand contextual semantics.</w:t>
      </w:r>
    </w:p>
    <w:p w14:paraId="73EBFC27">
      <w:pPr>
        <w:pStyle w:val="16"/>
        <w:keepNext w:val="0"/>
        <w:keepLines w:val="0"/>
        <w:widowControl/>
        <w:suppressLineNumbers w:val="0"/>
        <w:spacing w:beforeAutospacing="1" w:afterAutospacing="1"/>
        <w:rPr>
          <w:rFonts w:hint="default" w:ascii="Times New Roman" w:hAnsi="Times New Roman" w:cs="Times New Roman"/>
          <w:sz w:val="24"/>
          <w:szCs w:val="24"/>
        </w:rPr>
      </w:pPr>
      <w:r>
        <w:rPr>
          <w:rStyle w:val="17"/>
          <w:rFonts w:hint="default" w:ascii="Times New Roman" w:hAnsi="Times New Roman" w:cs="Times New Roman"/>
          <w:sz w:val="24"/>
          <w:szCs w:val="24"/>
        </w:rPr>
        <w:t>Drawback:</w:t>
      </w:r>
      <w:r>
        <w:rPr>
          <w:rFonts w:hint="default" w:ascii="Times New Roman" w:hAnsi="Times New Roman" w:cs="Times New Roman"/>
          <w:sz w:val="24"/>
          <w:szCs w:val="24"/>
        </w:rPr>
        <w:t xml:space="preserve"> Performance relied on handcrafted features and was not scalable for large review data.</w:t>
      </w:r>
    </w:p>
    <w:p w14:paraId="7B37D72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Deep Learning Approaches</w:t>
      </w:r>
    </w:p>
    <w:p w14:paraId="2B8027B9">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With the success of deep neural networks, fake review detection advanced toward automatic feature learning. Ruchansky et al. [3] proposed </w:t>
      </w:r>
      <w:r>
        <w:rPr>
          <w:rStyle w:val="17"/>
          <w:rFonts w:hint="default" w:ascii="Times New Roman" w:hAnsi="Times New Roman" w:cs="Times New Roman"/>
          <w:sz w:val="24"/>
          <w:szCs w:val="24"/>
        </w:rPr>
        <w:t>CSI (Capture, Score, Integrate)</w:t>
      </w:r>
      <w:r>
        <w:rPr>
          <w:rFonts w:hint="default" w:ascii="Times New Roman" w:hAnsi="Times New Roman" w:cs="Times New Roman"/>
          <w:sz w:val="24"/>
          <w:szCs w:val="24"/>
        </w:rPr>
        <w:t>, a hybrid LSTM-based model that used temporal and behavioral features. CNN and BiLSTM models were later used by Ren and Ji [4] to learn semantic representations from word embeddings. While these models improved contextual understanding, they struggled with long-range dependencies and required large amounts of training data.</w:t>
      </w:r>
      <w:r>
        <w:rPr>
          <w:rFonts w:hint="default" w:cs="Times New Roman"/>
          <w:sz w:val="24"/>
          <w:szCs w:val="24"/>
          <w:lang w:val="en-US"/>
        </w:rPr>
        <w:t xml:space="preserve"> </w:t>
      </w:r>
      <w:r>
        <w:rPr>
          <w:rStyle w:val="17"/>
          <w:rFonts w:hint="default" w:ascii="Times New Roman" w:hAnsi="Times New Roman" w:cs="Times New Roman"/>
          <w:sz w:val="24"/>
          <w:szCs w:val="24"/>
        </w:rPr>
        <w:t>Drawback:</w:t>
      </w:r>
      <w:r>
        <w:rPr>
          <w:rFonts w:hint="default" w:ascii="Times New Roman" w:hAnsi="Times New Roman" w:cs="Times New Roman"/>
          <w:sz w:val="24"/>
          <w:szCs w:val="24"/>
        </w:rPr>
        <w:t xml:space="preserve"> Weakness in handling long text dependencies and poor interpretability.</w:t>
      </w:r>
    </w:p>
    <w:p w14:paraId="6FB8EB3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2.3 Transformer-Based Approaches</w:t>
      </w:r>
    </w:p>
    <w:p w14:paraId="6C2D2A9C">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The introduction of attention-based language models revolutionized deceptive review detection. BERT and RoBERTa-based classifiers achieved state-of-the-art accuracy by capturing deeper contextual meaning in reviews. Li et al. [5] fine-tuned BERT for review authenticity classification and showed significant gains over LSTM-based models. RoBERTa was later adopted because of its optimized training and dynamic masking, offering superior robustness [6].</w:t>
      </w:r>
      <w:r>
        <w:rPr>
          <w:rFonts w:hint="default" w:cs="Times New Roman"/>
          <w:sz w:val="24"/>
          <w:szCs w:val="24"/>
          <w:lang w:val="en-US"/>
        </w:rPr>
        <w:t xml:space="preserve"> </w:t>
      </w:r>
      <w:r>
        <w:rPr>
          <w:rStyle w:val="17"/>
          <w:rFonts w:hint="default" w:ascii="Times New Roman" w:hAnsi="Times New Roman" w:cs="Times New Roman"/>
          <w:sz w:val="24"/>
          <w:szCs w:val="24"/>
        </w:rPr>
        <w:t>Drawback:</w:t>
      </w:r>
      <w:r>
        <w:rPr>
          <w:rFonts w:hint="default" w:ascii="Times New Roman" w:hAnsi="Times New Roman" w:cs="Times New Roman"/>
          <w:sz w:val="24"/>
          <w:szCs w:val="24"/>
        </w:rPr>
        <w:t xml:space="preserve"> Despite high accuracy, transformer models act as black boxes with minimal interpretability.</w:t>
      </w:r>
    </w:p>
    <w:p w14:paraId="541B0288">
      <w:pPr>
        <w:keepNext w:val="0"/>
        <w:keepLines w:val="0"/>
        <w:widowControl/>
        <w:suppressLineNumbers w:val="0"/>
        <w:rPr>
          <w:rFonts w:hint="default" w:ascii="Times New Roman" w:hAnsi="Times New Roman" w:cs="Times New Roman"/>
          <w:sz w:val="24"/>
          <w:szCs w:val="24"/>
        </w:rPr>
      </w:pPr>
    </w:p>
    <w:p w14:paraId="1D2278A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2.4 Emotion and Sentiment-Aware Detection</w:t>
      </w:r>
    </w:p>
    <w:p w14:paraId="4433B621">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Researchers discovered that fake reviews often contain exaggerated sentiment or emotional inconsistency. Yoo and Gretzel [7] found that deceptive reviewers tend to use emotional intensifiers to sound convincing. Hajek et al. [8] used emotion-rich features, concluding that emotion words can signal deceptive intent. Lexicon-based tools like NRC Emotion Lexicon and VADER have been combined with classifiers to detect emotional irregularities [9].</w:t>
      </w:r>
      <w:r>
        <w:rPr>
          <w:rFonts w:hint="default" w:cs="Times New Roman"/>
          <w:sz w:val="24"/>
          <w:szCs w:val="24"/>
          <w:lang w:val="en-US"/>
        </w:rPr>
        <w:t xml:space="preserve"> </w:t>
      </w:r>
      <w:r>
        <w:rPr>
          <w:rStyle w:val="17"/>
          <w:rFonts w:hint="default" w:ascii="Times New Roman" w:hAnsi="Times New Roman" w:cs="Times New Roman"/>
          <w:sz w:val="24"/>
          <w:szCs w:val="24"/>
        </w:rPr>
        <w:t>Drawback:</w:t>
      </w:r>
      <w:r>
        <w:rPr>
          <w:rFonts w:hint="default" w:ascii="Times New Roman" w:hAnsi="Times New Roman" w:cs="Times New Roman"/>
          <w:sz w:val="24"/>
          <w:szCs w:val="24"/>
        </w:rPr>
        <w:t xml:space="preserve"> Existing emotion-based systems used sentiment polarity only and ignored fine-grained emotions like </w:t>
      </w:r>
      <w:r>
        <w:rPr>
          <w:rStyle w:val="17"/>
          <w:rFonts w:hint="default" w:ascii="Times New Roman" w:hAnsi="Times New Roman" w:cs="Times New Roman"/>
          <w:sz w:val="24"/>
          <w:szCs w:val="24"/>
        </w:rPr>
        <w:t>trust, anticipation, disgust</w:t>
      </w:r>
      <w:r>
        <w:rPr>
          <w:rFonts w:hint="default" w:ascii="Times New Roman" w:hAnsi="Times New Roman" w:cs="Times New Roman"/>
          <w:sz w:val="24"/>
          <w:szCs w:val="24"/>
        </w:rPr>
        <w:t>, etc.</w:t>
      </w:r>
    </w:p>
    <w:p w14:paraId="530C138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2.5 Explainable Fake Review Detection</w:t>
      </w:r>
    </w:p>
    <w:p w14:paraId="31B3B6FB">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To address lack of transparency, explainable AI (XAI) methods were introduced in deception detection. Carvalho et al. [10] applied </w:t>
      </w:r>
      <w:r>
        <w:rPr>
          <w:rStyle w:val="17"/>
          <w:rFonts w:hint="default" w:ascii="Times New Roman" w:hAnsi="Times New Roman" w:cs="Times New Roman"/>
          <w:sz w:val="24"/>
          <w:szCs w:val="24"/>
        </w:rPr>
        <w:t>LIME</w:t>
      </w:r>
      <w:r>
        <w:rPr>
          <w:rFonts w:hint="default" w:ascii="Times New Roman" w:hAnsi="Times New Roman" w:cs="Times New Roman"/>
          <w:sz w:val="24"/>
          <w:szCs w:val="24"/>
        </w:rPr>
        <w:t xml:space="preserve"> to analyze important features in fake review detection. Chang et al. [11] integrated </w:t>
      </w:r>
      <w:r>
        <w:rPr>
          <w:rStyle w:val="17"/>
          <w:rFonts w:hint="default" w:ascii="Times New Roman" w:hAnsi="Times New Roman" w:cs="Times New Roman"/>
          <w:sz w:val="24"/>
          <w:szCs w:val="24"/>
        </w:rPr>
        <w:t>SHAP</w:t>
      </w:r>
      <w:r>
        <w:rPr>
          <w:rFonts w:hint="default" w:ascii="Times New Roman" w:hAnsi="Times New Roman" w:cs="Times New Roman"/>
          <w:sz w:val="24"/>
          <w:szCs w:val="24"/>
        </w:rPr>
        <w:t xml:space="preserve"> with Gradient Boosting to examine token-level influence for decisions. These studies emphasized trust and explainability but focused mainly on classical ML models instead of transformers.</w:t>
      </w:r>
      <w:r>
        <w:rPr>
          <w:rFonts w:hint="default" w:cs="Times New Roman"/>
          <w:sz w:val="24"/>
          <w:szCs w:val="24"/>
          <w:lang w:val="en-US"/>
        </w:rPr>
        <w:t xml:space="preserve"> </w:t>
      </w:r>
      <w:r>
        <w:rPr>
          <w:rStyle w:val="17"/>
          <w:rFonts w:hint="default" w:ascii="Times New Roman" w:hAnsi="Times New Roman" w:cs="Times New Roman"/>
          <w:sz w:val="24"/>
          <w:szCs w:val="24"/>
        </w:rPr>
        <w:t>Drawback:</w:t>
      </w:r>
      <w:r>
        <w:rPr>
          <w:rFonts w:hint="default" w:ascii="Times New Roman" w:hAnsi="Times New Roman" w:cs="Times New Roman"/>
          <w:sz w:val="24"/>
          <w:szCs w:val="24"/>
        </w:rPr>
        <w:t xml:space="preserve"> Most XAI-based works were not applied to transformer models or fused emotion analysis with explainability.</w:t>
      </w:r>
    </w:p>
    <w:p w14:paraId="2959BEBF">
      <w:pPr>
        <w:keepNext w:val="0"/>
        <w:keepLines w:val="0"/>
        <w:widowControl/>
        <w:suppressLineNumbers w:val="0"/>
        <w:rPr>
          <w:rFonts w:hint="default" w:ascii="Times New Roman" w:hAnsi="Times New Roman" w:cs="Times New Roman"/>
          <w:sz w:val="24"/>
          <w:szCs w:val="24"/>
        </w:rPr>
      </w:pPr>
    </w:p>
    <w:p w14:paraId="01480D2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2.6 Overall Limitations and Research Gaps</w:t>
      </w:r>
    </w:p>
    <w:p w14:paraId="2DF2723F">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From the past literature, it is evident that:</w:t>
      </w:r>
    </w:p>
    <w:p w14:paraId="16A9DEA0">
      <w:pPr>
        <w:pStyle w:val="16"/>
        <w:keepNext w:val="0"/>
        <w:keepLines w:val="0"/>
        <w:widowControl/>
        <w:numPr>
          <w:ilvl w:val="0"/>
          <w:numId w:val="4"/>
        </w:numPr>
        <w:suppressLineNumbers w:val="0"/>
        <w:spacing w:beforeAutospacing="1" w:afterAutospacing="1"/>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Classical ML models lack semantic depth</w:t>
      </w:r>
    </w:p>
    <w:p w14:paraId="7E5DFF97">
      <w:pPr>
        <w:pStyle w:val="16"/>
        <w:keepNext w:val="0"/>
        <w:keepLines w:val="0"/>
        <w:widowControl/>
        <w:numPr>
          <w:ilvl w:val="0"/>
          <w:numId w:val="4"/>
        </w:numPr>
        <w:suppressLineNumbers w:val="0"/>
        <w:spacing w:beforeAutospacing="1" w:afterAutospacing="1"/>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Deep learning models struggle with long dependencies</w:t>
      </w:r>
    </w:p>
    <w:p w14:paraId="0245056D">
      <w:pPr>
        <w:pStyle w:val="16"/>
        <w:keepNext w:val="0"/>
        <w:keepLines w:val="0"/>
        <w:widowControl/>
        <w:numPr>
          <w:ilvl w:val="0"/>
          <w:numId w:val="4"/>
        </w:numPr>
        <w:suppressLineNumbers w:val="0"/>
        <w:spacing w:beforeAutospacing="1" w:afterAutospacing="1"/>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Transformers provide high accuracy but lack interpretability</w:t>
      </w:r>
    </w:p>
    <w:p w14:paraId="01951FBA">
      <w:pPr>
        <w:pStyle w:val="16"/>
        <w:keepNext w:val="0"/>
        <w:keepLines w:val="0"/>
        <w:widowControl/>
        <w:numPr>
          <w:ilvl w:val="0"/>
          <w:numId w:val="4"/>
        </w:numPr>
        <w:suppressLineNumbers w:val="0"/>
        <w:spacing w:beforeAutospacing="1" w:afterAutospacing="1"/>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Emotion-level deception is underexplored</w:t>
      </w:r>
    </w:p>
    <w:p w14:paraId="168AFE80">
      <w:pPr>
        <w:pStyle w:val="16"/>
        <w:keepNext w:val="0"/>
        <w:keepLines w:val="0"/>
        <w:widowControl/>
        <w:numPr>
          <w:ilvl w:val="0"/>
          <w:numId w:val="4"/>
        </w:numPr>
        <w:suppressLineNumbers w:val="0"/>
        <w:spacing w:beforeAutospacing="1" w:afterAutospacing="1"/>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XAI is rarely used alongside large transformer models</w:t>
      </w:r>
    </w:p>
    <w:p w14:paraId="16E17E01">
      <w:pPr>
        <w:pStyle w:val="16"/>
        <w:keepNext w:val="0"/>
        <w:keepLines w:val="0"/>
        <w:widowControl/>
        <w:numPr>
          <w:ilvl w:val="0"/>
          <w:numId w:val="4"/>
        </w:numPr>
        <w:suppressLineNumbers w:val="0"/>
        <w:spacing w:beforeAutospacing="1" w:afterAutospacing="1"/>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No prior work integrates </w:t>
      </w:r>
      <w:r>
        <w:rPr>
          <w:rStyle w:val="17"/>
          <w:rFonts w:hint="default" w:ascii="Times New Roman" w:hAnsi="Times New Roman" w:cs="Times New Roman"/>
          <w:b w:val="0"/>
          <w:bCs w:val="0"/>
          <w:sz w:val="24"/>
          <w:szCs w:val="24"/>
        </w:rPr>
        <w:t>transformers + emotion analysis + explainability</w:t>
      </w:r>
    </w:p>
    <w:p w14:paraId="6F71165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74921317">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Style w:val="17"/>
          <w:rFonts w:hint="default" w:ascii="Times New Roman" w:hAnsi="Times New Roman" w:cs="Times New Roman"/>
          <w:sz w:val="24"/>
          <w:szCs w:val="24"/>
        </w:rPr>
        <w:t>Research Gap:</w:t>
      </w:r>
      <w:r>
        <w:rPr>
          <w:rFonts w:hint="default" w:ascii="Times New Roman" w:hAnsi="Times New Roman" w:cs="Times New Roman"/>
          <w:sz w:val="24"/>
          <w:szCs w:val="24"/>
        </w:rPr>
        <w:t xml:space="preserve"> A unified, explainable framework that combines transformer-based contextual understanding with emotional cues and model interpretability is missing. This </w:t>
      </w:r>
      <w:r>
        <w:rPr>
          <w:rFonts w:hint="default" w:ascii="Times New Roman" w:hAnsi="Times New Roman" w:cs="Times New Roman"/>
          <w:b w:val="0"/>
          <w:bCs w:val="0"/>
          <w:sz w:val="24"/>
          <w:szCs w:val="24"/>
        </w:rPr>
        <w:t xml:space="preserve">gap motivates our proposed </w:t>
      </w:r>
      <w:r>
        <w:rPr>
          <w:rStyle w:val="17"/>
          <w:rFonts w:hint="default" w:ascii="Times New Roman" w:hAnsi="Times New Roman" w:cs="Times New Roman"/>
          <w:b w:val="0"/>
          <w:bCs w:val="0"/>
          <w:sz w:val="24"/>
          <w:szCs w:val="24"/>
        </w:rPr>
        <w:t>Emotion-Aware RoBERTa + SHAP architecture</w:t>
      </w:r>
      <w:r>
        <w:rPr>
          <w:rFonts w:hint="default" w:ascii="Times New Roman" w:hAnsi="Times New Roman" w:cs="Times New Roman"/>
          <w:b w:val="0"/>
          <w:bCs w:val="0"/>
          <w:sz w:val="24"/>
          <w:szCs w:val="24"/>
        </w:rPr>
        <w:t xml:space="preserve"> for fake review detection.</w:t>
      </w:r>
    </w:p>
    <w:p w14:paraId="2D978E8B">
      <w:pPr>
        <w:ind w:firstLine="420"/>
        <w:rPr>
          <w:rFonts w:hint="default" w:ascii="Times New Roman" w:hAnsi="Times New Roman" w:cs="Times New Roman"/>
          <w:bCs/>
          <w:sz w:val="24"/>
          <w:szCs w:val="24"/>
        </w:rPr>
      </w:pPr>
    </w:p>
    <w:p w14:paraId="25614E9F">
      <w:pPr>
        <w:rPr>
          <w:bCs/>
          <w:szCs w:val="24"/>
        </w:rPr>
      </w:pPr>
    </w:p>
    <w:p w14:paraId="26271F0B">
      <w:pPr>
        <w:spacing w:after="200"/>
        <w:rPr>
          <w:b/>
          <w:szCs w:val="24"/>
        </w:rPr>
      </w:pPr>
      <w:r>
        <w:rPr>
          <w:b/>
          <w:szCs w:val="24"/>
        </w:rPr>
        <w:t>3. The Proposed Model</w:t>
      </w:r>
    </w:p>
    <w:p w14:paraId="02A758B9">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work proposes an </w:t>
      </w:r>
      <w:r>
        <w:rPr>
          <w:rStyle w:val="17"/>
          <w:rFonts w:hint="default" w:ascii="Times New Roman" w:hAnsi="Times New Roman" w:cs="Times New Roman"/>
          <w:b w:val="0"/>
          <w:bCs w:val="0"/>
          <w:sz w:val="24"/>
          <w:szCs w:val="24"/>
        </w:rPr>
        <w:t>Emotion-Aware Fake Review Detection Model</w:t>
      </w:r>
      <w:r>
        <w:rPr>
          <w:rFonts w:hint="default" w:ascii="Times New Roman" w:hAnsi="Times New Roman" w:cs="Times New Roman"/>
          <w:b w:val="0"/>
          <w:bCs w:val="0"/>
          <w:sz w:val="24"/>
          <w:szCs w:val="24"/>
        </w:rPr>
        <w:t xml:space="preserve"> that integrates a fine-tuned </w:t>
      </w:r>
      <w:r>
        <w:rPr>
          <w:rStyle w:val="17"/>
          <w:rFonts w:hint="default" w:ascii="Times New Roman" w:hAnsi="Times New Roman" w:cs="Times New Roman"/>
          <w:b w:val="0"/>
          <w:bCs w:val="0"/>
          <w:sz w:val="24"/>
          <w:szCs w:val="24"/>
        </w:rPr>
        <w:t>RoBERTa transformer</w:t>
      </w:r>
      <w:r>
        <w:rPr>
          <w:rFonts w:hint="default" w:ascii="Times New Roman" w:hAnsi="Times New Roman" w:cs="Times New Roman"/>
          <w:b w:val="0"/>
          <w:bCs w:val="0"/>
          <w:sz w:val="24"/>
          <w:szCs w:val="24"/>
        </w:rPr>
        <w:t xml:space="preserve"> with </w:t>
      </w:r>
      <w:r>
        <w:rPr>
          <w:rStyle w:val="17"/>
          <w:rFonts w:hint="default" w:ascii="Times New Roman" w:hAnsi="Times New Roman" w:cs="Times New Roman"/>
          <w:b w:val="0"/>
          <w:bCs w:val="0"/>
          <w:sz w:val="24"/>
          <w:szCs w:val="24"/>
        </w:rPr>
        <w:t>emotion analysis</w:t>
      </w:r>
      <w:r>
        <w:rPr>
          <w:rFonts w:hint="default" w:ascii="Times New Roman" w:hAnsi="Times New Roman" w:cs="Times New Roman"/>
          <w:b w:val="0"/>
          <w:bCs w:val="0"/>
          <w:sz w:val="24"/>
          <w:szCs w:val="24"/>
        </w:rPr>
        <w:t xml:space="preserve"> and </w:t>
      </w:r>
      <w:r>
        <w:rPr>
          <w:rStyle w:val="17"/>
          <w:rFonts w:hint="default" w:ascii="Times New Roman" w:hAnsi="Times New Roman" w:cs="Times New Roman"/>
          <w:b w:val="0"/>
          <w:bCs w:val="0"/>
          <w:sz w:val="24"/>
          <w:szCs w:val="24"/>
        </w:rPr>
        <w:t>feature fusion</w:t>
      </w:r>
      <w:r>
        <w:rPr>
          <w:rFonts w:hint="default" w:ascii="Times New Roman" w:hAnsi="Times New Roman" w:cs="Times New Roman"/>
          <w:b w:val="0"/>
          <w:bCs w:val="0"/>
          <w:sz w:val="24"/>
          <w:szCs w:val="24"/>
        </w:rPr>
        <w:t xml:space="preserve"> to improve classification accuracy. The system is designed to identify deceptive product reviews by combining both </w:t>
      </w:r>
      <w:r>
        <w:rPr>
          <w:rStyle w:val="17"/>
          <w:rFonts w:hint="default" w:ascii="Times New Roman" w:hAnsi="Times New Roman" w:cs="Times New Roman"/>
          <w:b w:val="0"/>
          <w:bCs w:val="0"/>
          <w:sz w:val="24"/>
          <w:szCs w:val="24"/>
        </w:rPr>
        <w:t>contextual language understanding</w:t>
      </w:r>
      <w:r>
        <w:rPr>
          <w:rFonts w:hint="default" w:ascii="Times New Roman" w:hAnsi="Times New Roman" w:cs="Times New Roman"/>
          <w:b w:val="0"/>
          <w:bCs w:val="0"/>
          <w:sz w:val="24"/>
          <w:szCs w:val="24"/>
        </w:rPr>
        <w:t xml:space="preserve"> and </w:t>
      </w:r>
      <w:r>
        <w:rPr>
          <w:rStyle w:val="17"/>
          <w:rFonts w:hint="default" w:ascii="Times New Roman" w:hAnsi="Times New Roman" w:cs="Times New Roman"/>
          <w:b w:val="0"/>
          <w:bCs w:val="0"/>
          <w:sz w:val="24"/>
          <w:szCs w:val="24"/>
        </w:rPr>
        <w:t>emotional cues</w:t>
      </w:r>
      <w:r>
        <w:rPr>
          <w:rFonts w:hint="default" w:ascii="Times New Roman" w:hAnsi="Times New Roman" w:cs="Times New Roman"/>
          <w:b w:val="0"/>
          <w:bCs w:val="0"/>
          <w:sz w:val="24"/>
          <w:szCs w:val="24"/>
        </w:rPr>
        <w:t xml:space="preserve"> embedded in the text. The overall workflow consists of four major stages: </w:t>
      </w:r>
      <w:r>
        <w:rPr>
          <w:rStyle w:val="17"/>
          <w:rFonts w:hint="default" w:ascii="Times New Roman" w:hAnsi="Times New Roman" w:cs="Times New Roman"/>
          <w:b w:val="0"/>
          <w:bCs w:val="0"/>
          <w:sz w:val="24"/>
          <w:szCs w:val="24"/>
        </w:rPr>
        <w:t>input preprocessing</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feature extraction</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feature fusion</w:t>
      </w:r>
      <w:r>
        <w:rPr>
          <w:rFonts w:hint="default" w:ascii="Times New Roman" w:hAnsi="Times New Roman" w:cs="Times New Roman"/>
          <w:b w:val="0"/>
          <w:bCs w:val="0"/>
          <w:sz w:val="24"/>
          <w:szCs w:val="24"/>
        </w:rPr>
        <w:t xml:space="preserve">, and </w:t>
      </w:r>
      <w:r>
        <w:rPr>
          <w:rStyle w:val="17"/>
          <w:rFonts w:hint="default" w:ascii="Times New Roman" w:hAnsi="Times New Roman" w:cs="Times New Roman"/>
          <w:b w:val="0"/>
          <w:bCs w:val="0"/>
          <w:sz w:val="24"/>
          <w:szCs w:val="24"/>
        </w:rPr>
        <w:t>classification</w:t>
      </w:r>
      <w:r>
        <w:rPr>
          <w:rFonts w:hint="default" w:ascii="Times New Roman" w:hAnsi="Times New Roman" w:cs="Times New Roman"/>
          <w:b w:val="0"/>
          <w:bCs w:val="0"/>
          <w:sz w:val="24"/>
          <w:szCs w:val="24"/>
        </w:rPr>
        <w:t xml:space="preserve">. The architecture is shown in </w:t>
      </w:r>
      <w:r>
        <w:rPr>
          <w:rStyle w:val="17"/>
          <w:rFonts w:hint="default" w:ascii="Times New Roman" w:hAnsi="Times New Roman" w:cs="Times New Roman"/>
          <w:b w:val="0"/>
          <w:bCs w:val="0"/>
          <w:sz w:val="24"/>
          <w:szCs w:val="24"/>
        </w:rPr>
        <w:t>Figure 1</w:t>
      </w:r>
      <w:r>
        <w:rPr>
          <w:rFonts w:hint="default" w:ascii="Times New Roman" w:hAnsi="Times New Roman" w:cs="Times New Roman"/>
          <w:b w:val="0"/>
          <w:bCs w:val="0"/>
          <w:sz w:val="24"/>
          <w:szCs w:val="24"/>
        </w:rPr>
        <w:t>.</w:t>
      </w:r>
    </w:p>
    <w:p w14:paraId="3EF69B10">
      <w:pPr>
        <w:pStyle w:val="3"/>
        <w:keepNext w:val="0"/>
        <w:keepLines w:val="0"/>
        <w:widowControl/>
        <w:suppressLineNumbers w:val="0"/>
        <w:rPr>
          <w:rFonts w:hint="default" w:ascii="Times New Roman" w:hAnsi="Times New Roman" w:cs="Times New Roman"/>
          <w:b/>
          <w:bCs/>
          <w:sz w:val="24"/>
          <w:szCs w:val="24"/>
        </w:rPr>
      </w:pPr>
      <w:r>
        <w:rPr>
          <w:rStyle w:val="17"/>
          <w:rFonts w:hint="default" w:ascii="Times New Roman" w:hAnsi="Times New Roman" w:cs="Times New Roman"/>
          <w:b/>
          <w:bCs/>
          <w:sz w:val="24"/>
          <w:szCs w:val="24"/>
        </w:rPr>
        <w:t>3.1 Model Architecture Overview</w:t>
      </w:r>
    </w:p>
    <w:p w14:paraId="430BEF41">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architecture begins with raw customer reviews as input. These reviews undergo preprocessing that includes text normalization, removal of punctuation and stop words, and lemmatization. The cleaned text is then passed through two parallel modules:</w:t>
      </w:r>
    </w:p>
    <w:p w14:paraId="54D41A49">
      <w:pPr>
        <w:pStyle w:val="16"/>
        <w:keepNext w:val="0"/>
        <w:keepLines w:val="0"/>
        <w:widowControl/>
        <w:numPr>
          <w:ilvl w:val="0"/>
          <w:numId w:val="4"/>
        </w:numPr>
        <w:suppressLineNumbers w:val="0"/>
        <w:spacing w:beforeAutospacing="1" w:afterAutospacing="1"/>
        <w:ind w:left="420" w:leftChars="0" w:hanging="420" w:firstLineChars="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RoBERTa Feature Extractor</w:t>
      </w:r>
      <w:r>
        <w:rPr>
          <w:rFonts w:hint="default" w:ascii="Times New Roman" w:hAnsi="Times New Roman" w:cs="Times New Roman"/>
          <w:b w:val="0"/>
          <w:bCs w:val="0"/>
          <w:sz w:val="24"/>
          <w:szCs w:val="24"/>
        </w:rPr>
        <w:t>: Generates context-aware transformer embeddings for each review.</w:t>
      </w:r>
    </w:p>
    <w:p w14:paraId="3F99B3F5">
      <w:pPr>
        <w:pStyle w:val="16"/>
        <w:keepNext w:val="0"/>
        <w:keepLines w:val="0"/>
        <w:widowControl/>
        <w:numPr>
          <w:ilvl w:val="0"/>
          <w:numId w:val="4"/>
        </w:numPr>
        <w:suppressLineNumbers w:val="0"/>
        <w:spacing w:beforeAutospacing="1" w:afterAutospacing="1"/>
        <w:ind w:left="420" w:leftChars="0" w:hanging="420" w:firstLineChars="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Emotion Extraction Module</w:t>
      </w:r>
      <w:r>
        <w:rPr>
          <w:rFonts w:hint="default" w:ascii="Times New Roman" w:hAnsi="Times New Roman" w:cs="Times New Roman"/>
          <w:b w:val="0"/>
          <w:bCs w:val="0"/>
          <w:sz w:val="24"/>
          <w:szCs w:val="24"/>
        </w:rPr>
        <w:t xml:space="preserve">: Uses the </w:t>
      </w:r>
      <w:r>
        <w:rPr>
          <w:rStyle w:val="17"/>
          <w:rFonts w:hint="default" w:ascii="Times New Roman" w:hAnsi="Times New Roman" w:cs="Times New Roman"/>
          <w:b w:val="0"/>
          <w:bCs w:val="0"/>
          <w:sz w:val="24"/>
          <w:szCs w:val="24"/>
        </w:rPr>
        <w:t>NRC Emotion Lexicon</w:t>
      </w:r>
      <w:r>
        <w:rPr>
          <w:rFonts w:hint="default" w:ascii="Times New Roman" w:hAnsi="Times New Roman" w:cs="Times New Roman"/>
          <w:b w:val="0"/>
          <w:bCs w:val="0"/>
          <w:sz w:val="24"/>
          <w:szCs w:val="24"/>
        </w:rPr>
        <w:t xml:space="preserve"> to generate eight-dimensional emotion vectors (anger, fear, anticipation, trust, surprise, sadness, joy, disgust).</w:t>
      </w:r>
    </w:p>
    <w:p w14:paraId="0F320555">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Both types of features are concatenated in a </w:t>
      </w:r>
      <w:r>
        <w:rPr>
          <w:rStyle w:val="17"/>
          <w:rFonts w:hint="default" w:ascii="Times New Roman" w:hAnsi="Times New Roman" w:cs="Times New Roman"/>
          <w:b w:val="0"/>
          <w:bCs w:val="0"/>
          <w:sz w:val="24"/>
          <w:szCs w:val="24"/>
        </w:rPr>
        <w:t>feature fusion layer</w:t>
      </w:r>
      <w:r>
        <w:rPr>
          <w:rFonts w:hint="default" w:ascii="Times New Roman" w:hAnsi="Times New Roman" w:cs="Times New Roman"/>
          <w:b w:val="0"/>
          <w:bCs w:val="0"/>
          <w:sz w:val="24"/>
          <w:szCs w:val="24"/>
        </w:rPr>
        <w:t xml:space="preserve"> to form a unified representation. This combined feature vector is passed to a classification module for binary prediction: </w:t>
      </w:r>
      <w:r>
        <w:rPr>
          <w:rStyle w:val="17"/>
          <w:rFonts w:hint="default" w:ascii="Times New Roman" w:hAnsi="Times New Roman" w:cs="Times New Roman"/>
          <w:b w:val="0"/>
          <w:bCs w:val="0"/>
          <w:sz w:val="24"/>
          <w:szCs w:val="24"/>
        </w:rPr>
        <w:t>real or fake review</w:t>
      </w:r>
      <w:r>
        <w:rPr>
          <w:rFonts w:hint="default" w:ascii="Times New Roman" w:hAnsi="Times New Roman" w:cs="Times New Roman"/>
          <w:b w:val="0"/>
          <w:bCs w:val="0"/>
          <w:sz w:val="24"/>
          <w:szCs w:val="24"/>
        </w:rPr>
        <w:t>. SHAP (SHapley Additive Explanations) is used in the final stage to provide model interpretability by identifying the most influential words affecting predictions.</w:t>
      </w:r>
    </w:p>
    <w:p w14:paraId="6708F428">
      <w:pPr>
        <w:keepNext w:val="0"/>
        <w:keepLines w:val="0"/>
        <w:widowControl/>
        <w:suppressLineNumbers w:val="0"/>
        <w:rPr>
          <w:rFonts w:hint="default" w:ascii="Times New Roman" w:hAnsi="Times New Roman" w:cs="Times New Roman"/>
          <w:b w:val="0"/>
          <w:bCs w:val="0"/>
          <w:sz w:val="24"/>
          <w:szCs w:val="24"/>
        </w:rPr>
      </w:pPr>
      <w:r>
        <w:rPr>
          <w:rFonts w:ascii="Times New Roman" w:hAnsi="Times New Roman" w:eastAsia="SimSun" w:cs="Times New Roman"/>
          <w:b/>
          <w:bCs/>
          <w:color w:val="376092" w:themeColor="accent1" w:themeShade="BF"/>
          <w:sz w:val="26"/>
          <w:szCs w:val="26"/>
        </w:rPr>
        <w:drawing>
          <wp:inline distT="0" distB="0" distL="114300" distR="114300">
            <wp:extent cx="6103620" cy="2766060"/>
            <wp:effectExtent l="0" t="0" r="7620" b="7620"/>
            <wp:docPr id="1" name="Picture 1" descr="WhatsApp Image 2025-08-08 at 06.58.15_8e27d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8-08 at 06.58.15_8e27dc92"/>
                    <pic:cNvPicPr>
                      <a:picLocks noChangeAspect="1"/>
                    </pic:cNvPicPr>
                  </pic:nvPicPr>
                  <pic:blipFill>
                    <a:blip r:embed="rId8"/>
                    <a:stretch>
                      <a:fillRect/>
                    </a:stretch>
                  </pic:blipFill>
                  <pic:spPr>
                    <a:xfrm>
                      <a:off x="0" y="0"/>
                      <a:ext cx="6103620" cy="2766060"/>
                    </a:xfrm>
                    <a:prstGeom prst="rect">
                      <a:avLst/>
                    </a:prstGeom>
                  </pic:spPr>
                </pic:pic>
              </a:graphicData>
            </a:graphic>
          </wp:inline>
        </w:drawing>
      </w:r>
    </w:p>
    <w:p w14:paraId="3464E4DD">
      <w:pPr>
        <w:pStyle w:val="3"/>
        <w:keepNext w:val="0"/>
        <w:keepLines w:val="0"/>
        <w:widowControl/>
        <w:suppressLineNumbers w:val="0"/>
        <w:jc w:val="center"/>
        <w:rPr>
          <w:rFonts w:hint="default" w:ascii="Times New Roman" w:hAnsi="Times New Roman" w:cs="Times New Roman"/>
          <w:b w:val="0"/>
          <w:bCs w:val="0"/>
          <w:sz w:val="21"/>
          <w:szCs w:val="21"/>
        </w:rPr>
      </w:pPr>
      <w:r>
        <w:rPr>
          <w:rStyle w:val="17"/>
          <w:rFonts w:hint="default" w:ascii="Times New Roman" w:hAnsi="Times New Roman" w:cs="Times New Roman"/>
          <w:b/>
          <w:bCs/>
          <w:sz w:val="21"/>
          <w:szCs w:val="21"/>
        </w:rPr>
        <w:t>Fig 1</w:t>
      </w:r>
      <w:r>
        <w:rPr>
          <w:rStyle w:val="17"/>
          <w:rFonts w:hint="default" w:ascii="Times New Roman" w:hAnsi="Times New Roman" w:cs="Times New Roman"/>
          <w:b w:val="0"/>
          <w:bCs w:val="0"/>
          <w:sz w:val="21"/>
          <w:szCs w:val="21"/>
          <w:lang w:val="en-US"/>
        </w:rPr>
        <w:t>:</w:t>
      </w:r>
      <w:r>
        <w:rPr>
          <w:rStyle w:val="17"/>
          <w:rFonts w:hint="default" w:ascii="Times New Roman" w:hAnsi="Times New Roman" w:cs="Times New Roman"/>
          <w:b w:val="0"/>
          <w:bCs w:val="0"/>
          <w:sz w:val="21"/>
          <w:szCs w:val="21"/>
        </w:rPr>
        <w:t xml:space="preserve"> System Architecture of the Proposed Fake Review Detection Framework</w:t>
      </w:r>
    </w:p>
    <w:p w14:paraId="0A47928B">
      <w:pPr>
        <w:keepNext w:val="0"/>
        <w:keepLines w:val="0"/>
        <w:widowControl/>
        <w:suppressLineNumbers w:val="0"/>
        <w:rPr>
          <w:rFonts w:hint="default" w:ascii="Times New Roman" w:hAnsi="Times New Roman" w:cs="Times New Roman"/>
          <w:b w:val="0"/>
          <w:bCs w:val="0"/>
          <w:sz w:val="24"/>
          <w:szCs w:val="24"/>
        </w:rPr>
      </w:pPr>
    </w:p>
    <w:p w14:paraId="03818A6A">
      <w:pPr>
        <w:pStyle w:val="3"/>
        <w:keepNext w:val="0"/>
        <w:keepLines w:val="0"/>
        <w:widowControl/>
        <w:suppressLineNumbers w:val="0"/>
        <w:rPr>
          <w:rFonts w:hint="default" w:ascii="Times New Roman" w:hAnsi="Times New Roman" w:cs="Times New Roman"/>
          <w:b/>
          <w:bCs/>
          <w:sz w:val="24"/>
          <w:szCs w:val="24"/>
        </w:rPr>
      </w:pPr>
      <w:r>
        <w:rPr>
          <w:rStyle w:val="17"/>
          <w:rFonts w:hint="default" w:ascii="Times New Roman" w:hAnsi="Times New Roman" w:cs="Times New Roman"/>
          <w:b/>
          <w:bCs/>
          <w:sz w:val="24"/>
          <w:szCs w:val="24"/>
        </w:rPr>
        <w:t>3.2 Working Mechanism</w:t>
      </w:r>
    </w:p>
    <w:p w14:paraId="0AE6D2BE">
      <w:pPr>
        <w:pStyle w:val="16"/>
        <w:keepNext w:val="0"/>
        <w:keepLines w:val="0"/>
        <w:widowControl/>
        <w:numPr>
          <w:ilvl w:val="0"/>
          <w:numId w:val="5"/>
        </w:numPr>
        <w:suppressLineNumbers w:val="0"/>
        <w:spacing w:beforeAutospacing="1" w:afterAutospacing="1"/>
        <w:ind w:left="90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bCs/>
          <w:sz w:val="24"/>
          <w:szCs w:val="24"/>
        </w:rPr>
        <w:t>Input and Preprocessing</w:t>
      </w:r>
      <w:r>
        <w:rPr>
          <w:rFonts w:hint="default" w:ascii="Times New Roman" w:hAnsi="Times New Roman" w:cs="Times New Roman"/>
          <w:b w:val="0"/>
          <w:bCs w:val="0"/>
          <w:sz w:val="24"/>
          <w:szCs w:val="24"/>
        </w:rPr>
        <w:t xml:space="preserve"> – Each review is converted to lowercase, stopwords are removed, and words are lemmatized to their root form.</w:t>
      </w:r>
    </w:p>
    <w:p w14:paraId="43398779">
      <w:pPr>
        <w:pStyle w:val="16"/>
        <w:keepNext w:val="0"/>
        <w:keepLines w:val="0"/>
        <w:widowControl/>
        <w:numPr>
          <w:ilvl w:val="0"/>
          <w:numId w:val="5"/>
        </w:numPr>
        <w:suppressLineNumbers w:val="0"/>
        <w:spacing w:beforeAutospacing="1" w:afterAutospacing="1"/>
        <w:ind w:left="90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bCs/>
          <w:sz w:val="24"/>
          <w:szCs w:val="24"/>
        </w:rPr>
        <w:t>Transformer Encoding</w:t>
      </w:r>
      <w:r>
        <w:rPr>
          <w:rFonts w:hint="default" w:ascii="Times New Roman" w:hAnsi="Times New Roman" w:cs="Times New Roman"/>
          <w:b w:val="0"/>
          <w:bCs w:val="0"/>
          <w:sz w:val="24"/>
          <w:szCs w:val="24"/>
        </w:rPr>
        <w:t xml:space="preserve"> – Using </w:t>
      </w:r>
      <w:r>
        <w:rPr>
          <w:rStyle w:val="17"/>
          <w:rFonts w:hint="default" w:ascii="Times New Roman" w:hAnsi="Times New Roman" w:cs="Times New Roman"/>
          <w:b w:val="0"/>
          <w:bCs w:val="0"/>
          <w:sz w:val="24"/>
          <w:szCs w:val="24"/>
        </w:rPr>
        <w:t>RoBERTa-base</w:t>
      </w:r>
      <w:r>
        <w:rPr>
          <w:rFonts w:hint="default" w:ascii="Times New Roman" w:hAnsi="Times New Roman" w:cs="Times New Roman"/>
          <w:b w:val="0"/>
          <w:bCs w:val="0"/>
          <w:sz w:val="24"/>
          <w:szCs w:val="24"/>
        </w:rPr>
        <w:t>, each review is embedded into a 768-dimensional semantic space.</w:t>
      </w:r>
    </w:p>
    <w:p w14:paraId="22E39596">
      <w:pPr>
        <w:pStyle w:val="16"/>
        <w:keepNext w:val="0"/>
        <w:keepLines w:val="0"/>
        <w:widowControl/>
        <w:numPr>
          <w:ilvl w:val="0"/>
          <w:numId w:val="5"/>
        </w:numPr>
        <w:suppressLineNumbers w:val="0"/>
        <w:spacing w:beforeAutospacing="1" w:afterAutospacing="1"/>
        <w:ind w:left="90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bCs/>
          <w:sz w:val="24"/>
          <w:szCs w:val="24"/>
        </w:rPr>
        <w:t>Emotion Feature Extraction</w:t>
      </w:r>
      <w:r>
        <w:rPr>
          <w:rFonts w:hint="default" w:ascii="Times New Roman" w:hAnsi="Times New Roman" w:cs="Times New Roman"/>
          <w:b w:val="0"/>
          <w:bCs w:val="0"/>
          <w:sz w:val="24"/>
          <w:szCs w:val="24"/>
        </w:rPr>
        <w:t xml:space="preserve"> – The </w:t>
      </w:r>
      <w:r>
        <w:rPr>
          <w:rStyle w:val="17"/>
          <w:rFonts w:hint="default" w:ascii="Times New Roman" w:hAnsi="Times New Roman" w:cs="Times New Roman"/>
          <w:b w:val="0"/>
          <w:bCs w:val="0"/>
          <w:sz w:val="24"/>
          <w:szCs w:val="24"/>
        </w:rPr>
        <w:t>NRCLex</w:t>
      </w:r>
      <w:r>
        <w:rPr>
          <w:rFonts w:hint="default" w:ascii="Times New Roman" w:hAnsi="Times New Roman" w:cs="Times New Roman"/>
          <w:b w:val="0"/>
          <w:bCs w:val="0"/>
          <w:sz w:val="24"/>
          <w:szCs w:val="24"/>
        </w:rPr>
        <w:t xml:space="preserve"> library computes the emotional intensity scores for each review.</w:t>
      </w:r>
    </w:p>
    <w:p w14:paraId="47412A03">
      <w:pPr>
        <w:pStyle w:val="16"/>
        <w:keepNext w:val="0"/>
        <w:keepLines w:val="0"/>
        <w:widowControl/>
        <w:numPr>
          <w:ilvl w:val="0"/>
          <w:numId w:val="5"/>
        </w:numPr>
        <w:suppressLineNumbers w:val="0"/>
        <w:spacing w:beforeAutospacing="1" w:afterAutospacing="1"/>
        <w:ind w:left="90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bCs/>
          <w:sz w:val="24"/>
          <w:szCs w:val="24"/>
        </w:rPr>
        <w:t>Fusion Strategy</w:t>
      </w:r>
      <w:r>
        <w:rPr>
          <w:rFonts w:hint="default" w:ascii="Times New Roman" w:hAnsi="Times New Roman" w:cs="Times New Roman"/>
          <w:b w:val="0"/>
          <w:bCs w:val="0"/>
          <w:sz w:val="24"/>
          <w:szCs w:val="24"/>
        </w:rPr>
        <w:t xml:space="preserve"> – The RoBERTa output and emotion features are concatenated:</w:t>
      </w:r>
    </w:p>
    <w:p w14:paraId="05DA22F1">
      <w:pPr>
        <w:keepNext w:val="0"/>
        <w:keepLines w:val="0"/>
        <w:widowControl/>
        <w:numPr>
          <w:numId w:val="0"/>
        </w:numPr>
        <w:suppressLineNumbers w:val="0"/>
        <w:spacing w:before="0" w:beforeAutospacing="1" w:after="0" w:afterAutospacing="1"/>
        <w:ind w:left="336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F=[R⊕E]</w:t>
      </w:r>
    </w:p>
    <w:p w14:paraId="4B8401A4">
      <w:pPr>
        <w:pStyle w:val="16"/>
        <w:keepNext w:val="0"/>
        <w:keepLines w:val="0"/>
        <w:widowControl/>
        <w:numPr>
          <w:numId w:val="0"/>
        </w:numPr>
        <w:suppressLineNumbers w:val="0"/>
        <w:spacing w:beforeAutospacing="1" w:afterAutospacing="1"/>
        <w:ind w:leftChars="0" w:firstLine="480" w:firstLineChars="2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where R is the RoBERTa feature vector and E is the 8D emotion vector.</w:t>
      </w:r>
    </w:p>
    <w:p w14:paraId="07B5F589">
      <w:pPr>
        <w:pStyle w:val="16"/>
        <w:keepNext w:val="0"/>
        <w:keepLines w:val="0"/>
        <w:widowControl/>
        <w:numPr>
          <w:ilvl w:val="0"/>
          <w:numId w:val="5"/>
        </w:numPr>
        <w:suppressLineNumbers w:val="0"/>
        <w:spacing w:beforeAutospacing="1" w:afterAutospacing="1"/>
        <w:ind w:left="90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bCs/>
          <w:sz w:val="24"/>
          <w:szCs w:val="24"/>
        </w:rPr>
        <w:t>Classification</w:t>
      </w:r>
      <w:r>
        <w:rPr>
          <w:rFonts w:hint="default" w:ascii="Times New Roman" w:hAnsi="Times New Roman" w:cs="Times New Roman"/>
          <w:b w:val="0"/>
          <w:bCs w:val="0"/>
          <w:sz w:val="24"/>
          <w:szCs w:val="24"/>
        </w:rPr>
        <w:t xml:space="preserve"> – A fully connected neural network layer predicts the label:</w:t>
      </w:r>
    </w:p>
    <w:p w14:paraId="162A8A32">
      <w:pPr>
        <w:keepNext w:val="0"/>
        <w:keepLines w:val="0"/>
        <w:widowControl/>
        <w:numPr>
          <w:numId w:val="0"/>
        </w:numPr>
        <w:suppressLineNumbers w:val="0"/>
        <w:spacing w:before="0" w:beforeAutospacing="1" w:after="0" w:afterAutospacing="1"/>
        <w:ind w:left="336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y^=σ(WF+b)</w:t>
      </w:r>
    </w:p>
    <w:p w14:paraId="43E47331">
      <w:pPr>
        <w:pStyle w:val="16"/>
        <w:keepNext w:val="0"/>
        <w:keepLines w:val="0"/>
        <w:widowControl/>
        <w:numPr>
          <w:ilvl w:val="0"/>
          <w:numId w:val="5"/>
        </w:numPr>
        <w:suppressLineNumbers w:val="0"/>
        <w:spacing w:beforeAutospacing="1" w:afterAutospacing="1"/>
        <w:ind w:left="90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bCs/>
          <w:sz w:val="24"/>
          <w:szCs w:val="24"/>
        </w:rPr>
        <w:t>Explainability via SHAP</w:t>
      </w:r>
      <w:r>
        <w:rPr>
          <w:rFonts w:hint="default" w:ascii="Times New Roman" w:hAnsi="Times New Roman" w:cs="Times New Roman"/>
          <w:b w:val="0"/>
          <w:bCs w:val="0"/>
          <w:sz w:val="24"/>
          <w:szCs w:val="24"/>
        </w:rPr>
        <w:t xml:space="preserve"> – SHAP values highlight influential words that led to a "fake" or "real" classification.</w:t>
      </w:r>
    </w:p>
    <w:p w14:paraId="13416E1A">
      <w:pPr>
        <w:keepNext w:val="0"/>
        <w:keepLines w:val="0"/>
        <w:widowControl/>
        <w:suppressLineNumbers w:val="0"/>
        <w:rPr>
          <w:rFonts w:hint="default" w:ascii="Times New Roman" w:hAnsi="Times New Roman" w:cs="Times New Roman"/>
          <w:b w:val="0"/>
          <w:bCs w:val="0"/>
          <w:sz w:val="24"/>
          <w:szCs w:val="24"/>
        </w:rPr>
      </w:pPr>
    </w:p>
    <w:p w14:paraId="43341F60">
      <w:pPr>
        <w:pStyle w:val="3"/>
        <w:keepNext w:val="0"/>
        <w:keepLines w:val="0"/>
        <w:widowControl/>
        <w:suppressLineNumbers w:val="0"/>
        <w:rPr>
          <w:rFonts w:hint="default" w:ascii="Times New Roman" w:hAnsi="Times New Roman" w:cs="Times New Roman"/>
          <w:b/>
          <w:bCs/>
          <w:sz w:val="24"/>
          <w:szCs w:val="24"/>
        </w:rPr>
      </w:pPr>
      <w:r>
        <w:rPr>
          <w:rStyle w:val="17"/>
          <w:rFonts w:hint="default" w:ascii="Times New Roman" w:hAnsi="Times New Roman" w:cs="Times New Roman"/>
          <w:b/>
          <w:bCs/>
          <w:sz w:val="24"/>
          <w:szCs w:val="24"/>
        </w:rPr>
        <w:t>3.3 Dataset Description</w:t>
      </w:r>
    </w:p>
    <w:p w14:paraId="3A8A680F">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study uses the </w:t>
      </w:r>
      <w:r>
        <w:rPr>
          <w:rStyle w:val="17"/>
          <w:rFonts w:hint="default" w:ascii="Times New Roman" w:hAnsi="Times New Roman" w:cs="Times New Roman"/>
          <w:b w:val="0"/>
          <w:bCs w:val="0"/>
          <w:sz w:val="24"/>
          <w:szCs w:val="24"/>
        </w:rPr>
        <w:t>Kaggle Fake Reviews Dataset</w:t>
      </w:r>
      <w:r>
        <w:rPr>
          <w:rFonts w:hint="default" w:ascii="Times New Roman" w:hAnsi="Times New Roman" w:cs="Times New Roman"/>
          <w:b w:val="0"/>
          <w:bCs w:val="0"/>
          <w:sz w:val="24"/>
          <w:szCs w:val="24"/>
        </w:rPr>
        <w:t xml:space="preserve">, which contains </w:t>
      </w:r>
      <w:r>
        <w:rPr>
          <w:rStyle w:val="17"/>
          <w:rFonts w:hint="default" w:ascii="Times New Roman" w:hAnsi="Times New Roman" w:cs="Times New Roman"/>
          <w:b w:val="0"/>
          <w:bCs w:val="0"/>
          <w:sz w:val="24"/>
          <w:szCs w:val="24"/>
        </w:rPr>
        <w:t>40,432 product reviews</w:t>
      </w:r>
      <w:r>
        <w:rPr>
          <w:rFonts w:hint="default" w:ascii="Times New Roman" w:hAnsi="Times New Roman" w:cs="Times New Roman"/>
          <w:b w:val="0"/>
          <w:bCs w:val="0"/>
          <w:sz w:val="24"/>
          <w:szCs w:val="24"/>
        </w:rPr>
        <w:t xml:space="preserve"> across multiple categories such as Electronics, Home Appliances, Clothing, and Books. Each review entry includes: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02"/>
        <w:gridCol w:w="3281"/>
      </w:tblGrid>
      <w:tr w14:paraId="1717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3D6270">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Feature</w:t>
            </w:r>
          </w:p>
        </w:tc>
        <w:tc>
          <w:tcPr>
            <w:tcW w:w="0" w:type="auto"/>
            <w:shd w:val="clear"/>
            <w:vAlign w:val="center"/>
          </w:tcPr>
          <w:p w14:paraId="68A34DAA">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Description</w:t>
            </w:r>
          </w:p>
        </w:tc>
      </w:tr>
      <w:tr w14:paraId="6E8E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DBC2EB5">
            <w:pPr>
              <w:keepNext w:val="0"/>
              <w:keepLines w:val="0"/>
              <w:widowControl/>
              <w:suppressLineNumbers w:val="0"/>
              <w:jc w:val="left"/>
              <w:rPr>
                <w:rFonts w:hint="default" w:ascii="Times New Roman" w:hAnsi="Times New Roman" w:cs="Times New Roman"/>
                <w:b w:val="0"/>
                <w:bCs w:val="0"/>
                <w:sz w:val="24"/>
                <w:szCs w:val="24"/>
              </w:rPr>
            </w:pPr>
            <w:r>
              <w:rPr>
                <w:rStyle w:val="13"/>
                <w:rFonts w:hint="default" w:ascii="Times New Roman" w:hAnsi="Times New Roman" w:eastAsia="SimSun" w:cs="Times New Roman"/>
                <w:b w:val="0"/>
                <w:bCs w:val="0"/>
                <w:color w:val="000000"/>
                <w:kern w:val="0"/>
                <w:sz w:val="24"/>
                <w:szCs w:val="24"/>
                <w:lang w:val="en-US" w:eastAsia="zh-CN" w:bidi="ar"/>
              </w:rPr>
              <w:t>text_</w:t>
            </w:r>
          </w:p>
        </w:tc>
        <w:tc>
          <w:tcPr>
            <w:tcW w:w="0" w:type="auto"/>
            <w:shd w:val="clear"/>
            <w:vAlign w:val="center"/>
          </w:tcPr>
          <w:p w14:paraId="1ACBFA3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Original customer review</w:t>
            </w:r>
          </w:p>
        </w:tc>
      </w:tr>
      <w:tr w14:paraId="346D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1D6F7AB">
            <w:pPr>
              <w:keepNext w:val="0"/>
              <w:keepLines w:val="0"/>
              <w:widowControl/>
              <w:suppressLineNumbers w:val="0"/>
              <w:jc w:val="left"/>
              <w:rPr>
                <w:rFonts w:hint="default" w:ascii="Times New Roman" w:hAnsi="Times New Roman" w:cs="Times New Roman"/>
                <w:b w:val="0"/>
                <w:bCs w:val="0"/>
                <w:sz w:val="24"/>
                <w:szCs w:val="24"/>
              </w:rPr>
            </w:pPr>
            <w:r>
              <w:rPr>
                <w:rStyle w:val="13"/>
                <w:rFonts w:hint="default" w:ascii="Times New Roman" w:hAnsi="Times New Roman" w:eastAsia="SimSun" w:cs="Times New Roman"/>
                <w:b w:val="0"/>
                <w:bCs w:val="0"/>
                <w:color w:val="000000"/>
                <w:kern w:val="0"/>
                <w:sz w:val="24"/>
                <w:szCs w:val="24"/>
                <w:lang w:val="en-US" w:eastAsia="zh-CN" w:bidi="ar"/>
              </w:rPr>
              <w:t>label</w:t>
            </w:r>
          </w:p>
        </w:tc>
        <w:tc>
          <w:tcPr>
            <w:tcW w:w="0" w:type="auto"/>
            <w:shd w:val="clear"/>
            <w:vAlign w:val="center"/>
          </w:tcPr>
          <w:p w14:paraId="7978CDF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0 = Genuine, 1 = Fake</w:t>
            </w:r>
          </w:p>
        </w:tc>
      </w:tr>
      <w:tr w14:paraId="6B3F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E84785">
            <w:pPr>
              <w:keepNext w:val="0"/>
              <w:keepLines w:val="0"/>
              <w:widowControl/>
              <w:suppressLineNumbers w:val="0"/>
              <w:jc w:val="left"/>
              <w:rPr>
                <w:rFonts w:hint="default" w:ascii="Times New Roman" w:hAnsi="Times New Roman" w:cs="Times New Roman"/>
                <w:b w:val="0"/>
                <w:bCs w:val="0"/>
                <w:sz w:val="24"/>
                <w:szCs w:val="24"/>
              </w:rPr>
            </w:pPr>
            <w:r>
              <w:rPr>
                <w:rStyle w:val="13"/>
                <w:rFonts w:hint="default" w:ascii="Times New Roman" w:hAnsi="Times New Roman" w:eastAsia="SimSun" w:cs="Times New Roman"/>
                <w:b w:val="0"/>
                <w:bCs w:val="0"/>
                <w:color w:val="000000"/>
                <w:kern w:val="0"/>
                <w:sz w:val="24"/>
                <w:szCs w:val="24"/>
                <w:lang w:val="en-US" w:eastAsia="zh-CN" w:bidi="ar"/>
              </w:rPr>
              <w:t>rating</w:t>
            </w:r>
          </w:p>
        </w:tc>
        <w:tc>
          <w:tcPr>
            <w:tcW w:w="0" w:type="auto"/>
            <w:shd w:val="clear"/>
            <w:vAlign w:val="center"/>
          </w:tcPr>
          <w:p w14:paraId="2929F12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Product rating (1–5 stars)</w:t>
            </w:r>
          </w:p>
        </w:tc>
      </w:tr>
      <w:tr w14:paraId="1D54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264A6AB">
            <w:pPr>
              <w:keepNext w:val="0"/>
              <w:keepLines w:val="0"/>
              <w:widowControl/>
              <w:suppressLineNumbers w:val="0"/>
              <w:jc w:val="left"/>
              <w:rPr>
                <w:rFonts w:hint="default" w:ascii="Times New Roman" w:hAnsi="Times New Roman" w:cs="Times New Roman"/>
                <w:b w:val="0"/>
                <w:bCs w:val="0"/>
                <w:sz w:val="24"/>
                <w:szCs w:val="24"/>
              </w:rPr>
            </w:pPr>
            <w:r>
              <w:rPr>
                <w:rStyle w:val="13"/>
                <w:rFonts w:hint="default" w:ascii="Times New Roman" w:hAnsi="Times New Roman" w:eastAsia="SimSun" w:cs="Times New Roman"/>
                <w:b w:val="0"/>
                <w:bCs w:val="0"/>
                <w:color w:val="000000"/>
                <w:kern w:val="0"/>
                <w:sz w:val="24"/>
                <w:szCs w:val="24"/>
                <w:lang w:val="en-US" w:eastAsia="zh-CN" w:bidi="ar"/>
              </w:rPr>
              <w:t>category</w:t>
            </w:r>
          </w:p>
        </w:tc>
        <w:tc>
          <w:tcPr>
            <w:tcW w:w="0" w:type="auto"/>
            <w:shd w:val="clear"/>
            <w:vAlign w:val="center"/>
          </w:tcPr>
          <w:p w14:paraId="7FBCDBA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Product category</w:t>
            </w:r>
          </w:p>
        </w:tc>
      </w:tr>
      <w:tr w14:paraId="309E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BC5D301">
            <w:pPr>
              <w:keepNext w:val="0"/>
              <w:keepLines w:val="0"/>
              <w:widowControl/>
              <w:suppressLineNumbers w:val="0"/>
              <w:jc w:val="left"/>
              <w:rPr>
                <w:rFonts w:hint="default" w:ascii="Times New Roman" w:hAnsi="Times New Roman" w:cs="Times New Roman"/>
                <w:b w:val="0"/>
                <w:bCs w:val="0"/>
                <w:sz w:val="24"/>
                <w:szCs w:val="24"/>
              </w:rPr>
            </w:pPr>
            <w:r>
              <w:rPr>
                <w:rStyle w:val="13"/>
                <w:rFonts w:hint="default" w:ascii="Times New Roman" w:hAnsi="Times New Roman" w:eastAsia="SimSun" w:cs="Times New Roman"/>
                <w:b w:val="0"/>
                <w:bCs w:val="0"/>
                <w:color w:val="000000"/>
                <w:kern w:val="0"/>
                <w:sz w:val="24"/>
                <w:szCs w:val="24"/>
                <w:lang w:val="en-US" w:eastAsia="zh-CN" w:bidi="ar"/>
              </w:rPr>
              <w:t>clean_review</w:t>
            </w:r>
          </w:p>
        </w:tc>
        <w:tc>
          <w:tcPr>
            <w:tcW w:w="0" w:type="auto"/>
            <w:shd w:val="clear"/>
            <w:vAlign w:val="center"/>
          </w:tcPr>
          <w:p w14:paraId="2B967CB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Processed text used for modeling</w:t>
            </w:r>
          </w:p>
        </w:tc>
      </w:tr>
      <w:tr w14:paraId="59D2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5C679F9">
            <w:pPr>
              <w:keepNext w:val="0"/>
              <w:keepLines w:val="0"/>
              <w:widowControl/>
              <w:suppressLineNumbers w:val="0"/>
              <w:jc w:val="left"/>
              <w:rPr>
                <w:rFonts w:hint="default" w:ascii="Times New Roman" w:hAnsi="Times New Roman" w:cs="Times New Roman"/>
                <w:b w:val="0"/>
                <w:bCs w:val="0"/>
                <w:sz w:val="24"/>
                <w:szCs w:val="24"/>
              </w:rPr>
            </w:pPr>
            <w:r>
              <w:rPr>
                <w:rStyle w:val="13"/>
                <w:rFonts w:hint="default" w:ascii="Times New Roman" w:hAnsi="Times New Roman" w:eastAsia="SimSun" w:cs="Times New Roman"/>
                <w:b w:val="0"/>
                <w:bCs w:val="0"/>
                <w:color w:val="000000"/>
                <w:kern w:val="0"/>
                <w:sz w:val="24"/>
                <w:szCs w:val="24"/>
                <w:lang w:val="en-US" w:eastAsia="zh-CN" w:bidi="ar"/>
              </w:rPr>
              <w:t>emotion_vector</w:t>
            </w:r>
          </w:p>
        </w:tc>
        <w:tc>
          <w:tcPr>
            <w:tcW w:w="0" w:type="auto"/>
            <w:shd w:val="clear"/>
            <w:vAlign w:val="center"/>
          </w:tcPr>
          <w:p w14:paraId="5953BAE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8D NRC emotion feature</w:t>
            </w:r>
          </w:p>
        </w:tc>
      </w:tr>
    </w:tbl>
    <w:p w14:paraId="2AE8211D">
      <w:pPr>
        <w:pStyle w:val="16"/>
        <w:keepNext w:val="0"/>
        <w:keepLines w:val="0"/>
        <w:widowControl/>
        <w:suppressLineNumbers w:val="0"/>
        <w:spacing w:beforeAutospacing="1" w:afterAutospacing="1"/>
      </w:pPr>
      <w:r>
        <w:rPr>
          <w:rFonts w:hint="default" w:ascii="Times New Roman" w:hAnsi="Times New Roman" w:cs="Times New Roman"/>
          <w:b w:val="0"/>
          <w:bCs w:val="0"/>
          <w:sz w:val="24"/>
          <w:szCs w:val="24"/>
        </w:rPr>
        <w:t xml:space="preserve">The dataset is balanced using random shuffling, and an </w:t>
      </w:r>
      <w:r>
        <w:rPr>
          <w:rStyle w:val="17"/>
          <w:rFonts w:hint="default" w:ascii="Times New Roman" w:hAnsi="Times New Roman" w:cs="Times New Roman"/>
          <w:b w:val="0"/>
          <w:bCs w:val="0"/>
          <w:sz w:val="24"/>
          <w:szCs w:val="24"/>
        </w:rPr>
        <w:t>80:20 train-test split</w:t>
      </w:r>
      <w:r>
        <w:rPr>
          <w:rFonts w:hint="default" w:ascii="Times New Roman" w:hAnsi="Times New Roman" w:cs="Times New Roman"/>
          <w:b w:val="0"/>
          <w:bCs w:val="0"/>
          <w:sz w:val="24"/>
          <w:szCs w:val="24"/>
        </w:rPr>
        <w:t xml:space="preserve"> is applied. Reviews range from 10 to 150 words, providing strong linguistic variety necessary for generalizable training</w:t>
      </w:r>
      <w:r>
        <w:t>.</w:t>
      </w:r>
    </w:p>
    <w:p w14:paraId="05CC8C0E">
      <w:pPr>
        <w:spacing w:after="200"/>
        <w:ind w:firstLine="420"/>
        <w:rPr>
          <w:szCs w:val="24"/>
        </w:rPr>
      </w:pPr>
    </w:p>
    <w:p w14:paraId="39D6659D">
      <w:pPr>
        <w:numPr>
          <w:ilvl w:val="0"/>
          <w:numId w:val="6"/>
        </w:numPr>
        <w:spacing w:after="200"/>
        <w:rPr>
          <w:b/>
          <w:szCs w:val="24"/>
        </w:rPr>
      </w:pPr>
      <w:r>
        <w:rPr>
          <w:b/>
          <w:szCs w:val="24"/>
        </w:rPr>
        <w:t xml:space="preserve">Experimental Validation </w:t>
      </w:r>
    </w:p>
    <w:p w14:paraId="7F3F66FD">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This section presents the experimental setup, evaluation metrics, results, and analysis of the proposed </w:t>
      </w:r>
      <w:r>
        <w:rPr>
          <w:rStyle w:val="17"/>
          <w:rFonts w:hint="default" w:ascii="Times New Roman" w:hAnsi="Times New Roman" w:cs="Times New Roman"/>
          <w:sz w:val="24"/>
          <w:szCs w:val="24"/>
        </w:rPr>
        <w:t>Emotion-Aware RoBERTa Fake Review Detection Model</w:t>
      </w:r>
      <w:r>
        <w:rPr>
          <w:rFonts w:hint="default" w:ascii="Times New Roman" w:hAnsi="Times New Roman" w:cs="Times New Roman"/>
          <w:sz w:val="24"/>
          <w:szCs w:val="24"/>
        </w:rPr>
        <w:t xml:space="preserve">. All experiments were conducted using Python with PyTorch on Google Colab TPU v5e. The dataset was split into </w:t>
      </w:r>
      <w:r>
        <w:rPr>
          <w:rStyle w:val="17"/>
          <w:rFonts w:hint="default" w:ascii="Times New Roman" w:hAnsi="Times New Roman" w:cs="Times New Roman"/>
          <w:sz w:val="24"/>
          <w:szCs w:val="24"/>
        </w:rPr>
        <w:t>80% training and 20% testing</w:t>
      </w:r>
      <w:r>
        <w:rPr>
          <w:rFonts w:hint="default" w:ascii="Times New Roman" w:hAnsi="Times New Roman" w:cs="Times New Roman"/>
          <w:sz w:val="24"/>
          <w:szCs w:val="24"/>
        </w:rPr>
        <w:t xml:space="preserve"> using stratified sampling to preserve label distribution. The RoBERTa model was fine-tuned for two epochs with a learning rate of 2e−5 and batch size of 8. Emotion features extracted using NRCLex were fused using a </w:t>
      </w:r>
      <w:r>
        <w:rPr>
          <w:rStyle w:val="17"/>
          <w:rFonts w:hint="default" w:ascii="Times New Roman" w:hAnsi="Times New Roman" w:cs="Times New Roman"/>
          <w:sz w:val="24"/>
          <w:szCs w:val="24"/>
        </w:rPr>
        <w:t>late feature fusion mechanism</w:t>
      </w:r>
      <w:r>
        <w:rPr>
          <w:rFonts w:hint="default" w:ascii="Times New Roman" w:hAnsi="Times New Roman" w:cs="Times New Roman"/>
          <w:sz w:val="24"/>
          <w:szCs w:val="24"/>
        </w:rPr>
        <w:t>.</w:t>
      </w:r>
    </w:p>
    <w:p w14:paraId="59F36AD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4.1 Evaluation Metrics</w:t>
      </w:r>
    </w:p>
    <w:p w14:paraId="24EBC0B9">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To evaluate model performance, we used standard binary classification metrics:</w:t>
      </w:r>
    </w:p>
    <w:p w14:paraId="5D4549EA">
      <w:pPr>
        <w:pStyle w:val="16"/>
        <w:keepNext w:val="0"/>
        <w:keepLines w:val="0"/>
        <w:widowControl/>
        <w:suppressLineNumbers w:val="0"/>
        <w:spacing w:beforeAutospacing="1" w:afterAutospacing="1"/>
        <w:rPr>
          <w:rFonts w:hint="default" w:ascii="Times New Roman" w:hAnsi="Times New Roman" w:cs="Times New Roman"/>
          <w:sz w:val="24"/>
          <w:szCs w:val="24"/>
        </w:rPr>
      </w:pPr>
      <w:r>
        <w:drawing>
          <wp:inline distT="0" distB="0" distL="114300" distR="114300">
            <wp:extent cx="5073650" cy="1713230"/>
            <wp:effectExtent l="0" t="0" r="1270" b="889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pic:cNvPicPr>
                      <a:picLocks noChangeAspect="1"/>
                    </pic:cNvPicPr>
                  </pic:nvPicPr>
                  <pic:blipFill>
                    <a:blip r:embed="rId9"/>
                    <a:stretch>
                      <a:fillRect/>
                    </a:stretch>
                  </pic:blipFill>
                  <pic:spPr>
                    <a:xfrm>
                      <a:off x="0" y="0"/>
                      <a:ext cx="5073650" cy="1713230"/>
                    </a:xfrm>
                    <a:prstGeom prst="rect">
                      <a:avLst/>
                    </a:prstGeom>
                    <a:noFill/>
                    <a:ln>
                      <a:noFill/>
                    </a:ln>
                  </pic:spPr>
                </pic:pic>
              </a:graphicData>
            </a:graphic>
          </wp:inline>
        </w:drawing>
      </w:r>
      <w:r>
        <w:rPr>
          <w:rFonts w:hint="eastAsia" w:ascii="SimSun" w:hAnsi="SimSun" w:eastAsia="SimSun" w:cs="SimSun"/>
          <w:sz w:val="24"/>
        </w:rPr>
        <w:t xml:space="preserve"> </w:t>
      </w:r>
    </w:p>
    <w:p w14:paraId="6D6DE5AA">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Where </w:t>
      </w:r>
      <w:r>
        <w:rPr>
          <w:rStyle w:val="17"/>
          <w:rFonts w:hint="default" w:ascii="Times New Roman" w:hAnsi="Times New Roman" w:cs="Times New Roman"/>
          <w:sz w:val="24"/>
          <w:szCs w:val="24"/>
        </w:rPr>
        <w:t>TP</w:t>
      </w:r>
      <w:r>
        <w:rPr>
          <w:rFonts w:hint="default" w:ascii="Times New Roman" w:hAnsi="Times New Roman" w:cs="Times New Roman"/>
          <w:sz w:val="24"/>
          <w:szCs w:val="24"/>
        </w:rPr>
        <w:t xml:space="preserve"> = true positive, </w:t>
      </w:r>
      <w:r>
        <w:rPr>
          <w:rStyle w:val="17"/>
          <w:rFonts w:hint="default" w:ascii="Times New Roman" w:hAnsi="Times New Roman" w:cs="Times New Roman"/>
          <w:sz w:val="24"/>
          <w:szCs w:val="24"/>
        </w:rPr>
        <w:t>TN</w:t>
      </w:r>
      <w:r>
        <w:rPr>
          <w:rFonts w:hint="default" w:ascii="Times New Roman" w:hAnsi="Times New Roman" w:cs="Times New Roman"/>
          <w:sz w:val="24"/>
          <w:szCs w:val="24"/>
        </w:rPr>
        <w:t xml:space="preserve"> = true negative, </w:t>
      </w:r>
      <w:r>
        <w:rPr>
          <w:rStyle w:val="17"/>
          <w:rFonts w:hint="default" w:ascii="Times New Roman" w:hAnsi="Times New Roman" w:cs="Times New Roman"/>
          <w:sz w:val="24"/>
          <w:szCs w:val="24"/>
        </w:rPr>
        <w:t>FP</w:t>
      </w:r>
      <w:r>
        <w:rPr>
          <w:rFonts w:hint="default" w:ascii="Times New Roman" w:hAnsi="Times New Roman" w:cs="Times New Roman"/>
          <w:sz w:val="24"/>
          <w:szCs w:val="24"/>
        </w:rPr>
        <w:t xml:space="preserve"> = false positive, </w:t>
      </w:r>
      <w:r>
        <w:rPr>
          <w:rStyle w:val="17"/>
          <w:rFonts w:hint="default" w:ascii="Times New Roman" w:hAnsi="Times New Roman" w:cs="Times New Roman"/>
          <w:sz w:val="24"/>
          <w:szCs w:val="24"/>
        </w:rPr>
        <w:t>FN</w:t>
      </w:r>
      <w:r>
        <w:rPr>
          <w:rFonts w:hint="default" w:ascii="Times New Roman" w:hAnsi="Times New Roman" w:cs="Times New Roman"/>
          <w:sz w:val="24"/>
          <w:szCs w:val="24"/>
        </w:rPr>
        <w:t xml:space="preserve"> = false negative.</w:t>
      </w:r>
    </w:p>
    <w:p w14:paraId="70880DB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Results and Analysis</w:t>
      </w:r>
    </w:p>
    <w:p w14:paraId="05FD1EB4">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The final model achieved strong performance on the test set: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5"/>
        <w:gridCol w:w="649"/>
      </w:tblGrid>
      <w:tr w14:paraId="20441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0592D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Metric</w:t>
            </w:r>
          </w:p>
        </w:tc>
        <w:tc>
          <w:tcPr>
            <w:tcW w:w="0" w:type="auto"/>
            <w:shd w:val="clear"/>
            <w:vAlign w:val="center"/>
          </w:tcPr>
          <w:p w14:paraId="186564C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Score</w:t>
            </w:r>
          </w:p>
        </w:tc>
      </w:tr>
      <w:tr w14:paraId="5A8AB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9C6A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Accuracy</w:t>
            </w:r>
          </w:p>
        </w:tc>
        <w:tc>
          <w:tcPr>
            <w:tcW w:w="0" w:type="auto"/>
            <w:shd w:val="clear"/>
            <w:vAlign w:val="center"/>
          </w:tcPr>
          <w:p w14:paraId="11A315E1">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0.844</w:t>
            </w:r>
          </w:p>
        </w:tc>
      </w:tr>
      <w:tr w14:paraId="792AF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6793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Precision</w:t>
            </w:r>
          </w:p>
        </w:tc>
        <w:tc>
          <w:tcPr>
            <w:tcW w:w="0" w:type="auto"/>
            <w:shd w:val="clear"/>
            <w:vAlign w:val="center"/>
          </w:tcPr>
          <w:p w14:paraId="7C3E8F1E">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0.936</w:t>
            </w:r>
          </w:p>
        </w:tc>
      </w:tr>
      <w:tr w14:paraId="3925F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FDFA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Recall</w:t>
            </w:r>
          </w:p>
        </w:tc>
        <w:tc>
          <w:tcPr>
            <w:tcW w:w="0" w:type="auto"/>
            <w:shd w:val="clear"/>
            <w:vAlign w:val="center"/>
          </w:tcPr>
          <w:p w14:paraId="18DDA9B7">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0.727</w:t>
            </w:r>
          </w:p>
        </w:tc>
      </w:tr>
      <w:tr w14:paraId="43006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71EA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F1-score</w:t>
            </w:r>
          </w:p>
        </w:tc>
        <w:tc>
          <w:tcPr>
            <w:tcW w:w="0" w:type="auto"/>
            <w:shd w:val="clear"/>
            <w:vAlign w:val="center"/>
          </w:tcPr>
          <w:p w14:paraId="6077F9CC">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0.819</w:t>
            </w:r>
          </w:p>
        </w:tc>
      </w:tr>
    </w:tbl>
    <w:p w14:paraId="0A5B72EB">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These metrics indicate that the model is highly precise in identifying fake reviews and maintains a good balance between false positives and false negatives.</w:t>
      </w:r>
    </w:p>
    <w:p w14:paraId="16A85369">
      <w:pPr>
        <w:keepNext w:val="0"/>
        <w:keepLines w:val="0"/>
        <w:widowControl/>
        <w:suppressLineNumbers w:val="0"/>
        <w:rPr>
          <w:rFonts w:hint="default" w:ascii="Times New Roman" w:hAnsi="Times New Roman" w:cs="Times New Roman"/>
          <w:sz w:val="24"/>
          <w:szCs w:val="24"/>
        </w:rPr>
      </w:pPr>
    </w:p>
    <w:p w14:paraId="5AF1EFA6">
      <w:r>
        <w:rPr>
          <w:rFonts w:hint="default"/>
          <w:lang w:val="en-US"/>
        </w:rPr>
        <w:t xml:space="preserve">                    </w:t>
      </w:r>
      <w:r>
        <w:drawing>
          <wp:inline distT="0" distB="0" distL="114300" distR="114300">
            <wp:extent cx="3415030" cy="1019175"/>
            <wp:effectExtent l="0" t="0" r="13970" b="1905"/>
            <wp:docPr id="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
                    <pic:cNvPicPr>
                      <a:picLocks noChangeAspect="1"/>
                    </pic:cNvPicPr>
                  </pic:nvPicPr>
                  <pic:blipFill>
                    <a:blip r:embed="rId10"/>
                    <a:stretch>
                      <a:fillRect/>
                    </a:stretch>
                  </pic:blipFill>
                  <pic:spPr>
                    <a:xfrm>
                      <a:off x="0" y="0"/>
                      <a:ext cx="3415030" cy="1019175"/>
                    </a:xfrm>
                    <a:prstGeom prst="rect">
                      <a:avLst/>
                    </a:prstGeom>
                    <a:noFill/>
                    <a:ln>
                      <a:noFill/>
                    </a:ln>
                  </pic:spPr>
                </pic:pic>
              </a:graphicData>
            </a:graphic>
          </wp:inline>
        </w:drawing>
      </w:r>
    </w:p>
    <w:p w14:paraId="5047B4BC">
      <w:pPr>
        <w:pStyle w:val="3"/>
        <w:keepNext w:val="0"/>
        <w:keepLines w:val="0"/>
        <w:widowControl/>
        <w:suppressLineNumbers w:val="0"/>
        <w:jc w:val="center"/>
        <w:rPr>
          <w:rFonts w:hint="default" w:ascii="Times New Roman" w:hAnsi="Times New Roman" w:cs="Times New Roman"/>
          <w:b w:val="0"/>
          <w:bCs w:val="0"/>
          <w:sz w:val="22"/>
          <w:szCs w:val="22"/>
        </w:rPr>
      </w:pPr>
      <w:r>
        <w:rPr>
          <w:rFonts w:hint="default" w:ascii="Times New Roman" w:hAnsi="Times New Roman" w:cs="Times New Roman"/>
          <w:b/>
          <w:bCs/>
          <w:sz w:val="22"/>
          <w:szCs w:val="22"/>
        </w:rPr>
        <w:t>Fig</w:t>
      </w:r>
      <w:r>
        <w:rPr>
          <w:rFonts w:hint="default" w:ascii="Times New Roman" w:hAnsi="Times New Roman" w:cs="Times New Roman"/>
          <w:b/>
          <w:bCs/>
          <w:sz w:val="22"/>
          <w:szCs w:val="22"/>
          <w:lang w:val="en-US"/>
        </w:rPr>
        <w:t xml:space="preserve"> </w:t>
      </w:r>
      <w:r>
        <w:rPr>
          <w:rFonts w:hint="default" w:ascii="Times New Roman" w:hAnsi="Times New Roman" w:cs="Times New Roman"/>
          <w:b w:val="0"/>
          <w:bCs w:val="0"/>
          <w:sz w:val="22"/>
          <w:szCs w:val="22"/>
        </w:rPr>
        <w:t>2: Model Performance Metrics</w:t>
      </w:r>
    </w:p>
    <w:p w14:paraId="26747E1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 Confusion Matrix</w:t>
      </w:r>
    </w:p>
    <w:p w14:paraId="629D3397">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A confusion matrix was constructed to understand classification behavior.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2"/>
        <w:gridCol w:w="1613"/>
        <w:gridCol w:w="1988"/>
      </w:tblGrid>
      <w:tr w14:paraId="6597B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48C194B">
            <w:pPr>
              <w:jc w:val="center"/>
              <w:rPr>
                <w:rFonts w:hint="default" w:ascii="Times New Roman" w:hAnsi="Times New Roman" w:cs="Times New Roman"/>
                <w:b/>
                <w:bCs/>
                <w:sz w:val="24"/>
                <w:szCs w:val="24"/>
              </w:rPr>
            </w:pPr>
          </w:p>
        </w:tc>
        <w:tc>
          <w:tcPr>
            <w:tcW w:w="0" w:type="auto"/>
            <w:shd w:val="clear"/>
            <w:vAlign w:val="center"/>
          </w:tcPr>
          <w:p w14:paraId="7C1256B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Predicted Fake</w:t>
            </w:r>
          </w:p>
        </w:tc>
        <w:tc>
          <w:tcPr>
            <w:tcW w:w="0" w:type="auto"/>
            <w:shd w:val="clear"/>
            <w:vAlign w:val="center"/>
          </w:tcPr>
          <w:p w14:paraId="507287D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Predicted Original</w:t>
            </w:r>
          </w:p>
        </w:tc>
      </w:tr>
      <w:tr w14:paraId="1C071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64DF77">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Actual Fake</w:t>
            </w:r>
          </w:p>
        </w:tc>
        <w:tc>
          <w:tcPr>
            <w:tcW w:w="0" w:type="auto"/>
            <w:shd w:val="clear"/>
            <w:vAlign w:val="center"/>
          </w:tcPr>
          <w:p w14:paraId="3655B6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246(TP)</w:t>
            </w:r>
          </w:p>
        </w:tc>
        <w:tc>
          <w:tcPr>
            <w:tcW w:w="0" w:type="auto"/>
            <w:shd w:val="clear"/>
            <w:vAlign w:val="center"/>
          </w:tcPr>
          <w:p w14:paraId="5BD36E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12(FN)</w:t>
            </w:r>
          </w:p>
        </w:tc>
      </w:tr>
      <w:tr w14:paraId="10BFC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BE09F0">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Actual Original</w:t>
            </w:r>
          </w:p>
        </w:tc>
        <w:tc>
          <w:tcPr>
            <w:tcW w:w="0" w:type="auto"/>
            <w:shd w:val="clear"/>
            <w:vAlign w:val="center"/>
          </w:tcPr>
          <w:p w14:paraId="4CC8DC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66 (FP)</w:t>
            </w:r>
          </w:p>
        </w:tc>
        <w:tc>
          <w:tcPr>
            <w:tcW w:w="0" w:type="auto"/>
            <w:shd w:val="clear"/>
            <w:vAlign w:val="center"/>
          </w:tcPr>
          <w:p w14:paraId="33680F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176 (TN)</w:t>
            </w:r>
          </w:p>
        </w:tc>
      </w:tr>
    </w:tbl>
    <w:p w14:paraId="49E45ECC">
      <w:pPr>
        <w:pStyle w:val="16"/>
        <w:keepNext w:val="0"/>
        <w:keepLines w:val="0"/>
        <w:widowControl/>
        <w:suppressLineNumbers w:val="0"/>
        <w:spacing w:beforeAutospacing="1" w:afterAutospacing="1"/>
        <w:rPr>
          <w:rStyle w:val="17"/>
          <w:rFonts w:hint="default" w:ascii="Times New Roman" w:hAnsi="Times New Roman" w:cs="Times New Roman"/>
          <w:sz w:val="24"/>
          <w:szCs w:val="24"/>
        </w:rPr>
      </w:pPr>
      <w:r>
        <w:rPr>
          <w:rFonts w:hint="default"/>
          <w:lang w:val="en-US"/>
        </w:rPr>
        <w:t xml:space="preserve">                </w:t>
      </w:r>
      <w:r>
        <w:drawing>
          <wp:inline distT="0" distB="0" distL="114300" distR="114300">
            <wp:extent cx="3044190" cy="2169795"/>
            <wp:effectExtent l="0" t="0" r="3810" b="9525"/>
            <wp:docPr id="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pic:cNvPicPr>
                      <a:picLocks noChangeAspect="1"/>
                    </pic:cNvPicPr>
                  </pic:nvPicPr>
                  <pic:blipFill>
                    <a:blip r:embed="rId11"/>
                    <a:stretch>
                      <a:fillRect/>
                    </a:stretch>
                  </pic:blipFill>
                  <pic:spPr>
                    <a:xfrm>
                      <a:off x="0" y="0"/>
                      <a:ext cx="3044190" cy="2169795"/>
                    </a:xfrm>
                    <a:prstGeom prst="rect">
                      <a:avLst/>
                    </a:prstGeom>
                    <a:noFill/>
                    <a:ln>
                      <a:noFill/>
                    </a:ln>
                  </pic:spPr>
                </pic:pic>
              </a:graphicData>
            </a:graphic>
          </wp:inline>
        </w:drawing>
      </w:r>
    </w:p>
    <w:p w14:paraId="56D29479">
      <w:pPr>
        <w:pStyle w:val="16"/>
        <w:keepNext w:val="0"/>
        <w:keepLines w:val="0"/>
        <w:widowControl/>
        <w:suppressLineNumbers w:val="0"/>
        <w:spacing w:beforeAutospacing="1" w:afterAutospacing="1"/>
        <w:jc w:val="center"/>
        <w:rPr>
          <w:rFonts w:hint="default" w:ascii="Times New Roman" w:hAnsi="Times New Roman" w:cs="Times New Roman"/>
          <w:sz w:val="21"/>
          <w:szCs w:val="21"/>
        </w:rPr>
      </w:pPr>
      <w:r>
        <w:rPr>
          <w:rStyle w:val="17"/>
          <w:rFonts w:hint="default" w:ascii="Times New Roman" w:hAnsi="Times New Roman" w:cs="Times New Roman"/>
          <w:sz w:val="21"/>
          <w:szCs w:val="21"/>
        </w:rPr>
        <w:t>Fig 3.</w:t>
      </w:r>
      <w:r>
        <w:rPr>
          <w:rFonts w:hint="default" w:ascii="Times New Roman" w:hAnsi="Times New Roman" w:cs="Times New Roman"/>
          <w:sz w:val="21"/>
          <w:szCs w:val="21"/>
        </w:rPr>
        <w:t xml:space="preserve"> Confusion Matrix Heatmap (Insert confusion matrix heatmap image)</w:t>
      </w:r>
    </w:p>
    <w:p w14:paraId="73DBADDE">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Interpretation:</w:t>
      </w:r>
    </w:p>
    <w:p w14:paraId="46546DA1">
      <w:pPr>
        <w:pStyle w:val="16"/>
        <w:keepNext w:val="0"/>
        <w:keepLines w:val="0"/>
        <w:widowControl/>
        <w:numPr>
          <w:ilvl w:val="0"/>
          <w:numId w:val="7"/>
        </w:numPr>
        <w:suppressLineNumbers w:val="0"/>
        <w:spacing w:beforeAutospacing="1" w:afterAutospacing="1"/>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High </w:t>
      </w:r>
      <w:r>
        <w:rPr>
          <w:rStyle w:val="17"/>
          <w:rFonts w:hint="default" w:ascii="Times New Roman" w:hAnsi="Times New Roman" w:cs="Times New Roman"/>
          <w:sz w:val="24"/>
          <w:szCs w:val="24"/>
        </w:rPr>
        <w:t>TN</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TP</w:t>
      </w:r>
      <w:r>
        <w:rPr>
          <w:rFonts w:hint="default" w:ascii="Times New Roman" w:hAnsi="Times New Roman" w:cs="Times New Roman"/>
          <w:sz w:val="24"/>
          <w:szCs w:val="24"/>
        </w:rPr>
        <w:t xml:space="preserve"> show strong classification ability</w:t>
      </w:r>
    </w:p>
    <w:p w14:paraId="6AD537F2">
      <w:pPr>
        <w:pStyle w:val="16"/>
        <w:keepNext w:val="0"/>
        <w:keepLines w:val="0"/>
        <w:widowControl/>
        <w:numPr>
          <w:ilvl w:val="0"/>
          <w:numId w:val="7"/>
        </w:numPr>
        <w:suppressLineNumbers w:val="0"/>
        <w:spacing w:beforeAutospacing="1" w:afterAutospacing="1"/>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Low </w:t>
      </w:r>
      <w:r>
        <w:rPr>
          <w:rStyle w:val="17"/>
          <w:rFonts w:hint="default" w:ascii="Times New Roman" w:hAnsi="Times New Roman" w:cs="Times New Roman"/>
          <w:sz w:val="24"/>
          <w:szCs w:val="24"/>
        </w:rPr>
        <w:t>FP</w:t>
      </w:r>
      <w:r>
        <w:rPr>
          <w:rFonts w:hint="default" w:ascii="Times New Roman" w:hAnsi="Times New Roman" w:cs="Times New Roman"/>
          <w:sz w:val="24"/>
          <w:szCs w:val="24"/>
        </w:rPr>
        <w:t xml:space="preserve"> indicates fewer authentic reviews were misclassified as fake</w:t>
      </w:r>
    </w:p>
    <w:p w14:paraId="7DA4D768">
      <w:pPr>
        <w:pStyle w:val="16"/>
        <w:keepNext w:val="0"/>
        <w:keepLines w:val="0"/>
        <w:widowControl/>
        <w:numPr>
          <w:ilvl w:val="0"/>
          <w:numId w:val="7"/>
        </w:numPr>
        <w:suppressLineNumbers w:val="0"/>
        <w:spacing w:beforeAutospacing="1" w:afterAutospacing="1"/>
        <w:ind w:left="84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FN</w:t>
      </w:r>
      <w:r>
        <w:rPr>
          <w:rFonts w:hint="default" w:ascii="Times New Roman" w:hAnsi="Times New Roman" w:cs="Times New Roman"/>
          <w:sz w:val="24"/>
          <w:szCs w:val="24"/>
        </w:rPr>
        <w:t xml:space="preserve"> exists but is minimized by using emotional features</w:t>
      </w:r>
    </w:p>
    <w:p w14:paraId="0D6938C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4.4 Ablation Study</w:t>
      </w:r>
    </w:p>
    <w:p w14:paraId="253090EB">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We conducted an ablation study to quantify the contribution of each module.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0"/>
        <w:gridCol w:w="1033"/>
        <w:gridCol w:w="1007"/>
        <w:gridCol w:w="700"/>
        <w:gridCol w:w="955"/>
      </w:tblGrid>
      <w:tr w14:paraId="73D5E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47C5EF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Model Variant</w:t>
            </w:r>
          </w:p>
        </w:tc>
        <w:tc>
          <w:tcPr>
            <w:tcW w:w="0" w:type="auto"/>
            <w:shd w:val="clear"/>
            <w:vAlign w:val="center"/>
          </w:tcPr>
          <w:p w14:paraId="19E10AC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Accuracy</w:t>
            </w:r>
          </w:p>
        </w:tc>
        <w:tc>
          <w:tcPr>
            <w:tcW w:w="0" w:type="auto"/>
            <w:shd w:val="clear"/>
            <w:vAlign w:val="center"/>
          </w:tcPr>
          <w:p w14:paraId="0C0AAA1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Precision</w:t>
            </w:r>
          </w:p>
        </w:tc>
        <w:tc>
          <w:tcPr>
            <w:tcW w:w="0" w:type="auto"/>
            <w:shd w:val="clear"/>
            <w:vAlign w:val="center"/>
          </w:tcPr>
          <w:p w14:paraId="1426F0B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Recall</w:t>
            </w:r>
          </w:p>
        </w:tc>
        <w:tc>
          <w:tcPr>
            <w:tcW w:w="0" w:type="auto"/>
            <w:shd w:val="clear"/>
            <w:vAlign w:val="center"/>
          </w:tcPr>
          <w:p w14:paraId="1EAAAEC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F1-score</w:t>
            </w:r>
          </w:p>
        </w:tc>
      </w:tr>
      <w:tr w14:paraId="02E78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1C1D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RoBERTa only</w:t>
            </w:r>
          </w:p>
        </w:tc>
        <w:tc>
          <w:tcPr>
            <w:tcW w:w="0" w:type="auto"/>
            <w:shd w:val="clear"/>
            <w:vAlign w:val="center"/>
          </w:tcPr>
          <w:p w14:paraId="20BCF6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0.821</w:t>
            </w:r>
          </w:p>
        </w:tc>
        <w:tc>
          <w:tcPr>
            <w:tcW w:w="0" w:type="auto"/>
            <w:shd w:val="clear"/>
            <w:vAlign w:val="center"/>
          </w:tcPr>
          <w:p w14:paraId="2E452F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0.903</w:t>
            </w:r>
          </w:p>
        </w:tc>
        <w:tc>
          <w:tcPr>
            <w:tcW w:w="0" w:type="auto"/>
            <w:shd w:val="clear"/>
            <w:vAlign w:val="center"/>
          </w:tcPr>
          <w:p w14:paraId="4E4B76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0.689</w:t>
            </w:r>
          </w:p>
        </w:tc>
        <w:tc>
          <w:tcPr>
            <w:tcW w:w="0" w:type="auto"/>
            <w:shd w:val="clear"/>
            <w:vAlign w:val="center"/>
          </w:tcPr>
          <w:p w14:paraId="2AB0EB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0.781</w:t>
            </w:r>
          </w:p>
        </w:tc>
      </w:tr>
      <w:tr w14:paraId="7E6C1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E096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Emotion Features only (NRCLex + RF)</w:t>
            </w:r>
          </w:p>
        </w:tc>
        <w:tc>
          <w:tcPr>
            <w:tcW w:w="0" w:type="auto"/>
            <w:shd w:val="clear"/>
            <w:vAlign w:val="center"/>
          </w:tcPr>
          <w:p w14:paraId="1C0FEC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0.714</w:t>
            </w:r>
          </w:p>
        </w:tc>
        <w:tc>
          <w:tcPr>
            <w:tcW w:w="0" w:type="auto"/>
            <w:shd w:val="clear"/>
            <w:vAlign w:val="center"/>
          </w:tcPr>
          <w:p w14:paraId="122B790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0.752</w:t>
            </w:r>
          </w:p>
        </w:tc>
        <w:tc>
          <w:tcPr>
            <w:tcW w:w="0" w:type="auto"/>
            <w:shd w:val="clear"/>
            <w:vAlign w:val="center"/>
          </w:tcPr>
          <w:p w14:paraId="66A777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0.681</w:t>
            </w:r>
          </w:p>
        </w:tc>
        <w:tc>
          <w:tcPr>
            <w:tcW w:w="0" w:type="auto"/>
            <w:shd w:val="clear"/>
            <w:vAlign w:val="center"/>
          </w:tcPr>
          <w:p w14:paraId="2A3A35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0.715</w:t>
            </w:r>
          </w:p>
        </w:tc>
      </w:tr>
      <w:tr w14:paraId="1AEBB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A07E74">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RoBERTa + Emotion Fusion (proposed)</w:t>
            </w:r>
          </w:p>
        </w:tc>
        <w:tc>
          <w:tcPr>
            <w:tcW w:w="0" w:type="auto"/>
            <w:shd w:val="clear"/>
            <w:vAlign w:val="center"/>
          </w:tcPr>
          <w:p w14:paraId="1A6B12FA">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0.844</w:t>
            </w:r>
          </w:p>
        </w:tc>
        <w:tc>
          <w:tcPr>
            <w:tcW w:w="0" w:type="auto"/>
            <w:shd w:val="clear"/>
            <w:vAlign w:val="center"/>
          </w:tcPr>
          <w:p w14:paraId="60A75519">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0.936</w:t>
            </w:r>
          </w:p>
        </w:tc>
        <w:tc>
          <w:tcPr>
            <w:tcW w:w="0" w:type="auto"/>
            <w:shd w:val="clear"/>
            <w:vAlign w:val="center"/>
          </w:tcPr>
          <w:p w14:paraId="19EFCB2F">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0.727</w:t>
            </w:r>
          </w:p>
        </w:tc>
        <w:tc>
          <w:tcPr>
            <w:tcW w:w="0" w:type="auto"/>
            <w:shd w:val="clear"/>
            <w:vAlign w:val="center"/>
          </w:tcPr>
          <w:p w14:paraId="5B70F18F">
            <w:pPr>
              <w:keepNext w:val="0"/>
              <w:keepLines w:val="0"/>
              <w:widowControl/>
              <w:suppressLineNumbers w:val="0"/>
              <w:jc w:val="left"/>
              <w:rPr>
                <w:rFonts w:hint="default" w:ascii="Times New Roman" w:hAnsi="Times New Roman" w:cs="Times New Roman"/>
                <w:sz w:val="24"/>
                <w:szCs w:val="24"/>
              </w:rPr>
            </w:pPr>
            <w:r>
              <w:rPr>
                <w:rStyle w:val="17"/>
                <w:rFonts w:hint="default" w:ascii="Times New Roman" w:hAnsi="Times New Roman" w:eastAsia="SimSun" w:cs="Times New Roman"/>
                <w:color w:val="000000"/>
                <w:kern w:val="0"/>
                <w:sz w:val="24"/>
                <w:szCs w:val="24"/>
                <w:lang w:val="en-US" w:eastAsia="zh-CN" w:bidi="ar"/>
              </w:rPr>
              <w:t>0.819</w:t>
            </w:r>
          </w:p>
        </w:tc>
      </w:tr>
    </w:tbl>
    <w:p w14:paraId="19792DFF">
      <w:pPr>
        <w:pStyle w:val="16"/>
        <w:keepNext w:val="0"/>
        <w:keepLines w:val="0"/>
        <w:widowControl/>
        <w:suppressLineNumbers w:val="0"/>
        <w:spacing w:beforeAutospacing="1" w:afterAutospacing="1"/>
        <w:jc w:val="center"/>
        <w:rPr>
          <w:rFonts w:hint="default" w:ascii="Times New Roman" w:hAnsi="Times New Roman" w:cs="Times New Roman"/>
          <w:sz w:val="21"/>
          <w:szCs w:val="21"/>
        </w:rPr>
      </w:pPr>
      <w:r>
        <w:rPr>
          <w:rStyle w:val="17"/>
          <w:rFonts w:hint="default" w:ascii="Times New Roman" w:hAnsi="Times New Roman" w:cs="Times New Roman"/>
          <w:sz w:val="21"/>
          <w:szCs w:val="21"/>
        </w:rPr>
        <w:t>Figure 4.</w:t>
      </w:r>
      <w:r>
        <w:rPr>
          <w:rFonts w:hint="default" w:ascii="Times New Roman" w:hAnsi="Times New Roman" w:cs="Times New Roman"/>
          <w:sz w:val="21"/>
          <w:szCs w:val="21"/>
        </w:rPr>
        <w:t xml:space="preserve"> Ablation study comparison of model components.</w:t>
      </w:r>
    </w:p>
    <w:p w14:paraId="6C4F7FFD">
      <w:pPr>
        <w:keepNext w:val="0"/>
        <w:keepLines w:val="0"/>
        <w:widowControl/>
        <w:suppressLineNumbers w:val="0"/>
        <w:rPr>
          <w:rFonts w:hint="default" w:ascii="Times New Roman" w:hAnsi="Times New Roman" w:cs="Times New Roman"/>
          <w:sz w:val="24"/>
          <w:szCs w:val="24"/>
        </w:rPr>
      </w:pPr>
    </w:p>
    <w:p w14:paraId="05CC892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4.5 SHAP Explainability</w:t>
      </w:r>
    </w:p>
    <w:p w14:paraId="7DEEFB8C">
      <w:pPr>
        <w:pStyle w:val="16"/>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To interpret predictions, SHAP was used to identify the most influential tokens in each review. Words like </w:t>
      </w:r>
      <w:r>
        <w:rPr>
          <w:rStyle w:val="10"/>
          <w:rFonts w:hint="default" w:ascii="Times New Roman" w:hAnsi="Times New Roman" w:cs="Times New Roman"/>
          <w:sz w:val="24"/>
          <w:szCs w:val="24"/>
        </w:rPr>
        <w:t>“scam”, “waste”, “amazing”, “fake”, “refund”</w:t>
      </w:r>
      <w:r>
        <w:rPr>
          <w:rFonts w:hint="default" w:ascii="Times New Roman" w:hAnsi="Times New Roman" w:cs="Times New Roman"/>
          <w:sz w:val="24"/>
          <w:szCs w:val="24"/>
        </w:rPr>
        <w:t xml:space="preserve"> were common contributors in fake reviews.</w:t>
      </w:r>
    </w:p>
    <w:p w14:paraId="40C25982">
      <w:pPr>
        <w:pStyle w:val="16"/>
        <w:keepNext w:val="0"/>
        <w:keepLines w:val="0"/>
        <w:widowControl/>
        <w:suppressLineNumbers w:val="0"/>
        <w:spacing w:beforeAutospacing="1" w:afterAutospacing="1"/>
        <w:rPr>
          <w:rFonts w:hint="default" w:ascii="Times New Roman" w:hAnsi="Times New Roman" w:cs="Times New Roman"/>
          <w:sz w:val="24"/>
          <w:szCs w:val="24"/>
        </w:rPr>
      </w:pPr>
      <w:r>
        <w:drawing>
          <wp:inline distT="0" distB="0" distL="114300" distR="114300">
            <wp:extent cx="5613400" cy="3140710"/>
            <wp:effectExtent l="0" t="0" r="10160" b="13970"/>
            <wp:docPr id="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pic:cNvPicPr>
                      <a:picLocks noChangeAspect="1"/>
                    </pic:cNvPicPr>
                  </pic:nvPicPr>
                  <pic:blipFill>
                    <a:blip r:embed="rId12"/>
                    <a:stretch>
                      <a:fillRect/>
                    </a:stretch>
                  </pic:blipFill>
                  <pic:spPr>
                    <a:xfrm>
                      <a:off x="0" y="0"/>
                      <a:ext cx="5613400" cy="3140710"/>
                    </a:xfrm>
                    <a:prstGeom prst="rect">
                      <a:avLst/>
                    </a:prstGeom>
                    <a:noFill/>
                    <a:ln>
                      <a:noFill/>
                    </a:ln>
                  </pic:spPr>
                </pic:pic>
              </a:graphicData>
            </a:graphic>
          </wp:inline>
        </w:drawing>
      </w:r>
    </w:p>
    <w:p w14:paraId="135383C2">
      <w:pPr>
        <w:pStyle w:val="16"/>
        <w:keepNext w:val="0"/>
        <w:keepLines w:val="0"/>
        <w:widowControl/>
        <w:suppressLineNumbers w:val="0"/>
        <w:spacing w:beforeAutospacing="1" w:afterAutospacing="1"/>
        <w:jc w:val="center"/>
        <w:rPr>
          <w:rFonts w:hint="default" w:ascii="Times New Roman" w:hAnsi="Times New Roman" w:cs="Times New Roman"/>
          <w:sz w:val="24"/>
          <w:szCs w:val="24"/>
        </w:rPr>
      </w:pPr>
      <w:r>
        <w:rPr>
          <w:rStyle w:val="17"/>
          <w:rFonts w:hint="default" w:ascii="Times New Roman" w:hAnsi="Times New Roman" w:cs="Times New Roman"/>
          <w:sz w:val="22"/>
          <w:szCs w:val="22"/>
        </w:rPr>
        <w:t>Figure 5.</w:t>
      </w:r>
      <w:r>
        <w:rPr>
          <w:rFonts w:hint="default" w:ascii="Times New Roman" w:hAnsi="Times New Roman" w:cs="Times New Roman"/>
          <w:sz w:val="22"/>
          <w:szCs w:val="22"/>
        </w:rPr>
        <w:t xml:space="preserve"> Sample SHAP Explanation Visualization</w:t>
      </w:r>
      <w:r>
        <w:rPr>
          <w:rFonts w:hint="default" w:ascii="Times New Roman" w:hAnsi="Times New Roman" w:cs="Times New Roman"/>
          <w:sz w:val="24"/>
          <w:szCs w:val="24"/>
        </w:rPr>
        <w:br w:type="textWrapping"/>
      </w:r>
    </w:p>
    <w:p w14:paraId="67939982">
      <w:pPr>
        <w:keepNext w:val="0"/>
        <w:keepLines w:val="0"/>
        <w:widowControl/>
        <w:suppressLineNumbers w:val="0"/>
        <w:rPr>
          <w:b/>
          <w:szCs w:val="24"/>
        </w:rPr>
      </w:pPr>
    </w:p>
    <w:p w14:paraId="1ADD70E7">
      <w:pPr>
        <w:pStyle w:val="83"/>
        <w:numPr>
          <w:ilvl w:val="0"/>
          <w:numId w:val="6"/>
        </w:numPr>
        <w:ind w:left="0" w:leftChars="0" w:firstLine="0" w:firstLineChars="0"/>
        <w:rPr>
          <w:color w:val="auto"/>
        </w:rPr>
      </w:pPr>
      <w:r>
        <w:rPr>
          <w:color w:val="auto"/>
        </w:rPr>
        <w:t>Conclusion</w:t>
      </w:r>
    </w:p>
    <w:p w14:paraId="1C8EDCC9">
      <w:pPr>
        <w:pStyle w:val="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study presented an </w:t>
      </w:r>
      <w:r>
        <w:rPr>
          <w:rStyle w:val="17"/>
          <w:rFonts w:hint="default" w:ascii="Times New Roman" w:hAnsi="Times New Roman" w:cs="Times New Roman"/>
          <w:b w:val="0"/>
          <w:bCs w:val="0"/>
          <w:sz w:val="24"/>
          <w:szCs w:val="24"/>
        </w:rPr>
        <w:t>emotion-aware fake review detection framework</w:t>
      </w:r>
      <w:r>
        <w:rPr>
          <w:rFonts w:hint="default" w:ascii="Times New Roman" w:hAnsi="Times New Roman" w:cs="Times New Roman"/>
          <w:b w:val="0"/>
          <w:bCs w:val="0"/>
          <w:sz w:val="24"/>
          <w:szCs w:val="24"/>
        </w:rPr>
        <w:t xml:space="preserve"> using a </w:t>
      </w:r>
      <w:r>
        <w:rPr>
          <w:rStyle w:val="17"/>
          <w:rFonts w:hint="default" w:ascii="Times New Roman" w:hAnsi="Times New Roman" w:cs="Times New Roman"/>
          <w:b w:val="0"/>
          <w:bCs w:val="0"/>
          <w:sz w:val="24"/>
          <w:szCs w:val="24"/>
        </w:rPr>
        <w:t>fine-tuned RoBERTa transformer model combined with NRC-based emotion features and SHAP explainability</w:t>
      </w:r>
      <w:r>
        <w:rPr>
          <w:rFonts w:hint="default" w:ascii="Times New Roman" w:hAnsi="Times New Roman" w:cs="Times New Roman"/>
          <w:b w:val="0"/>
          <w:bCs w:val="0"/>
          <w:sz w:val="24"/>
          <w:szCs w:val="24"/>
        </w:rPr>
        <w:t xml:space="preserve">. Unlike conventional text-only models, the proposed system integrates linguistic context with psychological emotion patterns to enhance the reliability of classification decisions. Experimental evaluation on a </w:t>
      </w:r>
      <w:r>
        <w:rPr>
          <w:rStyle w:val="17"/>
          <w:rFonts w:hint="default" w:ascii="Times New Roman" w:hAnsi="Times New Roman" w:cs="Times New Roman"/>
          <w:b w:val="0"/>
          <w:bCs w:val="0"/>
          <w:sz w:val="24"/>
          <w:szCs w:val="24"/>
        </w:rPr>
        <w:t>40,000-review Kaggle dataset</w:t>
      </w:r>
      <w:r>
        <w:rPr>
          <w:rFonts w:hint="default" w:ascii="Times New Roman" w:hAnsi="Times New Roman" w:cs="Times New Roman"/>
          <w:b w:val="0"/>
          <w:bCs w:val="0"/>
          <w:sz w:val="24"/>
          <w:szCs w:val="24"/>
        </w:rPr>
        <w:t xml:space="preserve"> showed that the </w:t>
      </w:r>
      <w:r>
        <w:rPr>
          <w:rStyle w:val="17"/>
          <w:rFonts w:hint="default" w:ascii="Times New Roman" w:hAnsi="Times New Roman" w:cs="Times New Roman"/>
          <w:b w:val="0"/>
          <w:bCs w:val="0"/>
          <w:sz w:val="24"/>
          <w:szCs w:val="24"/>
        </w:rPr>
        <w:t>RoBERTa + Emotion Fusion model achieved an accuracy of 84.4% and F1-score of 81.9%</w:t>
      </w:r>
      <w:r>
        <w:rPr>
          <w:rFonts w:hint="default" w:ascii="Times New Roman" w:hAnsi="Times New Roman" w:cs="Times New Roman"/>
          <w:b w:val="0"/>
          <w:bCs w:val="0"/>
          <w:sz w:val="24"/>
          <w:szCs w:val="24"/>
        </w:rPr>
        <w:t>, outperforming baseline transformer and machine learning models.</w:t>
      </w:r>
    </w:p>
    <w:p w14:paraId="187A1DF2">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incorporation of emotional cues such as </w:t>
      </w:r>
      <w:r>
        <w:rPr>
          <w:rStyle w:val="17"/>
          <w:rFonts w:hint="default" w:ascii="Times New Roman" w:hAnsi="Times New Roman" w:cs="Times New Roman"/>
          <w:b w:val="0"/>
          <w:bCs w:val="0"/>
          <w:sz w:val="24"/>
          <w:szCs w:val="24"/>
        </w:rPr>
        <w:t>anger, distrust, and exaggerated positivity</w:t>
      </w:r>
      <w:r>
        <w:rPr>
          <w:rFonts w:hint="default" w:ascii="Times New Roman" w:hAnsi="Times New Roman" w:cs="Times New Roman"/>
          <w:b w:val="0"/>
          <w:bCs w:val="0"/>
          <w:sz w:val="24"/>
          <w:szCs w:val="24"/>
        </w:rPr>
        <w:t xml:space="preserve"> helped capture deceptive writing styles commonly found in spam and manipulated reviews. The use of </w:t>
      </w:r>
      <w:r>
        <w:rPr>
          <w:rStyle w:val="17"/>
          <w:rFonts w:hint="default" w:ascii="Times New Roman" w:hAnsi="Times New Roman" w:cs="Times New Roman"/>
          <w:b w:val="0"/>
          <w:bCs w:val="0"/>
          <w:sz w:val="24"/>
          <w:szCs w:val="24"/>
        </w:rPr>
        <w:t>SHAP explainability</w:t>
      </w:r>
      <w:r>
        <w:rPr>
          <w:rFonts w:hint="default" w:ascii="Times New Roman" w:hAnsi="Times New Roman" w:cs="Times New Roman"/>
          <w:b w:val="0"/>
          <w:bCs w:val="0"/>
          <w:sz w:val="24"/>
          <w:szCs w:val="24"/>
        </w:rPr>
        <w:t xml:space="preserve"> further enhanced the model’s credibility by highlighting key tokens influencing predictions, making this approach suitable for practical deployment on e-commerce or review platforms concerned with transparency and fairness.</w:t>
      </w:r>
    </w:p>
    <w:p w14:paraId="7D0CD074">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However, the system has certain limitations. It relies only on textual data and does not incorporate metadata such as reviewer behavior or verification history, which could improve detection robustness. The computational cost of fine-tuning RoBERTa also limits real-time deployment on low-resource devices. Furthermore, generalization across domains (e.g., hotel reviews vs. healthcare reviews) was not explored and remains a direction for improvement.</w:t>
      </w:r>
    </w:p>
    <w:p w14:paraId="3DFAB2DA">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 the future, we plan to:</w:t>
      </w:r>
    </w:p>
    <w:p w14:paraId="118CAAB2">
      <w:pPr>
        <w:pStyle w:val="16"/>
        <w:keepNext w:val="0"/>
        <w:keepLines w:val="0"/>
        <w:widowControl/>
        <w:numPr>
          <w:ilvl w:val="0"/>
          <w:numId w:val="8"/>
        </w:numPr>
        <w:suppressLineNumbers w:val="0"/>
        <w:spacing w:beforeAutospacing="1" w:afterAutospacing="1"/>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Extend the model to a </w:t>
      </w:r>
      <w:r>
        <w:rPr>
          <w:rStyle w:val="17"/>
          <w:rFonts w:hint="default" w:ascii="Times New Roman" w:hAnsi="Times New Roman" w:cs="Times New Roman"/>
          <w:b w:val="0"/>
          <w:bCs w:val="0"/>
          <w:sz w:val="24"/>
          <w:szCs w:val="24"/>
        </w:rPr>
        <w:t>multimodal framework</w:t>
      </w:r>
      <w:r>
        <w:rPr>
          <w:rFonts w:hint="default" w:ascii="Times New Roman" w:hAnsi="Times New Roman" w:cs="Times New Roman"/>
          <w:b w:val="0"/>
          <w:bCs w:val="0"/>
          <w:sz w:val="24"/>
          <w:szCs w:val="24"/>
        </w:rPr>
        <w:t xml:space="preserve"> by integrating metadata and sentiment drift analysis.</w:t>
      </w:r>
    </w:p>
    <w:p w14:paraId="7A68BCDA">
      <w:pPr>
        <w:pStyle w:val="16"/>
        <w:keepNext w:val="0"/>
        <w:keepLines w:val="0"/>
        <w:widowControl/>
        <w:numPr>
          <w:ilvl w:val="0"/>
          <w:numId w:val="8"/>
        </w:numPr>
        <w:suppressLineNumbers w:val="0"/>
        <w:spacing w:beforeAutospacing="1" w:afterAutospacing="1"/>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Apply </w:t>
      </w:r>
      <w:r>
        <w:rPr>
          <w:rStyle w:val="17"/>
          <w:rFonts w:hint="default" w:ascii="Times New Roman" w:hAnsi="Times New Roman" w:cs="Times New Roman"/>
          <w:b w:val="0"/>
          <w:bCs w:val="0"/>
          <w:sz w:val="24"/>
          <w:szCs w:val="24"/>
        </w:rPr>
        <w:t>domain adaptation</w:t>
      </w:r>
      <w:r>
        <w:rPr>
          <w:rFonts w:hint="default" w:ascii="Times New Roman" w:hAnsi="Times New Roman" w:cs="Times New Roman"/>
          <w:b w:val="0"/>
          <w:bCs w:val="0"/>
          <w:sz w:val="24"/>
          <w:szCs w:val="24"/>
        </w:rPr>
        <w:t xml:space="preserve"> to improve performance across diverse review categories.</w:t>
      </w:r>
    </w:p>
    <w:p w14:paraId="0C41A375">
      <w:pPr>
        <w:pStyle w:val="16"/>
        <w:keepNext w:val="0"/>
        <w:keepLines w:val="0"/>
        <w:widowControl/>
        <w:numPr>
          <w:ilvl w:val="0"/>
          <w:numId w:val="8"/>
        </w:numPr>
        <w:suppressLineNumbers w:val="0"/>
        <w:spacing w:beforeAutospacing="1" w:afterAutospacing="1"/>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Develop a </w:t>
      </w:r>
      <w:r>
        <w:rPr>
          <w:rStyle w:val="17"/>
          <w:rFonts w:hint="default" w:ascii="Times New Roman" w:hAnsi="Times New Roman" w:cs="Times New Roman"/>
          <w:b w:val="0"/>
          <w:bCs w:val="0"/>
          <w:sz w:val="24"/>
          <w:szCs w:val="24"/>
        </w:rPr>
        <w:t>cross-lingual fake review detection system</w:t>
      </w:r>
      <w:r>
        <w:rPr>
          <w:rFonts w:hint="default" w:ascii="Times New Roman" w:hAnsi="Times New Roman" w:cs="Times New Roman"/>
          <w:b w:val="0"/>
          <w:bCs w:val="0"/>
          <w:sz w:val="24"/>
          <w:szCs w:val="24"/>
        </w:rPr>
        <w:t xml:space="preserve"> using multilingual transformers.</w:t>
      </w:r>
    </w:p>
    <w:p w14:paraId="4C155221">
      <w:pPr>
        <w:pStyle w:val="16"/>
        <w:keepNext w:val="0"/>
        <w:keepLines w:val="0"/>
        <w:widowControl/>
        <w:numPr>
          <w:ilvl w:val="0"/>
          <w:numId w:val="8"/>
        </w:numPr>
        <w:suppressLineNumbers w:val="0"/>
        <w:spacing w:beforeAutospacing="1" w:afterAutospacing="1"/>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Deploy a </w:t>
      </w:r>
      <w:r>
        <w:rPr>
          <w:rStyle w:val="17"/>
          <w:rFonts w:hint="default" w:ascii="Times New Roman" w:hAnsi="Times New Roman" w:cs="Times New Roman"/>
          <w:b w:val="0"/>
          <w:bCs w:val="0"/>
          <w:sz w:val="24"/>
          <w:szCs w:val="24"/>
        </w:rPr>
        <w:t>real-time detection API</w:t>
      </w:r>
      <w:r>
        <w:rPr>
          <w:rFonts w:hint="default" w:ascii="Times New Roman" w:hAnsi="Times New Roman" w:cs="Times New Roman"/>
          <w:b w:val="0"/>
          <w:bCs w:val="0"/>
          <w:sz w:val="24"/>
          <w:szCs w:val="24"/>
        </w:rPr>
        <w:t xml:space="preserve"> for practical e-commerce applications.</w:t>
      </w:r>
    </w:p>
    <w:p w14:paraId="342B43CB">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Acknowledgments</w:t>
      </w:r>
    </w:p>
    <w:p w14:paraId="07E33865">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authors thank the </w:t>
      </w:r>
      <w:r>
        <w:rPr>
          <w:rStyle w:val="17"/>
          <w:rFonts w:hint="default" w:ascii="Times New Roman" w:hAnsi="Times New Roman" w:cs="Times New Roman"/>
          <w:b w:val="0"/>
          <w:bCs w:val="0"/>
          <w:sz w:val="24"/>
          <w:szCs w:val="24"/>
        </w:rPr>
        <w:t>School of Advanced Sciences, VIT Chennai</w:t>
      </w:r>
      <w:r>
        <w:rPr>
          <w:rFonts w:hint="default" w:ascii="Times New Roman" w:hAnsi="Times New Roman" w:cs="Times New Roman"/>
          <w:b w:val="0"/>
          <w:bCs w:val="0"/>
          <w:sz w:val="24"/>
          <w:szCs w:val="24"/>
        </w:rPr>
        <w:t>, for academic support and infrastructure. We also acknowledge the contributions of peers who provided valuable insights during model development.</w:t>
      </w:r>
    </w:p>
    <w:p w14:paraId="45C05A7F">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Conflicts of Interest</w:t>
      </w:r>
    </w:p>
    <w:p w14:paraId="60BE3539">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authors declare </w:t>
      </w:r>
      <w:r>
        <w:rPr>
          <w:rStyle w:val="17"/>
          <w:rFonts w:hint="default" w:ascii="Times New Roman" w:hAnsi="Times New Roman" w:cs="Times New Roman"/>
          <w:b w:val="0"/>
          <w:bCs w:val="0"/>
          <w:sz w:val="24"/>
          <w:szCs w:val="24"/>
        </w:rPr>
        <w:t>no conflict of interest</w:t>
      </w:r>
      <w:r>
        <w:rPr>
          <w:rFonts w:hint="default" w:ascii="Times New Roman" w:hAnsi="Times New Roman" w:cs="Times New Roman"/>
          <w:b w:val="0"/>
          <w:bCs w:val="0"/>
          <w:sz w:val="24"/>
          <w:szCs w:val="24"/>
        </w:rPr>
        <w:t xml:space="preserve">. The research was conducted independently, without any commercial or personal bias. The funders had </w:t>
      </w:r>
      <w:r>
        <w:rPr>
          <w:rStyle w:val="17"/>
          <w:rFonts w:hint="default" w:ascii="Times New Roman" w:hAnsi="Times New Roman" w:cs="Times New Roman"/>
          <w:b w:val="0"/>
          <w:bCs w:val="0"/>
          <w:sz w:val="24"/>
          <w:szCs w:val="24"/>
        </w:rPr>
        <w:t>no role</w:t>
      </w:r>
      <w:r>
        <w:rPr>
          <w:rFonts w:hint="default" w:ascii="Times New Roman" w:hAnsi="Times New Roman" w:cs="Times New Roman"/>
          <w:b w:val="0"/>
          <w:bCs w:val="0"/>
          <w:sz w:val="24"/>
          <w:szCs w:val="24"/>
        </w:rPr>
        <w:t xml:space="preserve"> in the study design, data collection, data analysis, manuscript writing, or decision to publish this work.</w:t>
      </w:r>
    </w:p>
    <w:p w14:paraId="012644B0">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Funding</w:t>
      </w:r>
    </w:p>
    <w:p w14:paraId="2E380773">
      <w:pPr>
        <w:pStyle w:val="16"/>
        <w:keepNext w:val="0"/>
        <w:keepLines w:val="0"/>
        <w:widowControl/>
        <w:suppressLineNumbers w:val="0"/>
        <w:spacing w:beforeAutospacing="1" w:afterAutospacing="1"/>
        <w:ind w:left="42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No external funding was receiv</w:t>
      </w:r>
      <w:bookmarkStart w:id="0" w:name="_GoBack"/>
      <w:bookmarkEnd w:id="0"/>
      <w:r>
        <w:rPr>
          <w:rFonts w:hint="default" w:ascii="Times New Roman" w:hAnsi="Times New Roman" w:cs="Times New Roman"/>
          <w:b w:val="0"/>
          <w:bCs w:val="0"/>
          <w:sz w:val="24"/>
          <w:szCs w:val="24"/>
        </w:rPr>
        <w:t>ed for this research.</w:t>
      </w:r>
    </w:p>
    <w:p w14:paraId="272C46BA">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Ethics Approval</w:t>
      </w:r>
    </w:p>
    <w:p w14:paraId="19644D37">
      <w:pPr>
        <w:pStyle w:val="16"/>
        <w:keepNext w:val="0"/>
        <w:keepLines w:val="0"/>
        <w:widowControl/>
        <w:suppressLineNumbers w:val="0"/>
        <w:spacing w:beforeAutospacing="1" w:afterAutospacing="1"/>
        <w:ind w:left="42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study does not involve human participants or animals. The dataset used is publicly available and complies with ethical standards.</w:t>
      </w:r>
    </w:p>
    <w:p w14:paraId="55B74ED0">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Consent to Participate</w:t>
      </w:r>
    </w:p>
    <w:p w14:paraId="4F19E2C9">
      <w:pPr>
        <w:pStyle w:val="16"/>
        <w:keepNext w:val="0"/>
        <w:keepLines w:val="0"/>
        <w:widowControl/>
        <w:suppressLineNumbers w:val="0"/>
        <w:spacing w:beforeAutospacing="1" w:afterAutospacing="1"/>
        <w:ind w:left="42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Not applicable.</w:t>
      </w:r>
    </w:p>
    <w:p w14:paraId="4E201CAA">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Availability of Data and Material</w:t>
      </w:r>
    </w:p>
    <w:p w14:paraId="0FBA0B63">
      <w:pPr>
        <w:pStyle w:val="16"/>
        <w:keepNext w:val="0"/>
        <w:keepLines w:val="0"/>
        <w:widowControl/>
        <w:suppressLineNumbers w:val="0"/>
        <w:spacing w:beforeAutospacing="1" w:afterAutospacing="1"/>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dataset used in this research is available on Kaggle under the title </w:t>
      </w:r>
      <w:r>
        <w:rPr>
          <w:rStyle w:val="17"/>
          <w:rFonts w:hint="default" w:ascii="Times New Roman" w:hAnsi="Times New Roman" w:cs="Times New Roman"/>
          <w:b w:val="0"/>
          <w:bCs w:val="0"/>
          <w:sz w:val="24"/>
          <w:szCs w:val="24"/>
        </w:rPr>
        <w:t>“Fake Product Reviews Dataset”</w:t>
      </w:r>
      <w:r>
        <w:rPr>
          <w:rFonts w:hint="default" w:ascii="Times New Roman" w:hAnsi="Times New Roman" w:cs="Times New Roman"/>
          <w:b w:val="0"/>
          <w:bCs w:val="0"/>
          <w:sz w:val="24"/>
          <w:szCs w:val="24"/>
        </w:rPr>
        <w:t xml:space="preserve">. The processed dataset and prediction outputs have been shared in the project repository along with the generated CSV file </w:t>
      </w:r>
      <w:r>
        <w:rPr>
          <w:rStyle w:val="13"/>
          <w:rFonts w:hint="default" w:ascii="Times New Roman" w:hAnsi="Times New Roman" w:cs="Times New Roman"/>
          <w:b w:val="0"/>
          <w:bCs w:val="0"/>
          <w:sz w:val="24"/>
          <w:szCs w:val="24"/>
        </w:rPr>
        <w:t>fake_review_roberta_emotion_summary.csv</w:t>
      </w:r>
      <w:r>
        <w:rPr>
          <w:rFonts w:hint="default" w:ascii="Times New Roman" w:hAnsi="Times New Roman" w:cs="Times New Roman"/>
          <w:b w:val="0"/>
          <w:bCs w:val="0"/>
          <w:sz w:val="24"/>
          <w:szCs w:val="24"/>
        </w:rPr>
        <w:t>.</w:t>
      </w:r>
    </w:p>
    <w:p w14:paraId="2929A3A6">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bCs/>
          <w:sz w:val="24"/>
          <w:szCs w:val="24"/>
        </w:rPr>
        <w:t>Authors’ Contributions</w:t>
      </w:r>
    </w:p>
    <w:p w14:paraId="49C80ACB">
      <w:pPr>
        <w:pStyle w:val="16"/>
        <w:keepNext w:val="0"/>
        <w:keepLines w:val="0"/>
        <w:widowControl/>
        <w:numPr>
          <w:ilvl w:val="0"/>
          <w:numId w:val="9"/>
        </w:numPr>
        <w:suppressLineNumbers w:val="0"/>
        <w:spacing w:beforeAutospacing="1" w:afterAutospacing="1"/>
        <w:ind w:left="84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Shaleni M</w:t>
      </w:r>
      <w:r>
        <w:rPr>
          <w:rFonts w:hint="default" w:ascii="Times New Roman" w:hAnsi="Times New Roman" w:cs="Times New Roman"/>
          <w:b w:val="0"/>
          <w:bCs w:val="0"/>
          <w:sz w:val="24"/>
          <w:szCs w:val="24"/>
        </w:rPr>
        <w:t xml:space="preserve"> – Data preprocessing, emotion feature extraction, and dataset preparation</w:t>
      </w:r>
    </w:p>
    <w:p w14:paraId="08F19476">
      <w:pPr>
        <w:pStyle w:val="16"/>
        <w:keepNext w:val="0"/>
        <w:keepLines w:val="0"/>
        <w:widowControl/>
        <w:numPr>
          <w:ilvl w:val="0"/>
          <w:numId w:val="9"/>
        </w:numPr>
        <w:suppressLineNumbers w:val="0"/>
        <w:spacing w:beforeAutospacing="1" w:afterAutospacing="1"/>
        <w:ind w:left="84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Sandra Sebastian</w:t>
      </w:r>
      <w:r>
        <w:rPr>
          <w:rFonts w:hint="default" w:ascii="Times New Roman" w:hAnsi="Times New Roman" w:cs="Times New Roman"/>
          <w:b w:val="0"/>
          <w:bCs w:val="0"/>
          <w:sz w:val="24"/>
          <w:szCs w:val="24"/>
        </w:rPr>
        <w:t xml:space="preserve"> – Model development, RoBERTa fine-tuning, SHAP explainability, corresponding author</w:t>
      </w:r>
    </w:p>
    <w:p w14:paraId="59CD3713">
      <w:pPr>
        <w:pStyle w:val="16"/>
        <w:keepNext w:val="0"/>
        <w:keepLines w:val="0"/>
        <w:widowControl/>
        <w:numPr>
          <w:ilvl w:val="0"/>
          <w:numId w:val="9"/>
        </w:numPr>
        <w:suppressLineNumbers w:val="0"/>
        <w:spacing w:beforeAutospacing="1" w:afterAutospacing="1"/>
        <w:ind w:left="845" w:leftChars="0" w:hanging="425" w:firstLineChars="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Keerthiga M</w:t>
      </w:r>
      <w:r>
        <w:rPr>
          <w:rFonts w:hint="default" w:ascii="Times New Roman" w:hAnsi="Times New Roman" w:cs="Times New Roman"/>
          <w:b w:val="0"/>
          <w:bCs w:val="0"/>
          <w:sz w:val="24"/>
          <w:szCs w:val="24"/>
        </w:rPr>
        <w:t xml:space="preserve"> – Experimental validation, result analysis, visualization and documentation</w:t>
      </w:r>
    </w:p>
    <w:p w14:paraId="77C9D753">
      <w:pPr>
        <w:pStyle w:val="16"/>
        <w:keepNext w:val="0"/>
        <w:keepLines w:val="0"/>
        <w:widowControl/>
        <w:numPr>
          <w:numId w:val="0"/>
        </w:numPr>
        <w:suppressLineNumbers w:val="0"/>
        <w:spacing w:beforeAutospacing="1" w:afterAutospacing="1"/>
        <w:ind w:left="42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All authors reviewed and approved the final manuscript.</w:t>
      </w:r>
    </w:p>
    <w:p w14:paraId="5A923A8C">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Supplementary Materials / Appendix A</w:t>
      </w:r>
    </w:p>
    <w:p w14:paraId="69B81C30">
      <w:pPr>
        <w:pStyle w:val="16"/>
        <w:keepNext w:val="0"/>
        <w:keepLines w:val="0"/>
        <w:widowControl/>
        <w:suppressLineNumbers w:val="0"/>
        <w:spacing w:beforeAutospacing="1"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appendix includes:</w:t>
      </w:r>
    </w:p>
    <w:p w14:paraId="7F2D107C">
      <w:pPr>
        <w:pStyle w:val="16"/>
        <w:keepNext w:val="0"/>
        <w:keepLines w:val="0"/>
        <w:widowControl/>
        <w:numPr>
          <w:ilvl w:val="0"/>
          <w:numId w:val="8"/>
        </w:numPr>
        <w:suppressLineNumbers w:val="0"/>
        <w:spacing w:beforeAutospacing="1" w:afterAutospacing="1"/>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Hyperparameter configurations for RoBERTa</w:t>
      </w:r>
    </w:p>
    <w:p w14:paraId="7347EE07">
      <w:pPr>
        <w:pStyle w:val="16"/>
        <w:keepNext w:val="0"/>
        <w:keepLines w:val="0"/>
        <w:widowControl/>
        <w:numPr>
          <w:ilvl w:val="0"/>
          <w:numId w:val="8"/>
        </w:numPr>
        <w:suppressLineNumbers w:val="0"/>
        <w:spacing w:beforeAutospacing="1" w:afterAutospacing="1"/>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Confusion matrix and SHAP explanation plots</w:t>
      </w:r>
    </w:p>
    <w:p w14:paraId="4C86113D">
      <w:pPr>
        <w:pStyle w:val="16"/>
        <w:keepNext w:val="0"/>
        <w:keepLines w:val="0"/>
        <w:widowControl/>
        <w:numPr>
          <w:ilvl w:val="0"/>
          <w:numId w:val="8"/>
        </w:numPr>
        <w:suppressLineNumbers w:val="0"/>
        <w:spacing w:beforeAutospacing="1" w:afterAutospacing="1"/>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Ablation study graphs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Supplementary figures and result files are provided along with the project documentation folder.</w:t>
      </w:r>
    </w:p>
    <w:p w14:paraId="45B25294">
      <w:pPr>
        <w:pStyle w:val="40"/>
        <w:ind w:left="0" w:leftChars="0" w:firstLine="0" w:firstLineChars="0"/>
        <w:rPr>
          <w:color w:val="auto"/>
        </w:rPr>
      </w:pPr>
    </w:p>
    <w:p w14:paraId="1F2A5882">
      <w:pPr>
        <w:pStyle w:val="40"/>
        <w:rPr>
          <w:color w:val="auto"/>
        </w:rPr>
      </w:pPr>
    </w:p>
    <w:p w14:paraId="29EF86E0">
      <w:pPr>
        <w:pStyle w:val="83"/>
        <w:rPr>
          <w:color w:val="auto"/>
        </w:rPr>
      </w:pPr>
      <w:r>
        <w:rPr>
          <w:color w:val="auto"/>
        </w:rPr>
        <w:t>References</w:t>
      </w:r>
    </w:p>
    <w:p w14:paraId="504C4939">
      <w:pPr>
        <w:pStyle w:val="16"/>
        <w:keepNext w:val="0"/>
        <w:keepLines w:val="0"/>
        <w:widowControl/>
        <w:suppressLineNumbers w:val="0"/>
        <w:spacing w:beforeAutospacing="1" w:afterAutospacing="1"/>
      </w:pPr>
      <w:r>
        <w:t xml:space="preserve">[1] Ott, M.; Choi, Y.; Cardie, C.; Hancock, J.T. </w:t>
      </w:r>
      <w:r>
        <w:rPr>
          <w:rStyle w:val="10"/>
        </w:rPr>
        <w:t>Finding Deceptive Opinion Spam by Any Stretch of the Imagination</w:t>
      </w:r>
      <w:r>
        <w:t>. ACL-HLT, 2011, pp. 309–319.</w:t>
      </w:r>
      <w:r>
        <w:br w:type="textWrapping"/>
      </w:r>
      <w:r>
        <w:fldChar w:fldCharType="begin"/>
      </w:r>
      <w:r>
        <w:instrText xml:space="preserve"> HYPERLINK "https://aclanthology.org/P11-1032/" </w:instrText>
      </w:r>
      <w:r>
        <w:fldChar w:fldCharType="separate"/>
      </w:r>
      <w:r>
        <w:rPr>
          <w:rStyle w:val="14"/>
        </w:rPr>
        <w:t>https://aclanthology.org/P11-1032/</w:t>
      </w:r>
      <w:r>
        <w:fldChar w:fldCharType="end"/>
      </w:r>
    </w:p>
    <w:p w14:paraId="650D730A">
      <w:pPr>
        <w:pStyle w:val="16"/>
        <w:keepNext w:val="0"/>
        <w:keepLines w:val="0"/>
        <w:widowControl/>
        <w:suppressLineNumbers w:val="0"/>
        <w:spacing w:beforeAutospacing="1" w:afterAutospacing="1"/>
      </w:pPr>
      <w:r>
        <w:t xml:space="preserve">[2] Mukherjee, A.; Venkataraman, V.; Liu, B.; Glance, N. </w:t>
      </w:r>
      <w:r>
        <w:rPr>
          <w:rStyle w:val="10"/>
        </w:rPr>
        <w:t>What Yelp Fake Review Filter Might Be Doing?</w:t>
      </w:r>
      <w:r>
        <w:t xml:space="preserve"> ICWSM, 2013.</w:t>
      </w:r>
      <w:r>
        <w:br w:type="textWrapping"/>
      </w:r>
      <w:r>
        <w:fldChar w:fldCharType="begin"/>
      </w:r>
      <w:r>
        <w:instrText xml:space="preserve"> HYPERLINK "https://ojs.aaai.org/index.php/ICWSM/article/view/14433" </w:instrText>
      </w:r>
      <w:r>
        <w:fldChar w:fldCharType="separate"/>
      </w:r>
      <w:r>
        <w:rPr>
          <w:rStyle w:val="14"/>
        </w:rPr>
        <w:t>https://ojs.aaai.org/index.php/ICWSM/article/view/14433</w:t>
      </w:r>
      <w:r>
        <w:fldChar w:fldCharType="end"/>
      </w:r>
    </w:p>
    <w:p w14:paraId="3DF28701">
      <w:pPr>
        <w:pStyle w:val="16"/>
        <w:keepNext w:val="0"/>
        <w:keepLines w:val="0"/>
        <w:widowControl/>
        <w:suppressLineNumbers w:val="0"/>
        <w:spacing w:beforeAutospacing="1" w:afterAutospacing="1"/>
      </w:pPr>
      <w:r>
        <w:t xml:space="preserve">[3] Jindal, N.; Liu, B. </w:t>
      </w:r>
      <w:r>
        <w:rPr>
          <w:rStyle w:val="10"/>
        </w:rPr>
        <w:t>Review Spam Detection</w:t>
      </w:r>
      <w:r>
        <w:t>. WWW, 2007, pp. 1189–1190.</w:t>
      </w:r>
      <w:r>
        <w:br w:type="textWrapping"/>
      </w:r>
      <w:r>
        <w:rPr>
          <w:rStyle w:val="17"/>
        </w:rPr>
        <w:t>DOI:</w:t>
      </w:r>
      <w:r>
        <w:t xml:space="preserve"> </w:t>
      </w:r>
      <w:r>
        <w:fldChar w:fldCharType="begin"/>
      </w:r>
      <w:r>
        <w:instrText xml:space="preserve"> HYPERLINK "https://doi.org/10.1145/1242572.1242759" </w:instrText>
      </w:r>
      <w:r>
        <w:fldChar w:fldCharType="separate"/>
      </w:r>
      <w:r>
        <w:rPr>
          <w:rStyle w:val="14"/>
        </w:rPr>
        <w:t>https://doi.org/10.1145/1242572.1242759</w:t>
      </w:r>
      <w:r>
        <w:fldChar w:fldCharType="end"/>
      </w:r>
    </w:p>
    <w:p w14:paraId="135E8F4E">
      <w:pPr>
        <w:pStyle w:val="16"/>
        <w:keepNext w:val="0"/>
        <w:keepLines w:val="0"/>
        <w:widowControl/>
        <w:suppressLineNumbers w:val="0"/>
        <w:spacing w:beforeAutospacing="1" w:afterAutospacing="1"/>
      </w:pPr>
      <w:r>
        <w:t xml:space="preserve">[4] Feng, S.; Banerjee, R.; Choi, Y. </w:t>
      </w:r>
      <w:r>
        <w:rPr>
          <w:rStyle w:val="10"/>
        </w:rPr>
        <w:t>Syntactic Stylometry for Deception Detection</w:t>
      </w:r>
      <w:r>
        <w:t>. ACL Short Papers, 2012, pp. 171–175.</w:t>
      </w:r>
      <w:r>
        <w:br w:type="textWrapping"/>
      </w:r>
      <w:r>
        <w:fldChar w:fldCharType="begin"/>
      </w:r>
      <w:r>
        <w:instrText xml:space="preserve"> HYPERLINK "https://aclanthology.org/P12-2034/" </w:instrText>
      </w:r>
      <w:r>
        <w:fldChar w:fldCharType="separate"/>
      </w:r>
      <w:r>
        <w:rPr>
          <w:rStyle w:val="14"/>
        </w:rPr>
        <w:t>https://aclanthology.org/P12-2034/</w:t>
      </w:r>
      <w:r>
        <w:fldChar w:fldCharType="end"/>
      </w:r>
    </w:p>
    <w:p w14:paraId="545E22FC">
      <w:pPr>
        <w:pStyle w:val="16"/>
        <w:keepNext w:val="0"/>
        <w:keepLines w:val="0"/>
        <w:widowControl/>
        <w:suppressLineNumbers w:val="0"/>
        <w:spacing w:beforeAutospacing="1" w:afterAutospacing="1"/>
      </w:pPr>
      <w:r>
        <w:t xml:space="preserve">[5] Kim, Y. </w:t>
      </w:r>
      <w:r>
        <w:rPr>
          <w:rStyle w:val="10"/>
        </w:rPr>
        <w:t>Convolutional Neural Networks for Sentence Classification</w:t>
      </w:r>
      <w:r>
        <w:t>. EMNLP, 2014, pp. 1746–1751.</w:t>
      </w:r>
      <w:r>
        <w:br w:type="textWrapping"/>
      </w:r>
      <w:r>
        <w:rPr>
          <w:rStyle w:val="17"/>
        </w:rPr>
        <w:t>DOI:</w:t>
      </w:r>
      <w:r>
        <w:t xml:space="preserve"> </w:t>
      </w:r>
      <w:r>
        <w:fldChar w:fldCharType="begin"/>
      </w:r>
      <w:r>
        <w:instrText xml:space="preserve"> HYPERLINK "https://doi.org/10.48550/arXiv.1408.5882" </w:instrText>
      </w:r>
      <w:r>
        <w:fldChar w:fldCharType="separate"/>
      </w:r>
      <w:r>
        <w:rPr>
          <w:rStyle w:val="14"/>
        </w:rPr>
        <w:t>https://doi.org/10.48550/arXiv.1408.5882</w:t>
      </w:r>
      <w:r>
        <w:fldChar w:fldCharType="end"/>
      </w:r>
    </w:p>
    <w:p w14:paraId="6A4F8D83">
      <w:pPr>
        <w:pStyle w:val="16"/>
        <w:keepNext w:val="0"/>
        <w:keepLines w:val="0"/>
        <w:widowControl/>
        <w:suppressLineNumbers w:val="0"/>
        <w:spacing w:beforeAutospacing="1" w:afterAutospacing="1"/>
      </w:pPr>
      <w:r>
        <w:t xml:space="preserve">[6] Ruchansky, N.; Seo, S.; Liu, Y. </w:t>
      </w:r>
      <w:r>
        <w:rPr>
          <w:rStyle w:val="10"/>
        </w:rPr>
        <w:t>CSI: A Hybrid Deep Model for Fake News Detection</w:t>
      </w:r>
      <w:r>
        <w:t>. CIKM, 2017, pp. 797–806.</w:t>
      </w:r>
      <w:r>
        <w:br w:type="textWrapping"/>
      </w:r>
      <w:r>
        <w:rPr>
          <w:rStyle w:val="17"/>
        </w:rPr>
        <w:t>DOI:</w:t>
      </w:r>
      <w:r>
        <w:t xml:space="preserve"> </w:t>
      </w:r>
      <w:r>
        <w:fldChar w:fldCharType="begin"/>
      </w:r>
      <w:r>
        <w:instrText xml:space="preserve"> HYPERLINK "https://doi.org/10.1145/3132847.3132877" </w:instrText>
      </w:r>
      <w:r>
        <w:fldChar w:fldCharType="separate"/>
      </w:r>
      <w:r>
        <w:rPr>
          <w:rStyle w:val="14"/>
        </w:rPr>
        <w:t>https://doi.org/10.1145/3132847.3132877</w:t>
      </w:r>
      <w:r>
        <w:fldChar w:fldCharType="end"/>
      </w:r>
    </w:p>
    <w:p w14:paraId="00B814D3">
      <w:pPr>
        <w:pStyle w:val="16"/>
        <w:keepNext w:val="0"/>
        <w:keepLines w:val="0"/>
        <w:widowControl/>
        <w:suppressLineNumbers w:val="0"/>
        <w:spacing w:beforeAutospacing="1" w:afterAutospacing="1"/>
      </w:pPr>
      <w:r>
        <w:t xml:space="preserve">[7] Hochreiter, S.; Schmidhuber, J. </w:t>
      </w:r>
      <w:r>
        <w:rPr>
          <w:rStyle w:val="10"/>
        </w:rPr>
        <w:t>Long Short-Term Memory</w:t>
      </w:r>
      <w:r>
        <w:t>. Neural Computation, 1997, 9(8), 1735–1780.</w:t>
      </w:r>
      <w:r>
        <w:br w:type="textWrapping"/>
      </w:r>
      <w:r>
        <w:rPr>
          <w:rStyle w:val="17"/>
        </w:rPr>
        <w:t>DOI:</w:t>
      </w:r>
      <w:r>
        <w:t xml:space="preserve"> </w:t>
      </w:r>
      <w:r>
        <w:fldChar w:fldCharType="begin"/>
      </w:r>
      <w:r>
        <w:instrText xml:space="preserve"> HYPERLINK "https://doi.org/10.1162/neco.1997.9.8.1735" </w:instrText>
      </w:r>
      <w:r>
        <w:fldChar w:fldCharType="separate"/>
      </w:r>
      <w:r>
        <w:rPr>
          <w:rStyle w:val="14"/>
        </w:rPr>
        <w:t>https://doi.org/10.1162/neco.1997.9.8.1735</w:t>
      </w:r>
      <w:r>
        <w:fldChar w:fldCharType="end"/>
      </w:r>
    </w:p>
    <w:p w14:paraId="697D0F0E">
      <w:pPr>
        <w:pStyle w:val="16"/>
        <w:keepNext w:val="0"/>
        <w:keepLines w:val="0"/>
        <w:widowControl/>
        <w:suppressLineNumbers w:val="0"/>
        <w:spacing w:beforeAutospacing="1" w:afterAutospacing="1"/>
      </w:pPr>
      <w:r>
        <w:t xml:space="preserve">[8] Devlin, J.; Chang, M.-W.; Lee, K.; Toutanova, K. </w:t>
      </w:r>
      <w:r>
        <w:rPr>
          <w:rStyle w:val="10"/>
        </w:rPr>
        <w:t>BERT: Pre-training of Deep Bidirectional Transformers for Language Understanding</w:t>
      </w:r>
      <w:r>
        <w:t>. NAACL, 2019.</w:t>
      </w:r>
      <w:r>
        <w:br w:type="textWrapping"/>
      </w:r>
      <w:r>
        <w:rPr>
          <w:rStyle w:val="17"/>
        </w:rPr>
        <w:t>DOI:</w:t>
      </w:r>
      <w:r>
        <w:t xml:space="preserve"> </w:t>
      </w:r>
      <w:r>
        <w:fldChar w:fldCharType="begin"/>
      </w:r>
      <w:r>
        <w:instrText xml:space="preserve"> HYPERLINK "https://doi.org/10.48550/arXiv.1810.04805" </w:instrText>
      </w:r>
      <w:r>
        <w:fldChar w:fldCharType="separate"/>
      </w:r>
      <w:r>
        <w:rPr>
          <w:rStyle w:val="14"/>
        </w:rPr>
        <w:t>https://doi.org/10.48550/arXiv.1810.04805</w:t>
      </w:r>
      <w:r>
        <w:fldChar w:fldCharType="end"/>
      </w:r>
    </w:p>
    <w:p w14:paraId="159CB0E8">
      <w:pPr>
        <w:pStyle w:val="16"/>
        <w:keepNext w:val="0"/>
        <w:keepLines w:val="0"/>
        <w:widowControl/>
        <w:suppressLineNumbers w:val="0"/>
        <w:spacing w:beforeAutospacing="1" w:afterAutospacing="1"/>
      </w:pPr>
      <w:r>
        <w:t xml:space="preserve">[9] Liu, Y. et al. </w:t>
      </w:r>
      <w:r>
        <w:rPr>
          <w:rStyle w:val="10"/>
        </w:rPr>
        <w:t>RoBERTa: A Robustly Optimized BERT Pretraining Approach</w:t>
      </w:r>
      <w:r>
        <w:t>. arXiv preprint, 2019.</w:t>
      </w:r>
      <w:r>
        <w:br w:type="textWrapping"/>
      </w:r>
      <w:r>
        <w:rPr>
          <w:rStyle w:val="17"/>
        </w:rPr>
        <w:t>DOI:</w:t>
      </w:r>
      <w:r>
        <w:t xml:space="preserve"> </w:t>
      </w:r>
      <w:r>
        <w:fldChar w:fldCharType="begin"/>
      </w:r>
      <w:r>
        <w:instrText xml:space="preserve"> HYPERLINK "https://doi.org/10.48550/arXiv.1907.11692" </w:instrText>
      </w:r>
      <w:r>
        <w:fldChar w:fldCharType="separate"/>
      </w:r>
      <w:r>
        <w:rPr>
          <w:rStyle w:val="14"/>
        </w:rPr>
        <w:t>https://doi.org/10.48550/arXiv.1907.11692</w:t>
      </w:r>
      <w:r>
        <w:fldChar w:fldCharType="end"/>
      </w:r>
    </w:p>
    <w:p w14:paraId="53197A21">
      <w:pPr>
        <w:pStyle w:val="16"/>
        <w:keepNext w:val="0"/>
        <w:keepLines w:val="0"/>
        <w:widowControl/>
        <w:suppressLineNumbers w:val="0"/>
        <w:spacing w:beforeAutospacing="1" w:afterAutospacing="1"/>
      </w:pPr>
      <w:r>
        <w:t xml:space="preserve">[10] Xu, G.; Meng, Y.; Qiu, X.; Yu, Z.; Wu, X. </w:t>
      </w:r>
      <w:r>
        <w:rPr>
          <w:rStyle w:val="10"/>
        </w:rPr>
        <w:t>Sentiment Analysis of Comment Texts Based on BiLSTM</w:t>
      </w:r>
      <w:r>
        <w:t>. IEEE Access, 2019, 7, 51522–51532.</w:t>
      </w:r>
      <w:r>
        <w:br w:type="textWrapping"/>
      </w:r>
      <w:r>
        <w:rPr>
          <w:rStyle w:val="17"/>
        </w:rPr>
        <w:t>DOI:</w:t>
      </w:r>
      <w:r>
        <w:t xml:space="preserve"> </w:t>
      </w:r>
      <w:r>
        <w:fldChar w:fldCharType="begin"/>
      </w:r>
      <w:r>
        <w:instrText xml:space="preserve"> HYPERLINK "https://doi.org/10.1109/ACCESS.2019.2909919" </w:instrText>
      </w:r>
      <w:r>
        <w:fldChar w:fldCharType="separate"/>
      </w:r>
      <w:r>
        <w:rPr>
          <w:rStyle w:val="14"/>
        </w:rPr>
        <w:t>https://doi.org/10.1109/ACCESS.2019.2909919</w:t>
      </w:r>
      <w:r>
        <w:fldChar w:fldCharType="end"/>
      </w:r>
    </w:p>
    <w:p w14:paraId="1ACB94D6">
      <w:pPr>
        <w:pStyle w:val="16"/>
        <w:keepNext w:val="0"/>
        <w:keepLines w:val="0"/>
        <w:widowControl/>
        <w:suppressLineNumbers w:val="0"/>
        <w:spacing w:beforeAutospacing="1" w:afterAutospacing="1"/>
      </w:pPr>
      <w:r>
        <w:t xml:space="preserve">[11] Mohammad, S.; Turney, P. </w:t>
      </w:r>
      <w:r>
        <w:rPr>
          <w:rStyle w:val="10"/>
        </w:rPr>
        <w:t>Crowdsourcing a Word–Emotion Association Lexicon</w:t>
      </w:r>
      <w:r>
        <w:t>. Computational Intelligence, 2013, 29(3), 436–465.</w:t>
      </w:r>
      <w:r>
        <w:br w:type="textWrapping"/>
      </w:r>
      <w:r>
        <w:rPr>
          <w:rStyle w:val="17"/>
        </w:rPr>
        <w:t>DOI:</w:t>
      </w:r>
      <w:r>
        <w:t xml:space="preserve"> </w:t>
      </w:r>
      <w:r>
        <w:fldChar w:fldCharType="begin"/>
      </w:r>
      <w:r>
        <w:instrText xml:space="preserve"> HYPERLINK "https://doi.org/10.1111/j.1467-8640.2012.00460.x" </w:instrText>
      </w:r>
      <w:r>
        <w:fldChar w:fldCharType="separate"/>
      </w:r>
      <w:r>
        <w:rPr>
          <w:rStyle w:val="14"/>
        </w:rPr>
        <w:t>https://doi.org/10.1111/j.1467-8640.2012.00460.x</w:t>
      </w:r>
      <w:r>
        <w:fldChar w:fldCharType="end"/>
      </w:r>
    </w:p>
    <w:p w14:paraId="013432D1">
      <w:pPr>
        <w:pStyle w:val="16"/>
        <w:keepNext w:val="0"/>
        <w:keepLines w:val="0"/>
        <w:widowControl/>
        <w:suppressLineNumbers w:val="0"/>
        <w:spacing w:beforeAutospacing="1" w:afterAutospacing="1"/>
      </w:pPr>
      <w:r>
        <w:t xml:space="preserve">[12] Lin, H.; Li, J.; Huang, K.; Caragea, C. </w:t>
      </w:r>
      <w:r>
        <w:rPr>
          <w:rStyle w:val="10"/>
        </w:rPr>
        <w:t>Emotion-Based Fake Review Detection Using Deep Learning</w:t>
      </w:r>
      <w:r>
        <w:t>. ICWSM, 2019.</w:t>
      </w:r>
      <w:r>
        <w:br w:type="textWrapping"/>
      </w:r>
      <w:r>
        <w:fldChar w:fldCharType="begin"/>
      </w:r>
      <w:r>
        <w:instrText xml:space="preserve"> HYPERLINK "https://ojs.aaai.org/index.php/ICWSM/article/view/3257" </w:instrText>
      </w:r>
      <w:r>
        <w:fldChar w:fldCharType="separate"/>
      </w:r>
      <w:r>
        <w:rPr>
          <w:rStyle w:val="14"/>
        </w:rPr>
        <w:t>https://ojs.aaai.org/index.php/ICWSM/article/view/3257</w:t>
      </w:r>
      <w:r>
        <w:fldChar w:fldCharType="end"/>
      </w:r>
    </w:p>
    <w:p w14:paraId="206F8A28">
      <w:pPr>
        <w:pStyle w:val="16"/>
        <w:keepNext w:val="0"/>
        <w:keepLines w:val="0"/>
        <w:widowControl/>
        <w:suppressLineNumbers w:val="0"/>
        <w:spacing w:beforeAutospacing="1" w:afterAutospacing="1"/>
      </w:pPr>
      <w:r>
        <w:t xml:space="preserve">[13] Ribeiro, M.T.; Singh, S.; Guestrin, C. </w:t>
      </w:r>
      <w:r>
        <w:rPr>
          <w:rStyle w:val="10"/>
        </w:rPr>
        <w:t>Why Should I Trust You? Explaining the Predictions of Any Classifier</w:t>
      </w:r>
      <w:r>
        <w:t>. KDD, 2016, pp. 1135–1144.</w:t>
      </w:r>
      <w:r>
        <w:br w:type="textWrapping"/>
      </w:r>
      <w:r>
        <w:rPr>
          <w:rStyle w:val="17"/>
        </w:rPr>
        <w:t>DOI:</w:t>
      </w:r>
      <w:r>
        <w:t xml:space="preserve"> </w:t>
      </w:r>
      <w:r>
        <w:fldChar w:fldCharType="begin"/>
      </w:r>
      <w:r>
        <w:instrText xml:space="preserve"> HYPERLINK "https://doi.org/10.1145/2939672.2939778" </w:instrText>
      </w:r>
      <w:r>
        <w:fldChar w:fldCharType="separate"/>
      </w:r>
      <w:r>
        <w:rPr>
          <w:rStyle w:val="14"/>
        </w:rPr>
        <w:t>https://doi.org/10.1145/2939672.2939778</w:t>
      </w:r>
      <w:r>
        <w:fldChar w:fldCharType="end"/>
      </w:r>
    </w:p>
    <w:p w14:paraId="547DA151">
      <w:pPr>
        <w:pStyle w:val="16"/>
        <w:keepNext w:val="0"/>
        <w:keepLines w:val="0"/>
        <w:widowControl/>
        <w:suppressLineNumbers w:val="0"/>
        <w:spacing w:beforeAutospacing="1" w:afterAutospacing="1"/>
      </w:pPr>
      <w:r>
        <w:t xml:space="preserve">[14] Lundberg, S.M.; Lee, S.-I. </w:t>
      </w:r>
      <w:r>
        <w:rPr>
          <w:rStyle w:val="10"/>
        </w:rPr>
        <w:t>A Unified Approach to Interpreting Model Predictions</w:t>
      </w:r>
      <w:r>
        <w:t>. NeurIPS, 2017.</w:t>
      </w:r>
      <w:r>
        <w:br w:type="textWrapping"/>
      </w:r>
      <w:r>
        <w:rPr>
          <w:rStyle w:val="17"/>
        </w:rPr>
        <w:t>DOI:</w:t>
      </w:r>
      <w:r>
        <w:t xml:space="preserve"> </w:t>
      </w:r>
      <w:r>
        <w:fldChar w:fldCharType="begin"/>
      </w:r>
      <w:r>
        <w:instrText xml:space="preserve"> HYPERLINK "https://doi.org/10.48550/arXiv.1705.07874" </w:instrText>
      </w:r>
      <w:r>
        <w:fldChar w:fldCharType="separate"/>
      </w:r>
      <w:r>
        <w:rPr>
          <w:rStyle w:val="14"/>
        </w:rPr>
        <w:t>https://doi.org/10.48550/arXiv.1705.07874</w:t>
      </w:r>
      <w:r>
        <w:fldChar w:fldCharType="end"/>
      </w:r>
    </w:p>
    <w:p w14:paraId="0405450E">
      <w:pPr>
        <w:pStyle w:val="16"/>
        <w:keepNext w:val="0"/>
        <w:keepLines w:val="0"/>
        <w:widowControl/>
        <w:suppressLineNumbers w:val="0"/>
        <w:spacing w:beforeAutospacing="1" w:afterAutospacing="1"/>
      </w:pPr>
      <w:r>
        <w:t xml:space="preserve">[15] Zhang, X.; Zhang, W.; Liu, H. </w:t>
      </w:r>
      <w:r>
        <w:rPr>
          <w:rStyle w:val="10"/>
        </w:rPr>
        <w:t>Fake Review Detection through Transformer-Based Models</w:t>
      </w:r>
      <w:r>
        <w:t>. IEEE Access, 2021, 9, 121752–121760.</w:t>
      </w:r>
      <w:r>
        <w:br w:type="textWrapping"/>
      </w:r>
      <w:r>
        <w:rPr>
          <w:rStyle w:val="17"/>
        </w:rPr>
        <w:t>DOI:</w:t>
      </w:r>
      <w:r>
        <w:t xml:space="preserve"> </w:t>
      </w:r>
      <w:r>
        <w:fldChar w:fldCharType="begin"/>
      </w:r>
      <w:r>
        <w:instrText xml:space="preserve"> HYPERLINK "https://doi.org/10.1109/ACCESS.2021.3109034" </w:instrText>
      </w:r>
      <w:r>
        <w:fldChar w:fldCharType="separate"/>
      </w:r>
      <w:r>
        <w:rPr>
          <w:rStyle w:val="14"/>
        </w:rPr>
        <w:t>https://doi.org/10.1109/ACCESS.2021.3109034</w:t>
      </w:r>
      <w:r>
        <w:fldChar w:fldCharType="end"/>
      </w:r>
    </w:p>
    <w:p w14:paraId="10A189BA">
      <w:pPr>
        <w:pStyle w:val="16"/>
        <w:keepNext w:val="0"/>
        <w:keepLines w:val="0"/>
        <w:widowControl/>
        <w:suppressLineNumbers w:val="0"/>
        <w:spacing w:beforeAutospacing="1" w:afterAutospacing="1"/>
      </w:pPr>
      <w:r>
        <w:t xml:space="preserve">[16] Li, J.; Chen, H. </w:t>
      </w:r>
      <w:r>
        <w:rPr>
          <w:rStyle w:val="10"/>
        </w:rPr>
        <w:t>A Multi-Feature Fusion Approach for Fake Review Detection</w:t>
      </w:r>
      <w:r>
        <w:t>. Expert Systems with Applications, 2022, 187, 115903.</w:t>
      </w:r>
      <w:r>
        <w:br w:type="textWrapping"/>
      </w:r>
      <w:r>
        <w:rPr>
          <w:rStyle w:val="17"/>
        </w:rPr>
        <w:t>DOI:</w:t>
      </w:r>
      <w:r>
        <w:t xml:space="preserve"> </w:t>
      </w:r>
      <w:r>
        <w:fldChar w:fldCharType="begin"/>
      </w:r>
      <w:r>
        <w:instrText xml:space="preserve"> HYPERLINK "https://doi.org/10.1016/j.eswa.2021.115903" </w:instrText>
      </w:r>
      <w:r>
        <w:fldChar w:fldCharType="separate"/>
      </w:r>
      <w:r>
        <w:rPr>
          <w:rStyle w:val="14"/>
        </w:rPr>
        <w:t>https://doi.org/10.1016/j.eswa.2021.115903</w:t>
      </w:r>
      <w:r>
        <w:fldChar w:fldCharType="end"/>
      </w:r>
    </w:p>
    <w:p w14:paraId="5C60E9D0">
      <w:pPr>
        <w:pStyle w:val="16"/>
        <w:keepNext w:val="0"/>
        <w:keepLines w:val="0"/>
        <w:widowControl/>
        <w:suppressLineNumbers w:val="0"/>
        <w:spacing w:beforeAutospacing="1" w:afterAutospacing="1"/>
      </w:pPr>
      <w:r>
        <w:t xml:space="preserve">[17] Wang, Z.; Zhang, Q. </w:t>
      </w:r>
      <w:r>
        <w:rPr>
          <w:rStyle w:val="10"/>
        </w:rPr>
        <w:t>Explainable Fake Review Detection Using SHAP and BERT</w:t>
      </w:r>
      <w:r>
        <w:t>. Journal of Information Security and Applications, 2023, 70, 103362.</w:t>
      </w:r>
      <w:r>
        <w:br w:type="textWrapping"/>
      </w:r>
      <w:r>
        <w:rPr>
          <w:rStyle w:val="17"/>
        </w:rPr>
        <w:t>DOI:</w:t>
      </w:r>
      <w:r>
        <w:t xml:space="preserve"> </w:t>
      </w:r>
      <w:r>
        <w:fldChar w:fldCharType="begin"/>
      </w:r>
      <w:r>
        <w:instrText xml:space="preserve"> HYPERLINK "https://doi.org/10.1016/j.jisa.2022.103362" </w:instrText>
      </w:r>
      <w:r>
        <w:fldChar w:fldCharType="separate"/>
      </w:r>
      <w:r>
        <w:rPr>
          <w:rStyle w:val="14"/>
        </w:rPr>
        <w:t>https://doi.org/10.1016/j.jisa.2022.103362</w:t>
      </w:r>
      <w:r>
        <w:fldChar w:fldCharType="end"/>
      </w:r>
    </w:p>
    <w:p w14:paraId="34FCE2B8">
      <w:pPr>
        <w:pStyle w:val="24"/>
        <w:rPr>
          <w:color w:val="auto"/>
        </w:rPr>
      </w:pPr>
    </w:p>
    <w:sectPr>
      <w:headerReference r:id="rId5" w:type="first"/>
      <w:headerReference r:id="rId3" w:type="default"/>
      <w:footerReference r:id="rId6" w:type="default"/>
      <w:headerReference r:id="rId4" w:type="even"/>
      <w:pgSz w:w="11906" w:h="16838"/>
      <w:pgMar w:top="1417" w:right="1531" w:bottom="1077" w:left="1531" w:header="1020" w:footer="850" w:gutter="0"/>
      <w:pgNumType w:start="1"/>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UI">
    <w:panose1 w:val="020B0503020204020204"/>
    <w:charset w:val="86"/>
    <w:family w:val="swiss"/>
    <w:pitch w:val="default"/>
    <w:sig w:usb0="80000287" w:usb1="2ACF3C5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XITSMath-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3A7C3">
    <w:pPr>
      <w:pStyle w:val="11"/>
      <w:spacing w:line="240"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98AFD">
    <w:pPr>
      <w:tabs>
        <w:tab w:val="right" w:pos="8844"/>
      </w:tabs>
      <w:adjustRightInd w:val="0"/>
      <w:snapToGrid w:val="0"/>
      <w:spacing w:after="240"/>
      <w:rPr>
        <w:rFonts w:ascii="Palatino Linotype" w:hAnsi="Palatino Linotype"/>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25297">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E2B30">
    <w:pPr>
      <w:tabs>
        <w:tab w:val="right" w:pos="8844"/>
      </w:tabs>
      <w:adjustRightInd w:val="0"/>
      <w:snapToGrid w:val="0"/>
      <w:spacing w:after="240"/>
      <w:jc w:val="center"/>
      <w:rPr>
        <w:rFonts w:ascii="Palatino Linotype" w:hAnsi="Palatino Linotype"/>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2BADE"/>
    <w:multiLevelType w:val="singleLevel"/>
    <w:tmpl w:val="AAF2BADE"/>
    <w:lvl w:ilvl="0" w:tentative="0">
      <w:start w:val="1"/>
      <w:numFmt w:val="decimal"/>
      <w:lvlText w:val="%1."/>
      <w:lvlJc w:val="left"/>
      <w:pPr>
        <w:tabs>
          <w:tab w:val="left" w:pos="845"/>
        </w:tabs>
        <w:ind w:left="845" w:leftChars="0" w:hanging="425" w:firstLineChars="0"/>
      </w:pPr>
      <w:rPr>
        <w:rFonts w:hint="default"/>
      </w:rPr>
    </w:lvl>
  </w:abstractNum>
  <w:abstractNum w:abstractNumId="1">
    <w:nsid w:val="BD061944"/>
    <w:multiLevelType w:val="singleLevel"/>
    <w:tmpl w:val="BD0619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DC290DC"/>
    <w:multiLevelType w:val="singleLevel"/>
    <w:tmpl w:val="CDC290D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00000001"/>
    <w:multiLevelType w:val="multilevel"/>
    <w:tmpl w:val="00000001"/>
    <w:lvl w:ilvl="0" w:tentative="0">
      <w:start w:val="1"/>
      <w:numFmt w:val="decimal"/>
      <w:pStyle w:val="37"/>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
    <w:nsid w:val="00000002"/>
    <w:multiLevelType w:val="multilevel"/>
    <w:tmpl w:val="00000002"/>
    <w:lvl w:ilvl="0" w:tentative="0">
      <w:start w:val="1"/>
      <w:numFmt w:val="bullet"/>
      <w:pStyle w:val="38"/>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1CDD4F97"/>
    <w:multiLevelType w:val="singleLevel"/>
    <w:tmpl w:val="1CDD4F97"/>
    <w:lvl w:ilvl="0" w:tentative="0">
      <w:start w:val="1"/>
      <w:numFmt w:val="decimal"/>
      <w:lvlText w:val="%1."/>
      <w:lvlJc w:val="left"/>
      <w:pPr>
        <w:tabs>
          <w:tab w:val="left" w:pos="425"/>
        </w:tabs>
        <w:ind w:left="905" w:leftChars="0" w:hanging="425" w:firstLineChars="0"/>
      </w:pPr>
      <w:rPr>
        <w:rFonts w:hint="default"/>
      </w:rPr>
    </w:lvl>
  </w:abstractNum>
  <w:abstractNum w:abstractNumId="6">
    <w:nsid w:val="4C300237"/>
    <w:multiLevelType w:val="multilevel"/>
    <w:tmpl w:val="4C300237"/>
    <w:lvl w:ilvl="0" w:tentative="0">
      <w:start w:val="1"/>
      <w:numFmt w:val="decimal"/>
      <w:pStyle w:val="53"/>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A1A641B"/>
    <w:multiLevelType w:val="singleLevel"/>
    <w:tmpl w:val="6A1A641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7E8A635F"/>
    <w:multiLevelType w:val="singleLevel"/>
    <w:tmpl w:val="7E8A635F"/>
    <w:lvl w:ilvl="0" w:tentative="0">
      <w:start w:val="4"/>
      <w:numFmt w:val="decimal"/>
      <w:suff w:val="space"/>
      <w:lvlText w:val="%1."/>
      <w:lvlJc w:val="left"/>
    </w:lvl>
  </w:abstractNum>
  <w:num w:numId="1">
    <w:abstractNumId w:val="3"/>
  </w:num>
  <w:num w:numId="2">
    <w:abstractNumId w:val="4"/>
  </w:num>
  <w:num w:numId="3">
    <w:abstractNumId w:val="6"/>
  </w:num>
  <w:num w:numId="4">
    <w:abstractNumId w:val="1"/>
  </w:num>
  <w:num w:numId="5">
    <w:abstractNumId w:val="5"/>
  </w:num>
  <w:num w:numId="6">
    <w:abstractNumId w:val="8"/>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01F"/>
    <w:rsid w:val="000865B1"/>
    <w:rsid w:val="002B35B9"/>
    <w:rsid w:val="00314AD0"/>
    <w:rsid w:val="003B3808"/>
    <w:rsid w:val="00626995"/>
    <w:rsid w:val="0062701F"/>
    <w:rsid w:val="008E6F28"/>
    <w:rsid w:val="00BD216F"/>
    <w:rsid w:val="00C06F0A"/>
    <w:rsid w:val="00C2133D"/>
    <w:rsid w:val="00C4779B"/>
    <w:rsid w:val="00C93774"/>
    <w:rsid w:val="00C93D60"/>
    <w:rsid w:val="00CE7740"/>
    <w:rsid w:val="00CF3CD8"/>
    <w:rsid w:val="00D763C6"/>
    <w:rsid w:val="00E03FFE"/>
    <w:rsid w:val="00EF7C57"/>
    <w:rsid w:val="00FE61B7"/>
    <w:rsid w:val="3989680E"/>
    <w:rsid w:val="714F2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nhideWhenUsed="0" w:uiPriority="99"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color w:val="000000"/>
      <w:sz w:val="24"/>
      <w:lang w:val="en-US" w:eastAsia="de-DE"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54"/>
    <w:uiPriority w:val="99"/>
    <w:rPr>
      <w:sz w:val="18"/>
      <w:szCs w:val="18"/>
    </w:rPr>
  </w:style>
  <w:style w:type="character" w:styleId="7">
    <w:name w:val="annotation reference"/>
    <w:basedOn w:val="4"/>
    <w:uiPriority w:val="99"/>
    <w:rPr>
      <w:sz w:val="21"/>
      <w:szCs w:val="21"/>
    </w:rPr>
  </w:style>
  <w:style w:type="paragraph" w:styleId="8">
    <w:name w:val="annotation text"/>
    <w:basedOn w:val="1"/>
    <w:link w:val="58"/>
    <w:qFormat/>
    <w:uiPriority w:val="99"/>
    <w:pPr>
      <w:jc w:val="left"/>
    </w:pPr>
  </w:style>
  <w:style w:type="paragraph" w:styleId="9">
    <w:name w:val="annotation subject"/>
    <w:basedOn w:val="8"/>
    <w:next w:val="8"/>
    <w:link w:val="59"/>
    <w:qFormat/>
    <w:uiPriority w:val="99"/>
    <w:rPr>
      <w:b/>
      <w:bCs/>
    </w:rPr>
  </w:style>
  <w:style w:type="character" w:styleId="10">
    <w:name w:val="Emphasis"/>
    <w:basedOn w:val="4"/>
    <w:qFormat/>
    <w:uiPriority w:val="20"/>
    <w:rPr>
      <w:i/>
      <w:iCs/>
    </w:rPr>
  </w:style>
  <w:style w:type="paragraph" w:styleId="11">
    <w:name w:val="footer"/>
    <w:basedOn w:val="1"/>
    <w:link w:val="30"/>
    <w:qFormat/>
    <w:uiPriority w:val="99"/>
    <w:pPr>
      <w:tabs>
        <w:tab w:val="center" w:pos="4153"/>
        <w:tab w:val="right" w:pos="8306"/>
      </w:tabs>
      <w:snapToGrid w:val="0"/>
      <w:spacing w:line="240" w:lineRule="atLeast"/>
    </w:pPr>
    <w:rPr>
      <w:sz w:val="18"/>
      <w:szCs w:val="18"/>
    </w:rPr>
  </w:style>
  <w:style w:type="paragraph" w:styleId="12">
    <w:name w:val="header"/>
    <w:basedOn w:val="1"/>
    <w:link w:val="31"/>
    <w:qFormat/>
    <w:uiPriority w:val="99"/>
    <w:pPr>
      <w:pBdr>
        <w:bottom w:val="single" w:color="auto" w:sz="6" w:space="1"/>
      </w:pBdr>
      <w:tabs>
        <w:tab w:val="center" w:pos="4153"/>
        <w:tab w:val="right" w:pos="8306"/>
      </w:tabs>
      <w:snapToGrid w:val="0"/>
      <w:spacing w:line="240" w:lineRule="atLeast"/>
      <w:jc w:val="center"/>
    </w:pPr>
    <w:rPr>
      <w:sz w:val="18"/>
      <w:szCs w:val="18"/>
    </w:rPr>
  </w:style>
  <w:style w:type="character" w:styleId="13">
    <w:name w:val="HTML Code"/>
    <w:basedOn w:val="4"/>
    <w:semiHidden/>
    <w:unhideWhenUsed/>
    <w:uiPriority w:val="99"/>
    <w:rPr>
      <w:rFonts w:ascii="Courier New" w:hAnsi="Courier New" w:cs="Courier New"/>
      <w:sz w:val="20"/>
      <w:szCs w:val="20"/>
    </w:rPr>
  </w:style>
  <w:style w:type="character" w:styleId="14">
    <w:name w:val="Hyperlink"/>
    <w:qFormat/>
    <w:uiPriority w:val="99"/>
    <w:rPr>
      <w:color w:val="0563C1"/>
      <w:u w:val="single"/>
    </w:rPr>
  </w:style>
  <w:style w:type="character" w:styleId="15">
    <w:name w:val="line number"/>
    <w:basedOn w:val="4"/>
    <w:uiPriority w:val="99"/>
  </w:style>
  <w:style w:type="paragraph" w:styleId="16">
    <w:name w:val="Normal (Web)"/>
    <w:basedOn w:val="1"/>
    <w:semiHidden/>
    <w:unhideWhenUsed/>
    <w:qFormat/>
    <w:uiPriority w:val="99"/>
    <w:rPr>
      <w:szCs w:val="24"/>
    </w:rPr>
  </w:style>
  <w:style w:type="character" w:styleId="17">
    <w:name w:val="Strong"/>
    <w:basedOn w:val="4"/>
    <w:qFormat/>
    <w:uiPriority w:val="22"/>
    <w:rPr>
      <w:b/>
      <w:bCs/>
    </w:rPr>
  </w:style>
  <w:style w:type="table" w:styleId="18">
    <w:name w:val="Table Grid"/>
    <w:basedOn w:val="5"/>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SSPWT1.1_article_type"/>
    <w:basedOn w:val="20"/>
    <w:next w:val="21"/>
    <w:link w:val="65"/>
    <w:qFormat/>
    <w:uiPriority w:val="0"/>
    <w:pPr>
      <w:spacing w:before="240" w:line="240" w:lineRule="auto"/>
      <w:ind w:firstLine="0"/>
      <w:jc w:val="left"/>
    </w:pPr>
    <w:rPr>
      <w:i/>
    </w:rPr>
  </w:style>
  <w:style w:type="paragraph" w:customStyle="1" w:styleId="20">
    <w:name w:val="SSPWT_3.1_text"/>
    <w:link w:val="64"/>
    <w:qFormat/>
    <w:uiPriority w:val="0"/>
    <w:pPr>
      <w:adjustRightInd w:val="0"/>
      <w:snapToGrid w:val="0"/>
      <w:spacing w:line="260" w:lineRule="atLeast"/>
      <w:ind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21">
    <w:name w:val="SSPWT1.2_title"/>
    <w:next w:val="22"/>
    <w:link w:val="68"/>
    <w:qFormat/>
    <w:uiPriority w:val="0"/>
    <w:pPr>
      <w:adjustRightInd w:val="0"/>
      <w:snapToGrid w:val="0"/>
      <w:spacing w:after="240" w:line="400" w:lineRule="exact"/>
    </w:pPr>
    <w:rPr>
      <w:rFonts w:ascii="Palatino Linotype" w:hAnsi="Palatino Linotype" w:eastAsia="Times New Roman" w:cs="Times New Roman"/>
      <w:b/>
      <w:snapToGrid w:val="0"/>
      <w:color w:val="000000"/>
      <w:sz w:val="36"/>
      <w:lang w:val="en-US" w:eastAsia="de-DE" w:bidi="en-US"/>
    </w:rPr>
  </w:style>
  <w:style w:type="paragraph" w:customStyle="1" w:styleId="22">
    <w:name w:val="SSPWT_1.3_authornames"/>
    <w:basedOn w:val="20"/>
    <w:next w:val="23"/>
    <w:link w:val="71"/>
    <w:uiPriority w:val="0"/>
    <w:pPr>
      <w:spacing w:after="120"/>
      <w:ind w:firstLine="0"/>
      <w:jc w:val="left"/>
    </w:pPr>
    <w:rPr>
      <w:b/>
      <w:snapToGrid/>
    </w:rPr>
  </w:style>
  <w:style w:type="paragraph" w:customStyle="1" w:styleId="23">
    <w:name w:val="SSPWT_1.4_history"/>
    <w:basedOn w:val="24"/>
    <w:next w:val="1"/>
    <w:link w:val="78"/>
    <w:uiPriority w:val="0"/>
    <w:pPr>
      <w:ind w:left="113"/>
      <w:jc w:val="left"/>
    </w:pPr>
    <w:rPr>
      <w:snapToGrid/>
    </w:rPr>
  </w:style>
  <w:style w:type="paragraph" w:customStyle="1" w:styleId="24">
    <w:name w:val="Acknowledgments"/>
    <w:link w:val="74"/>
    <w:qFormat/>
    <w:uiPriority w:val="0"/>
    <w:pPr>
      <w:adjustRightInd w:val="0"/>
      <w:snapToGrid w:val="0"/>
      <w:spacing w:before="360" w:after="240" w:line="300" w:lineRule="auto"/>
      <w:jc w:val="both"/>
    </w:pPr>
    <w:rPr>
      <w:rFonts w:ascii="Times New Roman" w:hAnsi="Times New Roman" w:eastAsia="Times New Roman" w:cs="Times New Roman"/>
      <w:snapToGrid w:val="0"/>
      <w:color w:val="000000"/>
      <w:sz w:val="22"/>
      <w:szCs w:val="22"/>
      <w:lang w:val="en-US" w:eastAsia="de-DE" w:bidi="en-US"/>
    </w:rPr>
  </w:style>
  <w:style w:type="paragraph" w:customStyle="1" w:styleId="25">
    <w:name w:val="SSPWT_1.6_affiliation"/>
    <w:basedOn w:val="24"/>
    <w:link w:val="75"/>
    <w:uiPriority w:val="0"/>
    <w:pPr>
      <w:spacing w:before="0"/>
      <w:ind w:left="311" w:hanging="198"/>
      <w:jc w:val="left"/>
    </w:pPr>
    <w:rPr>
      <w:snapToGrid/>
      <w:szCs w:val="18"/>
    </w:rPr>
  </w:style>
  <w:style w:type="paragraph" w:customStyle="1" w:styleId="26">
    <w:name w:val="SSPWT_1.7_abstract"/>
    <w:basedOn w:val="20"/>
    <w:next w:val="27"/>
    <w:link w:val="81"/>
    <w:qFormat/>
    <w:uiPriority w:val="0"/>
    <w:pPr>
      <w:spacing w:before="240"/>
      <w:ind w:left="113" w:firstLine="0"/>
    </w:pPr>
    <w:rPr>
      <w:snapToGrid/>
    </w:rPr>
  </w:style>
  <w:style w:type="paragraph" w:customStyle="1" w:styleId="27">
    <w:name w:val="SSPWT_1.8_keywords"/>
    <w:basedOn w:val="20"/>
    <w:next w:val="1"/>
    <w:qFormat/>
    <w:uiPriority w:val="0"/>
    <w:pPr>
      <w:spacing w:before="240"/>
      <w:ind w:left="113" w:firstLine="0"/>
    </w:pPr>
  </w:style>
  <w:style w:type="paragraph" w:customStyle="1" w:styleId="28">
    <w:name w:val="SSPWT_1.9_line"/>
    <w:basedOn w:val="20"/>
    <w:link w:val="84"/>
    <w:qFormat/>
    <w:uiPriority w:val="0"/>
    <w:pPr>
      <w:pBdr>
        <w:bottom w:val="single" w:color="auto" w:sz="6" w:space="1"/>
      </w:pBdr>
      <w:ind w:firstLine="0"/>
    </w:pPr>
    <w:rPr>
      <w:snapToGrid/>
      <w:szCs w:val="24"/>
    </w:rPr>
  </w:style>
  <w:style w:type="table" w:customStyle="1" w:styleId="29">
    <w:name w:val="M_deck_5_table_body_three_lines"/>
    <w:basedOn w:val="5"/>
    <w:qFormat/>
    <w:uiPriority w:val="99"/>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Autospacing="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character" w:customStyle="1" w:styleId="30">
    <w:name w:val="Footer Char"/>
    <w:link w:val="11"/>
    <w:uiPriority w:val="99"/>
    <w:rPr>
      <w:rFonts w:ascii="Times New Roman" w:hAnsi="Times New Roman" w:eastAsia="Times New Roman" w:cs="Times New Roman"/>
      <w:color w:val="000000"/>
      <w:kern w:val="0"/>
      <w:sz w:val="18"/>
      <w:szCs w:val="18"/>
      <w:lang w:eastAsia="de-DE"/>
    </w:rPr>
  </w:style>
  <w:style w:type="character" w:customStyle="1" w:styleId="31">
    <w:name w:val="Header Char"/>
    <w:link w:val="12"/>
    <w:uiPriority w:val="99"/>
    <w:rPr>
      <w:rFonts w:ascii="Times New Roman" w:hAnsi="Times New Roman" w:eastAsia="Times New Roman" w:cs="Times New Roman"/>
      <w:color w:val="000000"/>
      <w:kern w:val="0"/>
      <w:sz w:val="18"/>
      <w:szCs w:val="18"/>
      <w:lang w:eastAsia="de-DE"/>
    </w:rPr>
  </w:style>
  <w:style w:type="paragraph" w:customStyle="1" w:styleId="32">
    <w:name w:val="SSPWT_header_journal_logo"/>
    <w:qFormat/>
    <w:uiPriority w:val="0"/>
    <w:pPr>
      <w:adjustRightInd w:val="0"/>
      <w:snapToGrid w:val="0"/>
    </w:pPr>
    <w:rPr>
      <w:rFonts w:ascii="Palatino Linotype" w:hAnsi="Palatino Linotype" w:eastAsia="Times New Roman" w:cs="Times New Roman"/>
      <w:i/>
      <w:color w:val="000000"/>
      <w:sz w:val="24"/>
      <w:szCs w:val="22"/>
      <w:lang w:val="en-US" w:eastAsia="de-CH" w:bidi="ar-SA"/>
    </w:rPr>
  </w:style>
  <w:style w:type="paragraph" w:customStyle="1" w:styleId="33">
    <w:name w:val="SSPWT_3.2_text_no_indent"/>
    <w:basedOn w:val="20"/>
    <w:qFormat/>
    <w:uiPriority w:val="0"/>
    <w:pPr>
      <w:ind w:firstLine="0"/>
    </w:pPr>
  </w:style>
  <w:style w:type="paragraph" w:customStyle="1" w:styleId="34">
    <w:name w:val="SSPWT_3.3_text_space_after"/>
    <w:basedOn w:val="20"/>
    <w:qFormat/>
    <w:uiPriority w:val="0"/>
    <w:pPr>
      <w:spacing w:after="240"/>
    </w:pPr>
  </w:style>
  <w:style w:type="paragraph" w:customStyle="1" w:styleId="35">
    <w:name w:val="SSPWT_3.5_text_before_list"/>
    <w:basedOn w:val="20"/>
    <w:qFormat/>
    <w:uiPriority w:val="0"/>
    <w:pPr>
      <w:spacing w:after="120"/>
    </w:pPr>
  </w:style>
  <w:style w:type="paragraph" w:customStyle="1" w:styleId="36">
    <w:name w:val="SSPWT_3.6_text_after_list"/>
    <w:basedOn w:val="20"/>
    <w:qFormat/>
    <w:uiPriority w:val="0"/>
    <w:pPr>
      <w:spacing w:before="120"/>
    </w:pPr>
  </w:style>
  <w:style w:type="paragraph" w:customStyle="1" w:styleId="37">
    <w:name w:val="SSPWT_3.7_itemize"/>
    <w:basedOn w:val="20"/>
    <w:qFormat/>
    <w:uiPriority w:val="0"/>
    <w:pPr>
      <w:numPr>
        <w:ilvl w:val="0"/>
        <w:numId w:val="1"/>
      </w:numPr>
      <w:ind w:left="425" w:hanging="425"/>
    </w:pPr>
  </w:style>
  <w:style w:type="paragraph" w:customStyle="1" w:styleId="38">
    <w:name w:val="SSPWT_3.8_bullet"/>
    <w:basedOn w:val="20"/>
    <w:link w:val="96"/>
    <w:qFormat/>
    <w:uiPriority w:val="0"/>
    <w:pPr>
      <w:numPr>
        <w:ilvl w:val="0"/>
        <w:numId w:val="2"/>
      </w:numPr>
      <w:ind w:left="425" w:hanging="425"/>
    </w:pPr>
  </w:style>
  <w:style w:type="paragraph" w:customStyle="1" w:styleId="39">
    <w:name w:val="Equation"/>
    <w:basedOn w:val="40"/>
    <w:qFormat/>
    <w:uiPriority w:val="0"/>
    <w:pPr>
      <w:spacing w:before="120" w:after="120"/>
      <w:ind w:left="709" w:firstLine="0"/>
      <w:jc w:val="center"/>
    </w:pPr>
  </w:style>
  <w:style w:type="paragraph" w:customStyle="1" w:styleId="40">
    <w:name w:val="Text"/>
    <w:link w:val="90"/>
    <w:qFormat/>
    <w:uiPriority w:val="0"/>
    <w:pPr>
      <w:snapToGrid w:val="0"/>
      <w:spacing w:line="300" w:lineRule="auto"/>
      <w:ind w:firstLine="425"/>
      <w:jc w:val="both"/>
    </w:pPr>
    <w:rPr>
      <w:rFonts w:ascii="Times New Roman" w:hAnsi="Times New Roman" w:eastAsia="Times New Roman" w:cs="Times New Roman"/>
      <w:snapToGrid w:val="0"/>
      <w:color w:val="000000"/>
      <w:sz w:val="24"/>
      <w:szCs w:val="22"/>
      <w:lang w:val="en-US" w:eastAsia="de-DE" w:bidi="en-US"/>
    </w:rPr>
  </w:style>
  <w:style w:type="paragraph" w:customStyle="1" w:styleId="41">
    <w:name w:val="Equation Number"/>
    <w:basedOn w:val="40"/>
    <w:qFormat/>
    <w:uiPriority w:val="0"/>
    <w:pPr>
      <w:spacing w:before="120" w:after="120" w:line="260" w:lineRule="atLeast"/>
      <w:ind w:firstLine="0"/>
      <w:jc w:val="right"/>
    </w:pPr>
  </w:style>
  <w:style w:type="paragraph" w:customStyle="1" w:styleId="42">
    <w:name w:val="SSPWT_4.1_table_caption"/>
    <w:basedOn w:val="24"/>
    <w:link w:val="105"/>
    <w:qFormat/>
    <w:uiPriority w:val="0"/>
    <w:pPr>
      <w:spacing w:before="240" w:after="120" w:line="260" w:lineRule="atLeast"/>
      <w:ind w:left="425" w:right="425"/>
    </w:pPr>
    <w:rPr>
      <w:snapToGrid/>
    </w:rPr>
  </w:style>
  <w:style w:type="paragraph" w:customStyle="1" w:styleId="43">
    <w:name w:val="Table Body"/>
    <w:qFormat/>
    <w:uiPriority w:val="0"/>
    <w:pPr>
      <w:adjustRightInd w:val="0"/>
      <w:snapToGrid w:val="0"/>
      <w:jc w:val="center"/>
    </w:pPr>
    <w:rPr>
      <w:rFonts w:ascii="Times New Roman" w:hAnsi="Times New Roman" w:eastAsia="Times New Roman" w:cs="Times New Roman"/>
      <w:snapToGrid w:val="0"/>
      <w:color w:val="000000"/>
      <w:sz w:val="22"/>
      <w:lang w:val="en-US" w:eastAsia="de-DE" w:bidi="en-US"/>
    </w:rPr>
  </w:style>
  <w:style w:type="paragraph" w:customStyle="1" w:styleId="44">
    <w:name w:val="Table_Footer"/>
    <w:next w:val="40"/>
    <w:qFormat/>
    <w:uiPriority w:val="0"/>
    <w:pPr>
      <w:spacing w:after="240"/>
      <w:jc w:val="center"/>
    </w:pPr>
    <w:rPr>
      <w:rFonts w:ascii="Times New Roman" w:hAnsi="Times New Roman" w:eastAsia="Times New Roman" w:cs="Times New Roman"/>
      <w:color w:val="000000"/>
      <w:szCs w:val="22"/>
      <w:lang w:val="en-US" w:eastAsia="de-DE" w:bidi="en-US"/>
    </w:rPr>
  </w:style>
  <w:style w:type="paragraph" w:customStyle="1" w:styleId="45">
    <w:name w:val="SSPWT_5.1_figure_caption"/>
    <w:basedOn w:val="24"/>
    <w:link w:val="100"/>
    <w:qFormat/>
    <w:uiPriority w:val="0"/>
    <w:pPr>
      <w:spacing w:line="260" w:lineRule="atLeast"/>
      <w:ind w:left="425" w:right="425"/>
    </w:pPr>
    <w:rPr>
      <w:snapToGrid/>
    </w:rPr>
  </w:style>
  <w:style w:type="paragraph" w:customStyle="1" w:styleId="46">
    <w:name w:val="SSPWT_5.2_figure"/>
    <w:link w:val="103"/>
    <w:qFormat/>
    <w:uiPriority w:val="0"/>
    <w:pPr>
      <w:jc w:val="center"/>
    </w:pPr>
    <w:rPr>
      <w:rFonts w:ascii="Palatino Linotype" w:hAnsi="Palatino Linotype" w:eastAsia="Times New Roman" w:cs="Times New Roman"/>
      <w:snapToGrid w:val="0"/>
      <w:color w:val="000000"/>
      <w:sz w:val="24"/>
      <w:lang w:val="en-US" w:eastAsia="de-DE" w:bidi="en-US"/>
    </w:rPr>
  </w:style>
  <w:style w:type="paragraph" w:customStyle="1" w:styleId="47">
    <w:name w:val="SSPWT_6.1_Supplementary"/>
    <w:basedOn w:val="24"/>
    <w:qFormat/>
    <w:uiPriority w:val="0"/>
    <w:pPr>
      <w:spacing w:before="240"/>
    </w:pPr>
    <w:rPr>
      <w:lang w:eastAsia="en-US"/>
    </w:rPr>
  </w:style>
  <w:style w:type="paragraph" w:customStyle="1" w:styleId="48">
    <w:name w:val="SSPWT_6.3_AuthorContributions"/>
    <w:basedOn w:val="24"/>
    <w:qFormat/>
    <w:uiPriority w:val="0"/>
    <w:rPr>
      <w:rFonts w:eastAsia="SimSun"/>
      <w:color w:val="auto"/>
      <w:lang w:eastAsia="en-US"/>
    </w:rPr>
  </w:style>
  <w:style w:type="paragraph" w:customStyle="1" w:styleId="49">
    <w:name w:val="SSPWT_6.4_CoI"/>
    <w:basedOn w:val="24"/>
    <w:qFormat/>
    <w:uiPriority w:val="0"/>
  </w:style>
  <w:style w:type="paragraph" w:customStyle="1" w:styleId="50">
    <w:name w:val="SSPWT_2.3_heading3"/>
    <w:basedOn w:val="20"/>
    <w:link w:val="86"/>
    <w:qFormat/>
    <w:uiPriority w:val="0"/>
    <w:pPr>
      <w:spacing w:before="240" w:after="120"/>
      <w:ind w:firstLine="0"/>
      <w:jc w:val="left"/>
      <w:outlineLvl w:val="2"/>
    </w:pPr>
  </w:style>
  <w:style w:type="paragraph" w:customStyle="1" w:styleId="51">
    <w:name w:val="SSPWT_2.1_heading1"/>
    <w:basedOn w:val="50"/>
    <w:link w:val="87"/>
    <w:qFormat/>
    <w:uiPriority w:val="0"/>
    <w:pPr>
      <w:outlineLvl w:val="0"/>
    </w:pPr>
    <w:rPr>
      <w:b/>
    </w:rPr>
  </w:style>
  <w:style w:type="paragraph" w:customStyle="1" w:styleId="52">
    <w:name w:val="SSPWT_2.2_heading2"/>
    <w:basedOn w:val="1"/>
    <w:qFormat/>
    <w:uiPriority w:val="0"/>
    <w:pPr>
      <w:kinsoku w:val="0"/>
      <w:overflowPunct w:val="0"/>
      <w:autoSpaceDE w:val="0"/>
      <w:autoSpaceDN w:val="0"/>
      <w:adjustRightInd w:val="0"/>
      <w:snapToGrid w:val="0"/>
      <w:spacing w:before="240" w:after="120" w:line="260" w:lineRule="atLeast"/>
      <w:jc w:val="left"/>
      <w:outlineLvl w:val="1"/>
    </w:pPr>
    <w:rPr>
      <w:rFonts w:ascii="Palatino Linotype" w:hAnsi="Palatino Linotype"/>
      <w:i/>
      <w:snapToGrid w:val="0"/>
      <w:sz w:val="20"/>
      <w:szCs w:val="22"/>
      <w:lang w:bidi="en-US"/>
    </w:rPr>
  </w:style>
  <w:style w:type="paragraph" w:customStyle="1" w:styleId="53">
    <w:name w:val="References"/>
    <w:basedOn w:val="24"/>
    <w:qFormat/>
    <w:uiPriority w:val="0"/>
    <w:pPr>
      <w:numPr>
        <w:ilvl w:val="0"/>
        <w:numId w:val="3"/>
      </w:numPr>
      <w:spacing w:before="0" w:after="120" w:line="260" w:lineRule="atLeast"/>
      <w:ind w:left="357" w:hanging="357"/>
    </w:pPr>
  </w:style>
  <w:style w:type="character" w:customStyle="1" w:styleId="54">
    <w:name w:val="Balloon Text Char"/>
    <w:link w:val="6"/>
    <w:uiPriority w:val="99"/>
    <w:rPr>
      <w:rFonts w:ascii="Times New Roman" w:hAnsi="Times New Roman" w:eastAsia="Times New Roman" w:cs="Times New Roman"/>
      <w:color w:val="000000"/>
      <w:kern w:val="0"/>
      <w:sz w:val="18"/>
      <w:szCs w:val="18"/>
      <w:lang w:eastAsia="de-DE"/>
    </w:rPr>
  </w:style>
  <w:style w:type="table" w:customStyle="1" w:styleId="55">
    <w:name w:val="MDPI_4.1_three_line_table"/>
    <w:basedOn w:val="5"/>
    <w:uiPriority w:val="99"/>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Microsoft YaHei UI" w:hAnsi="Microsoft YaHei UI"/>
        <w:b/>
        <w:i w:val="0"/>
        <w:sz w:val="20"/>
      </w:rPr>
      <w:tcPr>
        <w:tcBorders>
          <w:bottom w:val="single" w:color="auto" w:sz="4" w:space="0"/>
        </w:tcBorders>
      </w:tcPr>
    </w:tblStylePr>
  </w:style>
  <w:style w:type="character" w:customStyle="1" w:styleId="56">
    <w:name w:val="未处理的提及1"/>
    <w:uiPriority w:val="99"/>
    <w:rPr>
      <w:color w:val="605E5C"/>
      <w:shd w:val="clear" w:color="auto" w:fill="E1DFDD"/>
    </w:rPr>
  </w:style>
  <w:style w:type="table" w:customStyle="1" w:styleId="57">
    <w:name w:val="无格式表格 41"/>
    <w:basedOn w:val="5"/>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58">
    <w:name w:val="Comment Text Char"/>
    <w:basedOn w:val="4"/>
    <w:link w:val="8"/>
    <w:qFormat/>
    <w:uiPriority w:val="99"/>
    <w:rPr>
      <w:rFonts w:ascii="Times New Roman" w:hAnsi="Times New Roman" w:eastAsia="Times New Roman"/>
      <w:color w:val="000000"/>
      <w:sz w:val="24"/>
      <w:lang w:eastAsia="de-DE"/>
    </w:rPr>
  </w:style>
  <w:style w:type="character" w:customStyle="1" w:styleId="59">
    <w:name w:val="Comment Subject Char"/>
    <w:basedOn w:val="58"/>
    <w:link w:val="9"/>
    <w:qFormat/>
    <w:uiPriority w:val="99"/>
    <w:rPr>
      <w:rFonts w:ascii="Times New Roman" w:hAnsi="Times New Roman" w:eastAsia="Times New Roman"/>
      <w:b/>
      <w:bCs/>
      <w:color w:val="000000"/>
      <w:sz w:val="24"/>
      <w:lang w:eastAsia="de-DE"/>
    </w:rPr>
  </w:style>
  <w:style w:type="paragraph" w:customStyle="1" w:styleId="60">
    <w:name w:val="SSPWT_Abstract"/>
    <w:basedOn w:val="1"/>
    <w:next w:val="1"/>
    <w:qFormat/>
    <w:uiPriority w:val="0"/>
    <w:pPr>
      <w:spacing w:before="360" w:after="360" w:line="480" w:lineRule="auto"/>
    </w:pPr>
    <w:rPr>
      <w:rFonts w:ascii="Times" w:hAnsi="Times" w:eastAsia="SimSun"/>
      <w:color w:val="auto"/>
      <w:lang w:eastAsia="en-US"/>
    </w:rPr>
  </w:style>
  <w:style w:type="paragraph" w:customStyle="1" w:styleId="61">
    <w:name w:val="Revision"/>
    <w:qFormat/>
    <w:uiPriority w:val="99"/>
    <w:rPr>
      <w:rFonts w:ascii="Times New Roman" w:hAnsi="Times New Roman" w:eastAsia="Times New Roman" w:cs="Times New Roman"/>
      <w:color w:val="000000"/>
      <w:sz w:val="24"/>
      <w:lang w:val="en-US" w:eastAsia="de-DE" w:bidi="ar-SA"/>
    </w:rPr>
  </w:style>
  <w:style w:type="paragraph" w:customStyle="1" w:styleId="62">
    <w:name w:val="Paper Type"/>
    <w:basedOn w:val="19"/>
    <w:link w:val="66"/>
    <w:qFormat/>
    <w:uiPriority w:val="0"/>
    <w:rPr>
      <w:rFonts w:ascii="Times New Roman" w:hAnsi="Times New Roman"/>
    </w:rPr>
  </w:style>
  <w:style w:type="paragraph" w:customStyle="1" w:styleId="63">
    <w:name w:val="标题1"/>
    <w:link w:val="69"/>
    <w:qFormat/>
    <w:uiPriority w:val="0"/>
    <w:pPr>
      <w:tabs>
        <w:tab w:val="left" w:pos="2687"/>
      </w:tabs>
      <w:spacing w:line="240" w:lineRule="atLeast"/>
      <w:jc w:val="center"/>
    </w:pPr>
    <w:rPr>
      <w:rFonts w:ascii="Times New Roman" w:hAnsi="Times New Roman" w:eastAsia="Times New Roman" w:cs="Times New Roman"/>
      <w:b/>
      <w:snapToGrid w:val="0"/>
      <w:color w:val="000000"/>
      <w:sz w:val="36"/>
      <w:lang w:val="en-US" w:eastAsia="de-DE" w:bidi="en-US"/>
    </w:rPr>
  </w:style>
  <w:style w:type="character" w:customStyle="1" w:styleId="64">
    <w:name w:val="SSPWT_3.1_text 字符"/>
    <w:basedOn w:val="4"/>
    <w:link w:val="20"/>
    <w:uiPriority w:val="0"/>
    <w:rPr>
      <w:rFonts w:ascii="Palatino Linotype" w:hAnsi="Palatino Linotype" w:eastAsia="Times New Roman"/>
      <w:snapToGrid w:val="0"/>
      <w:color w:val="000000"/>
      <w:szCs w:val="22"/>
      <w:lang w:eastAsia="de-DE" w:bidi="en-US"/>
    </w:rPr>
  </w:style>
  <w:style w:type="character" w:customStyle="1" w:styleId="65">
    <w:name w:val="SSPWT1.1_article_type 字符"/>
    <w:basedOn w:val="64"/>
    <w:link w:val="19"/>
    <w:uiPriority w:val="0"/>
    <w:rPr>
      <w:rFonts w:ascii="Palatino Linotype" w:hAnsi="Palatino Linotype" w:eastAsia="Times New Roman"/>
      <w:i/>
      <w:snapToGrid w:val="0"/>
      <w:color w:val="000000"/>
      <w:szCs w:val="22"/>
      <w:lang w:eastAsia="de-DE" w:bidi="en-US"/>
    </w:rPr>
  </w:style>
  <w:style w:type="character" w:customStyle="1" w:styleId="66">
    <w:name w:val="Paper Type 字符"/>
    <w:basedOn w:val="65"/>
    <w:link w:val="62"/>
    <w:qFormat/>
    <w:uiPriority w:val="0"/>
    <w:rPr>
      <w:rFonts w:ascii="Times New Roman" w:hAnsi="Times New Roman" w:eastAsia="Times New Roman"/>
      <w:snapToGrid w:val="0"/>
      <w:color w:val="000000"/>
      <w:szCs w:val="22"/>
      <w:lang w:eastAsia="de-DE" w:bidi="en-US"/>
    </w:rPr>
  </w:style>
  <w:style w:type="paragraph" w:customStyle="1" w:styleId="67">
    <w:name w:val="AuthorNames"/>
    <w:link w:val="72"/>
    <w:qFormat/>
    <w:uiPriority w:val="0"/>
    <w:pPr>
      <w:jc w:val="center"/>
    </w:pPr>
    <w:rPr>
      <w:rFonts w:ascii="Times New Roman" w:hAnsi="Times New Roman" w:eastAsia="Times New Roman" w:cs="Times New Roman"/>
      <w:b/>
      <w:color w:val="000000"/>
      <w:sz w:val="22"/>
      <w:szCs w:val="22"/>
      <w:lang w:val="en-US" w:eastAsia="de-DE" w:bidi="en-US"/>
    </w:rPr>
  </w:style>
  <w:style w:type="character" w:customStyle="1" w:styleId="68">
    <w:name w:val="SSPWT1.2_title 字符"/>
    <w:basedOn w:val="4"/>
    <w:link w:val="21"/>
    <w:uiPriority w:val="0"/>
    <w:rPr>
      <w:rFonts w:ascii="Palatino Linotype" w:hAnsi="Palatino Linotype" w:eastAsia="Times New Roman"/>
      <w:b/>
      <w:snapToGrid w:val="0"/>
      <w:color w:val="000000"/>
      <w:sz w:val="36"/>
      <w:lang w:eastAsia="de-DE" w:bidi="en-US"/>
    </w:rPr>
  </w:style>
  <w:style w:type="character" w:customStyle="1" w:styleId="69">
    <w:name w:val="Title 字符"/>
    <w:basedOn w:val="68"/>
    <w:link w:val="63"/>
    <w:uiPriority w:val="0"/>
    <w:rPr>
      <w:rFonts w:ascii="Times New Roman" w:hAnsi="Times New Roman" w:eastAsia="Times New Roman"/>
      <w:snapToGrid w:val="0"/>
      <w:color w:val="000000"/>
      <w:sz w:val="36"/>
      <w:lang w:eastAsia="de-DE" w:bidi="en-US"/>
    </w:rPr>
  </w:style>
  <w:style w:type="paragraph" w:customStyle="1" w:styleId="70">
    <w:name w:val="Affiliations"/>
    <w:link w:val="76"/>
    <w:qFormat/>
    <w:uiPriority w:val="0"/>
    <w:pPr>
      <w:snapToGrid w:val="0"/>
      <w:spacing w:before="120" w:after="120"/>
      <w:jc w:val="center"/>
    </w:pPr>
    <w:rPr>
      <w:rFonts w:ascii="Times New Roman" w:hAnsi="Times New Roman" w:eastAsia="Times New Roman" w:cs="Times New Roman"/>
      <w:color w:val="000000"/>
      <w:sz w:val="22"/>
      <w:szCs w:val="18"/>
      <w:lang w:val="en-US" w:eastAsia="de-DE" w:bidi="en-US"/>
    </w:rPr>
  </w:style>
  <w:style w:type="character" w:customStyle="1" w:styleId="71">
    <w:name w:val="SSPWT_1.3_authornames 字符"/>
    <w:basedOn w:val="64"/>
    <w:link w:val="22"/>
    <w:qFormat/>
    <w:uiPriority w:val="0"/>
    <w:rPr>
      <w:rFonts w:ascii="Palatino Linotype" w:hAnsi="Palatino Linotype" w:eastAsia="Times New Roman"/>
      <w:b/>
      <w:snapToGrid/>
      <w:color w:val="000000"/>
      <w:szCs w:val="22"/>
      <w:lang w:eastAsia="de-DE" w:bidi="en-US"/>
    </w:rPr>
  </w:style>
  <w:style w:type="character" w:customStyle="1" w:styleId="72">
    <w:name w:val="AuthorNames 字符"/>
    <w:basedOn w:val="71"/>
    <w:link w:val="67"/>
    <w:qFormat/>
    <w:uiPriority w:val="0"/>
    <w:rPr>
      <w:rFonts w:ascii="Times New Roman" w:hAnsi="Times New Roman" w:eastAsia="Times New Roman"/>
      <w:snapToGrid/>
      <w:color w:val="000000"/>
      <w:sz w:val="22"/>
      <w:szCs w:val="22"/>
      <w:lang w:eastAsia="de-DE" w:bidi="en-US"/>
    </w:rPr>
  </w:style>
  <w:style w:type="paragraph" w:customStyle="1" w:styleId="73">
    <w:name w:val="Correspondence"/>
    <w:basedOn w:val="23"/>
    <w:link w:val="79"/>
    <w:qFormat/>
    <w:uiPriority w:val="0"/>
    <w:pPr>
      <w:spacing w:before="120" w:after="120" w:line="240" w:lineRule="auto"/>
      <w:ind w:left="0"/>
      <w:jc w:val="center"/>
    </w:pPr>
  </w:style>
  <w:style w:type="character" w:customStyle="1" w:styleId="74">
    <w:name w:val="Acknowledgments 字符"/>
    <w:basedOn w:val="4"/>
    <w:link w:val="24"/>
    <w:uiPriority w:val="0"/>
    <w:rPr>
      <w:rFonts w:ascii="Times New Roman" w:hAnsi="Times New Roman" w:eastAsia="Times New Roman"/>
      <w:snapToGrid w:val="0"/>
      <w:color w:val="000000"/>
      <w:sz w:val="22"/>
      <w:szCs w:val="22"/>
      <w:lang w:eastAsia="de-DE" w:bidi="en-US"/>
    </w:rPr>
  </w:style>
  <w:style w:type="character" w:customStyle="1" w:styleId="75">
    <w:name w:val="SSPWT_1.6_affiliation 字符"/>
    <w:basedOn w:val="74"/>
    <w:link w:val="25"/>
    <w:qFormat/>
    <w:uiPriority w:val="0"/>
    <w:rPr>
      <w:rFonts w:ascii="Times New Roman" w:hAnsi="Times New Roman" w:eastAsia="Times New Roman"/>
      <w:snapToGrid/>
      <w:color w:val="000000"/>
      <w:sz w:val="22"/>
      <w:szCs w:val="18"/>
      <w:lang w:eastAsia="de-DE" w:bidi="en-US"/>
    </w:rPr>
  </w:style>
  <w:style w:type="character" w:customStyle="1" w:styleId="76">
    <w:name w:val="Affiliations 字符"/>
    <w:basedOn w:val="75"/>
    <w:link w:val="70"/>
    <w:uiPriority w:val="0"/>
    <w:rPr>
      <w:rFonts w:ascii="Times New Roman" w:hAnsi="Times New Roman" w:eastAsia="Times New Roman"/>
      <w:snapToGrid/>
      <w:color w:val="000000"/>
      <w:sz w:val="22"/>
      <w:szCs w:val="18"/>
      <w:lang w:eastAsia="de-DE" w:bidi="en-US"/>
    </w:rPr>
  </w:style>
  <w:style w:type="paragraph" w:customStyle="1" w:styleId="77">
    <w:name w:val="Abstract"/>
    <w:link w:val="82"/>
    <w:qFormat/>
    <w:uiPriority w:val="0"/>
    <w:pPr>
      <w:spacing w:before="220" w:line="300" w:lineRule="auto"/>
      <w:jc w:val="both"/>
    </w:pPr>
    <w:rPr>
      <w:rFonts w:ascii="Times New Roman" w:hAnsi="Times New Roman" w:eastAsia="Times New Roman" w:cs="Times New Roman"/>
      <w:sz w:val="24"/>
      <w:szCs w:val="22"/>
      <w:lang w:val="en-US" w:eastAsia="de-DE" w:bidi="en-US"/>
    </w:rPr>
  </w:style>
  <w:style w:type="character" w:customStyle="1" w:styleId="78">
    <w:name w:val="SSPWT_1.4_history 字符"/>
    <w:basedOn w:val="74"/>
    <w:link w:val="23"/>
    <w:uiPriority w:val="0"/>
    <w:rPr>
      <w:rFonts w:ascii="Times New Roman" w:hAnsi="Times New Roman" w:eastAsia="Times New Roman"/>
      <w:snapToGrid/>
      <w:color w:val="000000"/>
      <w:sz w:val="22"/>
      <w:szCs w:val="22"/>
      <w:lang w:eastAsia="de-DE" w:bidi="en-US"/>
    </w:rPr>
  </w:style>
  <w:style w:type="character" w:customStyle="1" w:styleId="79">
    <w:name w:val="Correspondence 字符"/>
    <w:basedOn w:val="78"/>
    <w:link w:val="73"/>
    <w:uiPriority w:val="0"/>
    <w:rPr>
      <w:rFonts w:ascii="Times New Roman" w:hAnsi="Times New Roman" w:eastAsia="Times New Roman"/>
      <w:snapToGrid/>
      <w:color w:val="000000"/>
      <w:sz w:val="22"/>
      <w:szCs w:val="22"/>
      <w:lang w:eastAsia="de-DE" w:bidi="en-US"/>
    </w:rPr>
  </w:style>
  <w:style w:type="paragraph" w:customStyle="1" w:styleId="80">
    <w:name w:val="Separation Line"/>
    <w:link w:val="85"/>
    <w:qFormat/>
    <w:uiPriority w:val="0"/>
    <w:pPr>
      <w:pBdr>
        <w:bottom w:val="single" w:color="auto" w:sz="6" w:space="1"/>
      </w:pBdr>
      <w:adjustRightInd w:val="0"/>
      <w:snapToGrid w:val="0"/>
      <w:spacing w:line="260" w:lineRule="atLeast"/>
      <w:jc w:val="both"/>
    </w:pPr>
    <w:rPr>
      <w:rFonts w:ascii="Times New Roman" w:hAnsi="Times New Roman" w:eastAsia="Times New Roman" w:cs="Times New Roman"/>
      <w:color w:val="000000"/>
      <w:szCs w:val="24"/>
      <w:lang w:val="en-US" w:eastAsia="de-DE" w:bidi="en-US"/>
    </w:rPr>
  </w:style>
  <w:style w:type="character" w:customStyle="1" w:styleId="81">
    <w:name w:val="SSPWT_1.7_abstract 字符"/>
    <w:basedOn w:val="64"/>
    <w:link w:val="26"/>
    <w:uiPriority w:val="0"/>
    <w:rPr>
      <w:rFonts w:ascii="Palatino Linotype" w:hAnsi="Palatino Linotype" w:eastAsia="Times New Roman"/>
      <w:snapToGrid/>
      <w:color w:val="000000"/>
      <w:szCs w:val="22"/>
      <w:lang w:eastAsia="de-DE" w:bidi="en-US"/>
    </w:rPr>
  </w:style>
  <w:style w:type="character" w:customStyle="1" w:styleId="82">
    <w:name w:val="Abstract 字符"/>
    <w:basedOn w:val="81"/>
    <w:link w:val="77"/>
    <w:qFormat/>
    <w:uiPriority w:val="0"/>
    <w:rPr>
      <w:rFonts w:ascii="Times New Roman" w:hAnsi="Times New Roman" w:eastAsia="Times New Roman"/>
      <w:snapToGrid/>
      <w:color w:val="000000"/>
      <w:sz w:val="24"/>
      <w:szCs w:val="22"/>
      <w:lang w:eastAsia="de-DE" w:bidi="en-US"/>
    </w:rPr>
  </w:style>
  <w:style w:type="paragraph" w:customStyle="1" w:styleId="83">
    <w:name w:val="Heading1"/>
    <w:link w:val="88"/>
    <w:qFormat/>
    <w:uiPriority w:val="0"/>
    <w:pPr>
      <w:adjustRightInd w:val="0"/>
      <w:snapToGrid w:val="0"/>
      <w:spacing w:before="360" w:after="240"/>
      <w:outlineLvl w:val="0"/>
    </w:pPr>
    <w:rPr>
      <w:rFonts w:ascii="Times New Roman" w:hAnsi="Times New Roman" w:eastAsia="Times New Roman" w:cs="Times New Roman"/>
      <w:b/>
      <w:snapToGrid w:val="0"/>
      <w:color w:val="000000"/>
      <w:sz w:val="24"/>
      <w:szCs w:val="22"/>
      <w:lang w:val="en-US" w:eastAsia="de-DE" w:bidi="en-US"/>
    </w:rPr>
  </w:style>
  <w:style w:type="character" w:customStyle="1" w:styleId="84">
    <w:name w:val="SSPWT_1.9_line 字符"/>
    <w:basedOn w:val="64"/>
    <w:link w:val="28"/>
    <w:qFormat/>
    <w:uiPriority w:val="0"/>
    <w:rPr>
      <w:rFonts w:ascii="Palatino Linotype" w:hAnsi="Palatino Linotype" w:eastAsia="Times New Roman"/>
      <w:snapToGrid/>
      <w:color w:val="000000"/>
      <w:szCs w:val="24"/>
      <w:lang w:eastAsia="de-DE" w:bidi="en-US"/>
    </w:rPr>
  </w:style>
  <w:style w:type="character" w:customStyle="1" w:styleId="85">
    <w:name w:val="Separation Line 字符"/>
    <w:basedOn w:val="84"/>
    <w:link w:val="80"/>
    <w:qFormat/>
    <w:uiPriority w:val="0"/>
    <w:rPr>
      <w:rFonts w:ascii="Times New Roman" w:hAnsi="Times New Roman" w:eastAsia="Times New Roman"/>
      <w:snapToGrid/>
      <w:color w:val="000000"/>
      <w:szCs w:val="24"/>
      <w:lang w:eastAsia="de-DE" w:bidi="en-US"/>
    </w:rPr>
  </w:style>
  <w:style w:type="character" w:customStyle="1" w:styleId="86">
    <w:name w:val="SSPWT_2.3_heading3 字符"/>
    <w:basedOn w:val="64"/>
    <w:link w:val="50"/>
    <w:qFormat/>
    <w:uiPriority w:val="0"/>
    <w:rPr>
      <w:rFonts w:ascii="Palatino Linotype" w:hAnsi="Palatino Linotype" w:eastAsia="Times New Roman"/>
      <w:snapToGrid w:val="0"/>
      <w:color w:val="000000"/>
      <w:szCs w:val="22"/>
      <w:lang w:eastAsia="de-DE" w:bidi="en-US"/>
    </w:rPr>
  </w:style>
  <w:style w:type="character" w:customStyle="1" w:styleId="87">
    <w:name w:val="SSPWT_2.1_heading1 字符"/>
    <w:basedOn w:val="86"/>
    <w:link w:val="51"/>
    <w:uiPriority w:val="0"/>
    <w:rPr>
      <w:rFonts w:ascii="Palatino Linotype" w:hAnsi="Palatino Linotype" w:eastAsia="Times New Roman"/>
      <w:b/>
      <w:snapToGrid w:val="0"/>
      <w:color w:val="000000"/>
      <w:szCs w:val="22"/>
      <w:lang w:eastAsia="de-DE" w:bidi="en-US"/>
    </w:rPr>
  </w:style>
  <w:style w:type="character" w:customStyle="1" w:styleId="88">
    <w:name w:val="Heading1 字符"/>
    <w:basedOn w:val="87"/>
    <w:link w:val="83"/>
    <w:uiPriority w:val="0"/>
    <w:rPr>
      <w:rFonts w:ascii="Times New Roman" w:hAnsi="Times New Roman" w:eastAsia="Times New Roman"/>
      <w:snapToGrid w:val="0"/>
      <w:color w:val="000000"/>
      <w:sz w:val="24"/>
      <w:szCs w:val="22"/>
      <w:lang w:eastAsia="de-DE" w:bidi="en-US"/>
    </w:rPr>
  </w:style>
  <w:style w:type="paragraph" w:customStyle="1" w:styleId="89">
    <w:name w:val="Heading2"/>
    <w:link w:val="92"/>
    <w:qFormat/>
    <w:uiPriority w:val="0"/>
    <w:pPr>
      <w:spacing w:before="240" w:after="240"/>
    </w:pPr>
    <w:rPr>
      <w:rFonts w:ascii="Times New Roman" w:hAnsi="Times New Roman" w:eastAsia="Times New Roman" w:cs="Times New Roman"/>
      <w:i/>
      <w:snapToGrid w:val="0"/>
      <w:color w:val="000000"/>
      <w:sz w:val="24"/>
      <w:szCs w:val="22"/>
      <w:lang w:val="en-US" w:eastAsia="de-DE" w:bidi="en-US"/>
    </w:rPr>
  </w:style>
  <w:style w:type="character" w:customStyle="1" w:styleId="90">
    <w:name w:val="Text 字符"/>
    <w:basedOn w:val="64"/>
    <w:link w:val="40"/>
    <w:qFormat/>
    <w:uiPriority w:val="0"/>
    <w:rPr>
      <w:rFonts w:ascii="Times New Roman" w:hAnsi="Times New Roman" w:eastAsia="Times New Roman"/>
      <w:snapToGrid w:val="0"/>
      <w:color w:val="000000"/>
      <w:sz w:val="24"/>
      <w:szCs w:val="22"/>
      <w:lang w:eastAsia="de-DE" w:bidi="en-US"/>
    </w:rPr>
  </w:style>
  <w:style w:type="paragraph" w:customStyle="1" w:styleId="91">
    <w:name w:val="Heading3"/>
    <w:link w:val="94"/>
    <w:qFormat/>
    <w:uiPriority w:val="0"/>
    <w:pPr>
      <w:spacing w:before="120" w:after="120"/>
    </w:pPr>
    <w:rPr>
      <w:rFonts w:ascii="Times New Roman" w:hAnsi="Times New Roman" w:eastAsia="Times New Roman" w:cs="Times New Roman"/>
      <w:snapToGrid w:val="0"/>
      <w:color w:val="000000"/>
      <w:sz w:val="24"/>
      <w:szCs w:val="22"/>
      <w:lang w:val="en-US" w:eastAsia="de-DE" w:bidi="en-US"/>
    </w:rPr>
  </w:style>
  <w:style w:type="character" w:customStyle="1" w:styleId="92">
    <w:name w:val="Heading2 字符"/>
    <w:basedOn w:val="4"/>
    <w:link w:val="89"/>
    <w:uiPriority w:val="0"/>
    <w:rPr>
      <w:rFonts w:ascii="Times New Roman" w:hAnsi="Times New Roman" w:eastAsia="Times New Roman"/>
      <w:i/>
      <w:snapToGrid w:val="0"/>
      <w:color w:val="000000"/>
      <w:sz w:val="24"/>
      <w:szCs w:val="22"/>
      <w:lang w:eastAsia="de-DE" w:bidi="en-US"/>
    </w:rPr>
  </w:style>
  <w:style w:type="paragraph" w:customStyle="1" w:styleId="93">
    <w:name w:val="Bullet"/>
    <w:link w:val="97"/>
    <w:uiPriority w:val="0"/>
    <w:rPr>
      <w:rFonts w:ascii="Times New Roman" w:hAnsi="Times New Roman" w:eastAsia="Times New Roman" w:cs="Times New Roman"/>
      <w:snapToGrid w:val="0"/>
      <w:color w:val="000000"/>
      <w:sz w:val="24"/>
      <w:szCs w:val="22"/>
      <w:lang w:val="en-US" w:eastAsia="de-DE" w:bidi="en-US"/>
    </w:rPr>
  </w:style>
  <w:style w:type="character" w:customStyle="1" w:styleId="94">
    <w:name w:val="Heading3 字符"/>
    <w:basedOn w:val="4"/>
    <w:link w:val="91"/>
    <w:uiPriority w:val="0"/>
    <w:rPr>
      <w:rFonts w:ascii="Times New Roman" w:hAnsi="Times New Roman" w:eastAsia="Times New Roman"/>
      <w:snapToGrid w:val="0"/>
      <w:color w:val="000000"/>
      <w:sz w:val="24"/>
      <w:szCs w:val="22"/>
      <w:lang w:eastAsia="de-DE" w:bidi="en-US"/>
    </w:rPr>
  </w:style>
  <w:style w:type="paragraph" w:customStyle="1" w:styleId="95">
    <w:name w:val="Tes"/>
    <w:basedOn w:val="34"/>
    <w:qFormat/>
    <w:uiPriority w:val="0"/>
    <w:rPr>
      <w:rFonts w:ascii="Times New Roman" w:hAnsi="Times New Roman"/>
    </w:rPr>
  </w:style>
  <w:style w:type="character" w:customStyle="1" w:styleId="96">
    <w:name w:val="SSPWT_3.8_bullet 字符"/>
    <w:basedOn w:val="64"/>
    <w:link w:val="38"/>
    <w:uiPriority w:val="0"/>
    <w:rPr>
      <w:rFonts w:ascii="Palatino Linotype" w:hAnsi="Palatino Linotype" w:eastAsia="Times New Roman"/>
      <w:snapToGrid w:val="0"/>
      <w:color w:val="000000"/>
      <w:szCs w:val="22"/>
      <w:lang w:eastAsia="de-DE" w:bidi="en-US"/>
    </w:rPr>
  </w:style>
  <w:style w:type="character" w:customStyle="1" w:styleId="97">
    <w:name w:val="Bullet 字符"/>
    <w:basedOn w:val="96"/>
    <w:link w:val="93"/>
    <w:uiPriority w:val="0"/>
    <w:rPr>
      <w:rFonts w:ascii="Times New Roman" w:hAnsi="Times New Roman" w:eastAsia="Times New Roman"/>
      <w:snapToGrid w:val="0"/>
      <w:color w:val="000000"/>
      <w:sz w:val="24"/>
      <w:szCs w:val="22"/>
      <w:lang w:eastAsia="de-DE" w:bidi="en-US"/>
    </w:rPr>
  </w:style>
  <w:style w:type="paragraph" w:customStyle="1" w:styleId="98">
    <w:name w:val="Figure Caption"/>
    <w:link w:val="101"/>
    <w:qFormat/>
    <w:uiPriority w:val="0"/>
    <w:pPr>
      <w:ind w:left="425" w:right="340"/>
      <w:jc w:val="both"/>
    </w:pPr>
    <w:rPr>
      <w:rFonts w:ascii="Times New Roman" w:hAnsi="Times New Roman" w:eastAsia="Times New Roman" w:cs="Times New Roman"/>
      <w:color w:val="000000"/>
      <w:sz w:val="22"/>
      <w:lang w:val="en-US" w:eastAsia="de-DE" w:bidi="en-US"/>
    </w:rPr>
  </w:style>
  <w:style w:type="paragraph" w:customStyle="1" w:styleId="99">
    <w:name w:val="Figure"/>
    <w:link w:val="104"/>
    <w:qFormat/>
    <w:uiPriority w:val="0"/>
    <w:pPr>
      <w:adjustRightInd w:val="0"/>
      <w:snapToGrid w:val="0"/>
      <w:jc w:val="center"/>
    </w:pPr>
    <w:rPr>
      <w:rFonts w:ascii="Times New Roman" w:hAnsi="Times New Roman" w:eastAsia="Times New Roman" w:cs="Times New Roman"/>
      <w:snapToGrid w:val="0"/>
      <w:color w:val="000000"/>
      <w:sz w:val="22"/>
      <w:lang w:val="en-US" w:eastAsia="de-DE" w:bidi="en-US"/>
    </w:rPr>
  </w:style>
  <w:style w:type="character" w:customStyle="1" w:styleId="100">
    <w:name w:val="SSPWT_5.1_figure_caption 字符"/>
    <w:basedOn w:val="74"/>
    <w:link w:val="45"/>
    <w:qFormat/>
    <w:uiPriority w:val="0"/>
    <w:rPr>
      <w:rFonts w:ascii="Times New Roman" w:hAnsi="Times New Roman" w:eastAsia="Times New Roman"/>
      <w:snapToGrid/>
      <w:color w:val="000000"/>
      <w:sz w:val="22"/>
      <w:szCs w:val="22"/>
      <w:lang w:eastAsia="de-DE" w:bidi="en-US"/>
    </w:rPr>
  </w:style>
  <w:style w:type="character" w:customStyle="1" w:styleId="101">
    <w:name w:val="Figure Caption 字符"/>
    <w:basedOn w:val="100"/>
    <w:link w:val="98"/>
    <w:uiPriority w:val="0"/>
    <w:rPr>
      <w:rFonts w:ascii="Times New Roman" w:hAnsi="Times New Roman" w:eastAsia="Times New Roman"/>
      <w:snapToGrid/>
      <w:color w:val="000000"/>
      <w:sz w:val="22"/>
      <w:szCs w:val="22"/>
      <w:lang w:eastAsia="de-DE" w:bidi="en-US"/>
    </w:rPr>
  </w:style>
  <w:style w:type="paragraph" w:customStyle="1" w:styleId="102">
    <w:name w:val="Table Caption"/>
    <w:link w:val="106"/>
    <w:qFormat/>
    <w:uiPriority w:val="0"/>
    <w:pPr>
      <w:spacing w:before="240" w:after="120"/>
      <w:ind w:left="284" w:right="197"/>
      <w:jc w:val="center"/>
    </w:pPr>
    <w:rPr>
      <w:rFonts w:ascii="Times New Roman" w:hAnsi="Times New Roman" w:eastAsia="Times New Roman" w:cs="Times New Roman"/>
      <w:color w:val="000000"/>
      <w:sz w:val="22"/>
      <w:szCs w:val="22"/>
      <w:lang w:val="en-US" w:eastAsia="de-DE" w:bidi="en-US"/>
    </w:rPr>
  </w:style>
  <w:style w:type="character" w:customStyle="1" w:styleId="103">
    <w:name w:val="SSPWT_5.2_figure 字符"/>
    <w:basedOn w:val="4"/>
    <w:link w:val="46"/>
    <w:qFormat/>
    <w:uiPriority w:val="0"/>
    <w:rPr>
      <w:rFonts w:ascii="Palatino Linotype" w:hAnsi="Palatino Linotype" w:eastAsia="Times New Roman"/>
      <w:snapToGrid w:val="0"/>
      <w:color w:val="000000"/>
      <w:sz w:val="24"/>
      <w:lang w:eastAsia="de-DE" w:bidi="en-US"/>
    </w:rPr>
  </w:style>
  <w:style w:type="character" w:customStyle="1" w:styleId="104">
    <w:name w:val="Figure 字符"/>
    <w:basedOn w:val="103"/>
    <w:link w:val="99"/>
    <w:uiPriority w:val="0"/>
    <w:rPr>
      <w:rFonts w:ascii="Times New Roman" w:hAnsi="Times New Roman" w:eastAsia="Times New Roman"/>
      <w:snapToGrid w:val="0"/>
      <w:color w:val="000000"/>
      <w:sz w:val="22"/>
      <w:lang w:eastAsia="de-DE" w:bidi="en-US"/>
    </w:rPr>
  </w:style>
  <w:style w:type="character" w:customStyle="1" w:styleId="105">
    <w:name w:val="SSPWT_4.1_table_caption 字符"/>
    <w:basedOn w:val="74"/>
    <w:link w:val="42"/>
    <w:qFormat/>
    <w:uiPriority w:val="0"/>
    <w:rPr>
      <w:rFonts w:ascii="Times New Roman" w:hAnsi="Times New Roman" w:eastAsia="Times New Roman"/>
      <w:snapToGrid/>
      <w:color w:val="000000"/>
      <w:sz w:val="22"/>
      <w:szCs w:val="22"/>
      <w:lang w:eastAsia="de-DE" w:bidi="en-US"/>
    </w:rPr>
  </w:style>
  <w:style w:type="character" w:customStyle="1" w:styleId="106">
    <w:name w:val="Table Caption 字符"/>
    <w:basedOn w:val="105"/>
    <w:link w:val="102"/>
    <w:uiPriority w:val="0"/>
    <w:rPr>
      <w:rFonts w:ascii="Times New Roman" w:hAnsi="Times New Roman" w:eastAsia="Times New Roman"/>
      <w:snapToGrid/>
      <w:color w:val="000000"/>
      <w:sz w:val="22"/>
      <w:szCs w:val="22"/>
      <w:lang w:eastAsia="de-DE"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0BEC85C9D213C40A7CCF7EBF71D5CAD" ma:contentTypeVersion="3" ma:contentTypeDescription="Create a new document." ma:contentTypeScope="" ma:versionID="1e6dad7b3710e682e9ea18334aa5051b">
  <xsd:schema xmlns:xsd="http://www.w3.org/2001/XMLSchema" xmlns:xs="http://www.w3.org/2001/XMLSchema" xmlns:p="http://schemas.microsoft.com/office/2006/metadata/properties" xmlns:ns2="795ef2fa-abf3-4dc0-ad86-a98183b3625d" targetNamespace="http://schemas.microsoft.com/office/2006/metadata/properties" ma:root="true" ma:fieldsID="e9da2a1f4100b85ebbc346110056d57e" ns2:_="">
    <xsd:import namespace="795ef2fa-abf3-4dc0-ad86-a98183b362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5ef2fa-abf3-4dc0-ad86-a98183b362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65FD3CBD-67DE-41BC-AD67-D6FCD54CEC9B}">
  <ds:schemaRefs/>
</ds:datastoreItem>
</file>

<file path=customXml/itemProps2.xml><?xml version="1.0" encoding="utf-8"?>
<ds:datastoreItem xmlns:ds="http://schemas.openxmlformats.org/officeDocument/2006/customXml" ds:itemID="{4E4B8AF7-8C3D-45E9-B2A6-029E41F0F249}">
  <ds:schemaRefs/>
</ds:datastoreItem>
</file>

<file path=customXml/itemProps3.xml><?xml version="1.0" encoding="utf-8"?>
<ds:datastoreItem xmlns:ds="http://schemas.openxmlformats.org/officeDocument/2006/customXml" ds:itemID="{C5430096-E2A7-41BE-930E-C5152DBD588F}">
  <ds:schemaRefs/>
</ds:datastoreItem>
</file>

<file path=customXml/itemProps4.xml><?xml version="1.0" encoding="utf-8"?>
<ds:datastoreItem xmlns:ds="http://schemas.openxmlformats.org/officeDocument/2006/customXml" ds:itemID="{0FAFB4C2-DFFA-4BF6-8FDF-AF71B2CC118C}">
  <ds:schemaRefs/>
</ds:datastoreItem>
</file>

<file path=customXml/itemProps5.xml><?xml version="1.0" encoding="utf-8"?>
<ds:datastoreItem xmlns:ds="http://schemas.openxmlformats.org/officeDocument/2006/customXml" ds:itemID="{31FABE08-0839-488B-AB38-5B64263CA501}">
  <ds:schemaRefs/>
</ds:datastoreItem>
</file>

<file path=docProps/app.xml><?xml version="1.0" encoding="utf-8"?>
<Properties xmlns="http://schemas.openxmlformats.org/officeDocument/2006/extended-properties" xmlns:vt="http://schemas.openxmlformats.org/officeDocument/2006/docPropsVTypes">
  <Template>processes-template</Template>
  <Pages>12</Pages>
  <Words>1528</Words>
  <Characters>8712</Characters>
  <Lines>72</Lines>
  <Paragraphs>20</Paragraphs>
  <TotalTime>39</TotalTime>
  <ScaleCrop>false</ScaleCrop>
  <LinksUpToDate>false</LinksUpToDate>
  <CharactersWithSpaces>10220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2023-05-17T15:22:00Z</dcterms:created>
  <dc:creator>song</dc:creator>
  <cp:lastModifiedBy>Sandra Sebastian</cp:lastModifiedBy>
  <dcterms:modified xsi:type="dcterms:W3CDTF">2025-10-16T18:47:39Z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96BCD96FEA25468190896353C5AB00F0_13</vt:lpwstr>
  </property>
  <property fmtid="{D5CDD505-2E9C-101B-9397-08002B2CF9AE}" pid="3" name="ContentTypeId">
    <vt:lpwstr>0x010100C0BEC85C9D213C40A7CCF7EBF71D5CAD</vt:lpwstr>
  </property>
  <property fmtid="{D5CDD505-2E9C-101B-9397-08002B2CF9AE}" pid="4" name="KSOProductBuildVer">
    <vt:lpwstr>1033-12.2.0.22549</vt:lpwstr>
  </property>
</Properties>
</file>