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 w:type="textWrapping"/>
            </w:r>
            <w:r>
              <w:rPr>
                <w:i/>
                <w:iCs/>
                <w:lang w:eastAsia="en-US"/>
              </w:rPr>
              <w:t>высшего образования</w:t>
            </w:r>
            <w:r>
              <w:rPr>
                <w:i/>
                <w:iCs/>
                <w:lang w:eastAsia="en-US"/>
              </w:rPr>
              <w:br w:type="textWrapping"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both"/>
      </w:pPr>
    </w:p>
    <w:p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>
      <w:pPr>
        <w:jc w:val="center"/>
        <w:rPr>
          <w:b/>
          <w:bCs/>
        </w:rPr>
      </w:pPr>
      <w:r>
        <w:rPr>
          <w:b/>
        </w:rPr>
        <w:t>Кафедра практической и прикладной информатики (ППИ)</w:t>
      </w: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Дисциплина «Анализ и концептуальное моделирование систем»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</w:rPr>
      </w:pPr>
      <w:r>
        <w:rPr>
          <w:b/>
        </w:rPr>
        <w:t>ОТЧЕТ</w:t>
      </w:r>
    </w:p>
    <w:p>
      <w:pPr>
        <w:jc w:val="center"/>
        <w:rPr>
          <w:b/>
        </w:rPr>
      </w:pPr>
      <w:r>
        <w:rPr>
          <w:b/>
        </w:rPr>
        <w:t>ПО ПРАКТИЧЕСКОЙ РАБОТЕ №5</w:t>
      </w: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i/>
          <w:color w:val="FF0000"/>
          <w:lang w:val="ru-RU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 xml:space="preserve">     </w:t>
      </w:r>
      <w:r>
        <w:rPr>
          <w:rFonts w:hint="default"/>
          <w:u w:val="single"/>
          <w:lang w:val="ru-RU"/>
        </w:rPr>
        <w:t>ИКБО-20-21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lang w:val="ru-RU"/>
        </w:rPr>
        <w:t>Сидоров</w:t>
      </w:r>
      <w:r>
        <w:rPr>
          <w:rFonts w:hint="default"/>
          <w:lang w:val="ru-RU"/>
        </w:rPr>
        <w:t xml:space="preserve"> С.Д.</w:t>
      </w:r>
    </w:p>
    <w:p>
      <w:pPr>
        <w:jc w:val="both"/>
        <w:rPr>
          <w:i/>
        </w:rPr>
      </w:pPr>
      <w:r>
        <w:rPr>
          <w:i/>
        </w:rPr>
        <w:tab/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Ивахник</w:t>
      </w:r>
      <w:r>
        <w:rPr>
          <w:rFonts w:hint="default"/>
          <w:lang w:val="ru-RU"/>
        </w:rPr>
        <w:t xml:space="preserve"> Д.Е.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Практические работы выполнены</w:t>
      </w:r>
      <w:r>
        <w:tab/>
      </w:r>
      <w:r>
        <w:tab/>
      </w:r>
      <w:r>
        <w:t>«</w:t>
      </w:r>
      <w:r>
        <w:rPr>
          <w:rFonts w:hint="default"/>
          <w:lang w:val="ru-RU"/>
        </w:rPr>
        <w:t>___</w:t>
      </w:r>
      <w:r>
        <w:t xml:space="preserve">» </w:t>
      </w:r>
      <w:r>
        <w:rPr>
          <w:rFonts w:hint="default"/>
          <w:lang w:val="ru-RU"/>
        </w:rPr>
        <w:t>_______</w:t>
      </w:r>
      <w:r>
        <w:t>202</w:t>
      </w:r>
      <w:r>
        <w:rPr>
          <w:rFonts w:hint="default"/>
          <w:lang w:val="ru-RU"/>
        </w:rPr>
        <w:t>3</w:t>
      </w:r>
      <w:r>
        <w:t>г.</w:t>
      </w:r>
      <w:r>
        <w:tab/>
      </w:r>
      <w:r>
        <w:tab/>
      </w:r>
    </w:p>
    <w:p>
      <w:pPr>
        <w:jc w:val="both"/>
      </w:pPr>
      <w:r>
        <w:tab/>
      </w:r>
      <w:r>
        <w:tab/>
      </w:r>
    </w:p>
    <w:p>
      <w:pPr>
        <w:jc w:val="both"/>
      </w:pPr>
    </w:p>
    <w:p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>
        <w:t>«___»_______202</w:t>
      </w:r>
      <w:r>
        <w:rPr>
          <w:rFonts w:hint="default"/>
          <w:lang w:val="ru-RU"/>
        </w:rPr>
        <w:t>3</w:t>
      </w:r>
      <w:r>
        <w:t>г.</w:t>
      </w:r>
      <w:r>
        <w:tab/>
      </w:r>
      <w:r>
        <w:tab/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Москва  202</w:t>
      </w:r>
      <w:r>
        <w:rPr>
          <w:rFonts w:hint="default"/>
          <w:b/>
          <w:bCs/>
          <w:lang w:val="ru-RU"/>
        </w:rPr>
        <w:t>3</w:t>
      </w:r>
      <w:r>
        <w:rPr>
          <w:b/>
          <w:bCs/>
        </w:rPr>
        <w:t xml:space="preserve"> г.</w:t>
      </w:r>
    </w:p>
    <w:p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Style w:val="7"/>
        </w:rPr>
        <w:t>изучить структуру модели проектирования, правила построения диаграммы классов.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</w:rPr>
        <w:t>Задание: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>описать сервисные функции исследуемой системы.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, Моделирование </w:t>
      </w:r>
      <w:r>
        <w:rPr>
          <w:rFonts w:hint="default"/>
          <w:sz w:val="28"/>
          <w:szCs w:val="28"/>
          <w:lang w:val="ru-RU"/>
        </w:rPr>
        <w:t>организации складского хозяйства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Выполнение работы</w:t>
      </w:r>
    </w:p>
    <w:p>
      <w:pPr>
        <w:pStyle w:val="8"/>
        <w:numPr>
          <w:ilvl w:val="0"/>
          <w:numId w:val="1"/>
        </w:numPr>
        <w:spacing w:line="360" w:lineRule="auto"/>
        <w:ind w:left="9" w:leftChars="0" w:firstLine="700" w:firstLineChars="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Построение диаграммы классов рассматриваемой системы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33440" cy="3285490"/>
            <wp:effectExtent l="0" t="0" r="10160" b="10160"/>
            <wp:docPr id="5" name="Изображение 5" descr="Sidorov_S_D_IKBO_20_21_PR5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idorov_S_D_IKBO_20_21_PR5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/>
          <w:szCs w:val="28"/>
          <w:lang w:val="ru-RU"/>
        </w:rPr>
      </w:pPr>
      <w:r>
        <w:rPr>
          <w:b/>
          <w:szCs w:val="28"/>
        </w:rPr>
        <w:t xml:space="preserve">Рисунок 1. Диаграмма классов модели </w:t>
      </w:r>
      <w:r>
        <w:rPr>
          <w:b/>
          <w:szCs w:val="28"/>
          <w:lang w:val="ru-RU"/>
        </w:rPr>
        <w:t>организации</w:t>
      </w:r>
      <w:r>
        <w:rPr>
          <w:rFonts w:hint="default"/>
          <w:b/>
          <w:szCs w:val="28"/>
          <w:lang w:val="ru-RU"/>
        </w:rPr>
        <w:t xml:space="preserve"> складского хозяйства</w:t>
      </w:r>
    </w:p>
    <w:p>
      <w:pPr>
        <w:rPr>
          <w:b/>
          <w:szCs w:val="28"/>
        </w:rPr>
      </w:pPr>
      <w:r>
        <w:rPr>
          <w:b/>
          <w:szCs w:val="28"/>
        </w:rPr>
        <w:br w:type="page"/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Заполнение таблиц на основе полученной диаграммы в п.1</w:t>
      </w:r>
    </w:p>
    <w:p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полученной диаграммы заполнили таблицы описания классов диаграммы (таблица 1) и взаимодействия между ними (таблица 2).</w:t>
      </w:r>
    </w:p>
    <w:p>
      <w:pPr>
        <w:spacing w:line="360" w:lineRule="auto"/>
        <w:ind w:firstLine="709"/>
        <w:jc w:val="right"/>
        <w:rPr>
          <w:i/>
          <w:szCs w:val="28"/>
        </w:rPr>
      </w:pPr>
      <w:r>
        <w:rPr>
          <w:i/>
          <w:szCs w:val="28"/>
        </w:rPr>
        <w:t>Таблица 1 — Описание классов диаграммы</w:t>
      </w:r>
    </w:p>
    <w:tbl>
      <w:tblPr>
        <w:tblStyle w:val="5"/>
        <w:tblW w:w="1063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 класса</w:t>
            </w:r>
          </w:p>
        </w:tc>
        <w:tc>
          <w:tcPr>
            <w:tcW w:w="765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Поставщик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>
              <w:rPr>
                <w:rFonts w:hint="default"/>
                <w:sz w:val="28"/>
                <w:szCs w:val="28"/>
                <w:lang w:val="ru-RU"/>
              </w:rPr>
              <w:t>, содержащий информацию о названии компании поставщика и поставляемых продуктах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Покупатель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Класс, содержащий </w:t>
            </w:r>
            <w:r>
              <w:rPr>
                <w:sz w:val="28"/>
                <w:szCs w:val="28"/>
                <w:lang w:val="ru-RU"/>
              </w:rPr>
              <w:t>информацию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о совершаемых покупателем покупках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Класс, содержащий </w:t>
            </w:r>
            <w:r>
              <w:rPr>
                <w:sz w:val="28"/>
                <w:szCs w:val="28"/>
                <w:lang w:val="ru-RU"/>
              </w:rPr>
              <w:t>информацию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о пользователе склада, его ФИО и дату авторизации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CRM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склада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CRM</w:t>
            </w:r>
            <w:r>
              <w:rPr>
                <w:rFonts w:hint="default"/>
                <w:sz w:val="28"/>
                <w:szCs w:val="28"/>
                <w:lang w:val="ru-RU"/>
              </w:rPr>
              <w:t>, содержит информацию  о товаре находящемся на складе, о пользователях и заявках находящихся в работе, также класс позволяет совершать операции над представленными списками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  <w:lang w:val="ru-RU"/>
              </w:rPr>
              <w:t>содержащий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информацию о товаре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название, количество на складе и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id </w:t>
            </w:r>
            <w:r>
              <w:rPr>
                <w:rFonts w:hint="default"/>
                <w:sz w:val="28"/>
                <w:szCs w:val="28"/>
                <w:lang w:val="ru-RU"/>
              </w:rPr>
              <w:t>поставщика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Запрос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Класс для </w:t>
            </w:r>
            <w:r>
              <w:rPr>
                <w:sz w:val="28"/>
                <w:szCs w:val="28"/>
                <w:lang w:val="ru-RU"/>
              </w:rPr>
              <w:t>формирования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запроса на отгрузку товара покупателем, хранит данные о товаре, дату принятия и дату выполнения и </w:t>
            </w:r>
            <w:r>
              <w:rPr>
                <w:rFonts w:hint="default"/>
                <w:sz w:val="28"/>
                <w:szCs w:val="28"/>
                <w:lang w:val="en-US"/>
              </w:rPr>
              <w:t>id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покупателя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7655" w:type="dxa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Класс, связывающий операции на реальном складе с информацией в </w:t>
            </w:r>
            <w:r>
              <w:rPr>
                <w:rFonts w:hint="default"/>
                <w:sz w:val="28"/>
                <w:szCs w:val="28"/>
                <w:lang w:val="en-US"/>
              </w:rPr>
              <w:t>CRM</w:t>
            </w:r>
          </w:p>
        </w:tc>
      </w:tr>
    </w:tbl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right"/>
        <w:rPr>
          <w:i/>
          <w:szCs w:val="28"/>
        </w:rPr>
      </w:pPr>
      <w:r>
        <w:rPr>
          <w:i/>
          <w:szCs w:val="28"/>
        </w:rPr>
        <w:t>Таблица 2 — Взаимодействие между классами</w:t>
      </w:r>
    </w:p>
    <w:tbl>
      <w:tblPr>
        <w:tblStyle w:val="5"/>
        <w:tblW w:w="1063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1696"/>
        <w:gridCol w:w="2120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Кратность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 отношения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Покупатель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Обобщения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Поставщик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Обощения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1..*</w:t>
            </w: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Композиции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CRM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склада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Зависимости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CRM </w:t>
            </w:r>
            <w:r>
              <w:rPr>
                <w:rFonts w:hint="default"/>
                <w:sz w:val="28"/>
                <w:szCs w:val="28"/>
                <w:lang w:val="ru-RU"/>
              </w:rPr>
              <w:t>склада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Запрос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1..*</w:t>
            </w:r>
            <w:bookmarkStart w:id="0" w:name="_GoBack"/>
            <w:bookmarkEnd w:id="0"/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Композиции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CRM </w:t>
            </w:r>
            <w:r>
              <w:rPr>
                <w:rFonts w:hint="default"/>
                <w:sz w:val="28"/>
                <w:szCs w:val="28"/>
                <w:lang w:val="ru-RU"/>
              </w:rPr>
              <w:t>склада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Запрос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Зависимости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Запрос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Зависимости</w:t>
            </w:r>
          </w:p>
        </w:tc>
        <w:tc>
          <w:tcPr>
            <w:tcW w:w="340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firstLine="709"/>
        <w:jc w:val="both"/>
        <w:rPr>
          <w:rFonts w:hint="default"/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Вывод</w:t>
      </w:r>
      <w:r>
        <w:rPr>
          <w:b/>
          <w:sz w:val="32"/>
          <w:szCs w:val="28"/>
          <w:lang w:val="ru-RU"/>
        </w:rPr>
        <w:t>ы</w:t>
      </w:r>
    </w:p>
    <w:p>
      <w:pPr>
        <w:spacing w:line="360" w:lineRule="auto"/>
        <w:ind w:firstLine="709"/>
        <w:jc w:val="both"/>
        <w:rPr>
          <w:b/>
          <w:sz w:val="32"/>
          <w:szCs w:val="28"/>
        </w:rPr>
      </w:pPr>
      <w:r>
        <w:rPr>
          <w:sz w:val="28"/>
          <w:szCs w:val="28"/>
        </w:rPr>
        <w:t>Изучили структуру модели проектирования, познакомившись с такими понятиями моделирования классов, как «атрибут», «кратность», «отношение»; научились строить диаграммы классов.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D729A"/>
    <w:multiLevelType w:val="multilevel"/>
    <w:tmpl w:val="471D729A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DD"/>
    <w:rsid w:val="00102F3D"/>
    <w:rsid w:val="00232B56"/>
    <w:rsid w:val="00293CAA"/>
    <w:rsid w:val="002A7FC7"/>
    <w:rsid w:val="004526AA"/>
    <w:rsid w:val="0049389B"/>
    <w:rsid w:val="005072EB"/>
    <w:rsid w:val="00627D72"/>
    <w:rsid w:val="00664954"/>
    <w:rsid w:val="00671B4E"/>
    <w:rsid w:val="00695049"/>
    <w:rsid w:val="006A11BE"/>
    <w:rsid w:val="006D701D"/>
    <w:rsid w:val="00766F13"/>
    <w:rsid w:val="00857335"/>
    <w:rsid w:val="008A05F5"/>
    <w:rsid w:val="008A3D27"/>
    <w:rsid w:val="008A53C0"/>
    <w:rsid w:val="008D4336"/>
    <w:rsid w:val="00905FB2"/>
    <w:rsid w:val="00907F87"/>
    <w:rsid w:val="009C6B48"/>
    <w:rsid w:val="009D1FA9"/>
    <w:rsid w:val="00A240F9"/>
    <w:rsid w:val="00AD2A80"/>
    <w:rsid w:val="00AD5955"/>
    <w:rsid w:val="00AE75A7"/>
    <w:rsid w:val="00B46773"/>
    <w:rsid w:val="00B8439B"/>
    <w:rsid w:val="00B9449A"/>
    <w:rsid w:val="00BE0DCF"/>
    <w:rsid w:val="00C932D0"/>
    <w:rsid w:val="00D757FE"/>
    <w:rsid w:val="00E000C1"/>
    <w:rsid w:val="00E10F7D"/>
    <w:rsid w:val="00E5762E"/>
    <w:rsid w:val="00F052F2"/>
    <w:rsid w:val="00F10720"/>
    <w:rsid w:val="00F12C6E"/>
    <w:rsid w:val="00F46BDD"/>
    <w:rsid w:val="42C12516"/>
    <w:rsid w:val="57ED409A"/>
    <w:rsid w:val="5A6926D2"/>
    <w:rsid w:val="66764868"/>
    <w:rsid w:val="758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semiHidden/>
    <w:unhideWhenUsed/>
    <w:uiPriority w:val="0"/>
    <w:pPr>
      <w:spacing w:after="120"/>
    </w:p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Основной текст Знак"/>
    <w:basedOn w:val="2"/>
    <w:link w:val="4"/>
    <w:semiHidden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fontstyle01"/>
    <w:basedOn w:val="2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EE3B08-5BB1-4286-A085-AF4934F7AE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607</Words>
  <Characters>3460</Characters>
  <Lines>28</Lines>
  <Paragraphs>8</Paragraphs>
  <TotalTime>17</TotalTime>
  <ScaleCrop>false</ScaleCrop>
  <LinksUpToDate>false</LinksUpToDate>
  <CharactersWithSpaces>4059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2021-04-08T18:34:00Z</dcterms:created>
  <dc:creator>owner</dc:creator>
  <cp:lastModifiedBy>Mr. Shiz</cp:lastModifiedBy>
  <dcterms:modified xsi:type="dcterms:W3CDTF">2023-03-13T14:23:49Z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F24DAECBC28040B895C9F5C05EF2D57A</vt:lpwstr>
  </property>
</Properties>
</file>