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76" w:lineRule="auto"/>
        <w:jc w:val="center"/>
      </w:pPr>
    </w:p>
    <w:tbl>
      <w:tblPr>
        <w:tblStyle w:val="3"/>
        <w:tblW w:w="10485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8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  <w:jc w:val="center"/>
        </w:trPr>
        <w:tc>
          <w:tcPr>
            <w:tcW w:w="10485" w:type="dxa"/>
            <w:shd w:val="clear" w:color="auto" w:fill="auto"/>
          </w:tcPr>
          <w:p>
            <w:pPr>
              <w:spacing w:before="0" w:after="0" w:line="276" w:lineRule="auto"/>
              <w:jc w:val="center"/>
              <w:rPr>
                <w:smallCaps/>
              </w:rPr>
            </w:pPr>
            <w:r>
              <w:drawing>
                <wp:inline distT="0" distB="0" distL="0" distR="0">
                  <wp:extent cx="1234440" cy="1394460"/>
                  <wp:effectExtent l="0" t="0" r="0" b="0"/>
                  <wp:docPr id="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  <w:jc w:val="center"/>
        </w:trPr>
        <w:tc>
          <w:tcPr>
            <w:tcW w:w="10485" w:type="dxa"/>
            <w:shd w:val="clear" w:color="auto" w:fill="auto"/>
          </w:tcPr>
          <w:p>
            <w:pPr>
              <w:spacing w:before="0" w:after="0" w:line="276" w:lineRule="auto"/>
              <w:jc w:val="center"/>
              <w:rPr>
                <w:rFonts w:ascii="Times New Roman" w:hAnsi="Times New Roman"/>
                <w:smallCaps/>
                <w:sz w:val="28"/>
                <w:szCs w:val="28"/>
              </w:rPr>
            </w:pPr>
            <w:r>
              <w:rPr>
                <w:rFonts w:ascii="Times New Roman" w:hAnsi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0" w:hRule="atLeast"/>
          <w:jc w:val="center"/>
        </w:trPr>
        <w:tc>
          <w:tcPr>
            <w:tcW w:w="10485" w:type="dxa"/>
            <w:shd w:val="clear" w:color="auto" w:fill="auto"/>
          </w:tcPr>
          <w:p>
            <w:pPr>
              <w:spacing w:before="0" w:after="0" w:line="276" w:lineRule="auto"/>
              <w:jc w:val="center"/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 w:type="textWrapping"/>
            </w: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высшего образования</w:t>
            </w: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 w:type="textWrapping"/>
            </w:r>
            <w:r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  <w:t>«МИРЭА – Российский технологический университет»</w:t>
            </w:r>
          </w:p>
          <w:p>
            <w:pPr>
              <w:spacing w:before="0" w:after="0" w:line="276" w:lineRule="auto"/>
              <w:jc w:val="center"/>
              <w:rPr>
                <w:rFonts w:ascii="Times New Roman" w:hAnsi="Times New Roman"/>
                <w:b/>
                <w:color w:val="000000"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color w:val="000000"/>
                <w:sz w:val="32"/>
                <w:szCs w:val="32"/>
              </w:rPr>
              <w:t>РТУ МИРЭА</w:t>
            </w:r>
          </w:p>
          <w:p>
            <w:pPr>
              <w:spacing w:before="0"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mc:AlternateContent>
                <mc:Choice Requires="wps">
                  <w:drawing>
                    <wp:inline distT="0" distB="0" distL="0" distR="0">
                      <wp:extent cx="6089650" cy="46990"/>
                      <wp:effectExtent l="0" t="0" r="0" b="0"/>
                      <wp:docPr id="2" name="Полилиния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89040" cy="46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rgbClr val="FFFFFF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7pt;width:479.5pt;" filled="f" stroked="t" coordsize="21600,21600" o:gfxdata="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uOvhs1gAAAAMBAAAPAAAAAAAAAAEAIAAAACIAAABkcnMvZG93&#10;bnJldi54bWxQSwECFAAUAAAACACHTuJAG/wgNAICAAA2BAAADgAAAAAAAAABACAAAAAlAQAAZHJz&#10;L2Uyb0RvYy54bWxQSwUGAAAAAAYABgBZAQAAmQUAAAAA&#10;" path="m0,0l21600,21600e">
                      <v:fill on="f" focussize="0,0"/>
                      <v:stroke weight="3.00472440944882pt" color="#000000" joinstyle="round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</w:tr>
    </w:tbl>
    <w:p>
      <w:pPr>
        <w:widowControl w:val="0"/>
        <w:spacing w:before="120" w:after="0" w:line="276" w:lineRule="auto"/>
        <w:ind w:right="-6" w:firstLine="0"/>
        <w:jc w:val="center"/>
        <w:rPr>
          <w:rFonts w:ascii="Times New Roman" w:hAnsi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eastAsia="Times New Roman"/>
          <w:color w:val="000000"/>
          <w:sz w:val="28"/>
          <w:szCs w:val="28"/>
        </w:rPr>
        <w:t>Институт Информационных технологий (ИТ)</w:t>
      </w:r>
    </w:p>
    <w:p>
      <w:pPr>
        <w:widowControl w:val="0"/>
        <w:spacing w:before="120" w:after="0" w:line="276" w:lineRule="auto"/>
        <w:ind w:right="-6" w:firstLine="0"/>
        <w:jc w:val="center"/>
        <w:rPr>
          <w:rFonts w:ascii="Times New Roman" w:hAnsi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eastAsia="Times New Roman"/>
          <w:color w:val="000000"/>
          <w:sz w:val="28"/>
          <w:szCs w:val="28"/>
        </w:rPr>
        <w:t>Кафедра Математического обеспечения и стандартизации информационных технологий (МОСИТ)</w:t>
      </w:r>
    </w:p>
    <w:p>
      <w:pPr>
        <w:widowControl w:val="0"/>
        <w:spacing w:before="0" w:after="0" w:line="276" w:lineRule="auto"/>
        <w:ind w:right="-6" w:firstLine="0"/>
        <w:jc w:val="center"/>
        <w:rPr>
          <w:rFonts w:ascii="Times New Roman" w:hAnsi="Times New Roman" w:eastAsia="Times New Roman"/>
          <w:color w:val="000000"/>
          <w:sz w:val="28"/>
          <w:szCs w:val="28"/>
        </w:rPr>
      </w:pPr>
    </w:p>
    <w:p>
      <w:pPr>
        <w:widowControl w:val="0"/>
        <w:spacing w:before="0" w:after="0" w:line="276" w:lineRule="auto"/>
        <w:jc w:val="center"/>
        <w:rPr>
          <w:rFonts w:ascii="Times New Roman" w:hAnsi="Times New Roman" w:eastAsia="Times New Roman"/>
          <w:color w:val="000000"/>
          <w:sz w:val="28"/>
          <w:szCs w:val="28"/>
        </w:rPr>
      </w:pPr>
    </w:p>
    <w:p>
      <w:pPr>
        <w:widowControl w:val="0"/>
        <w:spacing w:before="0" w:after="0" w:line="276" w:lineRule="auto"/>
        <w:jc w:val="center"/>
        <w:rPr>
          <w:rFonts w:ascii="Times New Roman" w:hAnsi="Times New Roman" w:eastAsia="Times New Roman"/>
          <w:b/>
          <w:color w:val="000000"/>
          <w:sz w:val="28"/>
          <w:szCs w:val="28"/>
        </w:rPr>
      </w:pPr>
    </w:p>
    <w:tbl>
      <w:tblPr>
        <w:tblStyle w:val="3"/>
        <w:tblW w:w="4850" w:type="pct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4" w:type="dxa"/>
            <w:shd w:val="clear" w:color="auto" w:fill="auto"/>
          </w:tcPr>
          <w:p>
            <w:pPr>
              <w:widowControl w:val="0"/>
              <w:shd w:val="clear" w:fill="FFFFFF"/>
              <w:spacing w:before="0"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val="en-US" w:eastAsia="ru-RU"/>
              </w:rPr>
              <w:t xml:space="preserve"> РАБОТЕ  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  <w:t xml:space="preserve">№ </w:t>
            </w:r>
            <w:r>
              <w:rPr>
                <w:rFonts w:hint="default" w:ascii="Times New Roman" w:hAnsi="Times New Roman" w:eastAsia="Times New Roman" w:cs="Times New Roman"/>
                <w:b/>
                <w:color w:val="auto"/>
                <w:kern w:val="0"/>
                <w:sz w:val="28"/>
                <w:szCs w:val="28"/>
                <w:lang w:val="en-US" w:eastAsia="ru-RU" w:bidi="ar-SA"/>
              </w:rPr>
              <w:t>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4" w:type="dxa"/>
            <w:shd w:val="clear" w:color="auto" w:fill="auto"/>
          </w:tcPr>
          <w:p>
            <w:pPr>
              <w:widowControl w:val="0"/>
              <w:shd w:val="clear" w:fill="FFFFFF"/>
              <w:spacing w:before="0"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4" w:type="dxa"/>
            <w:shd w:val="clear" w:color="auto" w:fill="auto"/>
          </w:tcPr>
          <w:p>
            <w:pPr>
              <w:widowControl w:val="0"/>
              <w:shd w:val="clear" w:fill="FFFFFF"/>
              <w:spacing w:before="0"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  <w:t>«Технология</w:t>
            </w:r>
            <w:r>
              <w:rPr>
                <w:rFonts w:hint="default" w:ascii="Times New Roman" w:hAnsi="Times New Roman" w:eastAsia="Times New Roman" w:cs="Times New Roman"/>
                <w:b/>
                <w:spacing w:val="-5"/>
                <w:sz w:val="28"/>
                <w:szCs w:val="28"/>
                <w:lang w:val="en-US" w:eastAsia="ru-RU"/>
              </w:rPr>
              <w:t xml:space="preserve"> разработки программных приложений</w:t>
            </w:r>
            <w:r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>
            <w:pPr>
              <w:widowControl w:val="0"/>
              <w:shd w:val="clear" w:fill="FFFFFF"/>
              <w:spacing w:before="0"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  <w:t>Тема: «Система</w:t>
            </w:r>
            <w:r>
              <w:rPr>
                <w:rFonts w:hint="default" w:ascii="Times New Roman" w:hAnsi="Times New Roman" w:eastAsia="Times New Roman" w:cs="Times New Roman"/>
                <w:b/>
                <w:spacing w:val="-5"/>
                <w:sz w:val="28"/>
                <w:szCs w:val="28"/>
                <w:lang w:val="en-US" w:eastAsia="ru-RU"/>
              </w:rPr>
              <w:t xml:space="preserve"> контроля версий</w:t>
            </w:r>
            <w:r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</w:tbl>
    <w:p>
      <w:pPr>
        <w:widowControl w:val="0"/>
        <w:spacing w:before="0" w:after="0" w:line="276" w:lineRule="auto"/>
        <w:jc w:val="both"/>
        <w:rPr>
          <w:rFonts w:ascii="Times New Roman" w:hAnsi="Times New Roman" w:eastAsia="Times New Roman"/>
          <w:color w:val="000000"/>
          <w:sz w:val="28"/>
          <w:szCs w:val="28"/>
        </w:rPr>
      </w:pPr>
    </w:p>
    <w:p>
      <w:pPr>
        <w:widowControl w:val="0"/>
        <w:spacing w:before="0" w:after="0" w:line="276" w:lineRule="auto"/>
        <w:jc w:val="both"/>
        <w:rPr>
          <w:rFonts w:ascii="Times New Roman" w:hAnsi="Times New Roman" w:eastAsia="Times New Roman"/>
          <w:color w:val="000000"/>
          <w:sz w:val="28"/>
          <w:szCs w:val="28"/>
        </w:rPr>
      </w:pPr>
    </w:p>
    <w:p>
      <w:pPr>
        <w:widowControl w:val="0"/>
        <w:spacing w:before="0" w:after="0" w:line="276" w:lineRule="auto"/>
        <w:jc w:val="right"/>
        <w:rPr>
          <w:rFonts w:ascii="Times New Roman" w:hAnsi="Times New Roman" w:eastAsia="Times New Roman"/>
          <w:color w:val="000000"/>
          <w:sz w:val="28"/>
          <w:szCs w:val="28"/>
        </w:rPr>
      </w:pPr>
    </w:p>
    <w:p>
      <w:pPr>
        <w:widowControl w:val="0"/>
        <w:spacing w:before="0" w:after="0" w:line="276" w:lineRule="auto"/>
        <w:jc w:val="right"/>
        <w:rPr>
          <w:rFonts w:ascii="Times New Roman" w:hAnsi="Times New Roman" w:eastAsia="Times New Roman"/>
          <w:color w:val="000000"/>
          <w:sz w:val="28"/>
          <w:szCs w:val="28"/>
        </w:rPr>
      </w:pPr>
    </w:p>
    <w:tbl>
      <w:tblPr>
        <w:tblStyle w:val="3"/>
        <w:tblW w:w="4850" w:type="pct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95"/>
        <w:gridCol w:w="328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59" w:type="dxa"/>
            <w:shd w:val="clear" w:color="auto" w:fill="auto"/>
          </w:tcPr>
          <w:p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  <w:p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  <w:p>
            <w:pPr>
              <w:widowControl w:val="0"/>
              <w:spacing w:before="0" w:after="0" w:line="240" w:lineRule="auto"/>
              <w:rPr>
                <w:rFonts w:hint="default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Выполнил студент группы ИКБО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-20-21</w:t>
            </w:r>
          </w:p>
          <w:p>
            <w:pPr>
              <w:widowControl w:val="0"/>
              <w:shd w:val="clear" w:fill="FFFFFF"/>
              <w:spacing w:before="0"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215" w:type="dxa"/>
            <w:shd w:val="clear" w:color="auto" w:fill="auto"/>
          </w:tcPr>
          <w:p>
            <w:pPr>
              <w:widowControl w:val="0"/>
              <w:shd w:val="clear" w:fill="FFFFFF"/>
              <w:spacing w:before="0"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fill="FFFFFF"/>
              <w:spacing w:before="0"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fill="FFFFFF"/>
              <w:bidi w:val="0"/>
              <w:spacing w:before="0" w:after="0" w:line="240" w:lineRule="auto"/>
              <w:ind w:left="0" w:right="-57" w:firstLine="0"/>
              <w:jc w:val="left"/>
              <w:rPr>
                <w:rFonts w:hint="default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Сидоров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ru-RU"/>
              </w:rPr>
              <w:t xml:space="preserve"> С.Д.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59" w:type="dxa"/>
            <w:shd w:val="clear" w:color="auto" w:fill="auto"/>
          </w:tcPr>
          <w:p>
            <w:pPr>
              <w:widowControl w:val="0"/>
              <w:spacing w:before="0" w:after="0" w:line="240" w:lineRule="auto"/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Принял </w:t>
            </w:r>
          </w:p>
          <w:p>
            <w:pPr>
              <w:widowControl w:val="0"/>
              <w:spacing w:before="0" w:after="0" w:line="240" w:lineRule="auto"/>
              <w:rPr>
                <w:rFonts w:ascii="Times New Roman" w:hAnsi="Times New Roman" w:eastAsia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3215" w:type="dxa"/>
            <w:shd w:val="clear" w:color="auto" w:fill="auto"/>
          </w:tcPr>
          <w:p>
            <w:pPr>
              <w:widowControl w:val="0"/>
              <w:shd w:val="clear" w:fill="FFFFFF"/>
              <w:bidi w:val="0"/>
              <w:spacing w:before="0" w:after="0" w:line="240" w:lineRule="auto"/>
              <w:ind w:left="0" w:right="0" w:firstLine="0"/>
              <w:jc w:val="left"/>
              <w:rPr>
                <w:rFonts w:hint="default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Петренко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ru-RU"/>
              </w:rPr>
              <w:t xml:space="preserve"> А.А.</w:t>
            </w:r>
          </w:p>
        </w:tc>
      </w:tr>
    </w:tbl>
    <w:p>
      <w:pPr>
        <w:widowControl w:val="0"/>
        <w:spacing w:before="0" w:after="0" w:line="276" w:lineRule="auto"/>
        <w:jc w:val="both"/>
        <w:rPr>
          <w:rFonts w:ascii="Times New Roman" w:hAnsi="Times New Roman" w:eastAsia="Times New Roman"/>
          <w:color w:val="000000"/>
          <w:sz w:val="28"/>
          <w:szCs w:val="28"/>
        </w:rPr>
      </w:pPr>
    </w:p>
    <w:p>
      <w:pPr>
        <w:widowControl w:val="0"/>
        <w:shd w:val="clear" w:fill="FFFFFF"/>
        <w:spacing w:before="0" w:after="0" w:line="240" w:lineRule="auto"/>
        <w:jc w:val="center"/>
        <w:rPr>
          <w:rFonts w:ascii="Times New Roman" w:hAnsi="Times New Roman" w:eastAsia="Times New Roman" w:cs="Times New Roman"/>
          <w:b/>
          <w:sz w:val="34"/>
          <w:szCs w:val="34"/>
          <w:lang w:eastAsia="ru-RU"/>
        </w:rPr>
      </w:pPr>
    </w:p>
    <w:p>
      <w:pPr>
        <w:widowControl w:val="0"/>
        <w:shd w:val="clear" w:fill="FFFFFF"/>
        <w:spacing w:before="0" w:after="0" w:line="240" w:lineRule="auto"/>
        <w:jc w:val="center"/>
        <w:rPr>
          <w:rFonts w:ascii="Times New Roman" w:hAnsi="Times New Roman" w:eastAsia="Times New Roman" w:cs="Times New Roman"/>
          <w:b/>
          <w:sz w:val="34"/>
          <w:szCs w:val="34"/>
          <w:lang w:eastAsia="ru-RU"/>
        </w:rPr>
      </w:pPr>
    </w:p>
    <w:tbl>
      <w:tblPr>
        <w:tblStyle w:val="3"/>
        <w:tblW w:w="9355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7"/>
        <w:gridCol w:w="3327"/>
        <w:gridCol w:w="26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7" w:type="dxa"/>
            <w:shd w:val="clear" w:color="auto" w:fill="auto"/>
            <w:vAlign w:val="center"/>
          </w:tcPr>
          <w:p>
            <w:pPr>
              <w:widowControl w:val="0"/>
              <w:spacing w:before="0"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Практическая  работа выполнена</w:t>
            </w:r>
          </w:p>
        </w:tc>
        <w:tc>
          <w:tcPr>
            <w:tcW w:w="3327" w:type="dxa"/>
            <w:shd w:val="clear" w:color="auto" w:fill="auto"/>
            <w:vAlign w:val="center"/>
          </w:tcPr>
          <w:p>
            <w:pPr>
              <w:widowControl w:val="0"/>
              <w:spacing w:before="0"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hint="default" w:ascii="Times New Roman" w:hAnsi="Times New Roman" w:eastAsia="Times New Roman" w:cs="Times New Roman"/>
                <w:sz w:val="20"/>
                <w:szCs w:val="20"/>
                <w:lang w:val="en-US" w:eastAsia="ru-RU"/>
              </w:rPr>
              <w:t>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611" w:type="dxa"/>
            <w:shd w:val="clear" w:color="auto" w:fill="auto"/>
          </w:tcPr>
          <w:p>
            <w:pPr>
              <w:widowControl w:val="0"/>
              <w:spacing w:before="0" w:after="0" w:line="240" w:lineRule="auto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</w:p>
          <w:p>
            <w:pPr>
              <w:widowControl w:val="0"/>
              <w:spacing w:before="0"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7" w:type="dxa"/>
            <w:shd w:val="clear" w:color="auto" w:fill="auto"/>
          </w:tcPr>
          <w:p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327" w:type="dxa"/>
            <w:shd w:val="clear" w:color="auto" w:fill="auto"/>
          </w:tcPr>
          <w:p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11" w:type="dxa"/>
            <w:shd w:val="clear" w:color="auto" w:fill="auto"/>
          </w:tcPr>
          <w:p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</w:trPr>
        <w:tc>
          <w:tcPr>
            <w:tcW w:w="3417" w:type="dxa"/>
            <w:shd w:val="clear" w:color="auto" w:fill="auto"/>
            <w:vAlign w:val="center"/>
          </w:tcPr>
          <w:p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  <w:p>
            <w:pPr>
              <w:widowControl w:val="0"/>
              <w:spacing w:before="0"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vAlign w:val="center"/>
          </w:tcPr>
          <w:p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  <w:p>
            <w:pPr>
              <w:widowControl w:val="0"/>
              <w:spacing w:before="0"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hint="default" w:ascii="Times New Roman" w:hAnsi="Times New Roman" w:eastAsia="Times New Roman" w:cs="Times New Roman"/>
                <w:sz w:val="20"/>
                <w:szCs w:val="20"/>
                <w:lang w:val="en-US" w:eastAsia="ru-RU"/>
              </w:rPr>
              <w:t>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 xml:space="preserve"> г.</w:t>
            </w:r>
          </w:p>
        </w:tc>
        <w:tc>
          <w:tcPr>
            <w:tcW w:w="2611" w:type="dxa"/>
            <w:shd w:val="clear" w:color="auto" w:fill="auto"/>
          </w:tcPr>
          <w:p>
            <w:pPr>
              <w:widowControl w:val="0"/>
              <w:spacing w:before="0" w:after="0" w:line="240" w:lineRule="auto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</w:p>
          <w:p>
            <w:pPr>
              <w:widowControl w:val="0"/>
              <w:spacing w:before="0" w:after="0" w:line="240" w:lineRule="auto"/>
              <w:jc w:val="center"/>
            </w:pPr>
            <w:r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>
      <w:pPr>
        <w:widowControl/>
        <w:bidi w:val="0"/>
        <w:spacing w:before="0" w:after="160" w:line="252" w:lineRule="auto"/>
        <w:jc w:val="left"/>
        <w:rPr>
          <w:rFonts w:hint="default" w:ascii="Times New Roman" w:hAnsi="Times New Roman" w:cs="Times New Roman"/>
          <w:sz w:val="28"/>
          <w:szCs w:val="28"/>
        </w:rPr>
        <w:sectPr>
          <w:headerReference r:id="rId6" w:type="first"/>
          <w:footerReference r:id="rId8" w:type="first"/>
          <w:headerReference r:id="rId5" w:type="default"/>
          <w:footerReference r:id="rId7" w:type="default"/>
          <w:pgSz w:w="11906" w:h="16838"/>
          <w:pgMar w:top="1134" w:right="850" w:bottom="1134" w:left="1701" w:header="0" w:footer="0" w:gutter="0"/>
          <w:pgNumType w:fmt="decimal"/>
          <w:cols w:space="720" w:num="1"/>
          <w:formProt w:val="0"/>
          <w:titlePg/>
          <w:docGrid w:linePitch="360" w:charSpace="4096"/>
        </w:sectPr>
      </w:pPr>
    </w:p>
    <w:p>
      <w:pPr>
        <w:widowControl/>
        <w:bidi w:val="0"/>
        <w:spacing w:before="0" w:after="160" w:line="252" w:lineRule="auto"/>
        <w:jc w:val="center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ОТЧЁТ</w:t>
      </w:r>
    </w:p>
    <w:p>
      <w:pPr>
        <w:widowControl/>
        <w:numPr>
          <w:ilvl w:val="0"/>
          <w:numId w:val="1"/>
        </w:numPr>
        <w:bidi w:val="0"/>
        <w:spacing w:before="0" w:after="160" w:line="252" w:lineRule="auto"/>
        <w:ind w:left="708" w:leftChars="0" w:firstLine="0" w:firstLineChars="0"/>
        <w:jc w:val="left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 xml:space="preserve">Основные команды </w:t>
      </w:r>
      <w:r>
        <w:rPr>
          <w:rFonts w:hint="default" w:cs="Times New Roman"/>
          <w:sz w:val="28"/>
          <w:szCs w:val="28"/>
          <w:lang w:val="en-US"/>
        </w:rPr>
        <w:t>Git</w:t>
      </w:r>
    </w:p>
    <w:p>
      <w:pPr>
        <w:widowControl/>
        <w:numPr>
          <w:ilvl w:val="1"/>
          <w:numId w:val="2"/>
        </w:numPr>
        <w:bidi w:val="0"/>
        <w:spacing w:before="0" w:after="160" w:line="252" w:lineRule="auto"/>
        <w:ind w:left="708" w:leftChars="0" w:firstLine="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Установите и настройте клиент git на своей рабочей станции.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8" w:leftChars="0" w:hanging="8" w:firstLineChars="0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553075" cy="742950"/>
            <wp:effectExtent l="0" t="0" r="9525" b="0"/>
            <wp:docPr id="4" name="Изображение 4" descr="gitNameAndEmail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gitNameAndEmailConfi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2"/>
        </w:numPr>
        <w:bidi w:val="0"/>
        <w:spacing w:before="0" w:after="160" w:line="252" w:lineRule="auto"/>
        <w:ind w:left="708" w:leftChars="0" w:firstLine="0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Создайте локальный репозиторий и добавьте в него несколько файлов.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0" w:leftChars="0" w:hanging="8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935980" cy="2252980"/>
            <wp:effectExtent l="0" t="0" r="7620" b="13970"/>
            <wp:docPr id="5" name="Изображение 5" descr="gitCreateLocalRepoAndAdd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gitCreateLocalRepoAndAddFile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2"/>
        </w:numPr>
        <w:bidi w:val="0"/>
        <w:spacing w:before="0" w:after="160" w:line="252" w:lineRule="auto"/>
        <w:ind w:left="708" w:leftChars="0" w:firstLine="0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Внесите изменения в один из файлов</w:t>
      </w:r>
    </w:p>
    <w:p>
      <w:pPr>
        <w:widowControl/>
        <w:numPr>
          <w:ilvl w:val="1"/>
          <w:numId w:val="2"/>
        </w:numPr>
        <w:bidi w:val="0"/>
        <w:spacing w:before="0" w:after="160" w:line="252" w:lineRule="auto"/>
        <w:ind w:left="708" w:leftChars="0" w:firstLine="0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Проиндксируйте изменения и проверьте </w:t>
      </w:r>
    </w:p>
    <w:p>
      <w:pPr>
        <w:widowControl/>
        <w:numPr>
          <w:numId w:val="0"/>
        </w:numPr>
        <w:bidi w:val="0"/>
        <w:spacing w:before="0" w:after="160" w:line="252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429760" cy="2799715"/>
            <wp:effectExtent l="0" t="0" r="8890" b="635"/>
            <wp:docPr id="7" name="Изображение 7" descr="gitChangesAnd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gitChangesAndStatu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br w:type="page"/>
      </w:r>
    </w:p>
    <w:p>
      <w:pPr>
        <w:widowControl/>
        <w:numPr>
          <w:numId w:val="0"/>
        </w:numPr>
        <w:bidi w:val="0"/>
        <w:spacing w:before="0" w:after="160" w:line="252" w:lineRule="auto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  <w:t>1.5 Сделайте коммит того, что было проиндексировано в</w:t>
      </w:r>
    </w:p>
    <w:p>
      <w:pPr>
        <w:widowControl/>
        <w:numPr>
          <w:numId w:val="0"/>
        </w:numPr>
        <w:bidi w:val="0"/>
        <w:spacing w:before="0" w:after="160" w:line="252" w:lineRule="auto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репозиторий. Добавьте к коммиту комментарий.</w:t>
      </w:r>
    </w:p>
    <w:p>
      <w:pPr>
        <w:widowControl/>
        <w:numPr>
          <w:numId w:val="0"/>
        </w:numPr>
        <w:bidi w:val="0"/>
        <w:spacing w:before="0" w:after="160" w:line="252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940425" cy="604520"/>
            <wp:effectExtent l="0" t="0" r="3175" b="5080"/>
            <wp:docPr id="10" name="Изображение 10" descr="gitCommitFirstChan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gitCommitFirstChange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spacing w:before="0" w:after="160" w:line="252" w:lineRule="auto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  <w:t>1.6 Измените еще один файл. Добавьте это изменение в индекс git.</w:t>
      </w:r>
    </w:p>
    <w:p>
      <w:pPr>
        <w:widowControl/>
        <w:numPr>
          <w:numId w:val="0"/>
        </w:numPr>
        <w:bidi w:val="0"/>
        <w:spacing w:before="0" w:after="160" w:line="252" w:lineRule="auto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Измените файл еще раз. Проверьте состояние и произведите коммит</w:t>
      </w:r>
    </w:p>
    <w:p>
      <w:pPr>
        <w:widowControl/>
        <w:numPr>
          <w:numId w:val="0"/>
        </w:numPr>
        <w:bidi w:val="0"/>
        <w:spacing w:before="0" w:after="160" w:line="252" w:lineRule="auto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проиндексированного изменения. Теперь добавьте второе изменение в</w:t>
      </w:r>
    </w:p>
    <w:p>
      <w:pPr>
        <w:widowControl/>
        <w:numPr>
          <w:numId w:val="0"/>
        </w:numPr>
        <w:bidi w:val="0"/>
        <w:spacing w:before="0" w:after="160" w:line="252" w:lineRule="auto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индекс, а затем проверьте состояние с помощью команды git status.</w:t>
      </w:r>
    </w:p>
    <w:p>
      <w:pPr>
        <w:widowControl/>
        <w:numPr>
          <w:numId w:val="0"/>
        </w:numPr>
        <w:bidi w:val="0"/>
        <w:spacing w:before="0" w:after="160" w:line="252" w:lineRule="auto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Сделайте коммит второго изменения.</w:t>
      </w:r>
    </w:p>
    <w:p>
      <w:pPr>
        <w:widowControl/>
        <w:numPr>
          <w:numId w:val="0"/>
        </w:numPr>
        <w:bidi w:val="0"/>
        <w:spacing w:before="0" w:after="160" w:line="252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249545" cy="3483610"/>
            <wp:effectExtent l="0" t="0" r="8255" b="2540"/>
            <wp:docPr id="11" name="Изображение 11" descr="gitChangeOneFileTwiceAndCommitingSeparat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gitChangeOneFileTwiceAndCommitingSeparatly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br w:type="page"/>
      </w:r>
    </w:p>
    <w:p>
      <w:pPr>
        <w:widowControl/>
        <w:numPr>
          <w:numId w:val="0"/>
        </w:numPr>
        <w:bidi w:val="0"/>
        <w:spacing w:before="0" w:after="160" w:line="252" w:lineRule="auto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  <w:t>1.7 Просмотрите историю коммитов с помощью команды git log.</w:t>
      </w:r>
    </w:p>
    <w:p>
      <w:pPr>
        <w:widowControl/>
        <w:numPr>
          <w:numId w:val="0"/>
        </w:numPr>
        <w:bidi w:val="0"/>
        <w:spacing w:before="0" w:after="160" w:line="252" w:lineRule="auto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Ознакомьтесь с параметрами команды и используйте некоторые из них</w:t>
      </w:r>
    </w:p>
    <w:p>
      <w:pPr>
        <w:widowControl/>
        <w:numPr>
          <w:numId w:val="0"/>
        </w:numPr>
        <w:bidi w:val="0"/>
        <w:spacing w:before="0" w:after="160" w:line="252" w:lineRule="auto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для различного формата отображения истории коммитов.</w:t>
      </w:r>
    </w:p>
    <w:p>
      <w:pPr>
        <w:widowControl/>
        <w:numPr>
          <w:numId w:val="0"/>
        </w:numPr>
        <w:bidi w:val="0"/>
        <w:spacing w:before="0" w:after="160" w:line="252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939790" cy="793750"/>
            <wp:effectExtent l="0" t="0" r="3810" b="6350"/>
            <wp:docPr id="14" name="Изображение 14" descr="gitModifiedGit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gitModifiedGitLo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spacing w:before="0" w:after="160" w:line="252" w:lineRule="auto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  <w:t>1.8 Верните рабочий каталог к одному из предыдущих состояний.</w:t>
      </w:r>
    </w:p>
    <w:p>
      <w:pPr>
        <w:widowControl/>
        <w:numPr>
          <w:numId w:val="0"/>
        </w:numPr>
        <w:bidi w:val="0"/>
        <w:spacing w:before="0" w:after="160" w:line="252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705475" cy="2896870"/>
            <wp:effectExtent l="0" t="0" r="9525" b="17780"/>
            <wp:docPr id="15" name="Изображение 15" descr="gitCheckout_move_to_prev_version_task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gitCheckout_move_to_prev_version_task_8"/>
                    <pic:cNvPicPr>
                      <a:picLocks noChangeAspect="1"/>
                    </pic:cNvPicPr>
                  </pic:nvPicPr>
                  <pic:blipFill>
                    <a:blip r:embed="rId17"/>
                    <a:srcRect t="1184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spacing w:before="0" w:after="160" w:line="252" w:lineRule="auto"/>
        <w:ind w:left="0" w:leftChars="0" w:hanging="8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  <w:t/>
      </w:r>
      <w:r>
        <w:rPr>
          <w:rFonts w:hint="default"/>
          <w:sz w:val="28"/>
          <w:szCs w:val="28"/>
          <w:lang w:val="ru-RU"/>
        </w:rPr>
        <w:tab/>
        <w:t>1.9 Изучите, как создавать теги для коммитов для использования в</w:t>
      </w:r>
    </w:p>
    <w:p>
      <w:pPr>
        <w:widowControl/>
        <w:numPr>
          <w:numId w:val="0"/>
        </w:numPr>
        <w:bidi w:val="0"/>
        <w:spacing w:before="0" w:after="160" w:line="252" w:lineRule="auto"/>
        <w:ind w:left="0" w:leftChars="0" w:hanging="8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будущем.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0" w:leftChars="0" w:hanging="8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937250" cy="1232535"/>
            <wp:effectExtent l="0" t="0" r="6350" b="5715"/>
            <wp:docPr id="16" name="Изображение 16" descr="gitT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gitTag"/>
                    <pic:cNvPicPr>
                      <a:picLocks noChangeAspect="1"/>
                    </pic:cNvPicPr>
                  </pic:nvPicPr>
                  <pic:blipFill>
                    <a:blip r:embed="rId18"/>
                    <a:srcRect t="6476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br w:type="page"/>
      </w:r>
    </w:p>
    <w:p>
      <w:pPr>
        <w:widowControl/>
        <w:numPr>
          <w:numId w:val="0"/>
        </w:numPr>
        <w:bidi w:val="0"/>
        <w:spacing w:before="0" w:after="160" w:line="252" w:lineRule="auto"/>
        <w:ind w:left="0" w:leftChars="0" w:hanging="8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  <w:t/>
      </w:r>
      <w:r>
        <w:rPr>
          <w:rFonts w:hint="default"/>
          <w:sz w:val="28"/>
          <w:szCs w:val="28"/>
          <w:lang w:val="ru-RU"/>
        </w:rPr>
        <w:tab/>
        <w:t>1.10 Отмените некоторые изменения в рабочем каталоге (до и после</w:t>
      </w:r>
    </w:p>
    <w:p>
      <w:pPr>
        <w:widowControl/>
        <w:numPr>
          <w:numId w:val="0"/>
        </w:numPr>
        <w:bidi w:val="0"/>
        <w:spacing w:before="0" w:after="160" w:line="252" w:lineRule="auto"/>
        <w:ind w:left="0" w:leftChars="0" w:hanging="8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индексирования).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0" w:leftChars="0" w:hanging="8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744085" cy="2604770"/>
            <wp:effectExtent l="0" t="0" r="18415" b="5080"/>
            <wp:docPr id="17" name="Изображение 17" descr="gitUndoingChangesBeforeStag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gitUndoingChangesBeforeStagi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spacing w:before="0" w:after="160" w:line="252" w:lineRule="auto"/>
        <w:ind w:left="0" w:leftChars="0" w:hanging="8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705350" cy="2251075"/>
            <wp:effectExtent l="0" t="0" r="0" b="15875"/>
            <wp:docPr id="18" name="Изображение 18" descr="gitUndoingChangeAfterStageBefore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gitUndoingChangeAfterStageBeforeCommi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spacing w:before="0" w:after="160" w:line="252" w:lineRule="auto"/>
        <w:ind w:left="0" w:leftChars="0" w:hanging="8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  <w:t/>
      </w:r>
      <w:r>
        <w:rPr>
          <w:rFonts w:hint="default"/>
          <w:sz w:val="28"/>
          <w:szCs w:val="28"/>
          <w:lang w:val="ru-RU"/>
        </w:rPr>
        <w:tab/>
        <w:t>1.11 Отмените один из коммитов в локальном репозитории.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0" w:leftChars="0" w:hanging="8" w:firstLineChars="0"/>
        <w:jc w:val="center"/>
        <w:rPr>
          <w:rFonts w:hint="default"/>
          <w:sz w:val="28"/>
          <w:szCs w:val="28"/>
          <w:lang w:val="ru-RU"/>
        </w:rPr>
        <w:sectPr>
          <w:pgSz w:w="11906" w:h="16838"/>
          <w:pgMar w:top="1134" w:right="850" w:bottom="1134" w:left="1701" w:header="0" w:footer="0" w:gutter="0"/>
          <w:pgNumType w:fmt="decimal"/>
          <w:cols w:space="720" w:num="1"/>
          <w:formProt w:val="0"/>
          <w:docGrid w:linePitch="360" w:charSpace="4096"/>
        </w:sect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933440" cy="2802255"/>
            <wp:effectExtent l="0" t="0" r="10160" b="17145"/>
            <wp:docPr id="20" name="Изображение 20" descr="gitRevert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gitRevertCommi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bidi w:val="0"/>
        <w:spacing w:before="0" w:after="160" w:line="252" w:lineRule="auto"/>
        <w:ind w:left="708" w:leftChars="0" w:firstLine="0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Системы управления репозиториями (Вариант 10)</w:t>
      </w:r>
    </w:p>
    <w:p>
      <w:pPr>
        <w:widowControl/>
        <w:numPr>
          <w:numId w:val="0"/>
        </w:numPr>
        <w:bidi w:val="0"/>
        <w:spacing w:before="0" w:after="160" w:line="252" w:lineRule="auto"/>
        <w:ind w:left="0" w:leftChars="0" w:firstLine="708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2.1 Создайте аккаунты на GitHub.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0" w:leftChars="0" w:firstLine="599" w:firstLineChars="214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291965" cy="1198880"/>
            <wp:effectExtent l="0" t="0" r="13335" b="1270"/>
            <wp:docPr id="21" name="Изображение 21" descr="hubCreategitHub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hubCreategitHubAccount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spacing w:before="0" w:after="160" w:line="252" w:lineRule="auto"/>
        <w:ind w:left="0" w:leftChars="0" w:firstLine="708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2.2 Создайте репозиторий согласно варианту.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0" w:leftChars="0" w:firstLine="599" w:firstLineChars="214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020310" cy="2103120"/>
            <wp:effectExtent l="0" t="0" r="8890" b="11430"/>
            <wp:docPr id="22" name="Изображение 22" descr="hubCreateGitHubRe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hubCreateGitHubRepo"/>
                    <pic:cNvPicPr>
                      <a:picLocks noChangeAspect="1"/>
                    </pic:cNvPicPr>
                  </pic:nvPicPr>
                  <pic:blipFill>
                    <a:blip r:embed="rId23"/>
                    <a:srcRect b="63895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spacing w:before="0" w:after="160" w:line="252" w:lineRule="auto"/>
        <w:ind w:firstLine="708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2.3 Создайте новый локальный репозиторий с несколькими</w:t>
      </w:r>
    </w:p>
    <w:p>
      <w:pPr>
        <w:widowControl/>
        <w:numPr>
          <w:numId w:val="0"/>
        </w:numPr>
        <w:bidi w:val="0"/>
        <w:spacing w:before="0" w:after="160" w:line="252" w:lineRule="auto"/>
        <w:ind w:left="17" w:leftChars="6" w:firstLine="582" w:firstLineChars="208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файлами на рабочей станции и загрузите его содержимое на GitHub.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17" w:leftChars="6" w:firstLine="582" w:firstLineChars="208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145405" cy="1604645"/>
            <wp:effectExtent l="0" t="0" r="17145" b="14605"/>
            <wp:docPr id="23" name="Изображение 23" descr="hubCreateRepoWith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hubCreateRepoWithFiles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br w:type="page"/>
      </w:r>
    </w:p>
    <w:p>
      <w:pPr>
        <w:widowControl/>
        <w:numPr>
          <w:numId w:val="0"/>
        </w:numPr>
        <w:bidi w:val="0"/>
        <w:spacing w:before="0" w:after="160" w:line="252" w:lineRule="auto"/>
        <w:ind w:left="17" w:leftChars="6" w:firstLine="582" w:firstLineChars="208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  <w:t>2.4 Чтобы избежать ввода логина и пароля, создайте SSH-ключ</w:t>
      </w:r>
    </w:p>
    <w:p>
      <w:pPr>
        <w:widowControl/>
        <w:numPr>
          <w:numId w:val="0"/>
        </w:numPr>
        <w:bidi w:val="0"/>
        <w:spacing w:before="0" w:after="160" w:line="252" w:lineRule="auto"/>
        <w:ind w:left="17" w:leftChars="6" w:firstLine="582" w:firstLineChars="208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для авторизации.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17" w:leftChars="6" w:firstLine="582" w:firstLineChars="208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625340" cy="2482215"/>
            <wp:effectExtent l="0" t="0" r="3810" b="13335"/>
            <wp:docPr id="24" name="Изображение 24" descr="hubPushToRemoteBy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hubPushToRemoteBySSH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spacing w:before="0" w:after="160" w:line="252" w:lineRule="auto"/>
        <w:ind w:left="17" w:leftChars="6" w:firstLine="582" w:firstLineChars="208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2.5 Создайте в репозитории новую ветку. Произведите в ней</w:t>
      </w:r>
    </w:p>
    <w:p>
      <w:pPr>
        <w:widowControl/>
        <w:numPr>
          <w:numId w:val="0"/>
        </w:numPr>
        <w:bidi w:val="0"/>
        <w:spacing w:before="0" w:after="160" w:line="252" w:lineRule="auto"/>
        <w:ind w:left="17" w:leftChars="6" w:firstLine="582" w:firstLineChars="208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несколько изменений и слейте с веткой master.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17" w:leftChars="6" w:firstLine="582" w:firstLineChars="208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982210" cy="2675255"/>
            <wp:effectExtent l="0" t="0" r="8890" b="10795"/>
            <wp:docPr id="25" name="Изображение 25" descr="hubCreateSecond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hubCreateSecondBranch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spacing w:before="0" w:after="160" w:line="252" w:lineRule="auto"/>
        <w:ind w:left="17" w:leftChars="6" w:firstLine="582" w:firstLineChars="208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2.6 Создайте новую ветку и выведите список всех веток.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17" w:leftChars="6" w:firstLine="582" w:firstLineChars="208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581525" cy="857250"/>
            <wp:effectExtent l="0" t="0" r="9525" b="0"/>
            <wp:docPr id="26" name="Изображение 26" descr="hubNew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hubNewBranch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br w:type="page"/>
      </w:r>
    </w:p>
    <w:p>
      <w:pPr>
        <w:widowControl/>
        <w:numPr>
          <w:numId w:val="0"/>
        </w:numPr>
        <w:bidi w:val="0"/>
        <w:spacing w:before="0" w:after="160" w:line="252" w:lineRule="auto"/>
        <w:ind w:left="17" w:leftChars="6" w:firstLine="582" w:firstLineChars="208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2.7 Произведите 3 коммита в новой ветке в разные файлы.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17" w:leftChars="6" w:firstLine="582" w:firstLineChars="208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076190" cy="1791335"/>
            <wp:effectExtent l="0" t="0" r="10160" b="18415"/>
            <wp:docPr id="27" name="Изображение 27" descr="hubThreeComitsInNew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hubThreeComitsInNewBranch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spacing w:before="0" w:after="160" w:line="252" w:lineRule="auto"/>
        <w:ind w:left="17" w:leftChars="6" w:firstLine="582" w:firstLineChars="208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2.8 Выгрузите изменения в удаленный репозиторий.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17" w:leftChars="6" w:firstLine="582" w:firstLineChars="208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064125" cy="1800225"/>
            <wp:effectExtent l="0" t="0" r="3175" b="9525"/>
            <wp:docPr id="28" name="Изображение 28" descr="hubPushToOri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hubPushToOrigin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spacing w:before="0" w:after="160" w:line="252" w:lineRule="auto"/>
        <w:ind w:left="17" w:leftChars="6" w:firstLine="582" w:firstLineChars="208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2.9 Произведите какие-нибудь изменения в файле который</w:t>
      </w:r>
    </w:p>
    <w:p>
      <w:pPr>
        <w:widowControl/>
        <w:numPr>
          <w:numId w:val="0"/>
        </w:numPr>
        <w:bidi w:val="0"/>
        <w:spacing w:before="0" w:after="160" w:line="252" w:lineRule="auto"/>
        <w:ind w:left="17" w:leftChars="6" w:firstLine="582" w:firstLineChars="208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существует в ветке, но не коммитьте их.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17" w:leftChars="6" w:firstLine="582" w:firstLineChars="208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2.10 Внесите эти изменения в последний коммит (amend)</w:t>
      </w:r>
    </w:p>
    <w:p>
      <w:pPr>
        <w:widowControl/>
        <w:numPr>
          <w:numId w:val="0"/>
        </w:numPr>
        <w:bidi w:val="0"/>
        <w:spacing w:before="0" w:after="160" w:line="252" w:lineRule="auto"/>
        <w:ind w:left="17" w:leftChars="6" w:firstLine="582" w:firstLineChars="208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069840" cy="824865"/>
            <wp:effectExtent l="0" t="0" r="16510" b="13335"/>
            <wp:docPr id="29" name="Изображение 29" descr="hubChangeAndUpdateByAm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hubChangeAndUpdateByAmen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br w:type="page"/>
      </w:r>
    </w:p>
    <w:p>
      <w:pPr>
        <w:widowControl/>
        <w:numPr>
          <w:numId w:val="0"/>
        </w:numPr>
        <w:bidi w:val="0"/>
        <w:spacing w:before="0" w:after="160" w:line="252" w:lineRule="auto"/>
        <w:ind w:left="17" w:leftChars="6" w:firstLine="582" w:firstLineChars="208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2.11 Выведите в консоли различия между веткой </w:t>
      </w:r>
      <w:r>
        <w:rPr>
          <w:rFonts w:hint="default"/>
          <w:sz w:val="28"/>
          <w:szCs w:val="28"/>
          <w:lang w:val="en-US"/>
        </w:rPr>
        <w:t xml:space="preserve">master </w:t>
      </w:r>
      <w:r>
        <w:rPr>
          <w:rFonts w:hint="default"/>
          <w:sz w:val="28"/>
          <w:szCs w:val="28"/>
          <w:lang w:val="ru-RU"/>
        </w:rPr>
        <w:t>и новой веткой</w:t>
      </w:r>
    </w:p>
    <w:p>
      <w:pPr>
        <w:widowControl/>
        <w:numPr>
          <w:numId w:val="0"/>
        </w:numPr>
        <w:bidi w:val="0"/>
        <w:spacing w:before="0" w:after="160" w:line="252" w:lineRule="auto"/>
        <w:ind w:left="17" w:leftChars="6" w:firstLine="582" w:firstLineChars="208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3420745" cy="4017645"/>
            <wp:effectExtent l="0" t="0" r="8255" b="1905"/>
            <wp:docPr id="30" name="Изображение 30" descr="hubShowTheDiffer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hubShowTheDifference"/>
                    <pic:cNvPicPr>
                      <a:picLocks noChangeAspect="1"/>
                    </pic:cNvPicPr>
                  </pic:nvPicPr>
                  <pic:blipFill>
                    <a:blip r:embed="rId31"/>
                    <a:srcRect r="39020"/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spacing w:before="0" w:after="160" w:line="252" w:lineRule="auto"/>
        <w:ind w:left="17" w:leftChars="6" w:firstLine="582" w:firstLineChars="208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2.12 Слейте новую ветку с master при помощи merge</w:t>
      </w:r>
    </w:p>
    <w:p>
      <w:pPr>
        <w:widowControl/>
        <w:numPr>
          <w:numId w:val="0"/>
        </w:numPr>
        <w:bidi w:val="0"/>
        <w:spacing w:before="0" w:after="160" w:line="252" w:lineRule="auto"/>
        <w:ind w:left="17" w:leftChars="6" w:firstLine="582" w:firstLineChars="208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353050" cy="2028825"/>
            <wp:effectExtent l="0" t="0" r="0" b="9525"/>
            <wp:docPr id="31" name="Изображение 31" descr="hubMergeBranchesMainAndAnot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 descr="hubMergeBranchesMainAndAnother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br w:type="page"/>
      </w:r>
    </w:p>
    <w:p>
      <w:pPr>
        <w:widowControl/>
        <w:numPr>
          <w:ilvl w:val="0"/>
          <w:numId w:val="1"/>
        </w:numPr>
        <w:bidi w:val="0"/>
        <w:spacing w:before="0" w:after="160" w:line="252" w:lineRule="auto"/>
        <w:ind w:left="708" w:leftChars="0" w:firstLine="0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Работа с ветвлением и форомлением кода (Вариант 1)</w:t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3.1 Сделайте форк репозитория.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408170" cy="1458595"/>
            <wp:effectExtent l="0" t="0" r="11430" b="8255"/>
            <wp:docPr id="32" name="Изображение 32" descr="branchesForkRe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branchesForkRepo"/>
                    <pic:cNvPicPr>
                      <a:picLocks noChangeAspect="1"/>
                    </pic:cNvPicPr>
                  </pic:nvPicPr>
                  <pic:blipFill>
                    <a:blip r:embed="rId33"/>
                    <a:srcRect b="50441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3.2 Склонируйте его (форк репозитория) на локальную машину</w:t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013325" cy="1016635"/>
            <wp:effectExtent l="0" t="0" r="15875" b="12065"/>
            <wp:docPr id="33" name="Изображение 33" descr="branchesCloningF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3" descr="branchesCloningFork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332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3.3  Создайте две ветки branch1 и branch2 от последнего коммита в master'е.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248150" cy="971550"/>
            <wp:effectExtent l="0" t="0" r="0" b="0"/>
            <wp:docPr id="34" name="Изображение 34" descr="branchesCreateBranc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4" descr="branchesCreateBranches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3.4  Проведите по 3 коммита в каждую из веток, которые меняют один и тот же кусочек файла.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3959860" cy="3226435"/>
            <wp:effectExtent l="0" t="0" r="2540" b="12065"/>
            <wp:docPr id="35" name="Изображение 35" descr="branchesChangesIntoNewBranc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 descr="branchesChangesIntoNewBranches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3.5 Выполните слияние ветки branch1 в ветку branch2, разрешив при этом конфликты.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637530" cy="1494790"/>
            <wp:effectExtent l="0" t="0" r="1270" b="10160"/>
            <wp:docPr id="36" name="Изображение 36" descr="branchesMergeAndResolveConfli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6" descr="branchesMergeAndResolveConflicts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3.6 Выгрузите все изменения во всех ветках в удаленный репозиторий.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328160" cy="5253355"/>
            <wp:effectExtent l="0" t="0" r="15240" b="4445"/>
            <wp:docPr id="37" name="Изображение 37" descr="branchesPushToRemoteAfter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7" descr="branchesPushToRemoteAfterChange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br w:type="page"/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3.7 Проведите еще 3 коммита в ветку branch1.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822190" cy="2118360"/>
            <wp:effectExtent l="0" t="0" r="16510" b="15240"/>
            <wp:docPr id="38" name="Изображение 38" descr="branchesChangeBranch1On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8" descr="branchesChangeBranch1Only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3.8  Склонируйте репозиторий еще раз в другую директорию.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045710" cy="774065"/>
            <wp:effectExtent l="0" t="0" r="2540" b="6985"/>
            <wp:docPr id="39" name="Изображение 39" descr="branchesCloneForkAg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9" descr="branchesCloneForkAgain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3.9  В новом клоне репозитории сделайте 3 коммита в ветку branch1.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947920" cy="1171575"/>
            <wp:effectExtent l="0" t="0" r="5080" b="9525"/>
            <wp:docPr id="40" name="Изображение 40" descr="branchesChangesInNewCl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40" descr="branchesChangesInNewClone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3.10 Выгрузите все изменения из нового репозитория в удаленный репозиторий.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038725" cy="1181100"/>
            <wp:effectExtent l="0" t="0" r="9525" b="0"/>
            <wp:docPr id="41" name="Изображение 41" descr="branchesNewCloneToRemoteRe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41" descr="branchesNewCloneToRemoteRepo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3.11 Вернитесь в старый клон с репозиторием, выгрузите изменения с опцией --force.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838700" cy="1228725"/>
            <wp:effectExtent l="0" t="0" r="0" b="9525"/>
            <wp:docPr id="42" name="Изображение 42" descr="bracnhesForcePushToRem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42" descr="bracnhesForcePushToRemote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3.12 Получите все изменения в новом репозитории.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0" w:leftChars="0" w:firstLine="600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587240" cy="2709545"/>
            <wp:effectExtent l="0" t="0" r="3810" b="14605"/>
            <wp:docPr id="43" name="Изображение 43" descr="branchesPullFromRem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43" descr="branchesPullFromRemote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br w:type="page"/>
      </w:r>
    </w:p>
    <w:p>
      <w:pPr>
        <w:widowControl/>
        <w:numPr>
          <w:ilvl w:val="0"/>
          <w:numId w:val="1"/>
        </w:numPr>
        <w:bidi w:val="0"/>
        <w:spacing w:before="0" w:after="160" w:line="252" w:lineRule="auto"/>
        <w:ind w:left="708" w:leftChars="0" w:firstLine="0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Ответы на контрольные вопросы</w:t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Вопрос 4</w:t>
      </w:r>
      <w:r>
        <w:rPr>
          <w:rFonts w:hint="default"/>
          <w:sz w:val="28"/>
          <w:szCs w:val="28"/>
          <w:lang w:val="en-US"/>
        </w:rPr>
        <w:t xml:space="preserve">: </w:t>
      </w:r>
      <w:r>
        <w:rPr>
          <w:rFonts w:hint="default"/>
          <w:sz w:val="28"/>
          <w:szCs w:val="28"/>
          <w:lang w:val="ru-RU"/>
        </w:rPr>
        <w:t>Что такое коммит</w:t>
      </w:r>
      <w:r>
        <w:rPr>
          <w:rFonts w:hint="default"/>
          <w:sz w:val="28"/>
          <w:szCs w:val="28"/>
          <w:lang w:val="en-US"/>
        </w:rPr>
        <w:t xml:space="preserve">? </w:t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Ответ</w:t>
      </w:r>
      <w:r>
        <w:rPr>
          <w:rFonts w:hint="default"/>
          <w:sz w:val="28"/>
          <w:szCs w:val="28"/>
          <w:lang w:val="en-US"/>
        </w:rPr>
        <w:t xml:space="preserve">: </w:t>
      </w:r>
      <w:r>
        <w:rPr>
          <w:rFonts w:hint="default"/>
          <w:sz w:val="28"/>
          <w:szCs w:val="28"/>
          <w:lang w:val="ru-RU"/>
        </w:rPr>
        <w:t>коммит - это пакет изменений, хранящий информацию с добавленными, отредактированными или удалёнными файлами кода.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Вопрос 6</w:t>
      </w:r>
      <w:r>
        <w:rPr>
          <w:rFonts w:hint="default"/>
          <w:sz w:val="28"/>
          <w:szCs w:val="28"/>
          <w:lang w:val="en-US"/>
        </w:rPr>
        <w:t>: Что такое тег в репозитории Git?</w:t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Ответ</w:t>
      </w:r>
      <w:r>
        <w:rPr>
          <w:rFonts w:hint="default"/>
          <w:sz w:val="28"/>
          <w:szCs w:val="28"/>
          <w:lang w:val="en-US"/>
        </w:rPr>
        <w:t xml:space="preserve">: </w:t>
      </w:r>
      <w:r>
        <w:rPr>
          <w:rFonts w:hint="default"/>
          <w:sz w:val="28"/>
          <w:szCs w:val="28"/>
          <w:lang w:val="ru-RU"/>
        </w:rPr>
        <w:t>т</w:t>
      </w:r>
      <w:r>
        <w:rPr>
          <w:rFonts w:hint="default"/>
          <w:sz w:val="28"/>
          <w:szCs w:val="28"/>
          <w:lang w:val="en-US"/>
        </w:rPr>
        <w:t xml:space="preserve">еги — это ссылки, указывающие на определенные точки в истории Git. Команда git tag обычно используется для захвата некой точки в истории, которая используется для релиза нумерованной версии. Теги похожи на неизменяемые ветки, но они, в отличие от веток, не имеют истории коммитов после создания. </w:t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Вопрос 10</w:t>
      </w:r>
      <w:r>
        <w:rPr>
          <w:rFonts w:hint="default"/>
          <w:sz w:val="28"/>
          <w:szCs w:val="28"/>
          <w:lang w:val="en-US"/>
        </w:rPr>
        <w:t>: Для чего нужен .gitignore?</w:t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Ответ</w:t>
      </w:r>
      <w:r>
        <w:rPr>
          <w:rFonts w:hint="default"/>
          <w:sz w:val="28"/>
          <w:szCs w:val="28"/>
          <w:lang w:val="en-US"/>
        </w:rPr>
        <w:t>: Файл .gitignore предназначен для исключения из индексации Git файлов и папок проекта. Размещаться этот файл может в любой папке проекта и количество этих файлов в разных папках не ограничено. Зона действия файла распространяется от папки в которой он лежит и на все вложенные файлы и папки.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Вопрос 11</w:t>
      </w:r>
      <w:r>
        <w:rPr>
          <w:rFonts w:hint="default"/>
          <w:sz w:val="28"/>
          <w:szCs w:val="28"/>
          <w:lang w:val="en-US"/>
        </w:rPr>
        <w:t>:</w:t>
      </w:r>
      <w:r>
        <w:rPr>
          <w:rFonts w:hint="default"/>
          <w:sz w:val="28"/>
          <w:szCs w:val="28"/>
          <w:lang w:val="ru-RU"/>
        </w:rPr>
        <w:t xml:space="preserve"> Что делает команда git status?</w:t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Ответ</w:t>
      </w:r>
      <w:r>
        <w:rPr>
          <w:rFonts w:hint="default"/>
          <w:sz w:val="28"/>
          <w:szCs w:val="28"/>
          <w:lang w:val="en-US"/>
        </w:rPr>
        <w:t>: выводит информацию обо всех изменениях, внесенных в дерево директорий проекта по сравнению с последним коммитом рабочей ветки.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Вопрос 13</w:t>
      </w:r>
      <w:r>
        <w:rPr>
          <w:rFonts w:hint="default"/>
          <w:sz w:val="28"/>
          <w:szCs w:val="28"/>
          <w:lang w:val="en-US"/>
        </w:rPr>
        <w:t>: Что делает команда git log?</w:t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Ответ</w:t>
      </w:r>
      <w:r>
        <w:rPr>
          <w:rFonts w:hint="default"/>
          <w:sz w:val="28"/>
          <w:szCs w:val="28"/>
          <w:lang w:val="en-US"/>
        </w:rPr>
        <w:t>: отображает отправленные снимки состояния и позволяет просматривать и фильтровать историю проекта, а также искать в ней конкретные изменения.</w:t>
      </w:r>
    </w:p>
    <w:p>
      <w:pPr>
        <w:widowControl/>
        <w:numPr>
          <w:ilvl w:val="0"/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Вопрос 24</w:t>
      </w:r>
      <w:r>
        <w:rPr>
          <w:rFonts w:hint="default"/>
          <w:sz w:val="28"/>
          <w:szCs w:val="28"/>
          <w:lang w:val="en-US"/>
        </w:rPr>
        <w:t>: Как узнать, кто автор строчки в файле, используя систему Git?</w:t>
      </w:r>
    </w:p>
    <w:p>
      <w:pPr>
        <w:widowControl/>
        <w:numPr>
          <w:ilvl w:val="0"/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Ответ</w:t>
      </w:r>
      <w:r>
        <w:rPr>
          <w:rFonts w:hint="default"/>
          <w:sz w:val="28"/>
          <w:szCs w:val="28"/>
          <w:lang w:val="en-US"/>
        </w:rPr>
        <w:t xml:space="preserve">: git blame filename </w:t>
      </w:r>
      <w:r>
        <w:rPr>
          <w:rFonts w:hint="default"/>
          <w:sz w:val="28"/>
          <w:szCs w:val="28"/>
          <w:lang w:val="ru-RU"/>
        </w:rPr>
        <w:t>позволяет определить автора послежних изменений для каждой строки в файле.</w:t>
      </w:r>
    </w:p>
    <w:p>
      <w:pPr>
        <w:widowControl/>
        <w:numPr>
          <w:ilvl w:val="0"/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Вопрос</w:t>
      </w:r>
      <w:r>
        <w:rPr>
          <w:rFonts w:hint="default"/>
          <w:sz w:val="28"/>
          <w:szCs w:val="28"/>
          <w:lang w:val="en-US"/>
        </w:rPr>
        <w:t xml:space="preserve"> 27: Как сделать ветку с названием my_branch?</w:t>
      </w:r>
    </w:p>
    <w:p>
      <w:pPr>
        <w:widowControl/>
        <w:numPr>
          <w:ilvl w:val="0"/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Ответ</w:t>
      </w:r>
      <w:r>
        <w:rPr>
          <w:rFonts w:hint="default"/>
          <w:sz w:val="28"/>
          <w:szCs w:val="28"/>
          <w:lang w:val="en-US"/>
        </w:rPr>
        <w:t>: git branch my_branch</w:t>
      </w:r>
    </w:p>
    <w:p>
      <w:pPr>
        <w:widowControl/>
        <w:numPr>
          <w:ilvl w:val="0"/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Вопрос</w:t>
      </w:r>
      <w:r>
        <w:rPr>
          <w:rFonts w:hint="default"/>
          <w:sz w:val="28"/>
          <w:szCs w:val="28"/>
          <w:lang w:val="en-US"/>
        </w:rPr>
        <w:t xml:space="preserve">  33: Что такое форк репозитория?</w:t>
      </w:r>
    </w:p>
    <w:p>
      <w:pPr>
        <w:widowControl/>
        <w:numPr>
          <w:ilvl w:val="0"/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Ответ</w:t>
      </w:r>
      <w:r>
        <w:rPr>
          <w:rFonts w:hint="default"/>
          <w:sz w:val="28"/>
          <w:szCs w:val="28"/>
          <w:lang w:val="en-US"/>
        </w:rPr>
        <w:t>: копия оригинального репозитория во владении другого разработчика, который хочет внести изменения в оригинальный.</w:t>
      </w:r>
    </w:p>
    <w:p>
      <w:pPr>
        <w:widowControl/>
        <w:numPr>
          <w:numId w:val="0"/>
        </w:numPr>
        <w:bidi w:val="0"/>
        <w:spacing w:before="0" w:after="160" w:line="252" w:lineRule="auto"/>
        <w:ind w:left="708" w:leftChars="0"/>
        <w:jc w:val="left"/>
        <w:rPr>
          <w:rFonts w:hint="default"/>
          <w:sz w:val="28"/>
          <w:szCs w:val="28"/>
          <w:lang w:val="ru-RU"/>
        </w:rPr>
      </w:pPr>
    </w:p>
    <w:p>
      <w:pPr>
        <w:widowControl/>
        <w:numPr>
          <w:numId w:val="0"/>
        </w:numPr>
        <w:bidi w:val="0"/>
        <w:spacing w:before="0" w:after="160" w:line="252" w:lineRule="auto"/>
        <w:ind w:left="0" w:leftChars="0" w:hanging="5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Выводы</w:t>
      </w:r>
    </w:p>
    <w:p>
      <w:pPr>
        <w:widowControl/>
        <w:numPr>
          <w:numId w:val="0"/>
        </w:numPr>
        <w:bidi w:val="0"/>
        <w:spacing w:before="0" w:after="160" w:line="252" w:lineRule="auto"/>
        <w:ind w:left="0" w:leftChars="0" w:firstLine="708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ходе выполнения данной практической работы были получены знания по работе с системой контр</w:t>
      </w:r>
      <w:bookmarkStart w:id="0" w:name="_GoBack"/>
      <w:bookmarkEnd w:id="0"/>
      <w:r>
        <w:rPr>
          <w:rFonts w:hint="default"/>
          <w:sz w:val="28"/>
          <w:szCs w:val="28"/>
          <w:lang w:val="ru-RU"/>
        </w:rPr>
        <w:t xml:space="preserve">оля версий </w:t>
      </w:r>
      <w:r>
        <w:rPr>
          <w:rFonts w:hint="default"/>
          <w:sz w:val="28"/>
          <w:szCs w:val="28"/>
          <w:lang w:val="en-US"/>
        </w:rPr>
        <w:t>git</w:t>
      </w:r>
      <w:r>
        <w:rPr>
          <w:rFonts w:hint="default"/>
          <w:sz w:val="28"/>
          <w:szCs w:val="28"/>
          <w:lang w:val="ru-RU"/>
        </w:rPr>
        <w:t>, а также по системе работы с репозиториями и работы с ветвлением и оформлением кода.</w:t>
      </w:r>
    </w:p>
    <w:sectPr>
      <w:pgSz w:w="11906" w:h="16838"/>
      <w:pgMar w:top="1134" w:right="850" w:bottom="1134" w:left="1701" w:header="0" w:footer="0" w:gutter="0"/>
      <w:pgNumType w:fmt="decimal"/>
      <w:cols w:space="720" w:num="1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Текстовое поле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rPr>
                              <w:rFonts w:hint="default"/>
                              <w:lang w:val="ru-RU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rPr>
                        <w:rFonts w:hint="default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  <w:rPr>
        <w:rFonts w:hint="default"/>
        <w:lang w:val="ru-RU"/>
      </w:rPr>
    </w:pPr>
    <w:r>
      <w:rPr>
        <w:lang w:val="ru-RU"/>
      </w:rPr>
      <w:t>Москва</w:t>
    </w:r>
    <w:r>
      <w:rPr>
        <w:rFonts w:hint="default"/>
        <w:lang w:val="ru-RU"/>
      </w:rPr>
      <w:t xml:space="preserve">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2" w:lineRule="auto"/>
      </w:pPr>
      <w:r>
        <w:separator/>
      </w:r>
    </w:p>
  </w:footnote>
  <w:footnote w:type="continuationSeparator" w:id="1">
    <w:p>
      <w:pPr>
        <w:spacing w:before="0" w:after="0" w:line="252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288193"/>
    <w:multiLevelType w:val="multilevel"/>
    <w:tmpl w:val="AB288193"/>
    <w:lvl w:ilvl="0" w:tentative="0">
      <w:start w:val="1"/>
      <w:numFmt w:val="decimal"/>
      <w:suff w:val="space"/>
      <w:lvlText w:val="%1"/>
      <w:lvlJc w:val="left"/>
      <w:pPr>
        <w:ind w:left="708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708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708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708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708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708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708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708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708" w:leftChars="0" w:firstLine="0" w:firstLineChars="0"/>
      </w:pPr>
      <w:rPr>
        <w:rFonts w:hint="default"/>
      </w:rPr>
    </w:lvl>
  </w:abstractNum>
  <w:abstractNum w:abstractNumId="1">
    <w:nsid w:val="43CA7245"/>
    <w:multiLevelType w:val="multilevel"/>
    <w:tmpl w:val="43CA7245"/>
    <w:lvl w:ilvl="0" w:tentative="0">
      <w:start w:val="1"/>
      <w:numFmt w:val="decimal"/>
      <w:suff w:val="space"/>
      <w:lvlText w:val="%1."/>
      <w:lvlJc w:val="left"/>
      <w:pPr>
        <w:ind w:left="708" w:leftChars="0" w:firstLine="0" w:firstLineChars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1548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968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2388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808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3228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3648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4068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488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03146FAF"/>
    <w:rsid w:val="04024E6C"/>
    <w:rsid w:val="507C62DD"/>
    <w:rsid w:val="64FA5917"/>
    <w:rsid w:val="66B22C75"/>
    <w:rsid w:val="7A2A4CD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widowControl/>
      <w:bidi w:val="0"/>
      <w:spacing w:before="0" w:after="160" w:line="252" w:lineRule="auto"/>
      <w:jc w:val="left"/>
    </w:pPr>
    <w:rPr>
      <w:rFonts w:ascii="Times New Roman" w:hAnsi="Times New Roman" w:cs="Times New Roman" w:eastAsiaTheme="minorEastAsia"/>
      <w:color w:val="auto"/>
      <w:kern w:val="0"/>
      <w:sz w:val="28"/>
      <w:szCs w:val="22"/>
      <w:lang w:val="ru-RU" w:eastAsia="ru-RU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5">
    <w:name w:val="header"/>
    <w:basedOn w:val="1"/>
    <w:semiHidden/>
    <w:unhideWhenUsed/>
    <w:uiPriority w:val="99"/>
    <w:pPr>
      <w:tabs>
        <w:tab w:val="center" w:pos="4153"/>
        <w:tab w:val="right" w:pos="8306"/>
      </w:tabs>
    </w:pPr>
  </w:style>
  <w:style w:type="paragraph" w:styleId="6">
    <w:name w:val="Body Text"/>
    <w:basedOn w:val="1"/>
    <w:qFormat/>
    <w:uiPriority w:val="0"/>
    <w:pPr>
      <w:spacing w:before="0" w:after="140" w:line="276" w:lineRule="auto"/>
    </w:pPr>
  </w:style>
  <w:style w:type="paragraph" w:styleId="7">
    <w:name w:val="footer"/>
    <w:basedOn w:val="1"/>
    <w:semiHidden/>
    <w:unhideWhenUsed/>
    <w:uiPriority w:val="99"/>
    <w:pPr>
      <w:tabs>
        <w:tab w:val="center" w:pos="4153"/>
        <w:tab w:val="right" w:pos="8306"/>
      </w:tabs>
    </w:pPr>
  </w:style>
  <w:style w:type="paragraph" w:styleId="8">
    <w:name w:val="List"/>
    <w:basedOn w:val="6"/>
    <w:qFormat/>
    <w:uiPriority w:val="0"/>
    <w:rPr>
      <w:rFonts w:cs="Lohit Devanagari"/>
    </w:rPr>
  </w:style>
  <w:style w:type="paragraph" w:customStyle="1" w:styleId="9">
    <w:name w:val="Заголовок"/>
    <w:basedOn w:val="1"/>
    <w:next w:val="6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0">
    <w:name w:val="Указатель1"/>
    <w:basedOn w:val="1"/>
    <w:qFormat/>
    <w:uiPriority w:val="0"/>
    <w:pPr>
      <w:suppressLineNumbers/>
    </w:pPr>
    <w:rPr>
      <w:rFonts w:cs="Lohit Devanaga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5.jpeg"/><Relationship Id="rId43" Type="http://schemas.openxmlformats.org/officeDocument/2006/relationships/image" Target="media/image34.jpeg"/><Relationship Id="rId42" Type="http://schemas.openxmlformats.org/officeDocument/2006/relationships/image" Target="media/image33.jpeg"/><Relationship Id="rId41" Type="http://schemas.openxmlformats.org/officeDocument/2006/relationships/image" Target="media/image32.jpeg"/><Relationship Id="rId40" Type="http://schemas.openxmlformats.org/officeDocument/2006/relationships/image" Target="media/image31.jpeg"/><Relationship Id="rId4" Type="http://schemas.openxmlformats.org/officeDocument/2006/relationships/endnotes" Target="endnotes.xml"/><Relationship Id="rId39" Type="http://schemas.openxmlformats.org/officeDocument/2006/relationships/image" Target="media/image30.jpeg"/><Relationship Id="rId38" Type="http://schemas.openxmlformats.org/officeDocument/2006/relationships/image" Target="media/image29.jpeg"/><Relationship Id="rId37" Type="http://schemas.openxmlformats.org/officeDocument/2006/relationships/image" Target="media/image28.jpeg"/><Relationship Id="rId36" Type="http://schemas.openxmlformats.org/officeDocument/2006/relationships/image" Target="media/image27.jpeg"/><Relationship Id="rId35" Type="http://schemas.openxmlformats.org/officeDocument/2006/relationships/image" Target="media/image26.jpeg"/><Relationship Id="rId34" Type="http://schemas.openxmlformats.org/officeDocument/2006/relationships/image" Target="media/image25.jpeg"/><Relationship Id="rId33" Type="http://schemas.openxmlformats.org/officeDocument/2006/relationships/image" Target="media/image24.jpeg"/><Relationship Id="rId32" Type="http://schemas.openxmlformats.org/officeDocument/2006/relationships/image" Target="media/image23.jpeg"/><Relationship Id="rId31" Type="http://schemas.openxmlformats.org/officeDocument/2006/relationships/image" Target="media/image22.jpeg"/><Relationship Id="rId30" Type="http://schemas.openxmlformats.org/officeDocument/2006/relationships/image" Target="media/image21.jpeg"/><Relationship Id="rId3" Type="http://schemas.openxmlformats.org/officeDocument/2006/relationships/footnotes" Target="footnotes.xml"/><Relationship Id="rId29" Type="http://schemas.openxmlformats.org/officeDocument/2006/relationships/image" Target="media/image20.jpeg"/><Relationship Id="rId28" Type="http://schemas.openxmlformats.org/officeDocument/2006/relationships/image" Target="media/image19.jpeg"/><Relationship Id="rId27" Type="http://schemas.openxmlformats.org/officeDocument/2006/relationships/image" Target="media/image18.jpeg"/><Relationship Id="rId26" Type="http://schemas.openxmlformats.org/officeDocument/2006/relationships/image" Target="media/image17.jpeg"/><Relationship Id="rId25" Type="http://schemas.openxmlformats.org/officeDocument/2006/relationships/image" Target="media/image16.jpeg"/><Relationship Id="rId24" Type="http://schemas.openxmlformats.org/officeDocument/2006/relationships/image" Target="media/image15.jpeg"/><Relationship Id="rId23" Type="http://schemas.openxmlformats.org/officeDocument/2006/relationships/image" Target="media/image14.jpeg"/><Relationship Id="rId22" Type="http://schemas.openxmlformats.org/officeDocument/2006/relationships/image" Target="media/image13.jpeg"/><Relationship Id="rId21" Type="http://schemas.openxmlformats.org/officeDocument/2006/relationships/image" Target="media/image12.jpeg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media/image10.jpeg"/><Relationship Id="rId18" Type="http://schemas.openxmlformats.org/officeDocument/2006/relationships/image" Target="media/image9.jpeg"/><Relationship Id="rId17" Type="http://schemas.openxmlformats.org/officeDocument/2006/relationships/image" Target="media/image8.jpeg"/><Relationship Id="rId16" Type="http://schemas.openxmlformats.org/officeDocument/2006/relationships/image" Target="media/image7.jpeg"/><Relationship Id="rId15" Type="http://schemas.openxmlformats.org/officeDocument/2006/relationships/image" Target="media/image6.jpeg"/><Relationship Id="rId14" Type="http://schemas.openxmlformats.org/officeDocument/2006/relationships/image" Target="media/image5.jpeg"/><Relationship Id="rId13" Type="http://schemas.openxmlformats.org/officeDocument/2006/relationships/image" Target="media/image4.jpeg"/><Relationship Id="rId12" Type="http://schemas.openxmlformats.org/officeDocument/2006/relationships/image" Target="media/image3.jpeg"/><Relationship Id="rId11" Type="http://schemas.openxmlformats.org/officeDocument/2006/relationships/image" Target="media/image2.jpe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58</Words>
  <Characters>578</Characters>
  <Paragraphs>22</Paragraphs>
  <TotalTime>10</TotalTime>
  <ScaleCrop>false</ScaleCrop>
  <LinksUpToDate>false</LinksUpToDate>
  <CharactersWithSpaces>622</CharactersWithSpaces>
  <Application>WPS Office_11.2.0.11440_F1E327BC-269C-435d-A152-05C5408002CA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2022-02-17T14:13:00Z</dcterms:created>
  <dc:creator>mirea</dc:creator>
  <cp:lastModifiedBy>Mr. Shiz</cp:lastModifiedBy>
  <dcterms:modified xsi:type="dcterms:W3CDTF">2023-02-16T12:35:24Z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1049-11.2.0.11440</vt:lpwstr>
  </property>
  <property fmtid="{D5CDD505-2E9C-101B-9397-08002B2CF9AE}" pid="9" name="ICV">
    <vt:lpwstr>BCEEEA057E3249B898E3D830A2629785</vt:lpwstr>
  </property>
</Properties>
</file>