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lang w:val="ru-RU"/>
        </w:rPr>
        <w:t>Подготовка</w:t>
      </w:r>
      <w:r>
        <w:rPr>
          <w:rFonts w:hint="default"/>
          <w:lang w:val="ru-RU"/>
        </w:rPr>
        <w:t xml:space="preserve"> инфраструктуры</w:t>
      </w:r>
    </w:p>
    <w:p>
      <w:pPr>
        <w:ind w:firstLine="0" w:firstLineChars="0"/>
      </w:pPr>
      <w:r>
        <w:rPr>
          <w:rFonts w:hint="default"/>
          <w:lang w:val="ru-RU"/>
        </w:rPr>
        <w:tab/>
        <w:t xml:space="preserve">На рисунке 1 изображена настройка </w:t>
      </w:r>
      <w:r>
        <w:rPr>
          <w:rFonts w:hint="default"/>
          <w:lang w:val="en-US"/>
        </w:rPr>
        <w:t>ip</w:t>
      </w:r>
      <w:r>
        <w:rPr>
          <w:rFonts w:hint="default"/>
          <w:lang w:val="ru-RU"/>
        </w:rPr>
        <w:t xml:space="preserve"> адрессации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62625" cy="3009900"/>
            <wp:effectExtent l="0" t="0" r="9525" b="0"/>
            <wp:docPr id="1" name="Изображение 1" descr="1ETCNETWORKINTER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ETCNETWORKINTERFA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t xml:space="preserve">Рисунок 1 – </w:t>
      </w:r>
      <w:r>
        <w:rPr>
          <w:rFonts w:hint="default"/>
          <w:lang w:val="en-US"/>
        </w:rPr>
        <w:t>/etc/network/interfaces</w:t>
      </w:r>
    </w:p>
    <w:p>
      <w:r>
        <w:tab/>
      </w:r>
      <w:r>
        <w:t>На рисунке 2 показан</w:t>
      </w:r>
      <w:r>
        <w:rPr>
          <w:rFonts w:hint="default"/>
          <w:lang w:val="ru-RU"/>
        </w:rPr>
        <w:t xml:space="preserve">а установка </w:t>
      </w:r>
      <w:r>
        <w:rPr>
          <w:rFonts w:hint="default"/>
          <w:lang w:val="en-US"/>
        </w:rPr>
        <w:t xml:space="preserve">ansible </w:t>
      </w:r>
      <w:r>
        <w:rPr>
          <w:rFonts w:hint="default"/>
          <w:lang w:val="ru-RU"/>
        </w:rPr>
        <w:t>на управляющую машину</w:t>
      </w:r>
      <w:r>
        <w:t>.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89320" cy="2371725"/>
            <wp:effectExtent l="0" t="0" r="11430" b="9525"/>
            <wp:docPr id="3" name="Изображение 3" descr="2InstallAn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InstallAnsi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t xml:space="preserve">Рисунок 2 – </w:t>
      </w:r>
      <w:r>
        <w:rPr>
          <w:lang w:val="ru-RU"/>
        </w:rPr>
        <w:t>установка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ansible</w:t>
      </w:r>
    </w:p>
    <w:p>
      <w:pPr>
        <w:spacing w:after="0" w:line="240" w:lineRule="auto"/>
        <w:ind w:left="0" w:firstLine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На рисунке 3 продемонстрировано установка </w:t>
      </w:r>
      <w:r>
        <w:rPr>
          <w:rFonts w:hint="default"/>
          <w:lang w:val="en-US"/>
        </w:rPr>
        <w:t>ssh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89955" cy="3560445"/>
            <wp:effectExtent l="0" t="0" r="10795" b="1905"/>
            <wp:docPr id="4" name="Изображение 4" descr="2Install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InstallSS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t xml:space="preserve">Рисунок 3 – </w:t>
      </w:r>
      <w:r>
        <w:rPr>
          <w:rFonts w:hint="default"/>
          <w:lang w:val="ru-RU"/>
        </w:rPr>
        <w:t xml:space="preserve">установка </w:t>
      </w:r>
      <w:r>
        <w:rPr>
          <w:rFonts w:hint="default"/>
          <w:lang w:val="en-US"/>
        </w:rPr>
        <w:t>ssh</w:t>
      </w:r>
    </w:p>
    <w:p>
      <w:pPr>
        <w:pStyle w:val="7"/>
        <w:numPr>
          <w:ilvl w:val="0"/>
          <w:numId w:val="2"/>
        </w:numPr>
        <w:ind w:left="0" w:firstLine="709"/>
      </w:pPr>
      <w:r>
        <w:rPr>
          <w:rFonts w:hint="default"/>
          <w:lang w:val="ru-RU"/>
        </w:rPr>
        <w:t xml:space="preserve">Подключение по </w:t>
      </w:r>
      <w:r>
        <w:rPr>
          <w:rFonts w:hint="default"/>
          <w:lang w:val="en-US"/>
        </w:rPr>
        <w:t>ssh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84875" cy="3872230"/>
            <wp:effectExtent l="0" t="0" r="15875" b="13970"/>
            <wp:docPr id="6" name="Изображение 6" descr="3Connect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3ConnectSS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t xml:space="preserve">Рисунок 4 – </w:t>
      </w:r>
      <w:r>
        <w:rPr>
          <w:rFonts w:hint="default"/>
          <w:lang w:val="ru-RU"/>
        </w:rPr>
        <w:t xml:space="preserve">подключение по </w:t>
      </w:r>
      <w:r>
        <w:rPr>
          <w:rFonts w:hint="default"/>
          <w:lang w:val="en-US"/>
        </w:rPr>
        <w:t>ssh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2"/>
        </w:numPr>
        <w:spacing w:after="0" w:line="240" w:lineRule="auto"/>
        <w:ind w:left="720" w:leftChars="0" w:hanging="36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Генерация ключа и связка управляющей и управляемой машины</w:t>
      </w:r>
    </w:p>
    <w:p>
      <w:pPr>
        <w:jc w:val="center"/>
      </w:pPr>
      <w:r>
        <w:drawing>
          <wp:inline distT="0" distB="0" distL="114300" distR="114300">
            <wp:extent cx="5981700" cy="3025775"/>
            <wp:effectExtent l="0" t="0" r="0" b="3175"/>
            <wp:docPr id="7" name="Изображение 7" descr="4Key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4Keyge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5 - </w:t>
      </w:r>
      <w:r>
        <w:rPr>
          <w:rFonts w:hint="default"/>
          <w:lang w:val="en-US"/>
        </w:rPr>
        <w:t>ssh-keygen</w:t>
      </w:r>
    </w:p>
    <w:p>
      <w:pPr>
        <w:numPr>
          <w:ilvl w:val="0"/>
          <w:numId w:val="2"/>
        </w:numPr>
        <w:ind w:left="720" w:leftChars="0" w:hanging="360" w:firstLineChars="0"/>
        <w:jc w:val="both"/>
      </w:pPr>
      <w:r>
        <w:rPr>
          <w:rFonts w:hint="default"/>
          <w:lang w:val="ru-RU"/>
        </w:rPr>
        <w:t xml:space="preserve"> Создание файла </w:t>
      </w:r>
      <w:r>
        <w:rPr>
          <w:rFonts w:hint="default"/>
          <w:lang w:val="en-US"/>
        </w:rPr>
        <w:t>hosts</w:t>
      </w:r>
    </w:p>
    <w:p>
      <w:pPr>
        <w:numPr>
          <w:numId w:val="0"/>
        </w:numPr>
        <w:ind w:left="360" w:leftChars="0"/>
        <w:jc w:val="center"/>
      </w:pPr>
      <w:r>
        <w:drawing>
          <wp:inline distT="0" distB="0" distL="114300" distR="114300">
            <wp:extent cx="3648075" cy="1057275"/>
            <wp:effectExtent l="0" t="0" r="9525" b="9525"/>
            <wp:docPr id="8" name="Изображение 8" descr="5ANsiblEH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5ANsiblEHost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center"/>
        <w:rPr>
          <w:rFonts w:hint="default"/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6 - </w:t>
      </w:r>
      <w:r>
        <w:rPr>
          <w:rFonts w:hint="default"/>
          <w:lang w:val="en-US"/>
        </w:rPr>
        <w:t>ansible/hosts</w:t>
      </w:r>
    </w:p>
    <w:p>
      <w:pPr>
        <w:numPr>
          <w:numId w:val="0"/>
        </w:numPr>
        <w:ind w:left="360" w:leftChars="0"/>
        <w:jc w:val="center"/>
      </w:pPr>
      <w:r>
        <w:drawing>
          <wp:inline distT="0" distB="0" distL="114300" distR="114300">
            <wp:extent cx="5505450" cy="962025"/>
            <wp:effectExtent l="0" t="0" r="0" b="9525"/>
            <wp:docPr id="9" name="Изображение 9" descr="6CheckAn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6CheckAnsib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Рисунок 7 - проверка </w:t>
      </w:r>
      <w:r>
        <w:rPr>
          <w:rFonts w:hint="default"/>
          <w:lang w:val="en-US"/>
        </w:rPr>
        <w:t>ansible</w:t>
      </w:r>
    </w:p>
    <w:p>
      <w:r>
        <w:br w:type="page"/>
      </w:r>
    </w:p>
    <w:p>
      <w:pPr>
        <w:pStyle w:val="2"/>
        <w:bidi w:val="0"/>
        <w:ind w:left="661" w:leftChars="0" w:hanging="10" w:firstLineChars="0"/>
      </w:pPr>
      <w:r>
        <w:rPr>
          <w:rFonts w:hint="default"/>
          <w:lang w:val="ru-RU"/>
        </w:rPr>
        <w:t xml:space="preserve"> Выполнение задания</w:t>
      </w:r>
    </w:p>
    <w:p>
      <w:pPr>
        <w:pStyle w:val="2"/>
        <w:numPr>
          <w:ilvl w:val="0"/>
          <w:numId w:val="3"/>
        </w:numPr>
        <w:bidi w:val="0"/>
        <w:ind w:left="651" w:leftChars="0"/>
      </w:pPr>
      <w:r>
        <w:rPr>
          <w:rFonts w:hint="default"/>
          <w:lang w:val="ru-RU"/>
        </w:rPr>
        <w:t xml:space="preserve"> </w:t>
      </w:r>
      <w:r>
        <w:rPr>
          <w:rFonts w:hint="default"/>
          <w:b w:val="0"/>
          <w:bCs/>
          <w:lang w:val="ru-RU"/>
        </w:rPr>
        <w:t xml:space="preserve">Создание файла </w:t>
      </w:r>
      <w:r>
        <w:rPr>
          <w:rFonts w:hint="default"/>
          <w:b w:val="0"/>
          <w:bCs/>
          <w:lang w:val="en-US"/>
        </w:rPr>
        <w:t xml:space="preserve">main.yml </w:t>
      </w:r>
      <w:r>
        <w:rPr>
          <w:rFonts w:hint="default"/>
          <w:b w:val="0"/>
          <w:bCs/>
          <w:lang w:val="ru-RU"/>
        </w:rPr>
        <w:t xml:space="preserve">в директории </w:t>
      </w:r>
      <w:r>
        <w:rPr>
          <w:rFonts w:hint="default"/>
          <w:b w:val="0"/>
          <w:bCs/>
          <w:lang w:val="en-US"/>
        </w:rPr>
        <w:t>tasks</w:t>
      </w:r>
    </w:p>
    <w:p>
      <w:pPr>
        <w:pStyle w:val="2"/>
        <w:numPr>
          <w:numId w:val="0"/>
        </w:numPr>
        <w:bidi w:val="0"/>
        <w:ind w:left="641" w:leftChars="0"/>
        <w:jc w:val="center"/>
      </w:pPr>
      <w:r>
        <w:drawing>
          <wp:inline distT="0" distB="0" distL="114300" distR="114300">
            <wp:extent cx="2619375" cy="3133725"/>
            <wp:effectExtent l="0" t="0" r="9525" b="9525"/>
            <wp:docPr id="10" name="Изображение 10" descr="7mainy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7mainyml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bidi w:val="0"/>
        <w:ind w:left="641" w:leftChars="0"/>
        <w:jc w:val="center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ru-RU"/>
        </w:rPr>
        <w:t xml:space="preserve">Рисунок 8 - </w:t>
      </w:r>
      <w:r>
        <w:rPr>
          <w:rFonts w:hint="default"/>
          <w:b w:val="0"/>
          <w:bCs/>
          <w:lang w:val="en-US"/>
        </w:rPr>
        <w:t>main.yml</w:t>
      </w:r>
    </w:p>
    <w:p>
      <w:pPr>
        <w:pStyle w:val="2"/>
        <w:numPr>
          <w:ilvl w:val="0"/>
          <w:numId w:val="3"/>
        </w:numPr>
        <w:bidi w:val="0"/>
        <w:ind w:left="651" w:leftChars="0" w:hanging="10" w:firstLineChars="0"/>
        <w:jc w:val="both"/>
      </w:pPr>
      <w:r>
        <w:rPr>
          <w:rFonts w:hint="default"/>
          <w:lang w:val="en-US"/>
        </w:rPr>
        <w:t xml:space="preserve"> </w:t>
      </w:r>
      <w:r>
        <w:rPr>
          <w:rFonts w:hint="default"/>
          <w:b w:val="0"/>
          <w:bCs/>
          <w:lang w:val="ru-RU"/>
        </w:rPr>
        <w:t xml:space="preserve">Создание файла </w:t>
      </w:r>
      <w:r>
        <w:rPr>
          <w:rFonts w:hint="default"/>
          <w:b w:val="0"/>
          <w:bCs/>
          <w:lang w:val="en-US"/>
        </w:rPr>
        <w:t>nginxconfig</w:t>
      </w:r>
    </w:p>
    <w:p>
      <w:pPr>
        <w:pStyle w:val="2"/>
        <w:numPr>
          <w:numId w:val="0"/>
        </w:numPr>
        <w:bidi w:val="0"/>
        <w:ind w:left="641" w:leftChars="0"/>
        <w:jc w:val="center"/>
      </w:pPr>
      <w:r>
        <w:drawing>
          <wp:inline distT="0" distB="0" distL="114300" distR="114300">
            <wp:extent cx="4257675" cy="3238500"/>
            <wp:effectExtent l="0" t="0" r="9525" b="0"/>
            <wp:docPr id="11" name="Изображение 11" descr="8Nginx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8NginxConfi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bidi w:val="0"/>
        <w:ind w:left="641" w:leftChars="0"/>
        <w:jc w:val="center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ru-RU"/>
        </w:rPr>
        <w:t xml:space="preserve">Рисунок 9 - </w:t>
      </w:r>
      <w:r>
        <w:rPr>
          <w:rFonts w:hint="default"/>
          <w:b w:val="0"/>
          <w:bCs/>
          <w:lang w:val="en-US"/>
        </w:rPr>
        <w:t>ngingxconfig.j2</w:t>
      </w:r>
    </w:p>
    <w:p>
      <w:pPr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br w:type="page"/>
      </w:r>
    </w:p>
    <w:p>
      <w:pPr>
        <w:pStyle w:val="2"/>
        <w:numPr>
          <w:ilvl w:val="0"/>
          <w:numId w:val="3"/>
        </w:numPr>
        <w:bidi w:val="0"/>
        <w:ind w:left="651" w:leftChars="0" w:hanging="10" w:firstLineChars="0"/>
        <w:jc w:val="both"/>
      </w:pPr>
      <w:r>
        <w:rPr>
          <w:rFonts w:hint="default"/>
          <w:b w:val="0"/>
          <w:bCs/>
          <w:lang w:val="ru-RU"/>
        </w:rPr>
        <w:t xml:space="preserve">Описание переменных </w:t>
      </w:r>
      <w:r>
        <w:rPr>
          <w:rFonts w:hint="default"/>
          <w:b w:val="0"/>
          <w:bCs/>
          <w:lang w:val="en-US"/>
        </w:rPr>
        <w:t>vars/name</w:t>
      </w:r>
    </w:p>
    <w:p>
      <w:pPr>
        <w:pStyle w:val="2"/>
        <w:numPr>
          <w:numId w:val="0"/>
        </w:numPr>
        <w:bidi w:val="0"/>
        <w:ind w:left="641" w:leftChars="0"/>
        <w:jc w:val="center"/>
      </w:pPr>
      <w:r>
        <w:drawing>
          <wp:inline distT="0" distB="0" distL="114300" distR="114300">
            <wp:extent cx="5191125" cy="276225"/>
            <wp:effectExtent l="0" t="0" r="9525" b="9525"/>
            <wp:docPr id="12" name="Изображение 12" descr="9Vars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9VarsNam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bidi w:val="0"/>
        <w:ind w:left="641" w:leftChars="0"/>
        <w:jc w:val="center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ru-RU"/>
        </w:rPr>
        <w:t xml:space="preserve">Рисунок 10 - содержимое файла </w:t>
      </w:r>
      <w:r>
        <w:rPr>
          <w:rFonts w:hint="default"/>
          <w:b w:val="0"/>
          <w:bCs/>
          <w:lang w:val="en-US"/>
        </w:rPr>
        <w:t>vars/name</w:t>
      </w:r>
    </w:p>
    <w:p>
      <w:pPr>
        <w:pStyle w:val="2"/>
        <w:numPr>
          <w:ilvl w:val="0"/>
          <w:numId w:val="3"/>
        </w:numPr>
        <w:bidi w:val="0"/>
        <w:ind w:left="651" w:leftChars="0" w:hanging="10" w:firstLineChars="0"/>
        <w:jc w:val="both"/>
      </w:pPr>
      <w:r>
        <w:rPr>
          <w:rFonts w:hint="default"/>
          <w:lang w:val="ru-RU"/>
        </w:rPr>
        <w:t xml:space="preserve"> </w:t>
      </w:r>
      <w:r>
        <w:rPr>
          <w:rFonts w:hint="default"/>
          <w:b w:val="0"/>
          <w:bCs/>
          <w:lang w:val="ru-RU"/>
        </w:rPr>
        <w:t>Проверка работоспособности</w:t>
      </w:r>
    </w:p>
    <w:p>
      <w:pPr>
        <w:pStyle w:val="2"/>
        <w:numPr>
          <w:numId w:val="0"/>
        </w:numPr>
        <w:bidi w:val="0"/>
        <w:spacing w:after="0" w:line="240" w:lineRule="auto"/>
        <w:ind w:leftChars="0"/>
        <w:jc w:val="center"/>
      </w:pPr>
      <w:r>
        <w:drawing>
          <wp:inline distT="0" distB="0" distL="114300" distR="114300">
            <wp:extent cx="5984875" cy="1113790"/>
            <wp:effectExtent l="0" t="0" r="15875" b="10160"/>
            <wp:docPr id="13" name="Изображение 13" descr="11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11Check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bidi w:val="0"/>
        <w:spacing w:after="0" w:line="240" w:lineRule="auto"/>
        <w:ind w:leftChars="0"/>
        <w:jc w:val="center"/>
      </w:pPr>
      <w:r>
        <w:rPr>
          <w:rFonts w:hint="default"/>
          <w:b w:val="0"/>
          <w:bCs/>
          <w:lang w:val="ru-RU"/>
        </w:rPr>
        <w:t>Рисунок 11 - проверка выполнения задания</w:t>
      </w:r>
      <w:r>
        <w:br w:type="page"/>
      </w:r>
    </w:p>
    <w:p>
      <w:pPr>
        <w:pStyle w:val="2"/>
        <w:numPr>
          <w:numId w:val="0"/>
        </w:numPr>
        <w:jc w:val="center"/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Выводы</w:t>
      </w:r>
    </w:p>
    <w:p>
      <w:pPr>
        <w:ind w:firstLine="0" w:firstLineChars="0"/>
        <w:rPr>
          <w:rFonts w:hint="default"/>
          <w:lang w:val="en-US"/>
        </w:rPr>
      </w:pPr>
      <w:r>
        <w:tab/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результате практической работы были получены навыки настройки вычислительной </w:t>
      </w:r>
      <w:r>
        <w:rPr>
          <w:rFonts w:hint="default"/>
          <w:lang w:val="en-US"/>
        </w:rPr>
        <w:t>инфраструктуры</w:t>
      </w:r>
      <w:r>
        <w:rPr>
          <w:rFonts w:hint="default"/>
          <w:lang w:val="ru-RU"/>
        </w:rPr>
        <w:t xml:space="preserve"> при помощи системы конфигурационного управления </w:t>
      </w:r>
      <w:r>
        <w:rPr>
          <w:rFonts w:hint="default"/>
          <w:lang w:val="en-US"/>
        </w:rPr>
        <w:t>Ansible.</w:t>
      </w:r>
      <w:bookmarkStart w:id="0" w:name="_GoBack"/>
      <w:bookmarkEnd w:id="0"/>
    </w:p>
    <w:p>
      <w:pPr>
        <w:spacing w:after="0" w:line="259" w:lineRule="auto"/>
        <w:ind w:left="701" w:firstLine="0"/>
        <w:jc w:val="center"/>
      </w:pPr>
      <w:r>
        <w:t xml:space="preserve"> </w:t>
      </w:r>
    </w:p>
    <w:sectPr>
      <w:footerReference r:id="rId7" w:type="first"/>
      <w:footerReference r:id="rId5" w:type="default"/>
      <w:footerReference r:id="rId6" w:type="even"/>
      <w:pgSz w:w="11904" w:h="16838"/>
      <w:pgMar w:top="1134" w:right="771" w:bottom="1222" w:left="170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6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>
    <w:pPr>
      <w:spacing w:after="0" w:line="259" w:lineRule="auto"/>
      <w:ind w:left="711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6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>
    <w:pPr>
      <w:spacing w:after="0" w:line="259" w:lineRule="auto"/>
      <w:ind w:left="711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9" w:lineRule="auto"/>
      </w:pPr>
      <w:r>
        <w:separator/>
      </w:r>
    </w:p>
  </w:footnote>
  <w:footnote w:type="continuationSeparator" w:id="1">
    <w:p>
      <w:pPr>
        <w:spacing w:before="0" w:after="0"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B9EF8E"/>
    <w:multiLevelType w:val="singleLevel"/>
    <w:tmpl w:val="BAB9EF8E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022D1DC3"/>
    <w:multiLevelType w:val="multilevel"/>
    <w:tmpl w:val="022D1DC3"/>
    <w:lvl w:ilvl="0" w:tentative="0">
      <w:start w:val="1"/>
      <w:numFmt w:val="decimal"/>
      <w:pStyle w:val="2"/>
      <w:lvlText w:val="%1.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2">
    <w:nsid w:val="17682A41"/>
    <w:multiLevelType w:val="multilevel"/>
    <w:tmpl w:val="17682A4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04"/>
    <w:rsid w:val="00287098"/>
    <w:rsid w:val="002A0BDD"/>
    <w:rsid w:val="002F7479"/>
    <w:rsid w:val="00366731"/>
    <w:rsid w:val="00416BE6"/>
    <w:rsid w:val="00526304"/>
    <w:rsid w:val="005B3ECF"/>
    <w:rsid w:val="00936025"/>
    <w:rsid w:val="00965CE5"/>
    <w:rsid w:val="00B00DF9"/>
    <w:rsid w:val="00B338E3"/>
    <w:rsid w:val="00BC2613"/>
    <w:rsid w:val="00CD5B4A"/>
    <w:rsid w:val="00D0030E"/>
    <w:rsid w:val="00DC42EF"/>
    <w:rsid w:val="00E46BC9"/>
    <w:rsid w:val="00E75CCA"/>
    <w:rsid w:val="00ED1FDC"/>
    <w:rsid w:val="00EE5787"/>
    <w:rsid w:val="00F61384"/>
    <w:rsid w:val="1F0602A7"/>
    <w:rsid w:val="387A1201"/>
    <w:rsid w:val="3FA322DA"/>
    <w:rsid w:val="56FE206A"/>
    <w:rsid w:val="5E4D2666"/>
    <w:rsid w:val="633200E7"/>
    <w:rsid w:val="6FFF2DA9"/>
    <w:rsid w:val="746C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3" w:line="269" w:lineRule="auto"/>
      <w:ind w:left="15" w:hanging="10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6"/>
    <w:qFormat/>
    <w:uiPriority w:val="9"/>
    <w:pPr>
      <w:keepNext/>
      <w:keepLines/>
      <w:numPr>
        <w:ilvl w:val="0"/>
        <w:numId w:val="1"/>
      </w:numPr>
      <w:spacing w:after="177" w:line="259" w:lineRule="auto"/>
      <w:ind w:left="661" w:hanging="10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next w:val="1"/>
    <w:hidden/>
    <w:uiPriority w:val="0"/>
    <w:pPr>
      <w:spacing w:after="226" w:line="269" w:lineRule="auto"/>
      <w:ind w:left="32" w:right="89" w:hanging="10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character" w:customStyle="1" w:styleId="6">
    <w:name w:val="Заголовок 1 Знак"/>
    <w:link w:val="2"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paragraph" w:styleId="7">
    <w:name w:val="List Paragraph"/>
    <w:basedOn w:val="1"/>
    <w:qFormat/>
    <w:uiPriority w:val="34"/>
    <w:pPr>
      <w:spacing w:after="160" w:line="360" w:lineRule="auto"/>
      <w:ind w:left="720" w:firstLine="0"/>
      <w:contextualSpacing/>
    </w:pPr>
    <w:rPr>
      <w:rFonts w:eastAsiaTheme="minorHAnsi"/>
      <w:color w:val="auto"/>
      <w:szCs w:val="2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03241-058A-45A5-9E04-80401FC84A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359</Words>
  <Characters>2049</Characters>
  <Lines>17</Lines>
  <Paragraphs>4</Paragraphs>
  <TotalTime>22</TotalTime>
  <ScaleCrop>false</ScaleCrop>
  <LinksUpToDate>false</LinksUpToDate>
  <CharactersWithSpaces>2404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2023-04-28T11:30:00Z</dcterms:created>
  <dc:creator>Денис Бойко</dc:creator>
  <cp:lastModifiedBy>sidor</cp:lastModifiedBy>
  <dcterms:modified xsi:type="dcterms:W3CDTF">2023-05-03T18:29:42Z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C026C47A40574C02A57D64B51EDBD3CF</vt:lpwstr>
  </property>
</Properties>
</file>