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6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3293" w:right="11"/>
              <w:rPr>
                <w:sz w:val="20"/>
                <w:lang w:eastAsia="ru-RU" w:bidi="ru-RU"/>
              </w:rPr>
            </w:pPr>
            <w:bookmarkStart w:id="0" w:name="_Hlk21991105"/>
            <w:bookmarkEnd w:id="0"/>
            <w:bookmarkStart w:id="1" w:name="_Hlk21793002"/>
            <w:bookmarkEnd w:id="1"/>
            <w:r>
              <w:drawing>
                <wp:inline distT="0" distB="0" distL="0" distR="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pacing w:line="360" w:lineRule="auto"/>
              <w:ind w:left="179" w:right="11"/>
              <w:jc w:val="center"/>
              <w:rPr>
                <w:b/>
                <w:sz w:val="24"/>
                <w:lang w:eastAsia="ru-RU" w:bidi="ru-RU"/>
              </w:rPr>
            </w:pPr>
            <w:r>
              <w:rPr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>
            <w:pPr>
              <w:spacing w:before="1" w:line="360" w:lineRule="auto"/>
              <w:ind w:right="11"/>
              <w:jc w:val="center"/>
              <w:rPr>
                <w:b/>
                <w:sz w:val="32"/>
                <w:lang w:eastAsia="ru-RU" w:bidi="ru-RU"/>
              </w:rPr>
            </w:pPr>
            <w:r>
              <w:rPr>
                <w:b/>
                <w:sz w:val="32"/>
                <w:lang w:eastAsia="ru-RU" w:bidi="ru-RU"/>
              </w:rPr>
              <w:t>РТУ 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265" w:type="dxa"/>
          </w:tcPr>
          <w:p>
            <w:pPr>
              <w:spacing w:before="7" w:line="360" w:lineRule="auto"/>
              <w:ind w:right="11"/>
              <w:rPr>
                <w:sz w:val="25"/>
                <w:lang w:eastAsia="ru-RU" w:bidi="ru-RU"/>
              </w:rPr>
            </w:pPr>
          </w:p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>
      <w:pPr>
        <w:spacing w:line="360" w:lineRule="auto"/>
        <w:ind w:right="11"/>
        <w:rPr>
          <w:sz w:val="20"/>
          <w:szCs w:val="20"/>
          <w:lang w:eastAsia="ru-RU" w:bidi="ru-RU"/>
        </w:rPr>
      </w:pPr>
      <w:r>
        <w:rPr>
          <w:sz w:val="20"/>
          <w:szCs w:val="20"/>
          <w:lang w:eastAsia="ru-RU" w:bidi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1335" cy="40005"/>
                <wp:effectExtent l="3810" t="6985" r="5715" b="1270"/>
                <wp:wrapNone/>
                <wp:docPr id="2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: фигура 4" o:spid="_x0000_s1026" o:spt="100" style="position:absolute;left:0pt;margin-left:91.05pt;margin-top:250.3pt;height:3.15pt;width:441.05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wDoAzWAAAADAEAAA8AAAAAAAAAAQAg&#10;AAAAIgAAAGRycy9kb3ducmV2LnhtbFBLAQIUABQAAAAIAIdO4kBxPHbLSQIAAHUFAAAOAAAAAAAA&#10;AAEAIAAAACUBAABkcnMvZTJvRG9jLnhtbFBLBQYAAAAABgAGAFkBAADgBQAAAAA=&#10;" path="m8820,0l0,2,0,22,8820,20,8820,0xm8820,40l0,42,0,62,8820,60,8820,4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9649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9"/>
        <w:gridCol w:w="29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rPr>
                <w:b/>
                <w:bCs/>
                <w:szCs w:val="28"/>
                <w:lang w:eastAsia="ru-RU" w:bidi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sz w:val="28"/>
                <w:szCs w:val="28"/>
                <w:lang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«Архитектура клиент-серверных приложений»</w:t>
            </w:r>
          </w:p>
          <w:p>
            <w:pPr>
              <w:ind w:firstLine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ru-RU" w:bidi="ru-RU"/>
              </w:rPr>
              <w:t>Тема: «</w:t>
            </w:r>
            <w:r>
              <w:rPr>
                <w:sz w:val="28"/>
                <w:szCs w:val="28"/>
              </w:rPr>
              <w:t>Разработка клиент-серверного приложения с использованием технологии Websocket и Spring Framework.»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  <w:jc w:val="center"/>
        </w:trPr>
        <w:tc>
          <w:tcPr>
            <w:tcW w:w="6699" w:type="dxa"/>
          </w:tcPr>
          <w:p>
            <w:pPr>
              <w:spacing w:before="5" w:line="360" w:lineRule="auto"/>
              <w:ind w:right="11"/>
              <w:rPr>
                <w:sz w:val="31"/>
                <w:lang w:eastAsia="ru-RU" w:bidi="ru-RU"/>
              </w:rPr>
            </w:pPr>
          </w:p>
          <w:p>
            <w:pPr>
              <w:tabs>
                <w:tab w:val="left" w:pos="5451"/>
              </w:tabs>
              <w:spacing w:line="360" w:lineRule="auto"/>
              <w:ind w:left="200" w:right="11"/>
              <w:rPr>
                <w:sz w:val="24"/>
                <w:szCs w:val="24"/>
                <w:u w:val="single"/>
                <w:lang w:eastAsia="ru-RU" w:bidi="ru-RU"/>
              </w:rPr>
            </w:pPr>
            <w:r>
              <w:rPr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>
              <w:rPr>
                <w:b/>
                <w:sz w:val="24"/>
                <w:szCs w:val="24"/>
                <w:lang w:eastAsia="ru-RU" w:bidi="ru-RU"/>
              </w:rPr>
              <w:t>ИКБО-20-21</w:t>
            </w:r>
          </w:p>
          <w:p>
            <w:pPr>
              <w:spacing w:before="2" w:line="360" w:lineRule="auto"/>
              <w:ind w:left="3387" w:right="11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0" w:type="dxa"/>
          </w:tcPr>
          <w:p>
            <w:pPr>
              <w:spacing w:before="5" w:line="360" w:lineRule="auto"/>
              <w:ind w:right="11"/>
              <w:rPr>
                <w:bCs/>
                <w:sz w:val="31"/>
                <w:lang w:eastAsia="ru-RU" w:bidi="ru-RU"/>
              </w:rPr>
            </w:pPr>
          </w:p>
          <w:p>
            <w:pPr>
              <w:spacing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6699" w:type="dxa"/>
          </w:tcPr>
          <w:p>
            <w:pPr>
              <w:spacing w:before="87" w:line="360" w:lineRule="auto"/>
              <w:ind w:left="200" w:right="11"/>
              <w:rPr>
                <w:color w:val="444444"/>
                <w:sz w:val="21"/>
                <w:szCs w:val="21"/>
                <w:lang w:eastAsia="ru-RU" w:bidi="ru-RU"/>
              </w:rPr>
            </w:pPr>
            <w:r>
              <w:rPr>
                <w:color w:val="000000"/>
                <w:sz w:val="24"/>
                <w:szCs w:val="24"/>
              </w:rPr>
              <w:t>Принял преподаватель кафедры ИиППО</w:t>
            </w:r>
          </w:p>
        </w:tc>
        <w:tc>
          <w:tcPr>
            <w:tcW w:w="2950" w:type="dxa"/>
          </w:tcPr>
          <w:p>
            <w:pPr>
              <w:spacing w:before="178"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Волков М.Ю.</w:t>
            </w:r>
          </w:p>
        </w:tc>
      </w:tr>
    </w:tbl>
    <w:p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>
      <w:pPr>
        <w:spacing w:line="360" w:lineRule="auto"/>
        <w:ind w:right="11"/>
        <w:rPr>
          <w:sz w:val="20"/>
          <w:szCs w:val="20"/>
          <w:lang w:eastAsia="ru-RU" w:bidi="ru-RU"/>
        </w:rPr>
      </w:pPr>
    </w:p>
    <w:p>
      <w:pPr>
        <w:spacing w:before="8" w:after="1" w:line="360" w:lineRule="auto"/>
        <w:ind w:right="11"/>
        <w:jc w:val="center"/>
        <w:rPr>
          <w:sz w:val="18"/>
          <w:szCs w:val="18"/>
          <w:lang w:eastAsia="ru-RU" w:bidi="ru-RU"/>
        </w:rPr>
      </w:pPr>
    </w:p>
    <w:tbl>
      <w:tblPr>
        <w:tblStyle w:val="3"/>
        <w:tblW w:w="939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3669" w:type="dxa"/>
          </w:tcPr>
          <w:p>
            <w:pPr>
              <w:spacing w:line="360" w:lineRule="auto"/>
              <w:ind w:right="11"/>
              <w:jc w:val="center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>
              <w:rPr>
                <w:sz w:val="20"/>
                <w:szCs w:val="20"/>
                <w:lang w:eastAsia="ru-RU" w:bidi="ru-RU"/>
              </w:rPr>
              <w:t>2023г.</w:t>
            </w:r>
          </w:p>
        </w:tc>
        <w:tc>
          <w:tcPr>
            <w:tcW w:w="2818" w:type="dxa"/>
          </w:tcPr>
          <w:p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3669" w:type="dxa"/>
          </w:tcPr>
          <w:p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>
            <w:pPr>
              <w:spacing w:line="360" w:lineRule="auto"/>
              <w:ind w:left="180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>
              <w:rPr>
                <w:sz w:val="20"/>
                <w:szCs w:val="20"/>
                <w:lang w:eastAsia="ru-RU" w:bidi="ru-RU"/>
              </w:rPr>
              <w:t>2023г.</w:t>
            </w:r>
          </w:p>
        </w:tc>
        <w:tc>
          <w:tcPr>
            <w:tcW w:w="2818" w:type="dxa"/>
          </w:tcPr>
          <w:p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>
            <w:pPr>
              <w:spacing w:line="360" w:lineRule="auto"/>
              <w:ind w:left="551" w:right="11"/>
              <w:jc w:val="center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ind w:right="11"/>
        <w:jc w:val="center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Москва 2023</w:t>
      </w: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Теоретическое введение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Websocket позволяет создать канал связи между клиентом и сервером. В частности, канал связи, который использует протокол WebSocket в качестве протокола связи. Протокол WebSocket совместим с протоколом HTTP. который также работает через TCP / IP . Однако он имеет исключительные улучшения, в части меньших накладных расходов, чем HTTP, и двунаправленную веб-связь. Таким образом, они в первую очередь предназначены для веб-приложений, которым требуется постоянное соединение с сервером. Связь WebSocket может использоваться </w:t>
      </w:r>
      <w:r>
        <w:rPr>
          <w:b/>
          <w:bCs/>
          <w:sz w:val="28"/>
          <w:szCs w:val="28"/>
        </w:rPr>
        <w:t>между любыми типами приложений</w:t>
      </w:r>
      <w:r>
        <w:rPr>
          <w:sz w:val="28"/>
          <w:szCs w:val="28"/>
        </w:rPr>
        <w:t> , но чаще всего WebSocket используется для облегчения связи между серверным приложением и приложением клиентом на основе браузера.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показано различие между «традиционным» способом связи с использованием HTTP и связи с использованием WebSockets.  </w:t>
      </w:r>
    </w:p>
    <w:p>
      <w:pPr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drawing>
          <wp:inline distT="0" distB="0" distL="0" distR="0">
            <wp:extent cx="5006340" cy="3314700"/>
            <wp:effectExtent l="0" t="0" r="381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jc w:val="center"/>
        <w:rPr>
          <w:rFonts w:eastAsiaTheme="minorEastAsia"/>
          <w:sz w:val="28"/>
          <w:szCs w:val="28"/>
        </w:rPr>
      </w:pPr>
      <w:r>
        <w:rPr>
          <w:rFonts w:eastAsia="SimSun"/>
          <w:sz w:val="28"/>
          <w:szCs w:val="28"/>
        </w:rPr>
        <w:t>Рисунок 1 – Р</w:t>
      </w:r>
      <w:r>
        <w:rPr>
          <w:sz w:val="28"/>
          <w:szCs w:val="28"/>
        </w:rPr>
        <w:t>азличие между «традиционным» (HTTP-опрос) способом связи с использованием HTTP и связи с использованием WebSockets</w:t>
      </w:r>
    </w:p>
    <w:p>
      <w:pPr>
        <w:widowControl/>
        <w:autoSpaceDE/>
        <w:autoSpaceDN/>
        <w:spacing w:after="160" w:line="259" w:lineRule="auto"/>
        <w:rPr>
          <w:rFonts w:eastAsia="Dotum"/>
          <w:color w:val="292929"/>
          <w:sz w:val="28"/>
          <w:szCs w:val="28"/>
          <w:shd w:val="clear" w:color="auto" w:fill="FFFFFF"/>
          <w:lang w:eastAsia="zh-CN"/>
        </w:rPr>
      </w:pPr>
      <w:r>
        <w:rPr>
          <w:rFonts w:eastAsia="Dotum"/>
          <w:color w:val="292929"/>
          <w:sz w:val="28"/>
          <w:szCs w:val="28"/>
          <w:shd w:val="clear" w:color="auto" w:fill="FFFFFF"/>
        </w:rPr>
        <w:br w:type="page"/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Dotum"/>
          <w:color w:val="292929"/>
          <w:sz w:val="28"/>
          <w:szCs w:val="28"/>
          <w:lang w:val="ru-RU"/>
        </w:rPr>
      </w:pPr>
      <w:r>
        <w:rPr>
          <w:rFonts w:eastAsia="Dotum"/>
          <w:color w:val="292929"/>
          <w:sz w:val="28"/>
          <w:szCs w:val="28"/>
          <w:shd w:val="clear" w:color="auto" w:fill="FFFFFF"/>
          <w:lang w:val="ru-RU"/>
        </w:rPr>
        <w:t xml:space="preserve">Традиционное веб-общение с использованием протокола </w:t>
      </w:r>
      <w:r>
        <w:rPr>
          <w:rFonts w:eastAsia="Dotum"/>
          <w:color w:val="292929"/>
          <w:sz w:val="28"/>
          <w:szCs w:val="28"/>
          <w:shd w:val="clear" w:color="auto" w:fill="FFFFFF"/>
        </w:rPr>
        <w:t>HTTP</w:t>
      </w:r>
      <w:r>
        <w:rPr>
          <w:rFonts w:eastAsia="Dotum"/>
          <w:color w:val="292929"/>
          <w:sz w:val="28"/>
          <w:szCs w:val="28"/>
          <w:shd w:val="clear" w:color="auto" w:fill="FFFFFF"/>
          <w:lang w:val="ru-RU"/>
        </w:rPr>
        <w:t xml:space="preserve"> работает следующим образом:</w:t>
      </w:r>
    </w:p>
    <w:p>
      <w:pPr>
        <w:widowControl/>
        <w:numPr>
          <w:ilvl w:val="0"/>
          <w:numId w:val="1"/>
        </w:numPr>
        <w:autoSpaceDE/>
        <w:autoSpaceDN/>
        <w:ind w:left="0" w:firstLine="709"/>
        <w:jc w:val="both"/>
        <w:rPr>
          <w:rFonts w:eastAsia="Dotum"/>
          <w:color w:val="292929"/>
          <w:sz w:val="28"/>
          <w:szCs w:val="28"/>
        </w:rPr>
      </w:pPr>
      <w:r>
        <w:rPr>
          <w:rFonts w:eastAsia="Dotum"/>
          <w:color w:val="292929"/>
          <w:sz w:val="28"/>
          <w:szCs w:val="28"/>
          <w:shd w:val="clear" w:color="auto" w:fill="FFFFFF"/>
        </w:rPr>
        <w:t>во-первых, клиент (обычно веб-браузер) должен подключиться к серверу;</w:t>
      </w:r>
    </w:p>
    <w:p>
      <w:pPr>
        <w:widowControl/>
        <w:numPr>
          <w:ilvl w:val="0"/>
          <w:numId w:val="1"/>
        </w:numPr>
        <w:autoSpaceDE/>
        <w:autoSpaceDN/>
        <w:spacing w:before="210"/>
        <w:ind w:left="0" w:firstLine="709"/>
        <w:jc w:val="both"/>
        <w:rPr>
          <w:rFonts w:eastAsia="Dotum"/>
          <w:color w:val="292929"/>
          <w:sz w:val="28"/>
          <w:szCs w:val="28"/>
        </w:rPr>
      </w:pPr>
      <w:r>
        <w:rPr>
          <w:rFonts w:eastAsia="Dotum"/>
          <w:color w:val="292929"/>
          <w:sz w:val="28"/>
          <w:szCs w:val="28"/>
          <w:shd w:val="clear" w:color="auto" w:fill="FFFFFF"/>
        </w:rPr>
        <w:t>затем клиент отправляет запрос ресурса (например, запрос веб-страницы);</w:t>
      </w:r>
    </w:p>
    <w:p>
      <w:pPr>
        <w:widowControl/>
        <w:numPr>
          <w:ilvl w:val="0"/>
          <w:numId w:val="1"/>
        </w:numPr>
        <w:autoSpaceDE/>
        <w:autoSpaceDN/>
        <w:spacing w:before="210"/>
        <w:ind w:left="0" w:firstLine="709"/>
        <w:jc w:val="both"/>
        <w:rPr>
          <w:rFonts w:eastAsia="Dotum"/>
          <w:color w:val="292929"/>
          <w:sz w:val="28"/>
          <w:szCs w:val="28"/>
        </w:rPr>
      </w:pPr>
      <w:r>
        <w:rPr>
          <w:rFonts w:eastAsia="Dotum"/>
          <w:color w:val="292929"/>
          <w:sz w:val="28"/>
          <w:szCs w:val="28"/>
          <w:shd w:val="clear" w:color="auto" w:fill="FFFFFF"/>
        </w:rPr>
        <w:t>после этого сервер отвечает;</w:t>
      </w:r>
    </w:p>
    <w:p>
      <w:pPr>
        <w:widowControl/>
        <w:numPr>
          <w:ilvl w:val="0"/>
          <w:numId w:val="1"/>
        </w:numPr>
        <w:autoSpaceDE/>
        <w:autoSpaceDN/>
        <w:spacing w:before="210"/>
        <w:ind w:left="0" w:firstLine="709"/>
        <w:jc w:val="both"/>
        <w:rPr>
          <w:rFonts w:eastAsia="Dotum"/>
          <w:color w:val="292929"/>
          <w:sz w:val="28"/>
          <w:szCs w:val="28"/>
        </w:rPr>
      </w:pPr>
      <w:r>
        <w:rPr>
          <w:rFonts w:eastAsia="Dotum"/>
          <w:color w:val="292929"/>
          <w:sz w:val="28"/>
          <w:szCs w:val="28"/>
          <w:shd w:val="clear" w:color="auto" w:fill="FFFFFF"/>
        </w:rPr>
        <w:t>закрывает канал связи.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Dotum"/>
          <w:color w:val="292929"/>
          <w:sz w:val="28"/>
          <w:szCs w:val="28"/>
          <w:lang w:val="ru-RU"/>
        </w:rPr>
      </w:pPr>
      <w:r>
        <w:rPr>
          <w:rFonts w:eastAsia="Dotum"/>
          <w:color w:val="292929"/>
          <w:sz w:val="28"/>
          <w:szCs w:val="28"/>
          <w:shd w:val="clear" w:color="auto" w:fill="FFFFFF"/>
          <w:lang w:val="ru-RU"/>
        </w:rPr>
        <w:t xml:space="preserve">С другой стороны, </w:t>
      </w:r>
      <w:r>
        <w:rPr>
          <w:rFonts w:eastAsia="Dotum"/>
          <w:color w:val="292929"/>
          <w:sz w:val="28"/>
          <w:szCs w:val="28"/>
          <w:shd w:val="clear" w:color="auto" w:fill="FFFFFF"/>
        </w:rPr>
        <w:t>WebSocket</w:t>
      </w:r>
      <w:r>
        <w:rPr>
          <w:rFonts w:eastAsia="Dotum"/>
          <w:color w:val="292929"/>
          <w:sz w:val="28"/>
          <w:szCs w:val="28"/>
          <w:shd w:val="clear" w:color="auto" w:fill="FFFFFF"/>
          <w:lang w:val="ru-RU"/>
        </w:rPr>
        <w:t xml:space="preserve"> работает следующим образом:</w:t>
      </w:r>
    </w:p>
    <w:p>
      <w:pPr>
        <w:widowControl/>
        <w:numPr>
          <w:ilvl w:val="0"/>
          <w:numId w:val="2"/>
        </w:numPr>
        <w:autoSpaceDE/>
        <w:autoSpaceDN/>
        <w:ind w:left="0" w:firstLine="709"/>
        <w:jc w:val="both"/>
        <w:rPr>
          <w:rFonts w:eastAsia="Dotum"/>
          <w:color w:val="292929"/>
          <w:sz w:val="28"/>
          <w:szCs w:val="28"/>
        </w:rPr>
      </w:pPr>
      <w:r>
        <w:rPr>
          <w:rFonts w:eastAsia="Dotum"/>
          <w:color w:val="292929"/>
          <w:sz w:val="28"/>
          <w:szCs w:val="28"/>
          <w:shd w:val="clear" w:color="auto" w:fill="FFFFFF"/>
        </w:rPr>
        <w:t>держит соединение открытым; </w:t>
      </w:r>
    </w:p>
    <w:p>
      <w:pPr>
        <w:widowControl/>
        <w:numPr>
          <w:ilvl w:val="0"/>
          <w:numId w:val="2"/>
        </w:numPr>
        <w:autoSpaceDE/>
        <w:autoSpaceDN/>
        <w:spacing w:before="210"/>
        <w:ind w:left="0" w:firstLine="709"/>
        <w:jc w:val="both"/>
        <w:rPr>
          <w:rFonts w:eastAsia="Dotum"/>
          <w:color w:val="292929"/>
          <w:sz w:val="28"/>
          <w:szCs w:val="28"/>
        </w:rPr>
      </w:pPr>
      <w:r>
        <w:rPr>
          <w:rFonts w:eastAsia="Dotum"/>
          <w:color w:val="292929"/>
          <w:sz w:val="28"/>
          <w:szCs w:val="28"/>
          <w:shd w:val="clear" w:color="auto" w:fill="FFFFFF"/>
        </w:rPr>
        <w:t>кроме того и клиент, и сервер могут делать запросы и отправлять ответы.</w:t>
      </w:r>
    </w:p>
    <w:p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>
        <w:rPr>
          <w:rFonts w:eastAsia="Dotum"/>
          <w:sz w:val="28"/>
          <w:szCs w:val="28"/>
        </w:rPr>
        <w:t>Протокол WebSocket призван заменить существующие обходные механизмы HTTP и предоставить эффективный протокол для одновременной двунаправленной связи с малой задержкой между браузерами и серверами по одному TCP-соединению.  HTTP изначально был разработан для передачи ресурсов типа "запрос-ответ" в распределенных гипермедийных системах, но не для одновременной двунаправленной связи. Для преодоления этих архитектурных ограничений используются несколько HTTP-механизмов (сгруппированных под неофициальным названием Comet ), которые часто бывают сложными и неэффективными.</w:t>
      </w:r>
    </w:p>
    <w:p>
      <w:pPr>
        <w:pStyle w:val="5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SimSun"/>
          <w:sz w:val="28"/>
          <w:szCs w:val="36"/>
        </w:rPr>
        <w:t xml:space="preserve">Используя информацию из данной практической работы, необходимо реализовать клиент- серверное приложение с использованием Websocket.  Суть приложения заключается в следующем. При обращении клиентской части по адресу /webs необходимо выполнять обработку Websocket. В случае, получения в вебсокете данных, необходимо ответить их же содержимым. </w:t>
      </w:r>
    </w:p>
    <w:p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Программный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код</w:t>
      </w:r>
    </w:p>
    <w:p>
      <w:pPr>
        <w:rPr>
          <w:b/>
          <w:sz w:val="32"/>
          <w:szCs w:val="32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1 – WebSocketConfig.java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org.springframework.context.annotation.Configuration;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org.springframework.messaging.simp.config.MessageBrokerRegistry;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org.springframework.web.socket.config.annotation.EnableWebSocketMessageBroker;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org.springframework.web.socket.config.annotation.StompEndpointRegistry;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org.springframework.web.socket.config.annotation.WebSocketMessageBrokerConfigurer;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@Configuration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@EnableWebSocketMessageBroker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public class WebSocketConfig implements WebSocketMessageBrokerConfigurer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void configureMessageBroker(MessageBrokerRegistry config)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config.enableSimpleBroker("/topic");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config.setApplicationDestinationPrefixes("/app");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void registerStompEndpoints(StompEndpointRegistry registry)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registry.addEndpoint("/webs").withSockJS();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2 – WebsController.java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org.springframework.messaging.handler.annotation.MessageMapping;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org.springframework.messaging.handler.annotation.SendTo;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org.springframework.stereotype.Controller;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org.springframework.web.bind.annotation.GetMapping;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org.springframework.web.bind.annotation.RequestMapping;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org.springframework.web.bind.annotation.ResponseBody;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org.springframework.web.servlet.ModelAndView;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java.text.SimpleDateFormat;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java.util.Date;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java.util.concurrent.atomic.AtomicInteger;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@Controller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@RequestMapping("/")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public class WebsController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final AtomicInteger userId = new AtomicInteger(0);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@GetMapping("/")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@ResponseBody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String index()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"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Для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подписки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на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топик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перейдите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по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эндпоинту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/webs";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@GetMapping("/webs")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ModelAndView webs()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ModelAndView modelAndView = new ModelAndView();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modelAndView.setViewName("webs.html");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modelAndView;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@MessageMapping("/webs")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@SendTo("/topic/messages")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OutputMessage send(Message message)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String time = new SimpleDateFormat("HH:mm").format(new Date());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new OutputMessage(message.getFrom(), message.getText(), time);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3 – Message.java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public class Message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String from;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String text;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String getFrom()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from;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void setFrom(String from)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this.from = from;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String getText()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text;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void setText(String text)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this.text = text;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>
      <w:pPr>
        <w:jc w:val="both"/>
        <w:rPr>
          <w:b/>
          <w:sz w:val="32"/>
          <w:szCs w:val="32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4 – OutputMessage.java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public class OutputMessage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final String from;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final String text;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private final String time;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OutputMessage(String from, String text, String time)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this.from = from;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this.text = text;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this.time = time;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String getFrom()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from;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String getText()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text;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String getTime()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return time;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5 – Main.java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org.springframework.boot.SpringApplication;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import org.springframework.boot.autoconfigure.SpringBootApplication;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@SpringBootApplication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public class Pr4Application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SpringApplication.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run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(Pr4Application.class, args);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6 – webs.html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&lt;!DOCTYPE html&gt;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&lt;html lang="ru"&gt;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&lt;head&gt;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&lt;title&gt;Chat WebSocket&lt;/title&gt;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&lt;script src="https://cdnjs.cloudflare.com/ajax/libs/sockjs-client/1.4.0/sockjs.min.js"&gt;&lt;/script&gt;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&lt;script src="https://cdnjs.cloudflare.com/ajax/libs/stomp.js/2.3.3/stomp.min.js"&gt;&lt;/script&gt;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&lt;script&gt;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var stompClient = null;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function setConnected(connected)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document.getElementById('connect').disabled = connected;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document.getElementById('disconnect').disabled = !connected;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document.getElementById('conversationDiv').style.visibility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= connected ? 'visible' : 'hidden';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document.getElementById('response').innerHTML = '';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function connect()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var socket = new SockJS('/webs');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stompClient = Stomp.over(socket);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stompClient.connect({}, function (frame)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setConnected(true);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console.log('Connected: ' + frame);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stompClient.subscribe('/topic/messages', function (messageOutput)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showMessageOutput(JSON.parse(messageOutput.body));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});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});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function disconnect()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if (stompClient != null)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stompClient.disconnect();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setConnected(false);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console.log("Disconnected");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function sendMessage()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var from = document.getElementById('from').value;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var text = document.getElementById('text').value;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stompClient.send("/app/webs", {},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JSON.stringify({'from': from, 'text': text}));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function showMessageOutput(messageOutput) {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let response = document.getElementById('response');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let p = document.createElement('p');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p.style.wordWrap = 'break-word';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p.appendChild(document.createTextNode(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messageOutput.from + ": 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+ messageOutput.text + " ("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+ messageOutput.time + ")")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response.appendChild(p);}</w:t>
      </w:r>
    </w:p>
    <w:p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Продолжение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листинга</w:t>
      </w:r>
      <w:r>
        <w:rPr>
          <w:bCs/>
          <w:sz w:val="28"/>
          <w:szCs w:val="28"/>
          <w:lang w:val="en-US"/>
        </w:rPr>
        <w:t xml:space="preserve"> 6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&lt;/script&gt;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&lt;/head&gt;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&lt;body onload="disconnect(); connect();"&gt;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&lt;div&gt;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&lt;input type="text" id="from" placeholder="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Измените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никнейм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"/&gt;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&lt;br/&gt;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&lt;button id="connect" onclick="connect();"&gt;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Подключиться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&lt;/button&gt;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&lt;button id="disconnect" disabled="disabled" onclick="disconnect();"&gt;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Отключиться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&lt;/button&gt;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&lt;br/&gt;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&lt;div id="conversationDiv"&gt;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&lt;input type="text" id="text" placeholder="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Введите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текст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сообщения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..."/&gt;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&lt;button id="sendMessage" onclick="sendMessage();"&gt;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Отправить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&lt;/button&gt;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&lt;p id="response"&gt;&lt;/p&gt;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&lt;/div&gt;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&lt;/body&gt;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&lt;/html&gt;</w:t>
      </w:r>
    </w:p>
    <w:p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 программы</w:t>
      </w:r>
    </w:p>
    <w:p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начать работу приложения необходимо сначала запустить сервер (рисунок 2), а клиентам – открыть вебсокет и подписаться на топик, перейдя по эндпоинту /</w:t>
      </w:r>
      <w:r>
        <w:rPr>
          <w:bCs/>
          <w:sz w:val="28"/>
          <w:szCs w:val="28"/>
          <w:lang w:val="en-US"/>
        </w:rPr>
        <w:t>webs</w:t>
      </w:r>
      <w:r>
        <w:rPr>
          <w:bCs/>
          <w:sz w:val="28"/>
          <w:szCs w:val="28"/>
        </w:rPr>
        <w:t xml:space="preserve"> (рисунок 3), и произвести рассылку сообщений (рисун</w:t>
      </w:r>
      <w:r>
        <w:rPr>
          <w:bCs/>
          <w:sz w:val="28"/>
          <w:szCs w:val="28"/>
          <w:lang w:val="en-US"/>
        </w:rPr>
        <w:t>jr</w:t>
      </w:r>
      <w:r>
        <w:rPr>
          <w:bCs/>
          <w:sz w:val="28"/>
          <w:szCs w:val="28"/>
        </w:rPr>
        <w:t xml:space="preserve"> 4).</w:t>
      </w:r>
    </w:p>
    <w:p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drawing>
          <wp:inline distT="0" distB="0" distL="0" distR="0">
            <wp:extent cx="5942965" cy="5695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Запуск сервера и структура проекта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0" distR="0">
            <wp:extent cx="2689860" cy="1569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Работа приложения</w:t>
      </w: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0" distR="0">
            <wp:extent cx="5942965" cy="302323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Работа приложения</w:t>
      </w:r>
    </w:p>
    <w:p>
      <w:pPr>
        <w:widowControl/>
        <w:autoSpaceDE/>
        <w:autoSpaceDN/>
        <w:spacing w:after="160" w:line="259" w:lineRule="auto"/>
        <w:rPr>
          <w:rFonts w:eastAsia="Droid Sans Fallback"/>
          <w:b/>
          <w:kern w:val="2"/>
          <w:sz w:val="32"/>
          <w:szCs w:val="36"/>
          <w:lang w:eastAsia="zh-CN" w:bidi="hi-IN"/>
        </w:rPr>
      </w:pPr>
      <w:r>
        <w:rPr>
          <w:b/>
          <w:sz w:val="32"/>
          <w:szCs w:val="36"/>
        </w:rPr>
        <w:br w:type="page"/>
      </w:r>
    </w:p>
    <w:p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2"/>
          <w:szCs w:val="36"/>
        </w:rPr>
        <w:t>Вывод</w:t>
      </w:r>
    </w:p>
    <w:p>
      <w:pPr>
        <w:spacing w:line="360" w:lineRule="auto"/>
        <w:ind w:firstLine="720"/>
        <w:jc w:val="both"/>
        <w:rPr>
          <w:sz w:val="28"/>
          <w:szCs w:val="28"/>
        </w:rPr>
        <w:sectPr>
          <w:pgSz w:w="11910" w:h="16840"/>
          <w:pgMar w:top="1134" w:right="850" w:bottom="1134" w:left="1701" w:header="720" w:footer="720" w:gutter="0"/>
          <w:cols w:space="708" w:num="1"/>
          <w:docGrid w:linePitch="299" w:charSpace="0"/>
        </w:sectPr>
      </w:pPr>
      <w:r>
        <w:rPr>
          <w:sz w:val="28"/>
          <w:szCs w:val="28"/>
        </w:rPr>
        <w:t xml:space="preserve">В результате выполнения данной практической работы было проведено ознакомление с основным инструментом для организации полнодуплексного соединения – </w:t>
      </w:r>
      <w:r>
        <w:rPr>
          <w:sz w:val="28"/>
          <w:szCs w:val="28"/>
          <w:lang w:val="en-US"/>
        </w:rPr>
        <w:t>WebSocket</w:t>
      </w:r>
      <w:r>
        <w:rPr>
          <w:sz w:val="28"/>
          <w:szCs w:val="28"/>
        </w:rPr>
        <w:t xml:space="preserve"> и реализовано клиент-серверное приложение с его использованием.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>
      <w:pPr>
        <w:pStyle w:val="12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Справочная информация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Habr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https://habr.com/ru/companies/ruvds/articles/414079/ </w:t>
      </w:r>
      <w:r>
        <w:rPr>
          <w:rFonts w:hint="default" w:ascii="Times New Roman" w:hAnsi="Times New Roman" w:cs="Times New Roman"/>
          <w:sz w:val="28"/>
          <w:szCs w:val="28"/>
        </w:rPr>
        <w:t>(дата обращения: 16.10.2023) – текст: электронный.</w:t>
      </w:r>
    </w:p>
    <w:p>
      <w:pPr>
        <w:pStyle w:val="12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Статья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Baeldung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>: https://www.baeldung.com/java-call-graphql-service  (дата обращения: 17.10.2023) – текст: электронный.</w:t>
      </w:r>
    </w:p>
    <w:p>
      <w:pPr>
        <w:pStyle w:val="12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Справочная информация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Habr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https://habr.com/ru/articles/513170/ </w:t>
      </w:r>
      <w:r>
        <w:rPr>
          <w:rFonts w:hint="default" w:ascii="Times New Roman" w:hAnsi="Times New Roman" w:cs="Times New Roman"/>
          <w:sz w:val="28"/>
          <w:szCs w:val="28"/>
        </w:rPr>
        <w:t>(дата обращения: 20.10.2023) – текст: электронный.</w:t>
      </w:r>
    </w:p>
    <w:p>
      <w:pPr>
        <w:spacing w:line="360" w:lineRule="auto"/>
        <w:ind w:firstLine="720"/>
        <w:jc w:val="both"/>
        <w:rPr>
          <w:sz w:val="28"/>
          <w:szCs w:val="28"/>
        </w:rPr>
        <w:sectPr>
          <w:pgSz w:w="11910" w:h="16840"/>
          <w:pgMar w:top="1134" w:right="850" w:bottom="1134" w:left="1701" w:header="720" w:footer="720" w:gutter="0"/>
          <w:cols w:space="708" w:num="1"/>
          <w:docGrid w:linePitch="299" w:charSpace="0"/>
        </w:sectPr>
      </w:pPr>
      <w:bookmarkStart w:id="2" w:name="_GoBack"/>
      <w:bookmarkEnd w:id="2"/>
    </w:p>
    <w:p>
      <w:pPr>
        <w:spacing w:line="360" w:lineRule="auto"/>
        <w:ind w:firstLine="720"/>
        <w:jc w:val="both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jc w:val="both"/>
      </w:pPr>
    </w:p>
    <w:sectPr>
      <w:pgSz w:w="11910" w:h="16840"/>
      <w:pgMar w:top="1134" w:right="850" w:bottom="1134" w:left="1701" w:header="720" w:footer="72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77322"/>
    <w:multiLevelType w:val="multilevel"/>
    <w:tmpl w:val="884773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930E428"/>
    <w:multiLevelType w:val="multilevel"/>
    <w:tmpl w:val="C930E4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9A36387"/>
    <w:multiLevelType w:val="multilevel"/>
    <w:tmpl w:val="39A363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12E5B"/>
    <w:rsid w:val="0002770C"/>
    <w:rsid w:val="00031318"/>
    <w:rsid w:val="00032DB7"/>
    <w:rsid w:val="000347C2"/>
    <w:rsid w:val="00036159"/>
    <w:rsid w:val="00055CC6"/>
    <w:rsid w:val="000574C5"/>
    <w:rsid w:val="000606EE"/>
    <w:rsid w:val="00072DAC"/>
    <w:rsid w:val="000801E2"/>
    <w:rsid w:val="000817D3"/>
    <w:rsid w:val="0008229A"/>
    <w:rsid w:val="000829F9"/>
    <w:rsid w:val="00083AAF"/>
    <w:rsid w:val="00093AAB"/>
    <w:rsid w:val="000953A3"/>
    <w:rsid w:val="000A282A"/>
    <w:rsid w:val="000A69E5"/>
    <w:rsid w:val="000B3B16"/>
    <w:rsid w:val="000B60FD"/>
    <w:rsid w:val="000C186B"/>
    <w:rsid w:val="000C287C"/>
    <w:rsid w:val="000C6C6F"/>
    <w:rsid w:val="000D0D3F"/>
    <w:rsid w:val="000D0FF6"/>
    <w:rsid w:val="000D2437"/>
    <w:rsid w:val="000D4DBE"/>
    <w:rsid w:val="000D794A"/>
    <w:rsid w:val="000E16FD"/>
    <w:rsid w:val="000E49AA"/>
    <w:rsid w:val="000E6D19"/>
    <w:rsid w:val="000F150A"/>
    <w:rsid w:val="001163F4"/>
    <w:rsid w:val="0012287C"/>
    <w:rsid w:val="001269CC"/>
    <w:rsid w:val="00133D22"/>
    <w:rsid w:val="00140F1B"/>
    <w:rsid w:val="00165D6A"/>
    <w:rsid w:val="00183DBD"/>
    <w:rsid w:val="001A5187"/>
    <w:rsid w:val="001C2E15"/>
    <w:rsid w:val="001C6893"/>
    <w:rsid w:val="001F1C25"/>
    <w:rsid w:val="001F4348"/>
    <w:rsid w:val="002016A9"/>
    <w:rsid w:val="00215944"/>
    <w:rsid w:val="00222A65"/>
    <w:rsid w:val="00237D45"/>
    <w:rsid w:val="00244406"/>
    <w:rsid w:val="00250734"/>
    <w:rsid w:val="002560F5"/>
    <w:rsid w:val="00274B0F"/>
    <w:rsid w:val="00285575"/>
    <w:rsid w:val="00291FF6"/>
    <w:rsid w:val="002928DF"/>
    <w:rsid w:val="00292929"/>
    <w:rsid w:val="0029419E"/>
    <w:rsid w:val="002C79F1"/>
    <w:rsid w:val="0033328F"/>
    <w:rsid w:val="00344FBF"/>
    <w:rsid w:val="0035399D"/>
    <w:rsid w:val="003621BB"/>
    <w:rsid w:val="00364D13"/>
    <w:rsid w:val="00371A9F"/>
    <w:rsid w:val="003808C5"/>
    <w:rsid w:val="0039032D"/>
    <w:rsid w:val="0039775D"/>
    <w:rsid w:val="003A3999"/>
    <w:rsid w:val="003B3FE7"/>
    <w:rsid w:val="003C19B2"/>
    <w:rsid w:val="003C2D7E"/>
    <w:rsid w:val="003C42A1"/>
    <w:rsid w:val="003E58CB"/>
    <w:rsid w:val="003E7191"/>
    <w:rsid w:val="003F038A"/>
    <w:rsid w:val="00412BDC"/>
    <w:rsid w:val="004161EC"/>
    <w:rsid w:val="00417039"/>
    <w:rsid w:val="00420093"/>
    <w:rsid w:val="00422581"/>
    <w:rsid w:val="00422B93"/>
    <w:rsid w:val="00427C0D"/>
    <w:rsid w:val="0043078B"/>
    <w:rsid w:val="0043716B"/>
    <w:rsid w:val="0043752B"/>
    <w:rsid w:val="00451003"/>
    <w:rsid w:val="00452BB5"/>
    <w:rsid w:val="00462B99"/>
    <w:rsid w:val="0046391C"/>
    <w:rsid w:val="00471545"/>
    <w:rsid w:val="00487A31"/>
    <w:rsid w:val="004A74B9"/>
    <w:rsid w:val="004D0E23"/>
    <w:rsid w:val="004E3E55"/>
    <w:rsid w:val="004F3371"/>
    <w:rsid w:val="004F3F46"/>
    <w:rsid w:val="00503042"/>
    <w:rsid w:val="0050420B"/>
    <w:rsid w:val="005062CD"/>
    <w:rsid w:val="00515E82"/>
    <w:rsid w:val="00515EFD"/>
    <w:rsid w:val="00527099"/>
    <w:rsid w:val="0053417C"/>
    <w:rsid w:val="00552DF8"/>
    <w:rsid w:val="00553A25"/>
    <w:rsid w:val="00562CF5"/>
    <w:rsid w:val="00566377"/>
    <w:rsid w:val="005750EB"/>
    <w:rsid w:val="0057586A"/>
    <w:rsid w:val="005808B8"/>
    <w:rsid w:val="00581807"/>
    <w:rsid w:val="00590436"/>
    <w:rsid w:val="00592B5D"/>
    <w:rsid w:val="005A3BFC"/>
    <w:rsid w:val="005A6CCA"/>
    <w:rsid w:val="005C7451"/>
    <w:rsid w:val="005C7FBC"/>
    <w:rsid w:val="005E4CA8"/>
    <w:rsid w:val="005E556C"/>
    <w:rsid w:val="005E5E7A"/>
    <w:rsid w:val="006102B7"/>
    <w:rsid w:val="00611EAD"/>
    <w:rsid w:val="00622948"/>
    <w:rsid w:val="00642DA3"/>
    <w:rsid w:val="0065662D"/>
    <w:rsid w:val="006573A8"/>
    <w:rsid w:val="00666805"/>
    <w:rsid w:val="0067381B"/>
    <w:rsid w:val="00682570"/>
    <w:rsid w:val="0069394F"/>
    <w:rsid w:val="00693CC3"/>
    <w:rsid w:val="006B0C38"/>
    <w:rsid w:val="006B22C4"/>
    <w:rsid w:val="006B2354"/>
    <w:rsid w:val="006F4E5C"/>
    <w:rsid w:val="00714DCE"/>
    <w:rsid w:val="0071535C"/>
    <w:rsid w:val="00722B57"/>
    <w:rsid w:val="007234FA"/>
    <w:rsid w:val="00726900"/>
    <w:rsid w:val="00766F9A"/>
    <w:rsid w:val="00770728"/>
    <w:rsid w:val="00772C99"/>
    <w:rsid w:val="0077379C"/>
    <w:rsid w:val="0077731D"/>
    <w:rsid w:val="0078189F"/>
    <w:rsid w:val="00782019"/>
    <w:rsid w:val="007831CD"/>
    <w:rsid w:val="00791755"/>
    <w:rsid w:val="007A2213"/>
    <w:rsid w:val="007A4C32"/>
    <w:rsid w:val="007A69C7"/>
    <w:rsid w:val="007B2382"/>
    <w:rsid w:val="007B397C"/>
    <w:rsid w:val="007B6ABF"/>
    <w:rsid w:val="007C4426"/>
    <w:rsid w:val="007C6672"/>
    <w:rsid w:val="007D1070"/>
    <w:rsid w:val="007F232C"/>
    <w:rsid w:val="007F3C3E"/>
    <w:rsid w:val="00812EB4"/>
    <w:rsid w:val="00820D0C"/>
    <w:rsid w:val="00824721"/>
    <w:rsid w:val="00833D69"/>
    <w:rsid w:val="008372A1"/>
    <w:rsid w:val="00840BF8"/>
    <w:rsid w:val="008459BE"/>
    <w:rsid w:val="00846493"/>
    <w:rsid w:val="008465EB"/>
    <w:rsid w:val="00853342"/>
    <w:rsid w:val="008562B9"/>
    <w:rsid w:val="00877E04"/>
    <w:rsid w:val="00883B63"/>
    <w:rsid w:val="008910A8"/>
    <w:rsid w:val="008912A2"/>
    <w:rsid w:val="00894083"/>
    <w:rsid w:val="00895681"/>
    <w:rsid w:val="008A309D"/>
    <w:rsid w:val="008A51CB"/>
    <w:rsid w:val="008A572F"/>
    <w:rsid w:val="008A788B"/>
    <w:rsid w:val="008D1CA6"/>
    <w:rsid w:val="008D6037"/>
    <w:rsid w:val="008D7A50"/>
    <w:rsid w:val="008E147D"/>
    <w:rsid w:val="008E7EEF"/>
    <w:rsid w:val="009013BD"/>
    <w:rsid w:val="00905A62"/>
    <w:rsid w:val="0092178E"/>
    <w:rsid w:val="00935792"/>
    <w:rsid w:val="0094254F"/>
    <w:rsid w:val="00943051"/>
    <w:rsid w:val="0097358C"/>
    <w:rsid w:val="00996824"/>
    <w:rsid w:val="009A448F"/>
    <w:rsid w:val="009A48B4"/>
    <w:rsid w:val="009C0C49"/>
    <w:rsid w:val="009C60EE"/>
    <w:rsid w:val="009D0B26"/>
    <w:rsid w:val="009D4732"/>
    <w:rsid w:val="009E3FA8"/>
    <w:rsid w:val="009E6822"/>
    <w:rsid w:val="009F5ABF"/>
    <w:rsid w:val="00A0617C"/>
    <w:rsid w:val="00A07611"/>
    <w:rsid w:val="00A115CD"/>
    <w:rsid w:val="00A12877"/>
    <w:rsid w:val="00A176D8"/>
    <w:rsid w:val="00A31BB9"/>
    <w:rsid w:val="00A55488"/>
    <w:rsid w:val="00A627C5"/>
    <w:rsid w:val="00A77653"/>
    <w:rsid w:val="00A824D2"/>
    <w:rsid w:val="00A93C07"/>
    <w:rsid w:val="00AA3FA3"/>
    <w:rsid w:val="00AB2571"/>
    <w:rsid w:val="00AB54EA"/>
    <w:rsid w:val="00AB5E75"/>
    <w:rsid w:val="00AC37BE"/>
    <w:rsid w:val="00AC6273"/>
    <w:rsid w:val="00AD0EDC"/>
    <w:rsid w:val="00AD31A4"/>
    <w:rsid w:val="00AD5153"/>
    <w:rsid w:val="00AE053D"/>
    <w:rsid w:val="00AF3A94"/>
    <w:rsid w:val="00AF4AB4"/>
    <w:rsid w:val="00B00479"/>
    <w:rsid w:val="00B128E0"/>
    <w:rsid w:val="00B16967"/>
    <w:rsid w:val="00B2445C"/>
    <w:rsid w:val="00B300E7"/>
    <w:rsid w:val="00B45A0D"/>
    <w:rsid w:val="00B54154"/>
    <w:rsid w:val="00B551C3"/>
    <w:rsid w:val="00B55DB8"/>
    <w:rsid w:val="00B617B4"/>
    <w:rsid w:val="00B8028A"/>
    <w:rsid w:val="00B82175"/>
    <w:rsid w:val="00B95A04"/>
    <w:rsid w:val="00BA10B0"/>
    <w:rsid w:val="00BA13C2"/>
    <w:rsid w:val="00BA1C44"/>
    <w:rsid w:val="00BA5F4A"/>
    <w:rsid w:val="00BA6543"/>
    <w:rsid w:val="00BB33EA"/>
    <w:rsid w:val="00BC2205"/>
    <w:rsid w:val="00BD28EF"/>
    <w:rsid w:val="00BF6856"/>
    <w:rsid w:val="00C15330"/>
    <w:rsid w:val="00C165EB"/>
    <w:rsid w:val="00C16D77"/>
    <w:rsid w:val="00C22647"/>
    <w:rsid w:val="00C31414"/>
    <w:rsid w:val="00C50454"/>
    <w:rsid w:val="00C65B7A"/>
    <w:rsid w:val="00C67785"/>
    <w:rsid w:val="00C80139"/>
    <w:rsid w:val="00C83444"/>
    <w:rsid w:val="00C854C5"/>
    <w:rsid w:val="00C956F1"/>
    <w:rsid w:val="00CA00F5"/>
    <w:rsid w:val="00CA29BF"/>
    <w:rsid w:val="00CA3D9A"/>
    <w:rsid w:val="00CB6C98"/>
    <w:rsid w:val="00CC5BC7"/>
    <w:rsid w:val="00CE6613"/>
    <w:rsid w:val="00CF1838"/>
    <w:rsid w:val="00D03320"/>
    <w:rsid w:val="00D25DD9"/>
    <w:rsid w:val="00D26C4E"/>
    <w:rsid w:val="00D320CD"/>
    <w:rsid w:val="00D4399D"/>
    <w:rsid w:val="00D54075"/>
    <w:rsid w:val="00D55933"/>
    <w:rsid w:val="00D6483C"/>
    <w:rsid w:val="00D6616C"/>
    <w:rsid w:val="00D709A3"/>
    <w:rsid w:val="00D7109C"/>
    <w:rsid w:val="00D81F46"/>
    <w:rsid w:val="00D827DE"/>
    <w:rsid w:val="00D8429D"/>
    <w:rsid w:val="00D864CA"/>
    <w:rsid w:val="00D86DF3"/>
    <w:rsid w:val="00D8790A"/>
    <w:rsid w:val="00D94B02"/>
    <w:rsid w:val="00DA3BC5"/>
    <w:rsid w:val="00DD0D00"/>
    <w:rsid w:val="00DF08BB"/>
    <w:rsid w:val="00DF263E"/>
    <w:rsid w:val="00DF65B4"/>
    <w:rsid w:val="00E044B3"/>
    <w:rsid w:val="00E047DF"/>
    <w:rsid w:val="00E16369"/>
    <w:rsid w:val="00E269C4"/>
    <w:rsid w:val="00E33973"/>
    <w:rsid w:val="00E33AB2"/>
    <w:rsid w:val="00E42E37"/>
    <w:rsid w:val="00E44CC9"/>
    <w:rsid w:val="00E50B3E"/>
    <w:rsid w:val="00E5647F"/>
    <w:rsid w:val="00E60CE0"/>
    <w:rsid w:val="00E651BE"/>
    <w:rsid w:val="00E675D1"/>
    <w:rsid w:val="00E70C37"/>
    <w:rsid w:val="00E73708"/>
    <w:rsid w:val="00E74EB6"/>
    <w:rsid w:val="00E813C1"/>
    <w:rsid w:val="00E81714"/>
    <w:rsid w:val="00E93A95"/>
    <w:rsid w:val="00EA0B93"/>
    <w:rsid w:val="00EA5B31"/>
    <w:rsid w:val="00EB5749"/>
    <w:rsid w:val="00ED073E"/>
    <w:rsid w:val="00ED45BE"/>
    <w:rsid w:val="00EF06B5"/>
    <w:rsid w:val="00EF33D4"/>
    <w:rsid w:val="00EF3E41"/>
    <w:rsid w:val="00F02045"/>
    <w:rsid w:val="00F024A2"/>
    <w:rsid w:val="00F06E55"/>
    <w:rsid w:val="00F10472"/>
    <w:rsid w:val="00F107AE"/>
    <w:rsid w:val="00F31791"/>
    <w:rsid w:val="00F33FE2"/>
    <w:rsid w:val="00F655E3"/>
    <w:rsid w:val="00F66F32"/>
    <w:rsid w:val="00F67F9E"/>
    <w:rsid w:val="00F75FEF"/>
    <w:rsid w:val="00F85645"/>
    <w:rsid w:val="00F857A3"/>
    <w:rsid w:val="00F95A19"/>
    <w:rsid w:val="00FA057B"/>
    <w:rsid w:val="00FA0650"/>
    <w:rsid w:val="00FA740E"/>
    <w:rsid w:val="00FB7174"/>
    <w:rsid w:val="00FB777F"/>
    <w:rsid w:val="00FC25E1"/>
    <w:rsid w:val="00FD10FB"/>
    <w:rsid w:val="00FD7793"/>
    <w:rsid w:val="00FE7689"/>
    <w:rsid w:val="00FF72EE"/>
    <w:rsid w:val="00FF7FB1"/>
    <w:rsid w:val="406324C1"/>
    <w:rsid w:val="7FC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itle"/>
    <w:basedOn w:val="1"/>
    <w:next w:val="1"/>
    <w:link w:val="15"/>
    <w:qFormat/>
    <w:uiPriority w:val="10"/>
    <w:pPr>
      <w:widowControl/>
      <w:autoSpaceDE/>
      <w:autoSpaceDN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6">
    <w:name w:val="Normal (Web)"/>
    <w:semiHidden/>
    <w:unhideWhenUsed/>
    <w:uiPriority w:val="0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table" w:styleId="8">
    <w:name w:val="Table Grid"/>
    <w:basedOn w:val="3"/>
    <w:uiPriority w:val="39"/>
    <w:pPr>
      <w:spacing w:after="0" w:line="240" w:lineRule="auto"/>
      <w:ind w:firstLine="567"/>
      <w:jc w:val="both"/>
    </w:pPr>
    <w:rPr>
      <w:rFonts w:cs="Times New Roman"/>
      <w:szCs w:val="28"/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Border box"/>
    <w:basedOn w:val="10"/>
    <w:link w:val="1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0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1">
    <w:name w:val="Border box Char"/>
    <w:basedOn w:val="2"/>
    <w:link w:val="9"/>
    <w:uiPriority w:val="0"/>
    <w:rPr>
      <w:rFonts w:ascii="Times New Roman" w:hAnsi="Times New Roman"/>
      <w:sz w:val="28"/>
    </w:rPr>
  </w:style>
  <w:style w:type="paragraph" w:styleId="12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3">
    <w:name w:val="docdata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4">
    <w:name w:val="1511"/>
    <w:basedOn w:val="2"/>
    <w:uiPriority w:val="0"/>
  </w:style>
  <w:style w:type="character" w:customStyle="1" w:styleId="15">
    <w:name w:val="Title Char"/>
    <w:basedOn w:val="2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TML Preformatted Char"/>
    <w:basedOn w:val="2"/>
    <w:link w:val="7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C6C58-A31D-41CD-8AE9-5A0D557FBB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876</Words>
  <Characters>7852</Characters>
  <Lines>69</Lines>
  <Paragraphs>19</Paragraphs>
  <TotalTime>0</TotalTime>
  <ScaleCrop>false</ScaleCrop>
  <LinksUpToDate>false</LinksUpToDate>
  <CharactersWithSpaces>9533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2022-09-10T17:54:00Z</dcterms:created>
  <dc:creator>Sidorov Stas</dc:creator>
  <cp:lastModifiedBy>sidor</cp:lastModifiedBy>
  <dcterms:modified xsi:type="dcterms:W3CDTF">2023-12-09T09:32:03Z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E83D6F2338E04C0B8294631E584E182F_12</vt:lpwstr>
  </property>
</Properties>
</file>