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795C82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795C82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146717088"/>
            <w:r w:rsidRPr="00795C82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0099772B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795C82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795C8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795C82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795C82" w:rsidRDefault="00845A09">
            <w:pPr>
              <w:pStyle w:val="BodyText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795C82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795C82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795C82">
              <w:rPr>
                <w:rFonts w:ascii="Times New Roman" w:hAnsi="Times New Roman" w:cs="Times New Roman"/>
              </w:rPr>
              <w:br/>
            </w:r>
            <w:r w:rsidRPr="00795C82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795C82">
              <w:rPr>
                <w:rFonts w:ascii="Symbol" w:eastAsia="Symbol" w:hAnsi="Symbol" w:cs="Symbol"/>
                <w:b/>
                <w:bCs/>
                <w:snapToGrid w:val="0"/>
              </w:rPr>
              <w:t>-</w:t>
            </w:r>
            <w:r w:rsidRPr="00795C82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795C82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795C8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795C82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5FDE9994">
                    <v:line id="Прямая соединительная линия 2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41pt,.1pt" w14:anchorId="00FBA5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795C82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795C82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795C82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795C82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795C82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5C82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795C82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795C82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795C82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795C82">
        <w:rPr>
          <w:rFonts w:ascii="Times New Roman" w:hAnsi="Times New Roman" w:cs="Times New Roman"/>
          <w:sz w:val="28"/>
          <w:szCs w:val="28"/>
        </w:rPr>
        <w:t>«</w:t>
      </w:r>
      <w:r w:rsidRPr="00795C82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795C82">
        <w:rPr>
          <w:rFonts w:ascii="Times New Roman" w:hAnsi="Times New Roman" w:cs="Times New Roman"/>
          <w:sz w:val="28"/>
          <w:szCs w:val="28"/>
        </w:rPr>
        <w:t>б</w:t>
      </w:r>
      <w:r w:rsidRPr="00795C82">
        <w:rPr>
          <w:rFonts w:ascii="Times New Roman" w:hAnsi="Times New Roman" w:cs="Times New Roman"/>
          <w:sz w:val="28"/>
          <w:szCs w:val="28"/>
        </w:rPr>
        <w:t>изнес</w:t>
      </w:r>
      <w:r w:rsidR="00020AAC" w:rsidRPr="00795C82">
        <w:rPr>
          <w:rFonts w:ascii="Times New Roman" w:hAnsi="Times New Roman" w:cs="Times New Roman"/>
          <w:sz w:val="28"/>
          <w:szCs w:val="28"/>
        </w:rPr>
        <w:t>-</w:t>
      </w:r>
      <w:r w:rsidR="00182315" w:rsidRPr="00795C82">
        <w:rPr>
          <w:rFonts w:ascii="Times New Roman" w:hAnsi="Times New Roman" w:cs="Times New Roman"/>
          <w:sz w:val="28"/>
          <w:szCs w:val="28"/>
        </w:rPr>
        <w:t>п</w:t>
      </w:r>
      <w:r w:rsidRPr="00795C82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795C82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795C82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D552559" w:rsidR="00282B48" w:rsidRPr="00795C82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5C82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0D0403">
        <w:rPr>
          <w:rFonts w:ascii="Times New Roman" w:hAnsi="Times New Roman" w:cs="Times New Roman"/>
          <w:b/>
          <w:sz w:val="32"/>
          <w:szCs w:val="32"/>
        </w:rPr>
        <w:t>12</w:t>
      </w:r>
    </w:p>
    <w:p w14:paraId="31EEE567" w14:textId="7F988C58" w:rsidR="00282B48" w:rsidRPr="000D040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040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0D0403" w:rsidRPr="000D0403">
        <w:rPr>
          <w:rFonts w:ascii="Times New Roman" w:hAnsi="Times New Roman" w:cs="Times New Roman"/>
          <w:b/>
          <w:sz w:val="32"/>
          <w:szCs w:val="32"/>
        </w:rPr>
        <w:t xml:space="preserve">1 </w:t>
      </w:r>
      <w:r w:rsidRPr="000D0403">
        <w:rPr>
          <w:rFonts w:ascii="Times New Roman" w:hAnsi="Times New Roman" w:cs="Times New Roman"/>
          <w:b/>
          <w:sz w:val="32"/>
          <w:szCs w:val="32"/>
        </w:rPr>
        <w:t xml:space="preserve">- № </w:t>
      </w:r>
      <w:r w:rsidR="000D0403" w:rsidRPr="000D0403">
        <w:rPr>
          <w:rFonts w:ascii="Times New Roman" w:hAnsi="Times New Roman" w:cs="Times New Roman"/>
          <w:b/>
          <w:sz w:val="32"/>
          <w:szCs w:val="32"/>
        </w:rPr>
        <w:t>2</w:t>
      </w:r>
    </w:p>
    <w:p w14:paraId="2FCF4752" w14:textId="77777777" w:rsidR="00845A09" w:rsidRPr="00795C82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795C82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6"/>
        <w:gridCol w:w="4821"/>
        <w:gridCol w:w="1705"/>
      </w:tblGrid>
      <w:tr w:rsidR="00282B48" w:rsidRPr="00795C82" w14:paraId="13C79995" w14:textId="77777777" w:rsidTr="4B5F8B0F">
        <w:trPr>
          <w:trHeight w:val="1004"/>
        </w:trPr>
        <w:tc>
          <w:tcPr>
            <w:tcW w:w="2547" w:type="dxa"/>
          </w:tcPr>
          <w:p w14:paraId="523F184B" w14:textId="77777777" w:rsidR="00282B48" w:rsidRPr="00795C82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</w:rPr>
              <w:t xml:space="preserve">Студент группы </w:t>
            </w:r>
            <w:r w:rsidRPr="00795C82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795C82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2E4B91FF" w:rsidR="00282B48" w:rsidRPr="00795C82" w:rsidRDefault="616C011A" w:rsidP="3DDC3482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3DDC3482">
              <w:rPr>
                <w:rFonts w:ascii="Times New Roman" w:hAnsi="Times New Roman" w:cs="Times New Roman"/>
              </w:rPr>
              <w:t>Сидоров С.Д. ИКБО-20-21</w:t>
            </w:r>
          </w:p>
        </w:tc>
        <w:tc>
          <w:tcPr>
            <w:tcW w:w="1706" w:type="dxa"/>
          </w:tcPr>
          <w:p w14:paraId="730AD07E" w14:textId="77777777" w:rsidR="00282B48" w:rsidRPr="00795C82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795C82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795C82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795C82" w14:paraId="0433CA7F" w14:textId="77777777" w:rsidTr="4B5F8B0F">
        <w:trPr>
          <w:trHeight w:val="849"/>
        </w:trPr>
        <w:tc>
          <w:tcPr>
            <w:tcW w:w="2547" w:type="dxa"/>
          </w:tcPr>
          <w:p w14:paraId="337E5476" w14:textId="4814785F" w:rsidR="00282B48" w:rsidRPr="00795C82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</w:rPr>
              <w:t>Преподаватель</w:t>
            </w:r>
          </w:p>
        </w:tc>
        <w:tc>
          <w:tcPr>
            <w:tcW w:w="4819" w:type="dxa"/>
          </w:tcPr>
          <w:p w14:paraId="5ACE96FF" w14:textId="31A6F63D" w:rsidR="00282B48" w:rsidRPr="00795C82" w:rsidRDefault="57076FF9" w:rsidP="4B5F8B0F">
            <w:pPr>
              <w:jc w:val="left"/>
            </w:pPr>
            <w:r w:rsidRPr="4B5F8B0F">
              <w:rPr>
                <w:rFonts w:ascii="Times New Roman" w:hAnsi="Times New Roman" w:cs="Times New Roman"/>
              </w:rPr>
              <w:t>Ахмедова Х.Г.</w:t>
            </w:r>
          </w:p>
        </w:tc>
        <w:tc>
          <w:tcPr>
            <w:tcW w:w="1706" w:type="dxa"/>
          </w:tcPr>
          <w:p w14:paraId="4BA1B421" w14:textId="77777777" w:rsidR="00282B48" w:rsidRPr="00795C82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27124D7F" w14:textId="5ADFDB82" w:rsidR="00282B48" w:rsidRPr="00795C82" w:rsidRDefault="00282B48" w:rsidP="00ED796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="00282B48" w:rsidRPr="00795C82" w14:paraId="6CDB68AD" w14:textId="77777777" w:rsidTr="4B5F8B0F">
        <w:trPr>
          <w:trHeight w:val="649"/>
        </w:trPr>
        <w:tc>
          <w:tcPr>
            <w:tcW w:w="2547" w:type="dxa"/>
          </w:tcPr>
          <w:p w14:paraId="51EC16F1" w14:textId="77777777" w:rsidR="00282B48" w:rsidRPr="00795C82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795C82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4824" w:type="dxa"/>
          </w:tcPr>
          <w:p w14:paraId="4CBCE5E0" w14:textId="77777777" w:rsidR="00282B48" w:rsidRPr="00795C82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0C97F22C" w:rsidR="00282B48" w:rsidRPr="00795C82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</w:rPr>
              <w:t>«___»________202</w:t>
            </w:r>
            <w:r w:rsidR="00ED796E">
              <w:rPr>
                <w:rFonts w:ascii="Times New Roman" w:hAnsi="Times New Roman" w:cs="Times New Roman"/>
              </w:rPr>
              <w:t>3</w:t>
            </w:r>
            <w:r w:rsidRPr="00795C82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701" w:type="dxa"/>
          </w:tcPr>
          <w:p w14:paraId="6E37C708" w14:textId="77777777" w:rsidR="00282B48" w:rsidRPr="00795C82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795C82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795C82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795C82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795C82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795C82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795C82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795C82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795C82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795C82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795C82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3A0781AE" w:rsidR="00282B48" w:rsidRPr="00795C82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795C82">
        <w:rPr>
          <w:rFonts w:ascii="Times New Roman" w:hAnsi="Times New Roman" w:cs="Times New Roman"/>
          <w:szCs w:val="28"/>
        </w:rPr>
        <w:t>Москва 202</w:t>
      </w:r>
      <w:r w:rsidR="0008509F" w:rsidRPr="00795C82">
        <w:rPr>
          <w:rFonts w:ascii="Times New Roman" w:hAnsi="Times New Roman" w:cs="Times New Roman"/>
          <w:szCs w:val="28"/>
        </w:rPr>
        <w:t>3</w:t>
      </w:r>
      <w:r w:rsidRPr="00795C82">
        <w:rPr>
          <w:rFonts w:ascii="Times New Roman" w:hAnsi="Times New Roman" w:cs="Times New Roman"/>
          <w:szCs w:val="28"/>
        </w:rPr>
        <w:t xml:space="preserve"> г.</w:t>
      </w:r>
    </w:p>
    <w:bookmarkEnd w:id="0"/>
    <w:p w14:paraId="6B3BE31D" w14:textId="03689368" w:rsidR="00A272EE" w:rsidRPr="00CB07D9" w:rsidRDefault="008008A5" w:rsidP="00CB07D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795C82">
        <w:rPr>
          <w:rFonts w:ascii="Times New Roman" w:hAnsi="Times New Roman" w:cs="Times New Roman"/>
          <w:sz w:val="28"/>
          <w:szCs w:val="28"/>
        </w:rPr>
        <w:t xml:space="preserve"> </w:t>
      </w:r>
      <w:r w:rsidR="00CB07D9">
        <w:rPr>
          <w:rFonts w:ascii="Times New Roman" w:eastAsia="Times New Roman" w:hAnsi="Times New Roman" w:cs="Times New Roman"/>
          <w:color w:val="000000"/>
          <w:sz w:val="28"/>
          <w:szCs w:val="28"/>
        </w:rPr>
        <w:t>отработка применения типизации событий и элемента «Задача», а также маркеров действий при создании моделей процессов в методологии BPMN.</w:t>
      </w:r>
    </w:p>
    <w:p w14:paraId="43864D73" w14:textId="362901E6" w:rsidR="00773334" w:rsidRDefault="008008A5" w:rsidP="00CB07D9">
      <w:pPr>
        <w:tabs>
          <w:tab w:val="left" w:pos="39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795C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F0B319" w14:textId="77777777" w:rsidR="00CB07D9" w:rsidRDefault="00CB07D9" w:rsidP="00CB07D9">
      <w:pPr>
        <w:numPr>
          <w:ilvl w:val="0"/>
          <w:numId w:val="16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выданного преподавателем задания построить бизнес-процесс в нотации BPMN;</w:t>
      </w:r>
    </w:p>
    <w:p w14:paraId="10C6B04D" w14:textId="504A1583" w:rsidR="00CB07D9" w:rsidRPr="00CB07D9" w:rsidRDefault="00CB07D9" w:rsidP="00CB07D9">
      <w:pPr>
        <w:numPr>
          <w:ilvl w:val="0"/>
          <w:numId w:val="16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обсудить полученный результат.</w:t>
      </w:r>
    </w:p>
    <w:p w14:paraId="1FB23221" w14:textId="77777777" w:rsidR="00CB07D9" w:rsidRDefault="00CB07D9" w:rsidP="00CB07D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Задание 1.</w:t>
      </w:r>
    </w:p>
    <w:p w14:paraId="1239CC52" w14:textId="77777777" w:rsidR="00CB07D9" w:rsidRDefault="00CB07D9" w:rsidP="00CB07D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 модель процесса «Освободить Василису Премудрую».</w:t>
      </w:r>
    </w:p>
    <w:p w14:paraId="4E601F55" w14:textId="77777777" w:rsidR="00CB07D9" w:rsidRDefault="00CB07D9" w:rsidP="00CB07D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Освобождение Василисы Премудрой согласно русской народной сказке происходит в результате смерти Кощея Бессмертного, смерть которого как известно находится на конце иглы. «Та игла — в яйце, то яйцо — в утке, та утка — в зайце, тот заяц — в кованом ларце, а тот ларец — на вершине старого дуба. А дуб тот в дремучем лесу растет.»</w:t>
      </w:r>
    </w:p>
    <w:p w14:paraId="589EECE6" w14:textId="77777777" w:rsidR="00CB07D9" w:rsidRDefault="00CB07D9" w:rsidP="00CB07D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Участники процесса: Иван-царевич, Медведь, Селезень (в другой версии сказки: Сокол, можно выбрать на усмотрение), Косой заяц, Щука.</w:t>
      </w:r>
    </w:p>
    <w:p w14:paraId="63F31868" w14:textId="77777777" w:rsidR="00CB07D9" w:rsidRDefault="00CB07D9" w:rsidP="00CB07D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Инициирующее событие: Василия Премудрая оказалась у Кощея Бессмертного</w:t>
      </w:r>
    </w:p>
    <w:p w14:paraId="7FFC3A59" w14:textId="77777777" w:rsidR="00CB07D9" w:rsidRDefault="00CB07D9" w:rsidP="00CB07D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Завершающее событие: Василия Премудрая свободна</w:t>
      </w:r>
    </w:p>
    <w:p w14:paraId="57747461" w14:textId="661486BA" w:rsidR="00CB07D9" w:rsidRPr="00CB07D9" w:rsidRDefault="00CB07D9" w:rsidP="00CB07D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построении модели процесса типизировать все элементы «Задача», использовать промежуточные события.</w:t>
      </w:r>
    </w:p>
    <w:p w14:paraId="29A18C66" w14:textId="77777777" w:rsidR="00CB07D9" w:rsidRDefault="00CB07D9" w:rsidP="00CB07D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Задание 2.</w:t>
      </w:r>
    </w:p>
    <w:p w14:paraId="3593F2C2" w14:textId="77777777" w:rsidR="00CB07D9" w:rsidRDefault="00CB07D9" w:rsidP="00CB07D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модель процесса «Организовать стирку одежды» в семье Крошки Енота</w:t>
      </w:r>
    </w:p>
    <w:p w14:paraId="07D4BDD1" w14:textId="77777777" w:rsidR="00CB07D9" w:rsidRDefault="00CB07D9" w:rsidP="00CB07D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Роли: Мама Енот и Крошка Енот.</w:t>
      </w:r>
    </w:p>
    <w:p w14:paraId="0782BD64" w14:textId="77777777" w:rsidR="00CB07D9" w:rsidRDefault="00CB07D9" w:rsidP="00CB07D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Инициирующее событие: полная корзина грязной одежды</w:t>
      </w:r>
    </w:p>
    <w:p w14:paraId="3DA85D3A" w14:textId="77777777" w:rsidR="00CB07D9" w:rsidRDefault="00CB07D9" w:rsidP="00CB07D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Завершающее событие: одежда постирана</w:t>
      </w:r>
    </w:p>
    <w:p w14:paraId="7F0D40E0" w14:textId="77777777" w:rsidR="00CB07D9" w:rsidRDefault="00CB07D9" w:rsidP="00CB07D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«Организовать стирку одежды» требует выполнения следующих действий:</w:t>
      </w:r>
    </w:p>
    <w:p w14:paraId="3A7EC42A" w14:textId="77777777" w:rsidR="00CB07D9" w:rsidRDefault="00CB07D9" w:rsidP="00CB07D9">
      <w:pPr>
        <w:numPr>
          <w:ilvl w:val="0"/>
          <w:numId w:val="17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Сортировать одежду по цвету и степени загрязненности, используя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для этого 4 тазика: для белой одежды слабозагрязненной, для белой одежды сильнозагрязненной, для цветной одежды слабозагрязненной, для цветной одежды сильнозагрязненной.</w:t>
      </w:r>
    </w:p>
    <w:p w14:paraId="2C386397" w14:textId="77777777" w:rsidR="00CB07D9" w:rsidRDefault="00CB07D9" w:rsidP="00CB07D9">
      <w:pPr>
        <w:numPr>
          <w:ilvl w:val="0"/>
          <w:numId w:val="17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Стирать одежду, для чего требуется положить ее в барабан, выбрать программу, насыпать порошок, налить кондиционер для белья, запустить программу, затем достать белье и повесить сушить. Стирать одежду до тех пор, пока все 4 тазика не будут пустыми.</w:t>
      </w:r>
    </w:p>
    <w:p w14:paraId="0A5153A7" w14:textId="77777777" w:rsidR="00CB07D9" w:rsidRDefault="00CB07D9" w:rsidP="00CB07D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основном данный процесс выполняет Мама Енот, кроме операций достать белье и повесить сушить, которые выполняет Крошка Енот</w:t>
      </w:r>
    </w:p>
    <w:p w14:paraId="6D02DF31" w14:textId="77777777" w:rsidR="00CB07D9" w:rsidRDefault="00CB07D9" w:rsidP="00CB07D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моделировании процесса применять обязательно типизацию промежуточных событий, использовать маркеры действий: многоэкземплярности, цикла и подпроцесса, а также типизировать элементы «Задача» для операций.</w:t>
      </w:r>
    </w:p>
    <w:p w14:paraId="22395D7A" w14:textId="77777777" w:rsidR="00CB07D9" w:rsidRDefault="00CB07D9" w:rsidP="00CB07D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элементов «Задача» с маркером подпроцесса в обязательном порядке сделать отдельный пул с дорожками</w:t>
      </w:r>
    </w:p>
    <w:p w14:paraId="45282126" w14:textId="77777777" w:rsidR="00CB07D9" w:rsidRDefault="00CB07D9" w:rsidP="00CB07D9">
      <w:pPr>
        <w:widowControl/>
        <w:tabs>
          <w:tab w:val="left" w:pos="3780"/>
        </w:tabs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построенные и сохраненные в файле текстового формата бизнес-процессы, представленный преподавателю в конце практического занятия в виде отчета. Студентам также рекомендуется сохранить файл с процессом в формате png для дальнейшей работы с ним на другом практическом занятии.</w:t>
      </w:r>
    </w:p>
    <w:p w14:paraId="04231C05" w14:textId="77777777" w:rsidR="00D76274" w:rsidRDefault="00D7627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6820FD3" w14:textId="085A1D4F" w:rsidR="00CB07D9" w:rsidRDefault="00CB07D9" w:rsidP="00CB07D9">
      <w:pPr>
        <w:widowControl/>
        <w:tabs>
          <w:tab w:val="left" w:pos="3780"/>
        </w:tabs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4B5F8B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24674998" w14:textId="3F018B2F" w:rsidR="003926A3" w:rsidRDefault="5DDB41E1" w:rsidP="3DDC3482">
      <w:pPr>
        <w:widowControl/>
        <w:tabs>
          <w:tab w:val="left" w:pos="3780"/>
        </w:tabs>
        <w:suppressAutoHyphens w:val="0"/>
        <w:jc w:val="center"/>
      </w:pPr>
      <w:r>
        <w:rPr>
          <w:noProof/>
        </w:rPr>
        <w:drawing>
          <wp:inline distT="0" distB="0" distL="0" distR="0" wp14:anchorId="09FB67DA" wp14:editId="1D723857">
            <wp:extent cx="5205132" cy="2288089"/>
            <wp:effectExtent l="0" t="0" r="0" b="0"/>
            <wp:docPr id="484113637" name="Picture 484113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132" cy="228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F0C3" w14:textId="2A6E5CDD" w:rsidR="00D76274" w:rsidRPr="00D76274" w:rsidRDefault="00D76274" w:rsidP="00D76274">
      <w:pPr>
        <w:widowControl/>
        <w:tabs>
          <w:tab w:val="left" w:pos="3780"/>
        </w:tabs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Модель процесса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Освободить Василису Премудрую»</w:t>
      </w:r>
    </w:p>
    <w:p w14:paraId="7AAFDB55" w14:textId="151903E5" w:rsidR="00CB07D9" w:rsidRDefault="003926A3" w:rsidP="00D76274">
      <w:pPr>
        <w:widowControl/>
        <w:tabs>
          <w:tab w:val="left" w:pos="3780"/>
        </w:tabs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4B5F8B0F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3E731557" w14:textId="7C6D8A6A" w:rsidR="003926A3" w:rsidRDefault="058B3A9B" w:rsidP="3DDC3482">
      <w:pPr>
        <w:widowControl/>
        <w:tabs>
          <w:tab w:val="left" w:pos="3780"/>
        </w:tabs>
        <w:suppressAutoHyphens w:val="0"/>
        <w:jc w:val="center"/>
      </w:pPr>
      <w:r>
        <w:rPr>
          <w:noProof/>
        </w:rPr>
        <w:drawing>
          <wp:inline distT="0" distB="0" distL="0" distR="0" wp14:anchorId="52E79EA0" wp14:editId="60C442B3">
            <wp:extent cx="4572000" cy="2343150"/>
            <wp:effectExtent l="0" t="0" r="0" b="0"/>
            <wp:docPr id="816759826" name="Picture 816759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DC10" w14:textId="1FE77B69" w:rsidR="003926A3" w:rsidRDefault="003926A3" w:rsidP="003926A3">
      <w:pPr>
        <w:widowControl/>
        <w:tabs>
          <w:tab w:val="left" w:pos="3780"/>
        </w:tabs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4B5F8B0F">
        <w:rPr>
          <w:rFonts w:ascii="Times New Roman" w:hAnsi="Times New Roman" w:cs="Times New Roman"/>
          <w:sz w:val="28"/>
          <w:szCs w:val="28"/>
        </w:rPr>
        <w:t>Рисунок</w:t>
      </w:r>
      <w:r w:rsidR="00D76274" w:rsidRPr="4B5F8B0F">
        <w:rPr>
          <w:rFonts w:ascii="Times New Roman" w:hAnsi="Times New Roman" w:cs="Times New Roman"/>
          <w:sz w:val="28"/>
          <w:szCs w:val="28"/>
        </w:rPr>
        <w:t xml:space="preserve"> 2</w:t>
      </w:r>
      <w:r w:rsidRPr="4B5F8B0F">
        <w:rPr>
          <w:rFonts w:ascii="Times New Roman" w:hAnsi="Times New Roman" w:cs="Times New Roman"/>
          <w:sz w:val="28"/>
          <w:szCs w:val="28"/>
        </w:rPr>
        <w:t xml:space="preserve"> – Модель процесса «Организовать стирку одежды»</w:t>
      </w:r>
    </w:p>
    <w:p w14:paraId="2141F195" w14:textId="1EAFC8B9" w:rsidR="00163F36" w:rsidRPr="003926A3" w:rsidRDefault="00B71D37" w:rsidP="4B5F8B0F">
      <w:pPr>
        <w:widowControl/>
        <w:tabs>
          <w:tab w:val="left" w:pos="3780"/>
        </w:tabs>
        <w:suppressAutoHyphens w:val="0"/>
        <w:spacing w:line="360" w:lineRule="auto"/>
        <w:jc w:val="center"/>
      </w:pPr>
      <w:r w:rsidRPr="00B71D37">
        <w:drawing>
          <wp:inline distT="0" distB="0" distL="0" distR="0" wp14:anchorId="58B432F4" wp14:editId="4DFE5DD2">
            <wp:extent cx="5940425" cy="30448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C84B" w14:textId="38D61E74" w:rsidR="003926A3" w:rsidRDefault="003926A3" w:rsidP="3DDC3482">
      <w:pPr>
        <w:widowControl/>
        <w:tabs>
          <w:tab w:val="left" w:pos="3780"/>
        </w:tabs>
        <w:suppressAutoHyphens w:val="0"/>
        <w:jc w:val="center"/>
      </w:pPr>
    </w:p>
    <w:p w14:paraId="69B21DF8" w14:textId="5CF6EFCB" w:rsidR="003926A3" w:rsidRDefault="003926A3" w:rsidP="003926A3">
      <w:pPr>
        <w:widowControl/>
        <w:tabs>
          <w:tab w:val="left" w:pos="3780"/>
        </w:tabs>
        <w:suppressAutoHyphens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3DDC3482"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="00D76274" w:rsidRPr="3DDC3482">
        <w:rPr>
          <w:rFonts w:ascii="Times New Roman" w:hAnsi="Times New Roman" w:cs="Times New Roman"/>
          <w:sz w:val="28"/>
          <w:szCs w:val="28"/>
        </w:rPr>
        <w:t xml:space="preserve"> 3</w:t>
      </w:r>
      <w:r w:rsidRPr="3DDC3482">
        <w:rPr>
          <w:rFonts w:ascii="Times New Roman" w:hAnsi="Times New Roman" w:cs="Times New Roman"/>
          <w:sz w:val="28"/>
          <w:szCs w:val="28"/>
        </w:rPr>
        <w:t xml:space="preserve"> – Декомпозиция подпроцессов «Сортировка одежды» и «Стирка одежды»</w:t>
      </w:r>
    </w:p>
    <w:p w14:paraId="515ABA4A" w14:textId="57ED7510" w:rsidR="003926A3" w:rsidRPr="00D76274" w:rsidRDefault="00D76274" w:rsidP="00D7627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627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CEA0626" w14:textId="14945CAE" w:rsidR="00D76274" w:rsidRPr="00CB07D9" w:rsidRDefault="00D76274" w:rsidP="00D762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практического занятия были построены процессы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«Освободить Василису Премудрую» и «Организовать стирку одежды» в семье Крошки Енота. Были типизированы элементы «Задача», использованы различные маркеры и использованы промежуточные события. Таким образом было отработано применение типизации событий и элемента «Задача», а также маркеров действий при создании моделей процессов в методологии BPMN.</w:t>
      </w:r>
    </w:p>
    <w:p w14:paraId="54893F8E" w14:textId="28FAAF88" w:rsidR="00D76274" w:rsidRDefault="00D76274" w:rsidP="00D762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5A4A07" w14:textId="30581B94" w:rsidR="00D76274" w:rsidRDefault="00D76274" w:rsidP="00D76274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549150" w14:textId="72B18578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 w:rsidRPr="00795C82">
        <w:rPr>
          <w:rFonts w:ascii="Times New Roman" w:hAnsi="Times New Roman" w:cs="Times New Roman"/>
          <w:b/>
          <w:sz w:val="28"/>
          <w:szCs w:val="28"/>
        </w:rPr>
        <w:t>:</w:t>
      </w:r>
    </w:p>
    <w:p w14:paraId="542FDC4F" w14:textId="77777777" w:rsidR="002B2A79" w:rsidRPr="00163F36" w:rsidRDefault="002B2A79" w:rsidP="002B2A79">
      <w:pPr>
        <w:pStyle w:val="ListParagraph"/>
        <w:widowControl/>
        <w:numPr>
          <w:ilvl w:val="0"/>
          <w:numId w:val="15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983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494ADD20" w14:textId="4BF594DC" w:rsidR="00163F36" w:rsidRPr="00503983" w:rsidRDefault="00163F36" w:rsidP="002B2A79">
      <w:pPr>
        <w:pStyle w:val="ListParagraph"/>
        <w:widowControl/>
        <w:numPr>
          <w:ilvl w:val="0"/>
          <w:numId w:val="15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3F36">
        <w:rPr>
          <w:rFonts w:ascii="Times New Roman" w:hAnsi="Times New Roman" w:cs="Times New Roman"/>
          <w:bCs/>
          <w:sz w:val="28"/>
          <w:szCs w:val="28"/>
        </w:rPr>
        <w:t>Царевна-лягушка - русская народная сказка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F36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</w:rPr>
        <w:t>Электронный ресурс</w:t>
      </w:r>
      <w:r w:rsidRPr="00163F36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163F36">
        <w:rPr>
          <w:rFonts w:ascii="Times New Roman" w:hAnsi="Times New Roman" w:cs="Times New Roman"/>
          <w:bCs/>
          <w:sz w:val="28"/>
          <w:szCs w:val="28"/>
        </w:rPr>
        <w:t>: https://nukadeti.ru/skazki/carevna_lyagushka</w:t>
      </w:r>
    </w:p>
    <w:p w14:paraId="0BCCCCD1" w14:textId="77777777" w:rsidR="002B2A79" w:rsidRPr="00795C82" w:rsidRDefault="002B2A79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B64859" w14:textId="77777777" w:rsidR="0084261A" w:rsidRPr="00795C82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795C82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795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B0D3D"/>
    <w:multiLevelType w:val="multilevel"/>
    <w:tmpl w:val="237A795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79B153D2"/>
    <w:multiLevelType w:val="multilevel"/>
    <w:tmpl w:val="EC72736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5"/>
  </w:num>
  <w:num w:numId="15">
    <w:abstractNumId w:val="11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509F"/>
    <w:rsid w:val="000D0403"/>
    <w:rsid w:val="000D4341"/>
    <w:rsid w:val="00162742"/>
    <w:rsid w:val="00163F36"/>
    <w:rsid w:val="00182315"/>
    <w:rsid w:val="00282B48"/>
    <w:rsid w:val="002B2A79"/>
    <w:rsid w:val="002C148D"/>
    <w:rsid w:val="002C29E7"/>
    <w:rsid w:val="00326046"/>
    <w:rsid w:val="003568D7"/>
    <w:rsid w:val="00367BF0"/>
    <w:rsid w:val="003926A3"/>
    <w:rsid w:val="004B10A8"/>
    <w:rsid w:val="004B1AF0"/>
    <w:rsid w:val="00504C6E"/>
    <w:rsid w:val="00512DAD"/>
    <w:rsid w:val="00515276"/>
    <w:rsid w:val="005350C4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5C82"/>
    <w:rsid w:val="00797825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AD5083"/>
    <w:rsid w:val="00B1190C"/>
    <w:rsid w:val="00B61F70"/>
    <w:rsid w:val="00B71D37"/>
    <w:rsid w:val="00B77475"/>
    <w:rsid w:val="00B97C75"/>
    <w:rsid w:val="00C46684"/>
    <w:rsid w:val="00CB07D9"/>
    <w:rsid w:val="00CC2940"/>
    <w:rsid w:val="00CE750F"/>
    <w:rsid w:val="00D159CB"/>
    <w:rsid w:val="00D45D73"/>
    <w:rsid w:val="00D7512E"/>
    <w:rsid w:val="00D76274"/>
    <w:rsid w:val="00DF6BE5"/>
    <w:rsid w:val="00E3308B"/>
    <w:rsid w:val="00E8449B"/>
    <w:rsid w:val="00E97546"/>
    <w:rsid w:val="00ED796E"/>
    <w:rsid w:val="00EE3607"/>
    <w:rsid w:val="00EF28DA"/>
    <w:rsid w:val="00F55E09"/>
    <w:rsid w:val="00F70F03"/>
    <w:rsid w:val="00F77281"/>
    <w:rsid w:val="00FA0B44"/>
    <w:rsid w:val="025AA252"/>
    <w:rsid w:val="058B3A9B"/>
    <w:rsid w:val="0FB6BCD9"/>
    <w:rsid w:val="11C8C723"/>
    <w:rsid w:val="18A16D6D"/>
    <w:rsid w:val="24922BF5"/>
    <w:rsid w:val="2BC4FDCE"/>
    <w:rsid w:val="379BADE5"/>
    <w:rsid w:val="3B8F6D0E"/>
    <w:rsid w:val="3DDC3482"/>
    <w:rsid w:val="3F54BF38"/>
    <w:rsid w:val="4226CA11"/>
    <w:rsid w:val="47BA8868"/>
    <w:rsid w:val="498BD515"/>
    <w:rsid w:val="4B5F8B0F"/>
    <w:rsid w:val="5622201E"/>
    <w:rsid w:val="57076FF9"/>
    <w:rsid w:val="593907D1"/>
    <w:rsid w:val="5A9418F1"/>
    <w:rsid w:val="5B768EEA"/>
    <w:rsid w:val="5DDB41E1"/>
    <w:rsid w:val="616C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Sidorov Stas</cp:lastModifiedBy>
  <cp:revision>23</cp:revision>
  <dcterms:created xsi:type="dcterms:W3CDTF">2020-11-25T06:44:00Z</dcterms:created>
  <dcterms:modified xsi:type="dcterms:W3CDTF">2023-11-07T06:18:00Z</dcterms:modified>
</cp:coreProperties>
</file>