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</w:trPr>
        <w:tc>
          <w:tcPr>
            <w:tcW w:w="5000" w:type="pct"/>
          </w:tcPr>
          <w:p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Hlk148370376"/>
            <w:r>
              <w:rPr>
                <w:lang w:eastAsia="ru-RU" w:bidi="ar-SA"/>
              </w:rPr>
              <w:drawing>
                <wp:inline distT="0" distB="0" distL="0" distR="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417" w:hRule="atLeast"/>
        </w:trPr>
        <w:tc>
          <w:tcPr>
            <w:tcW w:w="5000" w:type="pct"/>
          </w:tcPr>
          <w:p>
            <w:pPr>
              <w:pStyle w:val="6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 w:type="textWrapping"/>
            </w:r>
            <w:r>
              <w:t>высшего образования</w:t>
            </w:r>
            <w:r>
              <w:br w:type="textWrapping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Symbol" w:hAnsi="Symbol" w:eastAsia="Symbol" w:cs="Symbol"/>
                <w:b/>
                <w:bCs/>
                <w:snapToGrid w:val="0"/>
              </w:rPr>
              <w:t>-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o:spt="20" style="flip:y;height:0.1pt;width:441pt;" filled="f" stroked="t" coordsize="21600,21600" o:gfxdata="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AxBavOAAAAAgEAAA8AAAAAAAAAAQAgAAAAIgAA&#10;AGRycy9kb3ducmV2LnhtbFBLAQIUABQAAAAIAIdO4kDFzHQEEgIAAOgDAAAOAAAAAAAAAAEAIAAA&#10;AB0BAABkcnMvZTJvRG9jLnhtbFBLBQYAAAAABgAGAFkBAAChBQAAAAA=&#10;">
                      <v:fill on="f" focussize="0,0"/>
                      <v:stroke weight="3pt" color="#000000" linestyle="thinThin" joinstyle="round"/>
                      <v:imagedata o:title=""/>
                      <o:lock v:ext="edit" aspectratio="f"/>
                      <w10:wrap type="none"/>
                      <w10:anchorlock/>
                    </v:line>
                  </w:pict>
                </mc:Fallback>
              </mc:AlternateConten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инструментального и прикладного программного обеспечения (ИППО)</w:t>
      </w:r>
    </w:p>
    <w:p>
      <w:pPr>
        <w:jc w:val="center"/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  <w:b/>
        </w:rPr>
      </w:pPr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ПРАКТИЧЕСКИМ РАБОТАМ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«Интерфейсы прикладного программирования»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101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5098"/>
        <w:gridCol w:w="1666"/>
        <w:gridCol w:w="11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06" w:type="dxa"/>
        </w:trPr>
        <w:tc>
          <w:tcPr>
            <w:tcW w:w="2268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ИНБО-01-17</w:t>
            </w:r>
          </w:p>
          <w:p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098" w:type="dxa"/>
          </w:tcPr>
          <w:p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ИКБО-20-21, </w:t>
            </w:r>
            <w:r>
              <w:rPr>
                <w:rFonts w:ascii="Times New Roman" w:hAnsi="Times New Roman" w:cs="Times New Roman"/>
                <w:lang w:val="en-US"/>
              </w:rPr>
              <w:t>Сидоров С.Д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66" w:type="dxa"/>
          </w:tcPr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06" w:type="dxa"/>
        </w:trPr>
        <w:tc>
          <w:tcPr>
            <w:tcW w:w="2268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098" w:type="dxa"/>
          </w:tcPr>
          <w:p>
            <w:pPr>
              <w:ind w:firstLine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Зарипов Е</w:t>
            </w:r>
            <w:r>
              <w:rPr>
                <w:rFonts w:hint="default"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А</w:t>
            </w:r>
            <w:r>
              <w:rPr>
                <w:rFonts w:hint="default" w:ascii="Times New Roman" w:hAnsi="Times New Roman" w:cs="Times New Roman"/>
                <w:lang w:val="en-US"/>
              </w:rPr>
              <w:t>.</w:t>
            </w:r>
          </w:p>
          <w:p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</w:tcPr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ind w:firstLine="0"/>
              <w:jc w:val="left"/>
              <w:rPr>
                <w:rFonts w:cs="Times New Roman"/>
                <w:sz w:val="21"/>
                <w:szCs w:val="21"/>
              </w:rPr>
            </w:pPr>
          </w:p>
          <w:p>
            <w:pPr>
              <w:ind w:firstLine="0"/>
              <w:jc w:val="left"/>
              <w:rPr>
                <w:rFonts w:hint="default" w:cs="Times New Roman"/>
                <w:sz w:val="21"/>
                <w:szCs w:val="21"/>
                <w:lang w:val="ru-RU"/>
              </w:rPr>
            </w:pPr>
            <w:r>
              <w:rPr>
                <w:rFonts w:cs="Times New Roman"/>
                <w:sz w:val="21"/>
                <w:szCs w:val="21"/>
                <w:lang w:val="ru-RU"/>
              </w:rPr>
              <w:t>Практические</w:t>
            </w:r>
            <w:r>
              <w:rPr>
                <w:rFonts w:hint="default" w:cs="Times New Roman"/>
                <w:sz w:val="21"/>
                <w:szCs w:val="21"/>
                <w:lang w:val="ru-RU"/>
              </w:rPr>
              <w:t xml:space="preserve"> работы выполнены</w:t>
            </w:r>
          </w:p>
        </w:tc>
        <w:tc>
          <w:tcPr>
            <w:tcW w:w="5098" w:type="dxa"/>
          </w:tcPr>
          <w:p>
            <w:pPr>
              <w:ind w:firstLine="567"/>
              <w:jc w:val="left"/>
              <w:rPr>
                <w:rFonts w:cs="Times New Roman"/>
                <w:sz w:val="21"/>
                <w:szCs w:val="21"/>
              </w:rPr>
            </w:pPr>
          </w:p>
          <w:p>
            <w:pPr>
              <w:ind w:firstLine="567"/>
              <w:jc w:val="left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«___»________2023 г.</w:t>
            </w:r>
          </w:p>
        </w:tc>
        <w:tc>
          <w:tcPr>
            <w:tcW w:w="2772" w:type="dxa"/>
            <w:gridSpan w:val="2"/>
          </w:tcPr>
          <w:p>
            <w:pPr>
              <w:ind w:firstLine="567"/>
              <w:jc w:val="both"/>
              <w:rPr>
                <w:rFonts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ind w:firstLine="0"/>
              <w:jc w:val="left"/>
              <w:rPr>
                <w:rFonts w:hint="default" w:cs="Times New Roman"/>
                <w:sz w:val="21"/>
                <w:szCs w:val="21"/>
                <w:lang w:val="ru-RU"/>
              </w:rPr>
            </w:pPr>
            <w:r>
              <w:rPr>
                <w:rFonts w:hint="default" w:cs="Times New Roman"/>
                <w:sz w:val="21"/>
                <w:szCs w:val="21"/>
                <w:lang w:val="ru-RU"/>
              </w:rPr>
              <w:t>«Зачтено»</w:t>
            </w:r>
          </w:p>
        </w:tc>
        <w:tc>
          <w:tcPr>
            <w:tcW w:w="5098" w:type="dxa"/>
          </w:tcPr>
          <w:p>
            <w:pPr>
              <w:ind w:firstLine="567"/>
              <w:jc w:val="left"/>
              <w:rPr>
                <w:rFonts w:hint="default" w:cs="Times New Roman"/>
                <w:sz w:val="21"/>
                <w:szCs w:val="21"/>
                <w:lang w:val="ru-RU"/>
              </w:rPr>
            </w:pPr>
            <w:r>
              <w:rPr>
                <w:rFonts w:hint="default" w:cs="Times New Roman"/>
                <w:sz w:val="21"/>
                <w:szCs w:val="21"/>
                <w:lang w:val="ru-RU"/>
              </w:rPr>
              <w:t>«___»________2023 г.</w:t>
            </w:r>
          </w:p>
        </w:tc>
        <w:tc>
          <w:tcPr>
            <w:tcW w:w="2772" w:type="dxa"/>
            <w:gridSpan w:val="2"/>
          </w:tcPr>
          <w:p>
            <w:pPr>
              <w:ind w:firstLine="567"/>
              <w:jc w:val="both"/>
              <w:rPr>
                <w:rFonts w:cs="Times New Roman"/>
              </w:rPr>
            </w:pPr>
          </w:p>
        </w:tc>
      </w:tr>
    </w:tbl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 г.</w:t>
      </w:r>
    </w:p>
    <w:sdt>
      <w:sdtPr>
        <w:rPr>
          <w:rFonts w:ascii="Times New Roman" w:hAnsi="Times New Roman" w:cs="Times New Roman" w:eastAsiaTheme="minorHAnsi"/>
          <w:b/>
          <w:sz w:val="28"/>
          <w:szCs w:val="28"/>
          <w:lang w:eastAsia="en-US"/>
        </w:rPr>
        <w:id w:val="-429818295"/>
        <w:docPartObj>
          <w:docPartGallery w:val="Table of Contents"/>
          <w:docPartUnique/>
        </w:docPartObj>
      </w:sdtPr>
      <w:sdtEndPr>
        <w:rPr>
          <w:rFonts w:asciiTheme="majorHAnsi" w:hAnsiTheme="majorHAnsi" w:eastAsiaTheme="majorEastAsia" w:cstheme="majorBidi"/>
          <w:b w:val="0"/>
          <w:bCs/>
          <w:sz w:val="32"/>
          <w:szCs w:val="32"/>
          <w:lang w:eastAsia="ru-RU"/>
        </w:rPr>
      </w:sdtEndPr>
      <w:sdtContent>
        <w:sdt>
          <w:sdtPr>
            <w:rPr>
              <w:rFonts w:ascii="Times New Roman" w:hAnsi="Times New Roman" w:cs="Times New Roman" w:eastAsiaTheme="minorHAnsi"/>
              <w:b/>
              <w:color w:val="auto"/>
              <w:kern w:val="2"/>
              <w:sz w:val="28"/>
              <w:szCs w:val="28"/>
              <w:lang w:eastAsia="en-US" w:bidi="hi-IN"/>
            </w:rPr>
            <w:id w:val="762181662"/>
            <w:docPartObj>
              <w:docPartGallery w:val="Table of Contents"/>
              <w:docPartUnique/>
            </w:docPartObj>
          </w:sdtPr>
          <w:sdtEndPr>
            <w:rPr>
              <w:rFonts w:ascii="Liberation Serif" w:hAnsi="Liberation Serif" w:eastAsia="Droid Sans Fallback" w:cs="FreeSans"/>
              <w:b w:val="0"/>
              <w:bCs/>
              <w:color w:val="auto"/>
              <w:kern w:val="2"/>
              <w:sz w:val="24"/>
              <w:szCs w:val="24"/>
              <w:lang w:eastAsia="zh-CN" w:bidi="hi-IN"/>
            </w:rPr>
          </w:sdtEndPr>
          <w:sdtContent>
            <w:p>
              <w:pPr>
                <w:pStyle w:val="21"/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color w:val="000000" w:themeColor="text1"/>
                  <w:sz w:val="32"/>
                  <w:szCs w:val="32"/>
                  <w14:textFill>
                    <w14:solidFill>
                      <w14:schemeClr w14:val="tx1"/>
                    </w14:solidFill>
                  </w14:textFill>
                </w:rPr>
                <w:t>ОГЛАВЛЕНИЕ</w:t>
              </w:r>
              <w:bookmarkStart w:id="18" w:name="_GoBack"/>
              <w:bookmarkEnd w:id="18"/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_Toc24827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szCs w:val="28"/>
                  <w:lang w:eastAsia="ru-RU" w:bidi="ru-RU"/>
                </w:rPr>
                <w:t>ПРАКТИЧЕСКАЯ РАБОТА №1</w:t>
              </w:r>
              <w:r>
                <w:tab/>
              </w:r>
              <w:r>
                <w:fldChar w:fldCharType="begin"/>
              </w:r>
              <w:r>
                <w:instrText xml:space="preserve"> PAGEREF _Toc24827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_Toc1316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szCs w:val="28"/>
                  <w:lang w:eastAsia="ru-RU" w:bidi="ru-RU"/>
                </w:rPr>
                <w:t>ПРАКТИЧЕСКАЯ РАБОТА №2</w:t>
              </w:r>
              <w:r>
                <w:tab/>
              </w:r>
              <w:r>
                <w:fldChar w:fldCharType="begin"/>
              </w:r>
              <w:r>
                <w:instrText xml:space="preserve"> PAGEREF _Toc1316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_Toc17706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szCs w:val="28"/>
                  <w:lang w:eastAsia="ru-RU" w:bidi="ru-RU"/>
                </w:rPr>
                <w:t>ПРАКТИЧЕСКАЯ РАБОТА №3</w:t>
              </w:r>
              <w:r>
                <w:tab/>
              </w:r>
              <w:r>
                <w:fldChar w:fldCharType="begin"/>
              </w:r>
              <w:r>
                <w:instrText xml:space="preserve"> PAGEREF _Toc17706 \h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_Toc29321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szCs w:val="28"/>
                  <w:lang w:eastAsia="ru-RU" w:bidi="ru-RU"/>
                </w:rPr>
                <w:t>ПРАКТИЧЕСКАЯ РАБОТА №4</w:t>
              </w:r>
              <w:r>
                <w:tab/>
              </w:r>
              <w:r>
                <w:fldChar w:fldCharType="begin"/>
              </w:r>
              <w:r>
                <w:instrText xml:space="preserve"> PAGEREF _Toc29321 \h </w:instrText>
              </w:r>
              <w:r>
                <w:fldChar w:fldCharType="separate"/>
              </w:r>
              <w:r>
                <w:t>12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_Toc2379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szCs w:val="28"/>
                  <w:lang w:eastAsia="ru-RU" w:bidi="ru-RU"/>
                </w:rPr>
                <w:t>ПРАКТИЧЕСКАЯ РАБОТА №5</w:t>
              </w:r>
              <w:r>
                <w:tab/>
              </w:r>
              <w:r>
                <w:fldChar w:fldCharType="begin"/>
              </w:r>
              <w:r>
                <w:instrText xml:space="preserve"> PAGEREF _Toc2379 \h </w:instrText>
              </w:r>
              <w:r>
                <w:fldChar w:fldCharType="separate"/>
              </w:r>
              <w:r>
                <w:t>16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_Toc29396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szCs w:val="28"/>
                  <w:lang w:eastAsia="ru-RU" w:bidi="ru-RU"/>
                </w:rPr>
                <w:t>ПРАКТИЧЕСКАЯ РАБОТА №6</w:t>
              </w:r>
              <w:r>
                <w:tab/>
              </w:r>
              <w:r>
                <w:fldChar w:fldCharType="begin"/>
              </w:r>
              <w:r>
                <w:instrText xml:space="preserve"> PAGEREF _Toc29396 \h </w:instrText>
              </w:r>
              <w:r>
                <w:fldChar w:fldCharType="separate"/>
              </w:r>
              <w:r>
                <w:t>20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_Toc19832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szCs w:val="28"/>
                  <w:lang w:eastAsia="ru-RU" w:bidi="ru-RU"/>
                </w:rPr>
                <w:t>ПРАКТИЧЕСКАЯ РАБОТА №7</w:t>
              </w:r>
              <w:r>
                <w:tab/>
              </w:r>
              <w:r>
                <w:fldChar w:fldCharType="begin"/>
              </w:r>
              <w:r>
                <w:instrText xml:space="preserve"> PAGEREF _Toc19832 \h </w:instrText>
              </w:r>
              <w:r>
                <w:fldChar w:fldCharType="separate"/>
              </w:r>
              <w:r>
                <w:t>26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_Toc21952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eastAsia="Times New Roman"/>
                  <w:lang w:eastAsia="ru-RU" w:bidi="ru-RU"/>
                </w:rPr>
                <w:t>ПРАКТИЧЕСКАЯ РАБОТА №8</w:t>
              </w:r>
              <w:r>
                <w:tab/>
              </w:r>
              <w:r>
                <w:fldChar w:fldCharType="begin"/>
              </w:r>
              <w:r>
                <w:instrText xml:space="preserve"> PAGEREF _Toc21952 \h </w:instrText>
              </w:r>
              <w:r>
                <w:fldChar w:fldCharType="separate"/>
              </w:r>
              <w:r>
                <w:t>32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12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instrText xml:space="preserve"> HYPERLINK \l _Toc6781 </w:instrText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separate"/>
              </w:r>
              <w:r>
                <w:rPr>
                  <w:rFonts w:ascii="Times New Roman" w:hAnsi="Times New Roman" w:cs="Times New Roman"/>
                  <w:szCs w:val="28"/>
                </w:rPr>
                <w:t>СПИСОК ИСПОЛЬЗОВАННЫХ ИСТОЧНИКОВ</w:t>
              </w:r>
              <w:r>
                <w:tab/>
              </w:r>
              <w:r>
                <w:fldChar w:fldCharType="begin"/>
              </w:r>
              <w:r>
                <w:instrText xml:space="preserve"> PAGEREF _Toc6781 \h </w:instrText>
              </w:r>
              <w:r>
                <w:fldChar w:fldCharType="separate"/>
              </w:r>
              <w:r>
                <w:t>39</w:t>
              </w:r>
              <w:r>
                <w:fldChar w:fldCharType="end"/>
              </w: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  <w:p>
              <w:pPr>
                <w:pStyle w:val="21"/>
                <w:spacing w:line="360" w:lineRule="auto"/>
                <w:jc w:val="center"/>
                <w:rPr>
                  <w:rFonts w:ascii="Liberation Serif" w:hAnsi="Liberation Serif" w:cs="FreeSans"/>
                  <w:bCs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</w:sdtContent>
        </w:sdt>
      </w:sdtContent>
    </w:sdt>
    <w:bookmarkEnd w:id="0"/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  <w14:textFill>
            <w14:solidFill>
              <w14:schemeClr w14:val="tx1"/>
            </w14:solidFill>
          </w14:textFill>
        </w:rPr>
      </w:pPr>
      <w:bookmarkStart w:id="1" w:name="_Toc148372156"/>
      <w:r>
        <w:rPr>
          <w:rFonts w:eastAsia="Times New Roman"/>
          <w:lang w:eastAsia="ru-RU" w:bidi="ru-RU"/>
        </w:rPr>
        <w:br w:type="page"/>
      </w:r>
    </w:p>
    <w:p>
      <w:pPr>
        <w:pStyle w:val="2"/>
        <w:jc w:val="center"/>
        <w:rPr>
          <w:rFonts w:eastAsia="Times New Roman"/>
          <w:sz w:val="28"/>
          <w:szCs w:val="28"/>
          <w:lang w:eastAsia="ru-RU" w:bidi="ru-RU"/>
        </w:rPr>
      </w:pPr>
      <w:bookmarkStart w:id="2" w:name="_Toc24827"/>
      <w:r>
        <w:rPr>
          <w:rFonts w:eastAsia="Times New Roman"/>
          <w:sz w:val="28"/>
          <w:szCs w:val="28"/>
          <w:lang w:eastAsia="ru-RU" w:bidi="ru-RU"/>
        </w:rPr>
        <w:t>ПРАКТИЧЕСКАЯ РАБОТА №1</w:t>
      </w:r>
      <w:bookmarkEnd w:id="1"/>
      <w:bookmarkEnd w:id="2"/>
    </w:p>
    <w:p>
      <w:pPr>
        <w:spacing w:line="360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</w:pPr>
      <w:r>
        <w:rPr>
          <w:rFonts w:hint="default" w:eastAsia="Times New Roman"/>
          <w:sz w:val="28"/>
          <w:szCs w:val="28"/>
          <w:lang w:val="en-US" w:eastAsia="ru-RU" w:bidi="ru-RU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 работы</w:t>
      </w:r>
    </w:p>
    <w:p>
      <w:pPr>
        <w:spacing w:line="360" w:lineRule="auto"/>
        <w:ind w:firstLine="708" w:firstLineChars="0"/>
        <w:jc w:val="both"/>
        <w:rPr>
          <w:rFonts w:hint="default" w:eastAsia="Times New Roman"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Целью данной работы является первичное знакомство студентов с интерфейсами прикладного программирования и их применением на практике при разработке программных систем.</w:t>
      </w:r>
    </w:p>
    <w:p>
      <w:pPr>
        <w:spacing w:line="360" w:lineRule="auto"/>
        <w:ind w:firstLine="709"/>
        <w:contextualSpacing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на практическую работу</w:t>
      </w:r>
    </w:p>
    <w:p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>спользуя любой публичный WEB API (большой список API, например, можно взять на сайте https://any-api.com/), создать приложение, демонстрирующее возможности выбранного API. Ограничений по используемым языкам, готовым библиотекам, упрощающим работу с API нет, но желательно использовать языки JAVA или Python. Например, используя https://developers.google.com/gmail/api/guides, загрузить все входящие сообщения для конкретного пользователя.</w:t>
      </w:r>
    </w:p>
    <w:p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унках 1.1 – 1.2 представлены результаты выполнения практической работы.</w:t>
      </w:r>
    </w:p>
    <w:p>
      <w:pPr>
        <w:spacing w:line="360" w:lineRule="auto"/>
        <w:contextualSpacing/>
        <w:jc w:val="center"/>
      </w:pPr>
      <w:r>
        <w:drawing>
          <wp:inline distT="0" distB="0" distL="114300" distR="114300">
            <wp:extent cx="4391025" cy="4572000"/>
            <wp:effectExtent l="0" t="0" r="0" b="0"/>
            <wp:docPr id="46310774" name="Picture 46310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774" name="Picture 4631077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1.1 – Использование googleapi для заполнения таблиц Google</w:t>
      </w:r>
    </w:p>
    <w:p>
      <w:pPr>
        <w:spacing w:line="360" w:lineRule="auto"/>
        <w:contextualSpacing/>
        <w:jc w:val="center"/>
      </w:pPr>
      <w:r>
        <w:drawing>
          <wp:inline distT="0" distB="0" distL="114300" distR="114300">
            <wp:extent cx="4572000" cy="1514475"/>
            <wp:effectExtent l="0" t="0" r="0" b="0"/>
            <wp:docPr id="1336939419" name="Picture 133693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39419" name="Picture 133693941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eastAsia="Times New Roman" w:cs="Times New Roman"/>
          <w:sz w:val="28"/>
          <w:szCs w:val="28"/>
        </w:rPr>
        <w:t>унок 1.2 - Результат выпо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лн</w:t>
      </w:r>
      <w:r>
        <w:rPr>
          <w:rFonts w:ascii="Times New Roman" w:hAnsi="Times New Roman" w:eastAsia="Times New Roman" w:cs="Times New Roman"/>
          <w:sz w:val="28"/>
          <w:szCs w:val="28"/>
        </w:rPr>
        <w:t>ения программы</w:t>
      </w:r>
    </w:p>
    <w:p>
      <w:pPr>
        <w:spacing w:line="360" w:lineRule="auto"/>
        <w:contextualSpacing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Вывод</w:t>
      </w:r>
    </w:p>
    <w:p>
      <w:pPr>
        <w:spacing w:line="360" w:lineRule="auto"/>
        <w:contextualSpacing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В ходе выполнения данной работы было проведено ознакомление с интерфейсами прикладного программирования.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  <w14:textFill>
            <w14:solidFill>
              <w14:schemeClr w14:val="tx1"/>
            </w14:solidFill>
          </w14:textFill>
        </w:rPr>
      </w:pPr>
      <w:bookmarkStart w:id="3" w:name="_Toc148372157"/>
      <w:r>
        <w:rPr>
          <w:rFonts w:eastAsia="Times New Roman"/>
          <w:lang w:eastAsia="ru-RU" w:bidi="ru-RU"/>
        </w:rPr>
        <w:br w:type="page"/>
      </w:r>
    </w:p>
    <w:p>
      <w:pPr>
        <w:pStyle w:val="2"/>
        <w:jc w:val="center"/>
        <w:rPr>
          <w:rFonts w:eastAsia="Times New Roman"/>
          <w:sz w:val="28"/>
          <w:szCs w:val="28"/>
          <w:lang w:eastAsia="ru-RU" w:bidi="ru-RU"/>
        </w:rPr>
      </w:pPr>
      <w:bookmarkStart w:id="4" w:name="_Toc1316"/>
      <w:r>
        <w:rPr>
          <w:rFonts w:eastAsia="Times New Roman"/>
          <w:sz w:val="28"/>
          <w:szCs w:val="28"/>
          <w:lang w:eastAsia="ru-RU" w:bidi="ru-RU"/>
        </w:rPr>
        <w:t>ПРАКТИЧЕСКАЯ РАБОТА №2</w:t>
      </w:r>
      <w:bookmarkEnd w:id="3"/>
      <w:bookmarkEnd w:id="4"/>
    </w:p>
    <w:p>
      <w:pPr>
        <w:spacing w:line="360" w:lineRule="auto"/>
        <w:rPr>
          <w:rFonts w:hint="default" w:eastAsia="Times New Roman"/>
          <w:b/>
          <w:bCs/>
          <w:sz w:val="28"/>
          <w:szCs w:val="28"/>
          <w:lang w:val="en-US" w:eastAsia="ru-RU" w:bidi="ru-RU"/>
        </w:rPr>
      </w:pPr>
      <w:r>
        <w:rPr>
          <w:rFonts w:hint="default" w:eastAsia="Times New Roman"/>
          <w:sz w:val="28"/>
          <w:szCs w:val="28"/>
          <w:lang w:val="en-US" w:eastAsia="ru-RU" w:bidi="ru-RU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</w:t>
      </w:r>
    </w:p>
    <w:p>
      <w:pPr>
        <w:spacing w:line="360" w:lineRule="auto"/>
        <w:jc w:val="both"/>
        <w:rPr>
          <w:rFonts w:hint="default" w:eastAsia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eastAsia="Times New Roman"/>
          <w:b/>
          <w:bCs/>
          <w:sz w:val="28"/>
          <w:szCs w:val="28"/>
          <w:lang w:val="en-US" w:eastAsia="ru-RU" w:bidi="ru-RU"/>
        </w:rPr>
        <w:tab/>
      </w:r>
      <w:r>
        <w:rPr>
          <w:rFonts w:hint="default" w:eastAsia="Times New Roman"/>
          <w:b w:val="0"/>
          <w:bCs w:val="0"/>
          <w:sz w:val="28"/>
          <w:szCs w:val="28"/>
          <w:lang w:val="en-US" w:eastAsia="ru-RU"/>
        </w:rPr>
        <w:t>Целью данной работы является закрепление на практике навыков работы с публичными API, в части тестирования URL-адресов конечных точек REST для получения доступа к API, а также первичное знакомство студентов с графическими интерфейсами для выполнения запросов и более подробным описанием RESTful webAPI.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Получить список поддерживаемых API Currency Layer валют. 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Необходимо протестировать API Currency Layer, путём создания запроса об исторических курсах валют для 22 февраля 2018 года, для евро, фунтов стерлингов и иен с исходной валютой доллар США. 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Получить исторические данные о курсе евро к доллару США, начиная с 25 февраля 2016 по 21 февраля 2017 года. 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Дополнительным заданием требуется ознакомиться с API поставщика погоды openweathermap, получив текущие погодные данные для любого выбранного местоположения и протестировать запрос на 16 дневний прогноз для любого города (https://openweathermap.org/forecast16). Попробуйте протестировать API других поставщиков погоды (Gismeteo, Яндекс.Погоды и т. д.).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процессе тестирования выяснилось, что часть конечных точек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OpenWeather</w:t>
      </w:r>
      <w:r>
        <w:rPr>
          <w:rFonts w:ascii="Times New Roman" w:hAnsi="Times New Roman" w:cs="Times New Roman"/>
          <w:sz w:val="28"/>
          <w:szCs w:val="28"/>
        </w:rPr>
        <w:t xml:space="preserve"> недоступна без платной подписки.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унках 2.1-2.4 показаны скриншоты тестирования.</w:t>
      </w:r>
    </w:p>
    <w:p>
      <w:pPr>
        <w:widowControl/>
        <w:contextualSpacing/>
        <w:jc w:val="center"/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114300" distR="114300">
            <wp:extent cx="5220335" cy="60013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60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2.1 – Получение списка всех валют</w:t>
      </w:r>
    </w:p>
    <w:p>
      <w:pPr>
        <w:widowControl/>
        <w:contextualSpacing/>
        <w:jc w:val="center"/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114300" distR="114300">
            <wp:extent cx="5077460" cy="6344285"/>
            <wp:effectExtent l="0" t="0" r="0" b="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48" name="Рисунок 2983708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63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2.2 – Получение данных об </w:t>
      </w:r>
      <w:r>
        <w:rPr>
          <w:rFonts w:ascii="Times New Roman" w:hAnsi="Times New Roman" w:cs="Times New Roman"/>
          <w:sz w:val="28"/>
          <w:szCs w:val="28"/>
        </w:rPr>
        <w:t>исторических курсах валют для 22 февраля 2018 года, для евро, фунтов стерлингов и иен с исходной валютой доллар США</w:t>
      </w:r>
    </w:p>
    <w:p>
      <w:pPr>
        <w:widowControl/>
        <w:contextualSpacing/>
        <w:jc w:val="center"/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114300" distR="114300">
            <wp:extent cx="4886325" cy="8037830"/>
            <wp:effectExtent l="0" t="0" r="0" b="0"/>
            <wp:docPr id="298370849" name="Рисунок 29837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49" name="Рисунок 29837084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0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2.3 –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Получение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данных об </w:t>
      </w:r>
      <w:r>
        <w:rPr>
          <w:rFonts w:ascii="Times New Roman" w:hAnsi="Times New Roman" w:cs="Times New Roman"/>
          <w:sz w:val="28"/>
          <w:szCs w:val="28"/>
        </w:rPr>
        <w:t>историческом курсе евро к доллару США, начиная с 25 февраля 2016 по 21 февраля 2017 года</w:t>
      </w:r>
    </w:p>
    <w:p>
      <w:pPr>
        <w:widowControl/>
        <w:contextualSpacing/>
        <w:jc w:val="center"/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114300" distR="114300">
            <wp:extent cx="5067935" cy="6096635"/>
            <wp:effectExtent l="0" t="0" r="0" b="0"/>
            <wp:docPr id="298370850" name="Рисунок 29837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0" name="Рисунок 29837085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0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2.4 – Тестирование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API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OpenWeather</w:t>
      </w:r>
    </w:p>
    <w:p>
      <w:pPr>
        <w:widowControl/>
        <w:suppressAutoHyphens w:val="0"/>
        <w:spacing w:line="360" w:lineRule="auto"/>
        <w:contextualSpacing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>
      <w:pPr>
        <w:widowControl/>
        <w:suppressAutoHyphens w:val="0"/>
        <w:spacing w:line="360" w:lineRule="auto"/>
        <w:contextualSpacing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данной практической работы был получен опыт работы с публичными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API.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pStyle w:val="2"/>
        <w:jc w:val="center"/>
        <w:rPr>
          <w:rFonts w:eastAsia="Times New Roman"/>
          <w:sz w:val="28"/>
          <w:szCs w:val="28"/>
          <w:lang w:eastAsia="ru-RU" w:bidi="ru-RU"/>
        </w:rPr>
      </w:pPr>
      <w:bookmarkStart w:id="5" w:name="_Toc148372158"/>
      <w:bookmarkStart w:id="6" w:name="_Toc17706"/>
      <w:r>
        <w:rPr>
          <w:rFonts w:eastAsia="Times New Roman"/>
          <w:sz w:val="28"/>
          <w:szCs w:val="28"/>
          <w:lang w:eastAsia="ru-RU" w:bidi="ru-RU"/>
        </w:rPr>
        <w:t>ПРАКТИЧЕСКАЯ РАБОТА №3</w:t>
      </w:r>
      <w:bookmarkEnd w:id="5"/>
      <w:bookmarkEnd w:id="6"/>
    </w:p>
    <w:p>
      <w:pPr>
        <w:spacing w:line="360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</w:pPr>
      <w:r>
        <w:rPr>
          <w:rFonts w:hint="default" w:eastAsia="Times New Roman"/>
          <w:sz w:val="28"/>
          <w:szCs w:val="28"/>
          <w:lang w:val="en-US" w:eastAsia="ru-RU" w:bidi="ru-RU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ab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Целью данной практической работы является первичное знакомство студентов с популярным инструментом командной строки для передачи файлов с синтаксисом URL – cURL.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>
      <w:pPr>
        <w:widowControl/>
        <w:suppressAutoHyphens w:val="0"/>
        <w:spacing w:line="360" w:lineRule="auto"/>
        <w:ind w:firstLine="708" w:firstLineChars="0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ам необходимо создать веб-страницу, на которой делается запрос к API при помощи Asynchronous Javascript And Xml (AJAX). В качестве примера рассмотрим создание веб-страницы с информацией о текущем прогнозе погоды, полученной от поставщика openweathermap.org.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Выполнение задания</w:t>
      </w:r>
    </w:p>
    <w:p>
      <w:pPr>
        <w:widowControl/>
        <w:suppressAutoHyphens w:val="0"/>
        <w:spacing w:line="360" w:lineRule="auto"/>
        <w:ind w:firstLine="708" w:firstLineChars="0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На Рисунках 3.1-3.2 показаны фрагмент кода страницы и результат отображения страницы в браузере.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3705225" cy="4572000"/>
            <wp:effectExtent l="0" t="0" r="9525" b="0"/>
            <wp:docPr id="1979913077" name="Picture 197991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13077" name="Picture 197991307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3.1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– Отправка запроса и обработка ответа для получения списка коммуникаций с помощью JavaScript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572000" cy="3143250"/>
            <wp:effectExtent l="0" t="0" r="0" b="0"/>
            <wp:docPr id="800585345" name="Picture 80058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5345" name="Picture 80058534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3.2 – Результат отображения страницы</w:t>
      </w:r>
    </w:p>
    <w:p>
      <w:pPr>
        <w:keepNext w:val="0"/>
        <w:keepLines w:val="0"/>
        <w:widowControl/>
        <w:suppressLineNumbers w:val="0"/>
        <w:suppressAutoHyphens/>
        <w:spacing w:before="0" w:beforeAutospacing="1" w:after="0" w:afterAutospacing="1" w:line="360" w:lineRule="auto"/>
        <w:ind w:left="0" w:right="0" w:firstLine="708" w:firstLineChars="0"/>
        <w:contextualSpacing/>
        <w:jc w:val="both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eastAsia="Droid Sans Fallback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Вывод</w:t>
      </w:r>
    </w:p>
    <w:p>
      <w:pPr>
        <w:keepNext w:val="0"/>
        <w:keepLines w:val="0"/>
        <w:widowControl/>
        <w:suppressLineNumbers w:val="0"/>
        <w:suppressAutoHyphens/>
        <w:spacing w:before="0" w:beforeAutospacing="1" w:after="0" w:afterAutospacing="1" w:line="360" w:lineRule="auto"/>
        <w:ind w:left="0" w:right="0"/>
        <w:contextualSpacing/>
        <w:jc w:val="both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</w:rPr>
      </w:pPr>
      <w:r>
        <w:rPr>
          <w:rFonts w:hint="default" w:ascii="Times New Roman" w:hAnsi="Times New Roman" w:eastAsia="Droid Sans Fallback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Droid Sans Fallback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В ходе выполнения практической работы были получены навыки работы с </w:t>
      </w:r>
      <w:r>
        <w:rPr>
          <w:rFonts w:hint="default" w:ascii="Times New Roman" w:hAnsi="Times New Roman" w:eastAsia="Droid Sans Fallback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и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нструментом командной строки для передачи файлов с синтаксисом URL – cURL</w:t>
      </w:r>
      <w:r>
        <w:rPr>
          <w:rFonts w:hint="default" w:ascii="Times New Roman" w:hAnsi="Times New Roman" w:eastAsia="Droid Sans Fallback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widowControl/>
        <w:suppressAutoHyphens w:val="0"/>
        <w:spacing w:after="160" w:line="259" w:lineRule="auto"/>
        <w:rPr>
          <w:rFonts w:hint="default" w:ascii="Times New Roman" w:hAnsi="Times New Roman" w:eastAsia="Times New Roman" w:cs="Mangal"/>
          <w:b/>
          <w:color w:val="000000" w:themeColor="text1"/>
          <w:sz w:val="32"/>
          <w:szCs w:val="29"/>
          <w:lang w:val="en-US" w:eastAsia="ru-RU" w:bidi="ru-RU"/>
          <w14:textFill>
            <w14:solidFill>
              <w14:schemeClr w14:val="tx1"/>
            </w14:solidFill>
          </w14:textFill>
        </w:rPr>
      </w:pPr>
      <w:bookmarkStart w:id="7" w:name="_Toc148372159"/>
      <w:r>
        <w:rPr>
          <w:rFonts w:eastAsia="Times New Roman"/>
          <w:lang w:eastAsia="ru-RU" w:bidi="ru-RU"/>
        </w:rPr>
        <w:br w:type="page"/>
      </w:r>
    </w:p>
    <w:p>
      <w:pPr>
        <w:pStyle w:val="2"/>
        <w:jc w:val="center"/>
        <w:rPr>
          <w:rFonts w:eastAsia="Times New Roman"/>
          <w:sz w:val="28"/>
          <w:szCs w:val="28"/>
          <w:lang w:eastAsia="ru-RU" w:bidi="ru-RU"/>
        </w:rPr>
      </w:pPr>
      <w:bookmarkStart w:id="8" w:name="_Toc29321"/>
      <w:r>
        <w:rPr>
          <w:rFonts w:eastAsia="Times New Roman"/>
          <w:sz w:val="28"/>
          <w:szCs w:val="28"/>
          <w:lang w:eastAsia="ru-RU" w:bidi="ru-RU"/>
        </w:rPr>
        <w:t>ПРАКТИЧЕСКАЯ РАБОТА №4</w:t>
      </w:r>
      <w:bookmarkEnd w:id="7"/>
      <w:bookmarkEnd w:id="8"/>
    </w:p>
    <w:p>
      <w:pPr>
        <w:spacing w:line="360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</w:pPr>
      <w:r>
        <w:rPr>
          <w:rFonts w:hint="default" w:eastAsia="Times New Roman"/>
          <w:lang w:val="en-US" w:eastAsia="ru-RU" w:bidi="ru-RU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</w:t>
      </w:r>
    </w:p>
    <w:p>
      <w:p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ab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Целью данной практической работы является знакомство с принципами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REST и создание простейшего имитационного REST API.</w:t>
      </w:r>
    </w:p>
    <w:p>
      <w:pPr>
        <w:widowControl/>
        <w:suppressAutoHyphens w:val="0"/>
        <w:spacing w:line="360" w:lineRule="auto"/>
        <w:contextualSpacing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Проверить, установлен ли NodeJS. В случае отсутствия установить с официального сайта разработчика.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 аналогии с вышеуказанным примером, необходимо, с помощью jsonserver, создать имитационный API для сервиса поиска книг в библиотеке. Для этого необходимо создать, как минимум три конечных точки: авторы, книги и библиотеки. 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3. Протестировать работу с локальным сервисом, путём соответствующих запросов. Дать объяснение каждому запросу и возвращаемому ответу. Для этого желательно использовать curl или Postman.</w:t>
      </w:r>
    </w:p>
    <w:p>
      <w:pPr>
        <w:widowControl/>
        <w:suppressAutoHyphens w:val="0"/>
        <w:spacing w:line="360" w:lineRule="auto"/>
        <w:contextualSpacing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Выполнение задания 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На Рисунке 4.1 показан созданный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JSON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для имитационного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API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. На Рисунке 4.2 показан вывод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json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-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server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в консоли. На Рисунке 4.3 показано получение всех книг, на 4.4 получение книги с идентификатором 3, на 4.5 добавление новой книги.</w:t>
      </w: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940425" cy="4396740"/>
            <wp:effectExtent l="0" t="0" r="3175" b="3810"/>
            <wp:docPr id="298370855" name="Рисунок 29837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5" name="Рисунок 2983708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4.1 – Созданный файл базы-данных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database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json</w:t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ar-SA"/>
        </w:rPr>
        <w:drawing>
          <wp:inline distT="0" distB="0" distL="0" distR="0">
            <wp:extent cx="4705985" cy="2095500"/>
            <wp:effectExtent l="0" t="0" r="0" b="0"/>
            <wp:docPr id="298370854" name="Рисунок 29837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4" name="Рисунок 2983708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4.2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– Вывод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json-server</w:t>
      </w:r>
    </w:p>
    <w:p>
      <w:pPr>
        <w:widowControl/>
        <w:contextualSpacing/>
        <w:jc w:val="center"/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114300" distR="114300">
            <wp:extent cx="5106035" cy="4563110"/>
            <wp:effectExtent l="0" t="0" r="0" b="0"/>
            <wp:docPr id="298370857" name="Рисунок 29837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7" name="Рисунок 29837085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5" cy="45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4.3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– Получение всех книг</w:t>
      </w:r>
    </w:p>
    <w:p>
      <w:pPr>
        <w:widowControl/>
        <w:contextualSpacing/>
        <w:jc w:val="center"/>
      </w:pPr>
    </w:p>
    <w:p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114300" distR="114300">
            <wp:extent cx="5039360" cy="3581400"/>
            <wp:effectExtent l="0" t="0" r="0" b="0"/>
            <wp:docPr id="298370858" name="Рисунок 29837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8" name="Рисунок 29837085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4.4 – Получение книги с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id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= 3</w:t>
      </w:r>
    </w:p>
    <w:p>
      <w:pPr>
        <w:widowControl/>
        <w:suppressAutoHyphens w:val="0"/>
        <w:contextualSpacing/>
        <w:jc w:val="center"/>
      </w:pP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3105150" cy="4572000"/>
            <wp:effectExtent l="0" t="0" r="0" b="0"/>
            <wp:docPr id="1831854521" name="Picture 183185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54521" name="Picture 18318545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4.5 – Добавление новой книги</w:t>
      </w:r>
    </w:p>
    <w:p>
      <w:pPr>
        <w:widowControl/>
        <w:suppressAutoHyphens w:val="0"/>
        <w:spacing w:line="360" w:lineRule="auto"/>
        <w:contextualSpacing/>
        <w:jc w:val="both"/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Вывод</w:t>
      </w:r>
    </w:p>
    <w:p>
      <w:pPr>
        <w:widowControl/>
        <w:suppressAutoHyphens w:val="0"/>
        <w:spacing w:line="360" w:lineRule="auto"/>
        <w:contextualSpacing/>
        <w:jc w:val="both"/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ru-RU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ходе выполнения практической работы были получены знания по созданию REST API.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pStyle w:val="2"/>
        <w:jc w:val="center"/>
        <w:rPr>
          <w:rFonts w:eastAsia="Times New Roman"/>
          <w:sz w:val="28"/>
          <w:szCs w:val="28"/>
          <w:lang w:eastAsia="ru-RU" w:bidi="ru-RU"/>
        </w:rPr>
      </w:pPr>
      <w:bookmarkStart w:id="9" w:name="_Toc148372160"/>
      <w:bookmarkStart w:id="10" w:name="_Toc2379"/>
      <w:r>
        <w:rPr>
          <w:rFonts w:eastAsia="Times New Roman"/>
          <w:sz w:val="28"/>
          <w:szCs w:val="28"/>
          <w:lang w:eastAsia="ru-RU" w:bidi="ru-RU"/>
        </w:rPr>
        <w:t>ПРАКТИЧЕСКАЯ РАБОТА №5</w:t>
      </w:r>
      <w:bookmarkEnd w:id="9"/>
      <w:bookmarkEnd w:id="10"/>
    </w:p>
    <w:p>
      <w:pPr>
        <w:spacing w:line="360" w:lineRule="auto"/>
        <w:ind w:firstLine="708" w:firstLineChars="0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Целью данной практической работы является знакомство с архитектурными принципами REST и создание простейшего REST API в стеке MEAN.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материалы практической работы и предложенный стек технологий, необходимо создать и развернуть на сервере Heroku приложение для управления списком телефонных контактов. Стоит обратить внимание на то, что используемый стек технологий очень активно развивается, а также сама облачная PaaS система Heroku может вводить определённые ограничения на поддержку используемых в данном проекте технологий, поэтому могут возникать определённые трудности со сборкой проекта, при попытке простого копирования исходников кода из данной практической работы. По согласованию с преподавателем, можно выбрать и другой стек технологий, а также и другую облачную систему.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результате выполнения данной практической работы был разработано RESTfull api для взаимодействия с пользователями и комментариями в базе данных. Для написания использовался PHP, а в качестве СУБД была использована MySQL.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5.1 продемонстрировать фрагмент кода api.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унках 5.2-5.3 показан результат отправки запросов на сервер. В качестве хостинга был выбран Beget,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унке 5.4 показана файловая система сервера. Api расположен по ссылке http://sidoroua.beget.tech/user.php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5678805" cy="5489575"/>
            <wp:effectExtent l="0" t="0" r="0" b="0"/>
            <wp:docPr id="2102871321" name="Picture 210287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71321" name="Picture 21028713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00" cy="54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5.1 – Фрагмент кода файла user.php</w:t>
      </w:r>
    </w:p>
    <w:p>
      <w:pPr>
        <w:widowControl/>
        <w:spacing w:line="360" w:lineRule="auto"/>
        <w:contextualSpacing/>
        <w:jc w:val="center"/>
      </w:pPr>
    </w:p>
    <w:p>
      <w:pPr>
        <w:widowControl/>
        <w:spacing w:line="360" w:lineRule="auto"/>
        <w:contextualSpacing/>
        <w:jc w:val="center"/>
      </w:pPr>
      <w:r>
        <w:drawing>
          <wp:inline distT="0" distB="0" distL="114300" distR="114300">
            <wp:extent cx="4572000" cy="3362325"/>
            <wp:effectExtent l="0" t="0" r="0" b="0"/>
            <wp:docPr id="1813346848" name="Picture 181334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6848" name="Picture 181334684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5.2 - Тестирование добавления пользователя</w:t>
      </w:r>
    </w:p>
    <w:p>
      <w:pPr>
        <w:widowControl/>
        <w:spacing w:line="360" w:lineRule="auto"/>
        <w:contextualSpacing/>
        <w:jc w:val="center"/>
      </w:pPr>
    </w:p>
    <w:p>
      <w:pPr>
        <w:widowControl/>
        <w:spacing w:line="360" w:lineRule="auto"/>
        <w:contextualSpacing/>
        <w:jc w:val="center"/>
      </w:pPr>
      <w:r>
        <w:drawing>
          <wp:inline distT="0" distB="0" distL="114300" distR="114300">
            <wp:extent cx="3392805" cy="4524375"/>
            <wp:effectExtent l="0" t="0" r="0" b="0"/>
            <wp:docPr id="566217525" name="Picture 56621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17525" name="Picture 56621752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875"/>
                    <a:stretch>
                      <a:fillRect/>
                    </a:stretch>
                  </pic:blipFill>
                  <pic:spPr>
                    <a:xfrm>
                      <a:off x="0" y="0"/>
                      <a:ext cx="3393281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contextualSpacing/>
        <w:jc w:val="center"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eastAsia="Times New Roman" w:cs="Times New Roman"/>
          <w:sz w:val="28"/>
          <w:szCs w:val="28"/>
        </w:rPr>
        <w:t>унок 5.3 - Получение списка всех пользователей</w:t>
      </w:r>
    </w:p>
    <w:p>
      <w:pPr>
        <w:widowControl/>
        <w:spacing w:line="360" w:lineRule="auto"/>
        <w:contextualSpacing/>
        <w:jc w:val="center"/>
      </w:pPr>
      <w:r>
        <w:drawing>
          <wp:inline distT="0" distB="0" distL="114300" distR="114300">
            <wp:extent cx="5267325" cy="1777365"/>
            <wp:effectExtent l="0" t="0" r="0" b="0"/>
            <wp:docPr id="2006134842" name="Picture 200613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4842" name="Picture 200613484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eastAsia="Times New Roman" w:cs="Times New Roman"/>
          <w:sz w:val="28"/>
          <w:szCs w:val="28"/>
        </w:rPr>
        <w:t>унок 5.4 - Расположение файлов апи на сервере</w:t>
      </w:r>
    </w:p>
    <w:p>
      <w:pPr>
        <w:widowControl/>
        <w:suppressAutoHyphens w:val="0"/>
        <w:spacing w:line="360" w:lineRule="auto"/>
        <w:ind w:firstLine="708" w:firstLineChars="0"/>
        <w:contextualSpacing/>
        <w:jc w:val="both"/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Вывод</w:t>
      </w:r>
    </w:p>
    <w:p>
      <w:pPr>
        <w:widowControl/>
        <w:suppressAutoHyphens w:val="0"/>
        <w:spacing w:line="360" w:lineRule="auto"/>
        <w:contextualSpacing/>
        <w:jc w:val="both"/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ru-RU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ходе выполнения практической работы были получены знания по созданию REST API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ru-RU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стеке MEAN.</w:t>
      </w:r>
    </w:p>
    <w:p>
      <w:pPr>
        <w:widowControl/>
        <w:suppressAutoHyphens w:val="0"/>
        <w:spacing w:after="160" w:line="259" w:lineRule="auto"/>
      </w:pPr>
      <w:r>
        <w:br w:type="page"/>
      </w:r>
    </w:p>
    <w:p>
      <w:pPr>
        <w:pStyle w:val="2"/>
        <w:jc w:val="center"/>
        <w:rPr>
          <w:rFonts w:eastAsia="Times New Roman"/>
          <w:sz w:val="28"/>
          <w:szCs w:val="28"/>
          <w:lang w:eastAsia="ru-RU" w:bidi="ru-RU"/>
        </w:rPr>
      </w:pPr>
      <w:bookmarkStart w:id="11" w:name="_Toc148372161"/>
      <w:bookmarkStart w:id="12" w:name="_Toc29396"/>
      <w:r>
        <w:rPr>
          <w:rFonts w:eastAsia="Times New Roman"/>
          <w:sz w:val="28"/>
          <w:szCs w:val="28"/>
          <w:lang w:eastAsia="ru-RU" w:bidi="ru-RU"/>
        </w:rPr>
        <w:t>ПРАКТИЧЕСКАЯ РАБОТА №6</w:t>
      </w:r>
      <w:bookmarkEnd w:id="11"/>
      <w:bookmarkEnd w:id="12"/>
    </w:p>
    <w:p>
      <w:pPr>
        <w:spacing w:line="360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</w:pPr>
      <w:r>
        <w:rPr>
          <w:rFonts w:hint="default" w:eastAsia="Times New Roman"/>
          <w:lang w:val="en-US" w:eastAsia="ru-RU" w:bidi="ru-RU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Целью данной практической работы является знакомство студентов с основными подходами к построению API и инструментарием, используемый для ускорения процесса разработки API, в части документирования интерфейса прикладного программирования.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практической работе необходимо ознакомиться с техникой разработки документации и создания программных интерфейсов на основе спецификации OpenAPI. В качестве задания необходимо выбрать любую прикладную задачу, например связанной с тематикой компьютерных игр, компьютерного интернет магазина и т. д. и создать интерфейс прикладного программирования для данной задачи, используя для этого OpenAPI, ReDOC, prism. Для создания спецификации OpenAPI на языке YAML можно воспользоваться Swagger Editor (https://editor.swagger.io/) Для проверки правильности работы решения необходимо отправить соответствующий запрос, например, в Postman и сверить запрос с ReDoc в правой части html-страницы.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маркетплейса компьютерных игор.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унках 6.1-6.3 приведен код этого файла.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6.5 показана сгенерированная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ReDoc</w:t>
      </w:r>
      <w:r>
        <w:rPr>
          <w:rFonts w:ascii="Times New Roman" w:hAnsi="Times New Roman" w:cs="Times New Roman"/>
          <w:sz w:val="28"/>
          <w:szCs w:val="28"/>
        </w:rPr>
        <w:t xml:space="preserve"> страница с описанием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6.6 показан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Prism</w:t>
      </w:r>
      <w:r>
        <w:rPr>
          <w:rFonts w:ascii="Times New Roman" w:hAnsi="Times New Roman" w:cs="Times New Roman"/>
          <w:sz w:val="28"/>
          <w:szCs w:val="28"/>
        </w:rPr>
        <w:t xml:space="preserve"> в консоль, а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унках 6.7-6.8 тестирование вызовов </w:t>
      </w:r>
      <w:r>
        <w:rPr>
          <w:rFonts w:ascii="Times New Roman" w:hAnsi="Times New Roman" w:cs="Times New Roman"/>
          <w:sz w:val="28"/>
          <w:szCs w:val="28"/>
          <w:lang w:val="en-US"/>
        </w:rPr>
        <w:t>Prism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810125" cy="7880350"/>
            <wp:effectExtent l="0" t="0" r="0" b="0"/>
            <wp:docPr id="251618178" name="Picture 25161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8178" name="Picture 25161817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04" cy="7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6.1 – Первая часть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yaml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485005" cy="8611235"/>
            <wp:effectExtent l="0" t="0" r="0" b="0"/>
            <wp:docPr id="1521750790" name="Picture 152175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0790" name="Picture 152175079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84" cy="86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6.2 – Вторая часть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yaml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2800350" cy="4572000"/>
            <wp:effectExtent l="0" t="0" r="0" b="0"/>
            <wp:docPr id="806840169" name="Picture 80684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0169" name="Picture 806840169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6.4 – Третья часть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yaml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5581650" cy="3115945"/>
            <wp:effectExtent l="0" t="0" r="0" b="0"/>
            <wp:docPr id="1388269976" name="Picture 138826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69976" name="Picture 138826997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6.5 – Сгенерированная страница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ReDoc</w:t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5569585" cy="800100"/>
            <wp:effectExtent l="0" t="0" r="0" b="0"/>
            <wp:docPr id="1835433349" name="Picture 183543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33349" name="Picture 183543334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640" cy="8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6.6 – Вывод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prism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в консоли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2495550" cy="4572000"/>
            <wp:effectExtent l="0" t="0" r="0" b="0"/>
            <wp:docPr id="541795334" name="Picture 54179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5334" name="Picture 54179533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6.7 – Тестирование получения списка игор</w:t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2752725" cy="4572000"/>
            <wp:effectExtent l="0" t="0" r="0" b="0"/>
            <wp:docPr id="413699055" name="Picture 41369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99055" name="Picture 41369905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6.8 – Тестирование получения игры по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id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из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Prism</w:t>
      </w:r>
    </w:p>
    <w:p>
      <w:pPr>
        <w:widowControl/>
        <w:suppressAutoHyphens w:val="0"/>
        <w:spacing w:line="360" w:lineRule="auto"/>
        <w:ind w:firstLine="708" w:firstLineChars="0"/>
        <w:contextualSpacing/>
        <w:jc w:val="both"/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Вывод</w:t>
      </w:r>
    </w:p>
    <w:p>
      <w:pPr>
        <w:widowControl/>
        <w:suppressAutoHyphens w:val="0"/>
        <w:spacing w:line="360" w:lineRule="auto"/>
        <w:contextualSpacing/>
        <w:jc w:val="both"/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ru-RU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ходе выполнения практической работы были получены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ru-RU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навыки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работы с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основными подходами к построению API и инструментарием, используемый для ускорения процесса разработки API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pStyle w:val="2"/>
        <w:jc w:val="center"/>
        <w:rPr>
          <w:rFonts w:eastAsia="Times New Roman"/>
          <w:sz w:val="28"/>
          <w:szCs w:val="28"/>
          <w:lang w:eastAsia="ru-RU" w:bidi="ru-RU"/>
        </w:rPr>
      </w:pPr>
      <w:bookmarkStart w:id="13" w:name="_Toc148372162"/>
      <w:bookmarkStart w:id="14" w:name="_Toc19832"/>
      <w:r>
        <w:rPr>
          <w:rFonts w:eastAsia="Times New Roman"/>
          <w:sz w:val="28"/>
          <w:szCs w:val="28"/>
          <w:lang w:eastAsia="ru-RU" w:bidi="ru-RU"/>
        </w:rPr>
        <w:t>ПРАКТИЧЕСКАЯ РАБОТА №7</w:t>
      </w:r>
      <w:bookmarkEnd w:id="13"/>
      <w:bookmarkEnd w:id="14"/>
    </w:p>
    <w:p>
      <w:pPr>
        <w:spacing w:line="360" w:lineRule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eastAsia="Times New Roman"/>
          <w:lang w:val="en-US" w:eastAsia="ru-RU" w:bidi="ru-RU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  <w:tab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Целью данной практической работы является знакомство обучающихся с набирающим популярность современным подходом к проектированию и реализации API на основе графовых моделей и с реализующей данный подход технологией на основе спецификации GraphQL.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теоретические сведения из данной практической работы, открытые интернет-источники, официальную документацию по GraphQL необходимо, с использованием SDL создать схему, реализовать сервер и клиента GraphQL для следующих бизнес-задач. В качестве варианта был выбран сервис для хранения списка покупок. Схема должна описывать следующий полный набор данных: уникальный идентификатор товара для покупки (поле id), краткое именование товара (поле text), количество требуемого товара (поле qty), поле флага покупки, определяемое через true/false (поле completed), а также уникальный идентификатор пользователя. Если требуются дополнительные поля, то они определяются обучающимися самостоятельно.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был создан сервис, использующий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GraphQL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7.1 показан код запуска сервера, на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унках 7.2-7.4 показан код схемы с настроенными запросами и мутациями.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3876675" cy="2371725"/>
            <wp:effectExtent l="0" t="0" r="0" b="0"/>
            <wp:docPr id="431611452" name="Picture 43161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11452" name="Picture 43161145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7.1 – Код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index.js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3789045" cy="8047990"/>
            <wp:effectExtent l="0" t="0" r="0" b="0"/>
            <wp:docPr id="55348170" name="Picture 5534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8170" name="Picture 5534817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60" cy="80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7.2 – Первая часть кода схемы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3988435" cy="8010525"/>
            <wp:effectExtent l="0" t="0" r="0" b="0"/>
            <wp:docPr id="121944393" name="Picture 12194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393" name="Picture 12194439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574" cy="80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7.3 – Вторая часть кода схемы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427855" cy="5791200"/>
            <wp:effectExtent l="0" t="0" r="0" b="0"/>
            <wp:docPr id="22414330" name="Picture 2241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330" name="Picture 2241433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7.4 – Третья часть кода схемы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На Рисунках 7.5-7.7 показано тестирование созданного сервиса при помощи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graphiql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572000" cy="3171825"/>
            <wp:effectExtent l="0" t="0" r="0" b="0"/>
            <wp:docPr id="1588767067" name="Picture 158876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7067" name="Picture 158876706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7.5 – Результат получения всех авторов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572000" cy="4295775"/>
            <wp:effectExtent l="0" t="0" r="0" b="0"/>
            <wp:docPr id="499695172" name="Picture 49969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5172" name="Picture 499695172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Рисунок 7.6 – Результат получения списка книг с их авторами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572000" cy="1790700"/>
            <wp:effectExtent l="0" t="0" r="0" b="0"/>
            <wp:docPr id="1792782589" name="Picture 179278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82589" name="Picture 179278258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7.7 – Результат создания новой покупки</w:t>
      </w:r>
    </w:p>
    <w:p>
      <w:pPr>
        <w:widowControl/>
        <w:suppressAutoHyphens w:val="0"/>
        <w:spacing w:line="360" w:lineRule="auto"/>
        <w:ind w:firstLine="708" w:firstLineChars="0"/>
        <w:contextualSpacing/>
        <w:jc w:val="both"/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Вывод</w:t>
      </w:r>
    </w:p>
    <w:p>
      <w:pPr>
        <w:widowControl/>
        <w:suppressAutoHyphens w:val="0"/>
        <w:spacing w:line="360" w:lineRule="auto"/>
        <w:contextualSpacing/>
        <w:jc w:val="both"/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ru-RU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ходе выполнения практической работы были получены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ru-RU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навыки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работы с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набирающим популярность современным подходом к проектированию и реализации API на основе графовых моделей и с реализующей данный подход технологией на основе спецификации GraphQL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pStyle w:val="2"/>
        <w:jc w:val="center"/>
        <w:rPr>
          <w:rFonts w:eastAsia="Times New Roman"/>
          <w:lang w:eastAsia="ru-RU" w:bidi="ru-RU"/>
        </w:rPr>
      </w:pPr>
      <w:bookmarkStart w:id="15" w:name="_Toc148372163"/>
      <w:bookmarkStart w:id="16" w:name="_Toc21952"/>
      <w:r>
        <w:rPr>
          <w:rFonts w:eastAsia="Times New Roman"/>
          <w:lang w:eastAsia="ru-RU" w:bidi="ru-RU"/>
        </w:rPr>
        <w:t>ПРАКТИЧЕСКАЯ РАБОТА №8</w:t>
      </w:r>
      <w:bookmarkEnd w:id="15"/>
      <w:bookmarkEnd w:id="16"/>
    </w:p>
    <w:p>
      <w:pPr>
        <w:spacing w:line="360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</w:pPr>
      <w:r>
        <w:rPr>
          <w:rFonts w:hint="default" w:eastAsia="Times New Roman"/>
          <w:lang w:val="en-US" w:eastAsia="ru-RU" w:bidi="ru-RU"/>
        </w:rPr>
        <w:tab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>Цель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 w:bidi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 w:bidi="ru-RU"/>
        </w:rPr>
        <w:tab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Целью данной практической работы является знакомство обучающихся с ещё одним архитектурным стилем, который может использоваться для создания программных интерфейсов приложений широкого назначения. Данный стиль основывается на использовании технологии удалённого вызова процедур (англ. remote procedure call) и её дальнейшей модернизации, осуществлённой в рамках технологии gRPC.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Используя теоретические сведения из данной практической работы, открытые интернет-источники, официальную документацию по gRPC необходимо реализовать минимально жизнеспособный продукт (MVP) клиент-серверное приложение с API и базовыми операциями create, read, update, delete (CRUD) для следующих бизнес-задач: сервис для формирования списка личных задач на день. Приложение должно позволять создавать задачу, редактировать её, просматривать список задач, удалять задачу из списка. Дополнительный функционал, которые вы хотели бы реализовать в данном приложении, необходимо обсудить и согласовать с преподавателем.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Выполнение задания </w:t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В результате выполнения данной работы был реализован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gRPC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-сервис для операций входа, регистрации, изменения и удаления пользователей. На Рисунке 8.1 показан фрагмент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protobuf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-файла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auth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proto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 согласно которому описаны сообщения и методы сервиса.</w:t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3714750" cy="5715000"/>
            <wp:effectExtent l="0" t="0" r="0" b="0"/>
            <wp:docPr id="1557893519" name="Picture 155789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93519" name="Picture 1557893519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8.1 – Фрагмент кода файла спецификации -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auth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proto</w:t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Далее были созданы реализации методов в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server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js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 На Рисунке 8.2 показан фрагмент кода данного файла.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5206365" cy="6629400"/>
            <wp:effectExtent l="0" t="0" r="0" b="0"/>
            <wp:docPr id="1132385090" name="Picture 11323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85090" name="Picture 113238509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842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8.2 – Фрагмент кода файла, реализующего сервер -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server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js</w:t>
      </w:r>
    </w:p>
    <w:p>
      <w:pPr>
        <w:widowControl/>
        <w:suppressAutoHyphens w:val="0"/>
        <w:spacing w:line="360" w:lineRule="auto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На Рисунке 8.3 показан код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client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js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, используемого для отправки запросов к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gRPC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-серверу.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5172075" cy="5107305"/>
            <wp:effectExtent l="0" t="0" r="0" b="0"/>
            <wp:docPr id="1282735280" name="Picture 128273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35280" name="Picture 128273528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Рисунок 8.3 – Код файла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client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js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</w:p>
    <w:p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На Рисунке 8.4 показан код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express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-сервера, через который пользователь взаимодействует с сервером, посредством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en-US"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gRPC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</w:p>
    <w:p>
      <w:pPr>
        <w:widowControl/>
        <w:suppressAutoHyphens w:val="0"/>
        <w:contextualSpacing/>
        <w:jc w:val="center"/>
      </w:pPr>
      <w:r>
        <w:drawing>
          <wp:inline distT="0" distB="0" distL="114300" distR="114300">
            <wp:extent cx="4692650" cy="6724650"/>
            <wp:effectExtent l="0" t="0" r="0" b="0"/>
            <wp:docPr id="203720357" name="Picture 2037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357" name="Picture 203720357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46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8.4 – Код файла веб-сервера -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index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js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>
      <w:pPr>
        <w:widowControl/>
        <w:suppressAutoHyphens w:val="0"/>
        <w:spacing w:line="360" w:lineRule="auto"/>
        <w:contextualSpacing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Далее была создана фронтенд часть приложения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todos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hbs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). На Рисунках 8.5-8.6 изображен код реализующий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html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-страницу с помощью шаблонизатора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Handlebars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</w:p>
    <w:p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eastAsia="ru-RU" w:bidi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widowControl/>
        <w:suppressAutoHyphens w:val="0"/>
        <w:spacing w:line="360" w:lineRule="auto"/>
        <w:contextualSpacing/>
        <w:jc w:val="center"/>
      </w:pPr>
    </w:p>
    <w:p>
      <w:pPr>
        <w:widowControl/>
        <w:suppressAutoHyphens w:val="0"/>
        <w:spacing w:line="360" w:lineRule="auto"/>
        <w:contextualSpacing/>
        <w:jc w:val="center"/>
      </w:pPr>
      <w:r>
        <w:drawing>
          <wp:inline distT="0" distB="0" distL="114300" distR="114300">
            <wp:extent cx="3810000" cy="4572000"/>
            <wp:effectExtent l="0" t="0" r="0" b="0"/>
            <wp:docPr id="1933044179" name="Picture 193304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4179" name="Picture 1933044179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eastAsia="Times New Roman" w:cs="Times New Roman"/>
          <w:sz w:val="28"/>
          <w:szCs w:val="28"/>
        </w:rPr>
        <w:t>унок 8.5 - Содержимое файла index.handlebars</w:t>
      </w:r>
    </w:p>
    <w:p>
      <w:pPr>
        <w:widowControl/>
        <w:suppressAutoHyphens w:val="0"/>
        <w:spacing w:line="360" w:lineRule="auto"/>
        <w:contextualSpacing/>
        <w:jc w:val="center"/>
      </w:pPr>
      <w:r>
        <w:drawing>
          <wp:inline distT="0" distB="0" distL="114300" distR="114300">
            <wp:extent cx="4135120" cy="3729990"/>
            <wp:effectExtent l="0" t="0" r="0" b="0"/>
            <wp:docPr id="600043788" name="Picture 60004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43788" name="Picture 600043788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38" cy="37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eastAsia="Times New Roman" w:cs="Times New Roman"/>
          <w:sz w:val="28"/>
          <w:szCs w:val="28"/>
        </w:rPr>
        <w:t>унок 8.6 - Отображение страницы index.handlebars</w:t>
      </w:r>
    </w:p>
    <w:p>
      <w:pPr>
        <w:keepNext w:val="0"/>
        <w:keepLines w:val="0"/>
        <w:widowControl/>
        <w:suppressLineNumbers w:val="0"/>
        <w:suppressAutoHyphens/>
        <w:spacing w:before="0" w:beforeAutospacing="1" w:after="0" w:afterAutospacing="1" w:line="360" w:lineRule="auto"/>
        <w:ind w:left="0" w:right="0" w:firstLine="708" w:firstLineChars="0"/>
        <w:contextualSpacing/>
        <w:jc w:val="both"/>
        <w:rPr>
          <w:rFonts w:hint="default" w:ascii="Times New Roman" w:hAnsi="Times New Roman" w:cs="Times New Roman"/>
          <w:b/>
          <w:bCs/>
          <w:color w:val="000000"/>
        </w:rPr>
      </w:pPr>
      <w:r>
        <w:rPr>
          <w:rFonts w:hint="default" w:ascii="Times New Roman" w:hAnsi="Times New Roman" w:eastAsia="Droid Sans Fallback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Вывод</w:t>
      </w:r>
    </w:p>
    <w:p>
      <w:pPr>
        <w:keepNext w:val="0"/>
        <w:keepLines w:val="0"/>
        <w:widowControl w:val="0"/>
        <w:suppressLineNumbers w:val="0"/>
        <w:suppressAutoHyphens/>
        <w:spacing w:before="0" w:beforeAutospacing="1" w:after="0" w:afterAutospacing="1" w:line="360" w:lineRule="auto"/>
        <w:ind w:left="0" w:right="0"/>
        <w:jc w:val="both"/>
        <w:rPr>
          <w:rFonts w:hint="default" w:ascii="Times New Roman" w:hAnsi="Times New Roman" w:eastAsia="Droid Sans Fallback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Droid Sans Fallback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Droid Sans Fallback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В ходе выполнения практической работы были получены навыки </w:t>
      </w:r>
      <w:r>
        <w:rPr>
          <w:rFonts w:hint="default" w:ascii="Times New Roman" w:hAnsi="Times New Roman" w:eastAsia="Droid Sans Fallback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ознакомлен </w:t>
      </w:r>
      <w:r>
        <w:rPr>
          <w:rFonts w:hint="default" w:ascii="Times New Roman" w:hAnsi="Times New Roman" w:eastAsia="Droid Sans Fallback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с </w:t>
      </w:r>
      <w:r>
        <w:rPr>
          <w:rFonts w:hint="default" w:ascii="Times New Roman" w:hAnsi="Times New Roman" w:eastAsia="Droid Sans Fallback" w:cs="Times New Roman"/>
          <w:b w:val="0"/>
          <w:bCs w:val="0"/>
          <w:kern w:val="0"/>
          <w:sz w:val="28"/>
          <w:szCs w:val="28"/>
          <w:lang w:val="en-US" w:eastAsia="zh-CN" w:bidi="ar"/>
        </w:rPr>
        <w:t>архитектурным стилем, который может использоваться для создания программных интерфейсов приложений широкого назначения</w:t>
      </w:r>
      <w:r>
        <w:rPr>
          <w:rFonts w:hint="default" w:ascii="Times New Roman" w:hAnsi="Times New Roman" w:eastAsia="Droid Sans Fallback" w:cs="Times New Roman"/>
          <w:b w:val="0"/>
          <w:bCs w:val="0"/>
          <w:kern w:val="0"/>
          <w:sz w:val="24"/>
          <w:szCs w:val="24"/>
          <w:lang w:val="en-US" w:eastAsia="zh-CN" w:bidi="ar"/>
        </w:rPr>
        <w:t>.</w:t>
      </w:r>
    </w:p>
    <w:p>
      <w:pPr>
        <w:rPr>
          <w:rFonts w:hint="default" w:ascii="Times New Roman" w:hAnsi="Times New Roman" w:eastAsia="Droid Sans Fallback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Droid Sans Fallback" w:cs="Times New Roman"/>
          <w:b w:val="0"/>
          <w:bCs w:val="0"/>
          <w:kern w:val="0"/>
          <w:sz w:val="24"/>
          <w:szCs w:val="24"/>
          <w:lang w:val="en-US" w:eastAsia="zh-CN" w:bidi="ar"/>
        </w:rPr>
        <w:br w:type="page"/>
      </w:r>
    </w:p>
    <w:p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" w:name="_Toc6781"/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  <w:bookmarkEnd w:id="17"/>
    </w:p>
    <w:p>
      <w:pPr>
        <w:pStyle w:val="14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Справочная информация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JavaRush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: </w:t>
      </w:r>
      <w:r>
        <w:rPr>
          <w:rStyle w:val="9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https://javarush.com/groups/posts/1094-ajax-i-drugie-jazihki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(дата обращения: 07.09.2023) – текст: электронный.</w:t>
      </w:r>
    </w:p>
    <w:p>
      <w:pPr>
        <w:pStyle w:val="14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Baeldung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 https://www.baeldung.com/angular-js-rest-api (дата обращения: 10.09.2023) – текст: электронный.</w:t>
      </w:r>
    </w:p>
    <w:p>
      <w:pPr>
        <w:pStyle w:val="14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Habr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 https://habr.com/ru/articles/590679/ (дата обращения: 12.09.2023) – текст: электронный.</w:t>
      </w:r>
    </w:p>
    <w:p>
      <w:pPr>
        <w:pStyle w:val="14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Методические указания для выполнения правктических работ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 https://online-edu.mirea.ru/pluginfile.php?file=%2F970821%2Fmod_resour ce%2Fcontent%2F0%2FПрактикум_по_проектированию_и_разработке_программных_интерфейсов.pdf (дата обращения: 28.09.2023) – текст: электронный</w:t>
      </w:r>
    </w:p>
    <w:p>
      <w:pPr>
        <w:pStyle w:val="14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Habr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 https://habr.com/ru/companies/ruvds/articles/445268 (дата обращения: 10.10.2023) – текст: электронный.</w:t>
      </w:r>
    </w:p>
    <w:p>
      <w:pPr>
        <w:pStyle w:val="14"/>
        <w:widowControl/>
        <w:numPr>
          <w:ilvl w:val="0"/>
          <w:numId w:val="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edium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 https://medium.com/maddevs-io/introduction-to-grpc-6de0d9c0fe61 (дата обращения: 15.10.2023) – текст: электронный.</w:t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Courier New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Times New Roman CYR">
    <w:altName w:val="Cambria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82516994"/>
      <w:docPartObj>
        <w:docPartGallery w:val="AutoText"/>
      </w:docPartObj>
    </w:sdtPr>
    <w:sdtEndPr>
      <w:rPr>
        <w:rFonts w:ascii="Times New Roman" w:hAnsi="Times New Roman" w:cs="Times New Roman"/>
        <w:sz w:val="28"/>
      </w:rPr>
    </w:sdtEnd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A36387"/>
    <w:multiLevelType w:val="multilevel"/>
    <w:tmpl w:val="39A3638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documentProtection w:enforcement="0"/>
  <w:defaultTabStop w:val="708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3758"/>
    <w:rsid w:val="00005F6E"/>
    <w:rsid w:val="00006288"/>
    <w:rsid w:val="000203E8"/>
    <w:rsid w:val="00020AAC"/>
    <w:rsid w:val="000214BA"/>
    <w:rsid w:val="000464E3"/>
    <w:rsid w:val="000578E4"/>
    <w:rsid w:val="000652B8"/>
    <w:rsid w:val="00066CED"/>
    <w:rsid w:val="0007346E"/>
    <w:rsid w:val="00076A5F"/>
    <w:rsid w:val="00090853"/>
    <w:rsid w:val="00093C7A"/>
    <w:rsid w:val="00095EF3"/>
    <w:rsid w:val="000A39EB"/>
    <w:rsid w:val="000A7191"/>
    <w:rsid w:val="000B1711"/>
    <w:rsid w:val="000B5EB8"/>
    <w:rsid w:val="000C1130"/>
    <w:rsid w:val="000D4341"/>
    <w:rsid w:val="000D67E5"/>
    <w:rsid w:val="000F4927"/>
    <w:rsid w:val="00105088"/>
    <w:rsid w:val="00113420"/>
    <w:rsid w:val="0012055A"/>
    <w:rsid w:val="0013323D"/>
    <w:rsid w:val="00141D4D"/>
    <w:rsid w:val="00144FFC"/>
    <w:rsid w:val="00145461"/>
    <w:rsid w:val="00146A8A"/>
    <w:rsid w:val="001524F0"/>
    <w:rsid w:val="00162742"/>
    <w:rsid w:val="00162774"/>
    <w:rsid w:val="00173190"/>
    <w:rsid w:val="00182315"/>
    <w:rsid w:val="001A06B0"/>
    <w:rsid w:val="001A7DC1"/>
    <w:rsid w:val="001B0BCF"/>
    <w:rsid w:val="001B3B91"/>
    <w:rsid w:val="001B4495"/>
    <w:rsid w:val="001B5C2C"/>
    <w:rsid w:val="001B7ED4"/>
    <w:rsid w:val="001F7B39"/>
    <w:rsid w:val="0021598C"/>
    <w:rsid w:val="00232287"/>
    <w:rsid w:val="002343B9"/>
    <w:rsid w:val="0023744A"/>
    <w:rsid w:val="00250876"/>
    <w:rsid w:val="0026469C"/>
    <w:rsid w:val="0026476E"/>
    <w:rsid w:val="00276E0B"/>
    <w:rsid w:val="00282B48"/>
    <w:rsid w:val="002846A6"/>
    <w:rsid w:val="00284C26"/>
    <w:rsid w:val="002A1E4A"/>
    <w:rsid w:val="002A5F99"/>
    <w:rsid w:val="002B6004"/>
    <w:rsid w:val="002B6C09"/>
    <w:rsid w:val="002C148D"/>
    <w:rsid w:val="002C29E7"/>
    <w:rsid w:val="002D1F45"/>
    <w:rsid w:val="002D2ED8"/>
    <w:rsid w:val="002D70FA"/>
    <w:rsid w:val="002E58A4"/>
    <w:rsid w:val="002E7120"/>
    <w:rsid w:val="002E7650"/>
    <w:rsid w:val="00306EA3"/>
    <w:rsid w:val="00307D4A"/>
    <w:rsid w:val="003112C0"/>
    <w:rsid w:val="00311CF9"/>
    <w:rsid w:val="00314482"/>
    <w:rsid w:val="00314F15"/>
    <w:rsid w:val="00326046"/>
    <w:rsid w:val="003309DC"/>
    <w:rsid w:val="0034182A"/>
    <w:rsid w:val="003459ED"/>
    <w:rsid w:val="003520E9"/>
    <w:rsid w:val="003568D7"/>
    <w:rsid w:val="00367BF0"/>
    <w:rsid w:val="003900A3"/>
    <w:rsid w:val="0039351A"/>
    <w:rsid w:val="003B0BFC"/>
    <w:rsid w:val="003B0D7E"/>
    <w:rsid w:val="003B7B77"/>
    <w:rsid w:val="003C58FE"/>
    <w:rsid w:val="003E59D3"/>
    <w:rsid w:val="003F6869"/>
    <w:rsid w:val="00407F03"/>
    <w:rsid w:val="00425BF0"/>
    <w:rsid w:val="00426B99"/>
    <w:rsid w:val="00443685"/>
    <w:rsid w:val="00452130"/>
    <w:rsid w:val="00460DB6"/>
    <w:rsid w:val="00463662"/>
    <w:rsid w:val="004743C3"/>
    <w:rsid w:val="0049491E"/>
    <w:rsid w:val="004B10A8"/>
    <w:rsid w:val="004B1AF0"/>
    <w:rsid w:val="004B50F9"/>
    <w:rsid w:val="004D1C03"/>
    <w:rsid w:val="004F3F89"/>
    <w:rsid w:val="004F713C"/>
    <w:rsid w:val="00504C6E"/>
    <w:rsid w:val="005117AA"/>
    <w:rsid w:val="00512DAD"/>
    <w:rsid w:val="0051326C"/>
    <w:rsid w:val="00513843"/>
    <w:rsid w:val="00515276"/>
    <w:rsid w:val="00524D03"/>
    <w:rsid w:val="00540A0E"/>
    <w:rsid w:val="00543B0F"/>
    <w:rsid w:val="00546D1D"/>
    <w:rsid w:val="0056774E"/>
    <w:rsid w:val="00572D9B"/>
    <w:rsid w:val="0058226B"/>
    <w:rsid w:val="005824AE"/>
    <w:rsid w:val="00583AA3"/>
    <w:rsid w:val="0059479A"/>
    <w:rsid w:val="005B2A14"/>
    <w:rsid w:val="005C28A6"/>
    <w:rsid w:val="005C2B69"/>
    <w:rsid w:val="005C4704"/>
    <w:rsid w:val="005C5EC6"/>
    <w:rsid w:val="005C74BD"/>
    <w:rsid w:val="005D1913"/>
    <w:rsid w:val="005D35B5"/>
    <w:rsid w:val="005E0CF0"/>
    <w:rsid w:val="005E2E59"/>
    <w:rsid w:val="005E311F"/>
    <w:rsid w:val="005E4C65"/>
    <w:rsid w:val="005E5672"/>
    <w:rsid w:val="005F0371"/>
    <w:rsid w:val="005F248F"/>
    <w:rsid w:val="005F2BC6"/>
    <w:rsid w:val="005F4901"/>
    <w:rsid w:val="00600E41"/>
    <w:rsid w:val="006013A3"/>
    <w:rsid w:val="00607B79"/>
    <w:rsid w:val="00620B47"/>
    <w:rsid w:val="006211FD"/>
    <w:rsid w:val="0062165D"/>
    <w:rsid w:val="00623B3E"/>
    <w:rsid w:val="0062537E"/>
    <w:rsid w:val="00630C44"/>
    <w:rsid w:val="00631341"/>
    <w:rsid w:val="00654B40"/>
    <w:rsid w:val="006563E8"/>
    <w:rsid w:val="00671412"/>
    <w:rsid w:val="0068195C"/>
    <w:rsid w:val="006850DB"/>
    <w:rsid w:val="0069108C"/>
    <w:rsid w:val="006B28EF"/>
    <w:rsid w:val="006C1FD4"/>
    <w:rsid w:val="006D2B8A"/>
    <w:rsid w:val="006D5E7B"/>
    <w:rsid w:val="006F45F1"/>
    <w:rsid w:val="006F4C73"/>
    <w:rsid w:val="006F623D"/>
    <w:rsid w:val="00703173"/>
    <w:rsid w:val="0070440D"/>
    <w:rsid w:val="007122B9"/>
    <w:rsid w:val="00726899"/>
    <w:rsid w:val="00730C2C"/>
    <w:rsid w:val="00733C50"/>
    <w:rsid w:val="0073502F"/>
    <w:rsid w:val="00735DFB"/>
    <w:rsid w:val="007373DA"/>
    <w:rsid w:val="00740498"/>
    <w:rsid w:val="00740A67"/>
    <w:rsid w:val="00740BD4"/>
    <w:rsid w:val="00742FD6"/>
    <w:rsid w:val="00743C90"/>
    <w:rsid w:val="0076009A"/>
    <w:rsid w:val="00773334"/>
    <w:rsid w:val="007857BC"/>
    <w:rsid w:val="00790E38"/>
    <w:rsid w:val="00797825"/>
    <w:rsid w:val="007C0CA1"/>
    <w:rsid w:val="007D2E67"/>
    <w:rsid w:val="007D67A4"/>
    <w:rsid w:val="007F215D"/>
    <w:rsid w:val="007F7BB1"/>
    <w:rsid w:val="008008A5"/>
    <w:rsid w:val="0082780B"/>
    <w:rsid w:val="00832F2E"/>
    <w:rsid w:val="008330C8"/>
    <w:rsid w:val="00833DF3"/>
    <w:rsid w:val="00836BCA"/>
    <w:rsid w:val="0084261A"/>
    <w:rsid w:val="00845A09"/>
    <w:rsid w:val="00854F85"/>
    <w:rsid w:val="00863967"/>
    <w:rsid w:val="008657B1"/>
    <w:rsid w:val="008676DC"/>
    <w:rsid w:val="008729F4"/>
    <w:rsid w:val="00883949"/>
    <w:rsid w:val="00884740"/>
    <w:rsid w:val="008920D1"/>
    <w:rsid w:val="008A0661"/>
    <w:rsid w:val="008A265E"/>
    <w:rsid w:val="008A5A92"/>
    <w:rsid w:val="008A6E3A"/>
    <w:rsid w:val="008B1555"/>
    <w:rsid w:val="008D3284"/>
    <w:rsid w:val="008D43EC"/>
    <w:rsid w:val="008D446E"/>
    <w:rsid w:val="008D79B4"/>
    <w:rsid w:val="008F1286"/>
    <w:rsid w:val="00907522"/>
    <w:rsid w:val="009217E0"/>
    <w:rsid w:val="009300E7"/>
    <w:rsid w:val="00933683"/>
    <w:rsid w:val="00933C9B"/>
    <w:rsid w:val="00940397"/>
    <w:rsid w:val="00946C8F"/>
    <w:rsid w:val="00955C60"/>
    <w:rsid w:val="0095608D"/>
    <w:rsid w:val="0095648F"/>
    <w:rsid w:val="00957E64"/>
    <w:rsid w:val="00966F0F"/>
    <w:rsid w:val="0097644D"/>
    <w:rsid w:val="00981659"/>
    <w:rsid w:val="00986593"/>
    <w:rsid w:val="00992289"/>
    <w:rsid w:val="00996D71"/>
    <w:rsid w:val="009C3B0F"/>
    <w:rsid w:val="009C3D38"/>
    <w:rsid w:val="009D06F1"/>
    <w:rsid w:val="009D075B"/>
    <w:rsid w:val="009D4239"/>
    <w:rsid w:val="009E0EF9"/>
    <w:rsid w:val="009E2DE9"/>
    <w:rsid w:val="009E3ABC"/>
    <w:rsid w:val="009E64FD"/>
    <w:rsid w:val="009F0124"/>
    <w:rsid w:val="009F1E8C"/>
    <w:rsid w:val="009F598B"/>
    <w:rsid w:val="00A12D53"/>
    <w:rsid w:val="00A272EE"/>
    <w:rsid w:val="00A310EF"/>
    <w:rsid w:val="00A33F80"/>
    <w:rsid w:val="00A432FB"/>
    <w:rsid w:val="00A50304"/>
    <w:rsid w:val="00A53678"/>
    <w:rsid w:val="00A53E07"/>
    <w:rsid w:val="00A62FC4"/>
    <w:rsid w:val="00A716A6"/>
    <w:rsid w:val="00A74F7C"/>
    <w:rsid w:val="00A85FB3"/>
    <w:rsid w:val="00A96C9A"/>
    <w:rsid w:val="00AA7778"/>
    <w:rsid w:val="00AA78D8"/>
    <w:rsid w:val="00AC18A4"/>
    <w:rsid w:val="00AC4D1B"/>
    <w:rsid w:val="00AC647C"/>
    <w:rsid w:val="00AD0891"/>
    <w:rsid w:val="00AD200D"/>
    <w:rsid w:val="00AD72F7"/>
    <w:rsid w:val="00B1190C"/>
    <w:rsid w:val="00B15EE8"/>
    <w:rsid w:val="00B20036"/>
    <w:rsid w:val="00B40CD5"/>
    <w:rsid w:val="00B4202D"/>
    <w:rsid w:val="00B44A76"/>
    <w:rsid w:val="00B4682B"/>
    <w:rsid w:val="00B61F70"/>
    <w:rsid w:val="00B6377A"/>
    <w:rsid w:val="00B74B92"/>
    <w:rsid w:val="00B76DC6"/>
    <w:rsid w:val="00B77475"/>
    <w:rsid w:val="00B82FB4"/>
    <w:rsid w:val="00B973BC"/>
    <w:rsid w:val="00B97C75"/>
    <w:rsid w:val="00BA1B27"/>
    <w:rsid w:val="00BA64A6"/>
    <w:rsid w:val="00BA7D25"/>
    <w:rsid w:val="00BC2687"/>
    <w:rsid w:val="00BC2B30"/>
    <w:rsid w:val="00BC6A63"/>
    <w:rsid w:val="00BD4487"/>
    <w:rsid w:val="00BD7A5D"/>
    <w:rsid w:val="00BE77A7"/>
    <w:rsid w:val="00C03029"/>
    <w:rsid w:val="00C030C6"/>
    <w:rsid w:val="00C0733B"/>
    <w:rsid w:val="00C07547"/>
    <w:rsid w:val="00C07B50"/>
    <w:rsid w:val="00C129A9"/>
    <w:rsid w:val="00C14DA0"/>
    <w:rsid w:val="00C433C4"/>
    <w:rsid w:val="00C442A1"/>
    <w:rsid w:val="00C46684"/>
    <w:rsid w:val="00C52FF2"/>
    <w:rsid w:val="00C532B1"/>
    <w:rsid w:val="00C56EF9"/>
    <w:rsid w:val="00C572C3"/>
    <w:rsid w:val="00C6276F"/>
    <w:rsid w:val="00C719FC"/>
    <w:rsid w:val="00C81EAE"/>
    <w:rsid w:val="00C85461"/>
    <w:rsid w:val="00C8794D"/>
    <w:rsid w:val="00C9756A"/>
    <w:rsid w:val="00CC2940"/>
    <w:rsid w:val="00CD0C4E"/>
    <w:rsid w:val="00CE4A81"/>
    <w:rsid w:val="00CE5225"/>
    <w:rsid w:val="00CE750F"/>
    <w:rsid w:val="00D159CB"/>
    <w:rsid w:val="00D2100D"/>
    <w:rsid w:val="00D26F68"/>
    <w:rsid w:val="00D27E15"/>
    <w:rsid w:val="00D3305B"/>
    <w:rsid w:val="00D337FF"/>
    <w:rsid w:val="00D353FB"/>
    <w:rsid w:val="00D433C5"/>
    <w:rsid w:val="00D45D73"/>
    <w:rsid w:val="00D66339"/>
    <w:rsid w:val="00D73FEE"/>
    <w:rsid w:val="00D7512E"/>
    <w:rsid w:val="00DA06AE"/>
    <w:rsid w:val="00DB3194"/>
    <w:rsid w:val="00DC79FB"/>
    <w:rsid w:val="00DE610C"/>
    <w:rsid w:val="00DE7B6E"/>
    <w:rsid w:val="00DF0DF1"/>
    <w:rsid w:val="00DF3693"/>
    <w:rsid w:val="00DF6BE5"/>
    <w:rsid w:val="00E20C49"/>
    <w:rsid w:val="00E27521"/>
    <w:rsid w:val="00E30FE3"/>
    <w:rsid w:val="00E35509"/>
    <w:rsid w:val="00E42406"/>
    <w:rsid w:val="00E45989"/>
    <w:rsid w:val="00E5046D"/>
    <w:rsid w:val="00E5474E"/>
    <w:rsid w:val="00E6139E"/>
    <w:rsid w:val="00E8449B"/>
    <w:rsid w:val="00E87808"/>
    <w:rsid w:val="00E87E3E"/>
    <w:rsid w:val="00E92DCC"/>
    <w:rsid w:val="00E97546"/>
    <w:rsid w:val="00EA0E5C"/>
    <w:rsid w:val="00EB2B5E"/>
    <w:rsid w:val="00EB6A33"/>
    <w:rsid w:val="00EC2EB5"/>
    <w:rsid w:val="00EE010F"/>
    <w:rsid w:val="00EE3607"/>
    <w:rsid w:val="00EE4F45"/>
    <w:rsid w:val="00F01B41"/>
    <w:rsid w:val="00F12F19"/>
    <w:rsid w:val="00F13E51"/>
    <w:rsid w:val="00F1480C"/>
    <w:rsid w:val="00F26D0B"/>
    <w:rsid w:val="00F3348D"/>
    <w:rsid w:val="00F352BA"/>
    <w:rsid w:val="00F369AB"/>
    <w:rsid w:val="00F46204"/>
    <w:rsid w:val="00F474C6"/>
    <w:rsid w:val="00F47C2B"/>
    <w:rsid w:val="00F527D6"/>
    <w:rsid w:val="00F55E09"/>
    <w:rsid w:val="00F609DE"/>
    <w:rsid w:val="00F621D9"/>
    <w:rsid w:val="00F70F03"/>
    <w:rsid w:val="00F73553"/>
    <w:rsid w:val="00F77261"/>
    <w:rsid w:val="00F92853"/>
    <w:rsid w:val="00F97A36"/>
    <w:rsid w:val="00FA0B44"/>
    <w:rsid w:val="00FA2E9A"/>
    <w:rsid w:val="00FB2515"/>
    <w:rsid w:val="00FB2D82"/>
    <w:rsid w:val="00FB459F"/>
    <w:rsid w:val="00FC423A"/>
    <w:rsid w:val="00FC4A6A"/>
    <w:rsid w:val="00FC63B5"/>
    <w:rsid w:val="00FD122E"/>
    <w:rsid w:val="00FD6CD8"/>
    <w:rsid w:val="00FE2B27"/>
    <w:rsid w:val="00FE2ED8"/>
    <w:rsid w:val="0304D5BB"/>
    <w:rsid w:val="03941728"/>
    <w:rsid w:val="03CB3B29"/>
    <w:rsid w:val="04D250E7"/>
    <w:rsid w:val="06499801"/>
    <w:rsid w:val="06DB6E73"/>
    <w:rsid w:val="078EFCFF"/>
    <w:rsid w:val="09C39CDF"/>
    <w:rsid w:val="0A0B640A"/>
    <w:rsid w:val="0B905F56"/>
    <w:rsid w:val="0E7AAC64"/>
    <w:rsid w:val="0F29E7A7"/>
    <w:rsid w:val="0F676392"/>
    <w:rsid w:val="111494BB"/>
    <w:rsid w:val="11C8C723"/>
    <w:rsid w:val="11D7040E"/>
    <w:rsid w:val="124CEBEF"/>
    <w:rsid w:val="12E5D15A"/>
    <w:rsid w:val="13025AE1"/>
    <w:rsid w:val="13AF83C9"/>
    <w:rsid w:val="14101FED"/>
    <w:rsid w:val="142F00BD"/>
    <w:rsid w:val="1474D09C"/>
    <w:rsid w:val="151BB2F6"/>
    <w:rsid w:val="15262E03"/>
    <w:rsid w:val="1641D9A4"/>
    <w:rsid w:val="17B24E6D"/>
    <w:rsid w:val="1983BB85"/>
    <w:rsid w:val="199BF005"/>
    <w:rsid w:val="1A59D4E9"/>
    <w:rsid w:val="1A5A9629"/>
    <w:rsid w:val="1A8DDB64"/>
    <w:rsid w:val="1B02A430"/>
    <w:rsid w:val="1CE0AA92"/>
    <w:rsid w:val="1D370FDB"/>
    <w:rsid w:val="1D82D94D"/>
    <w:rsid w:val="1DA997E5"/>
    <w:rsid w:val="1DDC6910"/>
    <w:rsid w:val="1E10D0A0"/>
    <w:rsid w:val="1FB1817C"/>
    <w:rsid w:val="20839EB7"/>
    <w:rsid w:val="22C45238"/>
    <w:rsid w:val="23F1117E"/>
    <w:rsid w:val="2437C3AC"/>
    <w:rsid w:val="24782936"/>
    <w:rsid w:val="24B8A620"/>
    <w:rsid w:val="25A826EE"/>
    <w:rsid w:val="25B73A7B"/>
    <w:rsid w:val="2677E366"/>
    <w:rsid w:val="273A38E9"/>
    <w:rsid w:val="2874B2AE"/>
    <w:rsid w:val="28E3222B"/>
    <w:rsid w:val="2C573810"/>
    <w:rsid w:val="2FA64576"/>
    <w:rsid w:val="304EACF3"/>
    <w:rsid w:val="30C1C336"/>
    <w:rsid w:val="314215D7"/>
    <w:rsid w:val="32DFFB2A"/>
    <w:rsid w:val="333D3E11"/>
    <w:rsid w:val="33411F9E"/>
    <w:rsid w:val="335873A8"/>
    <w:rsid w:val="340AD4E4"/>
    <w:rsid w:val="34D90E72"/>
    <w:rsid w:val="3535FECE"/>
    <w:rsid w:val="35C99F9F"/>
    <w:rsid w:val="370F15AD"/>
    <w:rsid w:val="3B305784"/>
    <w:rsid w:val="3C31F9FD"/>
    <w:rsid w:val="3E12ED56"/>
    <w:rsid w:val="404C5603"/>
    <w:rsid w:val="40549205"/>
    <w:rsid w:val="409703D6"/>
    <w:rsid w:val="42B648E9"/>
    <w:rsid w:val="435B4F61"/>
    <w:rsid w:val="452655F7"/>
    <w:rsid w:val="458881F4"/>
    <w:rsid w:val="46832F8B"/>
    <w:rsid w:val="4687DB6F"/>
    <w:rsid w:val="46927812"/>
    <w:rsid w:val="48B01D2B"/>
    <w:rsid w:val="48F07864"/>
    <w:rsid w:val="4BBF50B5"/>
    <w:rsid w:val="4C3FC58D"/>
    <w:rsid w:val="4D0231A7"/>
    <w:rsid w:val="4ED6B553"/>
    <w:rsid w:val="4F372CA3"/>
    <w:rsid w:val="4F570EC8"/>
    <w:rsid w:val="4F867D76"/>
    <w:rsid w:val="52BE5109"/>
    <w:rsid w:val="52C24DB1"/>
    <w:rsid w:val="532A4695"/>
    <w:rsid w:val="53A806BD"/>
    <w:rsid w:val="53A95290"/>
    <w:rsid w:val="55E1320A"/>
    <w:rsid w:val="56D3B38F"/>
    <w:rsid w:val="56E0F352"/>
    <w:rsid w:val="5B1BD74C"/>
    <w:rsid w:val="5B2EA47C"/>
    <w:rsid w:val="5B7B8E09"/>
    <w:rsid w:val="5C803E28"/>
    <w:rsid w:val="5D434BEA"/>
    <w:rsid w:val="5DB9E1B2"/>
    <w:rsid w:val="5E66453E"/>
    <w:rsid w:val="5F3EDCFE"/>
    <w:rsid w:val="5F60C6C7"/>
    <w:rsid w:val="60479C60"/>
    <w:rsid w:val="61B56F33"/>
    <w:rsid w:val="62166636"/>
    <w:rsid w:val="63D82C30"/>
    <w:rsid w:val="6474F38F"/>
    <w:rsid w:val="659DD03D"/>
    <w:rsid w:val="668AD98F"/>
    <w:rsid w:val="67215217"/>
    <w:rsid w:val="67B57A73"/>
    <w:rsid w:val="680C997E"/>
    <w:rsid w:val="685A7024"/>
    <w:rsid w:val="69D98237"/>
    <w:rsid w:val="6A3DC7A6"/>
    <w:rsid w:val="6A6AD204"/>
    <w:rsid w:val="6DC1E73B"/>
    <w:rsid w:val="6E35A408"/>
    <w:rsid w:val="6E40F336"/>
    <w:rsid w:val="6EB9D62A"/>
    <w:rsid w:val="6EC11493"/>
    <w:rsid w:val="6F3F24C2"/>
    <w:rsid w:val="6F5DB79C"/>
    <w:rsid w:val="6F768450"/>
    <w:rsid w:val="6F9A01F3"/>
    <w:rsid w:val="701030CC"/>
    <w:rsid w:val="715C0AA3"/>
    <w:rsid w:val="73629285"/>
    <w:rsid w:val="73D89260"/>
    <w:rsid w:val="742BA639"/>
    <w:rsid w:val="74A4962D"/>
    <w:rsid w:val="755BC498"/>
    <w:rsid w:val="75D057DF"/>
    <w:rsid w:val="79446DDD"/>
    <w:rsid w:val="7CBBDE17"/>
    <w:rsid w:val="7CD30D3B"/>
    <w:rsid w:val="7D1A39D1"/>
    <w:rsid w:val="7D5E01D0"/>
    <w:rsid w:val="7E8799B8"/>
    <w:rsid w:val="7EAD80B9"/>
    <w:rsid w:val="7F0FD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0" w:line="240" w:lineRule="auto"/>
    </w:pPr>
    <w:rPr>
      <w:rFonts w:ascii="Liberation Serif" w:hAnsi="Liberation Serif" w:eastAsia="Droid Sans Fallback" w:cs="FreeSans"/>
      <w:kern w:val="2"/>
      <w:sz w:val="24"/>
      <w:szCs w:val="24"/>
      <w:lang w:val="ru-RU" w:eastAsia="zh-CN" w:bidi="hi-IN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line="360" w:lineRule="auto"/>
      <w:ind w:left="708"/>
      <w:outlineLvl w:val="0"/>
    </w:pPr>
    <w:rPr>
      <w:rFonts w:ascii="Times New Roman" w:hAnsi="Times New Roman" w:cs="Mangal" w:eastAsiaTheme="majorEastAsia"/>
      <w:b/>
      <w:color w:val="000000" w:themeColor="text1"/>
      <w:sz w:val="32"/>
      <w:szCs w:val="29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uiPriority w:val="99"/>
    <w:rPr>
      <w:rFonts w:ascii="Tahoma" w:hAnsi="Tahoma" w:cs="Mangal"/>
      <w:sz w:val="16"/>
      <w:szCs w:val="14"/>
    </w:rPr>
  </w:style>
  <w:style w:type="paragraph" w:styleId="6">
    <w:name w:val="Body Text"/>
    <w:basedOn w:val="1"/>
    <w:link w:val="13"/>
    <w:semiHidden/>
    <w:unhideWhenUsed/>
    <w:uiPriority w:val="0"/>
    <w:pPr>
      <w:spacing w:after="140" w:line="288" w:lineRule="auto"/>
    </w:pPr>
  </w:style>
  <w:style w:type="paragraph" w:styleId="7">
    <w:name w:val="footer"/>
    <w:basedOn w:val="1"/>
    <w:link w:val="20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8">
    <w:name w:val="header"/>
    <w:basedOn w:val="1"/>
    <w:link w:val="19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9">
    <w:name w:val="Hyperlink"/>
    <w:basedOn w:val="3"/>
    <w:unhideWhenUsed/>
    <w:uiPriority w:val="99"/>
    <w:rPr>
      <w:color w:val="0000FF"/>
      <w:u w:val="single"/>
    </w:rPr>
  </w:style>
  <w:style w:type="paragraph" w:styleId="10">
    <w:name w:val="Normal (Web)"/>
    <w:basedOn w:val="1"/>
    <w:semiHidden/>
    <w:unhideWhenUsed/>
    <w:uiPriority w:val="99"/>
    <w:pPr>
      <w:widowControl/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table" w:styleId="11">
    <w:name w:val="Table Grid"/>
    <w:basedOn w:val="4"/>
    <w:uiPriority w:val="5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oc 1"/>
    <w:basedOn w:val="1"/>
    <w:next w:val="1"/>
    <w:unhideWhenUsed/>
    <w:uiPriority w:val="39"/>
    <w:pPr>
      <w:spacing w:after="100"/>
    </w:pPr>
    <w:rPr>
      <w:rFonts w:cs="Mangal"/>
      <w:szCs w:val="21"/>
    </w:rPr>
  </w:style>
  <w:style w:type="character" w:customStyle="1" w:styleId="13">
    <w:name w:val="Основной текст Знак"/>
    <w:basedOn w:val="3"/>
    <w:link w:val="6"/>
    <w:semiHidden/>
    <w:uiPriority w:val="0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paragraph" w:styleId="14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15">
    <w:name w:val="Основной текст (4)_"/>
    <w:basedOn w:val="3"/>
    <w:link w:val="16"/>
    <w:locked/>
    <w:uiPriority w:val="0"/>
    <w:rPr>
      <w:rFonts w:ascii="Times New Roman" w:hAnsi="Times New Roman" w:eastAsia="Times New Roman" w:cs="Times New Roman"/>
      <w:shd w:val="clear" w:color="auto" w:fill="FFFFFF"/>
    </w:rPr>
  </w:style>
  <w:style w:type="paragraph" w:customStyle="1" w:styleId="16">
    <w:name w:val="Основной текст (4)"/>
    <w:basedOn w:val="1"/>
    <w:link w:val="15"/>
    <w:uiPriority w:val="0"/>
    <w:pPr>
      <w:shd w:val="clear" w:color="auto" w:fill="FFFFFF"/>
      <w:suppressAutoHyphens w:val="0"/>
      <w:spacing w:before="240" w:line="243" w:lineRule="exact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character" w:customStyle="1" w:styleId="17">
    <w:name w:val="Текст выноски Знак"/>
    <w:basedOn w:val="3"/>
    <w:link w:val="5"/>
    <w:semiHidden/>
    <w:uiPriority w:val="99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customStyle="1" w:styleId="18">
    <w:name w:val="Заголовок 1 Знак"/>
    <w:basedOn w:val="3"/>
    <w:link w:val="2"/>
    <w:uiPriority w:val="9"/>
    <w:rPr>
      <w:rFonts w:ascii="Times New Roman" w:hAnsi="Times New Roman" w:cs="Mangal" w:eastAsiaTheme="majorEastAsia"/>
      <w:b/>
      <w:color w:val="000000" w:themeColor="text1"/>
      <w:kern w:val="2"/>
      <w:sz w:val="32"/>
      <w:szCs w:val="29"/>
      <w:lang w:eastAsia="zh-CN" w:bidi="hi-IN"/>
      <w14:textFill>
        <w14:solidFill>
          <w14:schemeClr w14:val="tx1"/>
        </w14:solidFill>
      </w14:textFill>
    </w:rPr>
  </w:style>
  <w:style w:type="character" w:customStyle="1" w:styleId="19">
    <w:name w:val="Верхний колонтитул Знак"/>
    <w:basedOn w:val="3"/>
    <w:link w:val="8"/>
    <w:uiPriority w:val="99"/>
    <w:rPr>
      <w:rFonts w:ascii="Liberation Serif" w:hAnsi="Liberation Serif" w:eastAsia="Droid Sans Fallback" w:cs="Mangal"/>
      <w:kern w:val="2"/>
      <w:sz w:val="24"/>
      <w:szCs w:val="21"/>
      <w:lang w:eastAsia="zh-CN" w:bidi="hi-IN"/>
    </w:rPr>
  </w:style>
  <w:style w:type="character" w:customStyle="1" w:styleId="20">
    <w:name w:val="Нижний колонтитул Знак"/>
    <w:basedOn w:val="3"/>
    <w:link w:val="7"/>
    <w:uiPriority w:val="99"/>
    <w:rPr>
      <w:rFonts w:ascii="Liberation Serif" w:hAnsi="Liberation Serif" w:eastAsia="Droid Sans Fallback" w:cs="Mangal"/>
      <w:kern w:val="2"/>
      <w:sz w:val="24"/>
      <w:szCs w:val="21"/>
      <w:lang w:eastAsia="zh-CN" w:bidi="hi-IN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uppressAutoHyphens w:val="0"/>
      <w:spacing w:line="259" w:lineRule="auto"/>
      <w:ind w:left="0"/>
      <w:outlineLvl w:val="9"/>
    </w:pPr>
    <w:rPr>
      <w:rFonts w:asciiTheme="majorHAnsi" w:hAnsiTheme="majorHAnsi" w:cstheme="majorBidi"/>
      <w:b w:val="0"/>
      <w:color w:val="2F5597" w:themeColor="accent1" w:themeShade="BF"/>
      <w:kern w:val="0"/>
      <w:szCs w:val="32"/>
      <w:lang w:eastAsia="ru-RU" w:bidi="ar-SA"/>
    </w:rPr>
  </w:style>
  <w:style w:type="character" w:customStyle="1" w:styleId="22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BD7534-ED1F-44F5-814D-1F4CCD52C6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Lines>1</Lines>
  <Paragraphs>1</Paragraphs>
  <TotalTime>2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2023-10-17T20:44:00Z</dcterms:created>
  <dc:creator>Данил Матросов</dc:creator>
  <cp:lastModifiedBy>sidor</cp:lastModifiedBy>
  <dcterms:modified xsi:type="dcterms:W3CDTF">2023-11-14T08:52:14Z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2BEA8C706544430EB06FA3043B33A0F0_12</vt:lpwstr>
  </property>
</Properties>
</file>