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  <w:r>
        <w:drawing>
          <wp:inline distT="0" distB="0" distL="114300" distR="114300">
            <wp:extent cx="3324225" cy="1343025"/>
            <wp:effectExtent l="0" t="0" r="9525" b="952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ru-RU"/>
        </w:rPr>
        <w:t xml:space="preserve">Рисунок 1 - Отчистка кеша </w:t>
      </w:r>
      <w:r>
        <w:rPr>
          <w:rFonts w:hint="default" w:ascii="Times New Roman" w:hAnsi="Times New Roman" w:cs="Times New Roman"/>
          <w:lang w:val="en-US"/>
        </w:rPr>
        <w:t xml:space="preserve">ARP </w:t>
      </w:r>
      <w:r>
        <w:rPr>
          <w:rFonts w:hint="default" w:ascii="Times New Roman" w:hAnsi="Times New Roman" w:cs="Times New Roman"/>
          <w:lang w:val="ru-RU"/>
        </w:rPr>
        <w:t xml:space="preserve">и </w:t>
      </w:r>
      <w:r>
        <w:rPr>
          <w:rFonts w:hint="default" w:ascii="Times New Roman" w:hAnsi="Times New Roman" w:cs="Times New Roman"/>
          <w:lang w:val="en-US"/>
        </w:rPr>
        <w:t>DNS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191125" cy="933450"/>
            <wp:effectExtent l="0" t="0" r="9525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314825" cy="200025"/>
            <wp:effectExtent l="0" t="0" r="9525" b="952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Рисунок 2 - Определение </w:t>
      </w:r>
      <w:r>
        <w:rPr>
          <w:rFonts w:hint="default"/>
          <w:lang w:val="en-US"/>
        </w:rPr>
        <w:t>ip</w:t>
      </w:r>
      <w:r>
        <w:rPr>
          <w:rFonts w:hint="default"/>
          <w:lang w:val="ru-RU"/>
        </w:rPr>
        <w:t xml:space="preserve"> адреса компьютера и </w:t>
      </w:r>
      <w:r>
        <w:rPr>
          <w:rFonts w:hint="default"/>
          <w:lang w:val="en-US"/>
        </w:rPr>
        <w:t xml:space="preserve">mac </w:t>
      </w:r>
      <w:r>
        <w:rPr>
          <w:rFonts w:hint="default"/>
          <w:lang w:val="ru-RU"/>
        </w:rPr>
        <w:t>адреса</w:t>
      </w:r>
    </w:p>
    <w:p>
      <w:pPr>
        <w:spacing w:line="360" w:lineRule="auto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3515" cy="3363595"/>
            <wp:effectExtent l="0" t="0" r="13335" b="825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3 - Захват пакетов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"http://www.yandex.ru"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www.yandex.ru</w:t>
      </w:r>
      <w:r>
        <w:rPr>
          <w:rFonts w:hint="default"/>
          <w:lang w:val="en-US"/>
        </w:rPr>
        <w:fldChar w:fldCharType="end"/>
      </w:r>
    </w:p>
    <w:p>
      <w:pPr>
        <w:spacing w:line="360" w:lineRule="auto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2880" cy="1375410"/>
            <wp:effectExtent l="0" t="0" r="13970" b="1524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t xml:space="preserve">Рисунок 4 - Запросы перед обращением к </w:t>
      </w:r>
      <w:r>
        <w:rPr>
          <w:rFonts w:hint="default"/>
          <w:lang w:val="en-US"/>
        </w:rPr>
        <w:t>ya.ru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64785" cy="443230"/>
            <wp:effectExtent l="0" t="0" r="12065" b="1397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t xml:space="preserve">Рисунок 5 - Фильтрация </w:t>
      </w:r>
      <w:r>
        <w:rPr>
          <w:rFonts w:hint="default"/>
          <w:lang w:val="en-US"/>
        </w:rPr>
        <w:t>arp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66690" cy="1980565"/>
            <wp:effectExtent l="0" t="0" r="10160" b="63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t>Рисунок 6 - Фильтрация ДНС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63515" cy="3051810"/>
            <wp:effectExtent l="0" t="0" r="13335" b="1524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7 - Поля ДНС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59705" cy="1611630"/>
            <wp:effectExtent l="0" t="0" r="17145" b="762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8 - Трафик между компьютером и вебсервером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69865" cy="4901565"/>
            <wp:effectExtent l="0" t="0" r="6985" b="1333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9 - номер порта источника и назначения </w:t>
      </w:r>
      <w:r>
        <w:rPr>
          <w:rFonts w:hint="default"/>
          <w:lang w:val="en-US"/>
        </w:rPr>
        <w:t>TCP</w:t>
      </w:r>
      <w:r>
        <w:rPr>
          <w:rFonts w:hint="default"/>
          <w:lang w:val="ru-RU"/>
        </w:rPr>
        <w:t>,  Флаги и относительный последовательный номер</w:t>
      </w:r>
    </w:p>
    <w:p>
      <w:pPr>
        <w:spacing w:line="360" w:lineRule="auto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(443 порт - это виртуальная и безопасная конечная точка, через которую отправляются и принимаются все передачи данных)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70500" cy="4761230"/>
            <wp:effectExtent l="0" t="0" r="6350" b="127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10 - Информация о втором пакете</w:t>
      </w:r>
    </w:p>
    <w:p>
      <w:pPr>
        <w:spacing w:line="360" w:lineRule="auto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271135" cy="4893945"/>
            <wp:effectExtent l="0" t="0" r="5715" b="190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11 - Информация о 3ем пакете</w:t>
      </w:r>
    </w:p>
    <w:p>
      <w:pPr>
        <w:spacing w:line="360" w:lineRule="auto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265420" cy="2068195"/>
            <wp:effectExtent l="0" t="0" r="11430" b="8255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ru-RU"/>
        </w:rPr>
        <w:t>Рисунок 12 - Запрос страницы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64150" cy="2869565"/>
            <wp:effectExtent l="0" t="0" r="12700" b="6985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13 - Скачанные файлы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091C9D"/>
    <w:rsid w:val="0BA17427"/>
    <w:rsid w:val="21946BF6"/>
    <w:rsid w:val="26572965"/>
    <w:rsid w:val="294121BE"/>
    <w:rsid w:val="35114348"/>
    <w:rsid w:val="3B2747CE"/>
    <w:rsid w:val="3B562D63"/>
    <w:rsid w:val="508C35DD"/>
    <w:rsid w:val="57DD3ED9"/>
    <w:rsid w:val="5A2B2EE8"/>
    <w:rsid w:val="6AFC528E"/>
    <w:rsid w:val="6B696295"/>
    <w:rsid w:val="6EDE204F"/>
    <w:rsid w:val="718D3438"/>
    <w:rsid w:val="730E16C7"/>
    <w:rsid w:val="7DB1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2023-12-09T19:11:27Z</dcterms:created>
  <dc:creator>sidor</dc:creator>
  <cp:lastModifiedBy>sidor</cp:lastModifiedBy>
  <dcterms:modified xsi:type="dcterms:W3CDTF">2023-12-09T21:37:17Z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1049-12.2.0.13359</vt:lpwstr>
  </property>
  <property fmtid="{D5CDD505-2E9C-101B-9397-08002B2CF9AE}" pid="3" name="ICV">
    <vt:lpwstr>9F666B40A0464884B55C489414FF2A07_12</vt:lpwstr>
  </property>
</Properties>
</file>