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"/>
        <w:ind w:left="0"/>
        <w:rPr>
          <w:b/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3432175</wp:posOffset>
            </wp:positionH>
            <wp:positionV relativeFrom="paragraph">
              <wp:posOffset>223520</wp:posOffset>
            </wp:positionV>
            <wp:extent cx="1231265" cy="1390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35" cy="1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19"/>
        <w:tblW w:w="0" w:type="auto"/>
        <w:tblInd w:w="85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235" w:type="dxa"/>
          </w:tcPr>
          <w:p>
            <w:pPr>
              <w:pStyle w:val="21"/>
              <w:spacing w:line="311" w:lineRule="exact"/>
              <w:ind w:left="193" w:right="191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МИНОБРНАУКИ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9235" w:type="dxa"/>
          </w:tcPr>
          <w:p>
            <w:pPr>
              <w:pStyle w:val="21"/>
              <w:spacing w:before="26"/>
              <w:ind w:left="193" w:right="19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Федеральное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государственное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бюджетное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образовательное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учреждение</w:t>
            </w:r>
          </w:p>
          <w:p>
            <w:pPr>
              <w:pStyle w:val="21"/>
              <w:spacing w:before="65"/>
              <w:ind w:left="193" w:right="75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высшего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образования</w:t>
            </w:r>
          </w:p>
          <w:p>
            <w:pPr>
              <w:pStyle w:val="21"/>
              <w:spacing w:before="72"/>
              <w:ind w:left="193" w:right="75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«МИРЭА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–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Российский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технологический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университет»</w:t>
            </w:r>
          </w:p>
          <w:p>
            <w:pPr>
              <w:pStyle w:val="21"/>
              <w:spacing w:before="63" w:line="348" w:lineRule="exact"/>
              <w:ind w:left="192" w:right="19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>
      <w:pPr>
        <w:pStyle w:val="10"/>
        <w:spacing w:before="7"/>
        <w:ind w:left="0"/>
        <w:rPr>
          <w:b/>
          <w:sz w:val="24"/>
        </w:rPr>
      </w:pPr>
      <w:r>
        <w:pict>
          <v:shape id="_x0000_s1028" o:spid="_x0000_s1028" o:spt="100" style="position:absolute;left:0pt;margin-left:85.6pt;margin-top:16.15pt;height:6.55pt;width:479.45pt;mso-position-horizontal-relative:page;mso-wrap-distance-bottom:0pt;mso-wrap-distance-top:0pt;z-index:-251656192;mso-width-relative:page;mso-height-relative:page;" fillcolor="#000000" filled="t" stroked="f" coordorigin="1712,323" coordsize="9589,131" adj="," path="m1712,363l1712,383,11300,454,11300,434,1712,363xm1712,323l1712,343,11300,414,11300,394,1712,323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</w:p>
    <w:p>
      <w:pPr>
        <w:pStyle w:val="10"/>
        <w:ind w:left="0"/>
        <w:rPr>
          <w:b/>
          <w:sz w:val="30"/>
        </w:rPr>
      </w:pPr>
    </w:p>
    <w:p>
      <w:pPr>
        <w:pStyle w:val="10"/>
        <w:spacing w:before="6"/>
        <w:ind w:left="0"/>
        <w:rPr>
          <w:b/>
          <w:sz w:val="35"/>
        </w:rPr>
      </w:pPr>
    </w:p>
    <w:p>
      <w:pPr>
        <w:pStyle w:val="10"/>
        <w:ind w:left="864" w:right="397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>(ИТ)</w:t>
      </w:r>
    </w:p>
    <w:p>
      <w:pPr>
        <w:pStyle w:val="10"/>
        <w:spacing w:before="65"/>
        <w:ind w:left="467"/>
        <w:jc w:val="center"/>
      </w:pPr>
      <w:r>
        <w:t>Кафедра</w:t>
      </w:r>
      <w:r>
        <w:rPr>
          <w:spacing w:val="-4"/>
        </w:rPr>
        <w:t xml:space="preserve"> </w:t>
      </w:r>
      <w:r>
        <w:t>Математического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стандартизации</w:t>
      </w:r>
      <w:r>
        <w:rPr>
          <w:spacing w:val="-6"/>
        </w:rPr>
        <w:t xml:space="preserve"> </w:t>
      </w:r>
      <w:r>
        <w:t>информационных</w:t>
      </w:r>
    </w:p>
    <w:p>
      <w:pPr>
        <w:pStyle w:val="10"/>
        <w:spacing w:before="64"/>
        <w:ind w:left="864" w:right="960"/>
        <w:jc w:val="center"/>
      </w:pPr>
      <w:r>
        <w:t>технологий</w:t>
      </w:r>
      <w:r>
        <w:rPr>
          <w:spacing w:val="-5"/>
        </w:rPr>
        <w:t xml:space="preserve"> </w:t>
      </w:r>
      <w:r>
        <w:t>(МОСИТ)</w:t>
      </w:r>
    </w:p>
    <w:p>
      <w:pPr>
        <w:pStyle w:val="10"/>
        <w:spacing w:before="8"/>
        <w:ind w:left="0"/>
        <w:rPr>
          <w:sz w:val="39"/>
        </w:rPr>
      </w:pPr>
    </w:p>
    <w:p>
      <w:pPr>
        <w:pStyle w:val="16"/>
        <w:rPr>
          <w:rFonts w:hint="default"/>
          <w:lang w:val="en-US"/>
        </w:rPr>
      </w:pPr>
      <w:r>
        <w:t>ПРАКТИЧЕСКАЯ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rFonts w:hint="default"/>
          <w:lang w:val="en-US"/>
        </w:rPr>
        <w:t>2</w:t>
      </w:r>
    </w:p>
    <w:p>
      <w:pPr>
        <w:pStyle w:val="10"/>
        <w:spacing w:before="69"/>
        <w:ind w:left="864" w:right="403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>
      <w:pPr>
        <w:pStyle w:val="10"/>
        <w:jc w:val="center"/>
        <w:rPr>
          <w:b/>
          <w:bCs/>
        </w:rPr>
      </w:pPr>
      <w:r>
        <w:rPr>
          <w:b/>
          <w:bCs/>
        </w:rPr>
        <w:t>«</w:t>
      </w:r>
      <w:r>
        <w:rPr>
          <w:rStyle w:val="24"/>
          <w:b/>
          <w:bCs/>
        </w:rPr>
        <w:t>Тестирование и верификация программного обеспечения</w:t>
      </w:r>
      <w:r>
        <w:rPr>
          <w:b/>
          <w:bCs/>
        </w:rPr>
        <w:t>»</w:t>
      </w:r>
    </w:p>
    <w:p>
      <w:pPr>
        <w:spacing w:before="59"/>
        <w:ind w:left="864" w:right="400"/>
        <w:jc w:val="center"/>
        <w:rPr>
          <w:b/>
          <w:sz w:val="28"/>
        </w:rPr>
      </w:pPr>
      <w:r>
        <w:rPr>
          <w:sz w:val="28"/>
        </w:rPr>
        <w:t>Тема: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«Тестирование черного ящика»</w:t>
      </w:r>
    </w:p>
    <w:p>
      <w:pPr>
        <w:spacing w:before="59"/>
        <w:ind w:left="864" w:right="400"/>
        <w:jc w:val="center"/>
        <w:rPr>
          <w:b/>
          <w:sz w:val="28"/>
        </w:rPr>
      </w:pPr>
    </w:p>
    <w:p>
      <w:pPr>
        <w:pStyle w:val="10"/>
        <w:spacing w:before="64"/>
        <w:ind w:left="0" w:right="212"/>
        <w:jc w:val="right"/>
      </w:pPr>
      <w:r>
        <w:rPr>
          <w:b/>
          <w:sz w:val="28"/>
        </w:rPr>
        <w:t>Студент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ИКБО-20-21</w:t>
      </w:r>
    </w:p>
    <w:p>
      <w:pPr>
        <w:pStyle w:val="10"/>
        <w:spacing w:before="64"/>
        <w:ind w:left="0" w:right="212"/>
        <w:jc w:val="right"/>
      </w:pPr>
      <w:r>
        <w:t>Сидоров С.Д.</w:t>
      </w:r>
    </w:p>
    <w:p>
      <w:pPr>
        <w:pStyle w:val="10"/>
        <w:spacing w:before="2"/>
        <w:ind w:left="0"/>
        <w:rPr>
          <w:sz w:val="29"/>
        </w:rPr>
      </w:pPr>
      <w:r>
        <w:pict>
          <v:shape id="_x0000_s1027" o:spid="_x0000_s1027" style="position:absolute;left:0pt;margin-left:456.6pt;margin-top:19.05pt;height:0.1pt;width:105.05pt;mso-position-horizontal-relative:page;mso-wrap-distance-bottom:0pt;mso-wrap-distance-top:0pt;z-index:-251655168;mso-width-relative:page;mso-height-relative:page;" filled="f" coordorigin="9132,381" coordsize="2101,0" path="m9132,381l11232,381e">
            <v:path arrowok="t"/>
            <v:fill on="f" focussize="0,0"/>
            <v:stroke weight="0.561574803149606pt"/>
            <v:imagedata o:title=""/>
            <o:lock v:ext="edit"/>
            <w10:wrap type="topAndBottom"/>
          </v:shape>
        </w:pict>
      </w:r>
    </w:p>
    <w:p>
      <w:pPr>
        <w:spacing w:before="37"/>
        <w:ind w:right="498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5"/>
          <w:sz w:val="20"/>
        </w:rPr>
        <w:t xml:space="preserve"> </w:t>
      </w:r>
      <w:r>
        <w:rPr>
          <w:sz w:val="20"/>
        </w:rPr>
        <w:t>студента)</w:t>
      </w:r>
    </w:p>
    <w:p>
      <w:pPr>
        <w:pStyle w:val="10"/>
        <w:ind w:left="0"/>
        <w:rPr>
          <w:sz w:val="22"/>
        </w:rPr>
      </w:pPr>
    </w:p>
    <w:p>
      <w:pPr>
        <w:tabs>
          <w:tab w:val="left" w:pos="7690"/>
        </w:tabs>
        <w:spacing w:before="177"/>
        <w:ind w:left="758"/>
        <w:rPr>
          <w:sz w:val="28"/>
        </w:rPr>
      </w:pPr>
      <w:r>
        <w:rPr>
          <w:b/>
          <w:sz w:val="28"/>
        </w:rPr>
        <w:t>Принял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руководитель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z w:val="28"/>
        </w:rPr>
        <w:tab/>
      </w:r>
      <w:r>
        <w:rPr>
          <w:sz w:val="28"/>
        </w:rPr>
        <w:t>Овчинникова М.А.</w:t>
      </w:r>
    </w:p>
    <w:p>
      <w:pPr>
        <w:pStyle w:val="10"/>
        <w:spacing w:before="2"/>
        <w:ind w:left="0"/>
        <w:rPr>
          <w:sz w:val="29"/>
        </w:rPr>
      </w:pPr>
      <w:r>
        <w:pict>
          <v:shape id="_x0000_s1026" o:spid="_x0000_s1026" style="position:absolute;left:0pt;margin-left:456.6pt;margin-top:19.05pt;height:0.1pt;width:105.05pt;mso-position-horizontal-relative:page;mso-wrap-distance-bottom:0pt;mso-wrap-distance-top:0pt;z-index:-251655168;mso-width-relative:page;mso-height-relative:page;" filled="f" coordorigin="9132,381" coordsize="2101,0" path="m9132,381l11232,381e">
            <v:path arrowok="t"/>
            <v:fill on="f" focussize="0,0"/>
            <v:stroke weight="0.561574803149606pt"/>
            <v:imagedata o:title=""/>
            <o:lock v:ext="edit"/>
            <w10:wrap type="topAndBottom"/>
          </v:shape>
        </w:pict>
      </w:r>
    </w:p>
    <w:p>
      <w:pPr>
        <w:spacing w:before="38"/>
        <w:ind w:right="217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6"/>
          <w:sz w:val="20"/>
        </w:rPr>
        <w:t xml:space="preserve"> </w:t>
      </w:r>
      <w:r>
        <w:rPr>
          <w:sz w:val="20"/>
        </w:rPr>
        <w:t>руководителя)</w:t>
      </w:r>
    </w:p>
    <w:p>
      <w:pPr>
        <w:pStyle w:val="10"/>
        <w:ind w:left="0"/>
        <w:rPr>
          <w:sz w:val="22"/>
        </w:rPr>
      </w:pPr>
    </w:p>
    <w:p>
      <w:pPr>
        <w:pStyle w:val="10"/>
        <w:tabs>
          <w:tab w:val="left" w:pos="6549"/>
          <w:tab w:val="left" w:pos="7112"/>
          <w:tab w:val="left" w:pos="9067"/>
        </w:tabs>
        <w:spacing w:before="177"/>
        <w:ind w:left="464"/>
        <w:jc w:val="center"/>
      </w:pPr>
      <w:r>
        <w:t>Практические</w:t>
      </w:r>
      <w:r>
        <w:rPr>
          <w:spacing w:val="-6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выполнены</w:t>
      </w:r>
      <w:r>
        <w:tab/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</w:t>
      </w:r>
      <w:r>
        <w:rPr>
          <w:spacing w:val="-3"/>
        </w:rPr>
        <w:t xml:space="preserve"> </w:t>
      </w:r>
      <w:r>
        <w:t>г.</w:t>
      </w:r>
    </w:p>
    <w:p>
      <w:pPr>
        <w:pStyle w:val="10"/>
        <w:spacing w:before="11"/>
        <w:ind w:left="0"/>
        <w:rPr>
          <w:sz w:val="38"/>
        </w:rPr>
      </w:pPr>
    </w:p>
    <w:p>
      <w:pPr>
        <w:pStyle w:val="10"/>
        <w:tabs>
          <w:tab w:val="left" w:pos="6540"/>
          <w:tab w:val="left" w:pos="7103"/>
          <w:tab w:val="left" w:pos="9056"/>
        </w:tabs>
        <w:ind w:left="463"/>
        <w:jc w:val="center"/>
      </w:pPr>
      <w:r>
        <w:t>Зачтено</w:t>
      </w:r>
      <w:r>
        <w:tab/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</w:t>
      </w:r>
      <w:r>
        <w:rPr>
          <w:spacing w:val="-3"/>
        </w:rPr>
        <w:t xml:space="preserve"> </w:t>
      </w:r>
      <w:r>
        <w:t>г.</w:t>
      </w:r>
    </w:p>
    <w:p>
      <w:r>
        <w:br w:type="page"/>
      </w:r>
    </w:p>
    <w:p>
      <w:pPr>
        <w:jc w:val="center"/>
        <w:sectPr>
          <w:footerReference r:id="rId4" w:type="first"/>
          <w:footerReference r:id="rId3" w:type="default"/>
          <w:type w:val="continuous"/>
          <w:pgSz w:w="11910" w:h="16840"/>
          <w:pgMar w:top="1040" w:right="460" w:bottom="980" w:left="1020" w:header="720" w:footer="782" w:gutter="0"/>
          <w:pgNumType w:start="47"/>
          <w:cols w:space="720" w:num="1"/>
          <w:titlePg/>
          <w:docGrid w:linePitch="299" w:charSpace="0"/>
        </w:sectPr>
      </w:pPr>
    </w:p>
    <w:sdt>
      <w:sdtPr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  <w:id w:val="-119877358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  <w:lang w:val="ru-RU"/>
        </w:rPr>
      </w:sdtEndPr>
      <w:sdtContent>
        <w:p>
          <w:pPr>
            <w:pStyle w:val="26"/>
            <w:jc w:val="center"/>
            <w:rPr>
              <w:rFonts w:ascii="Times New Roman" w:hAnsi="Times New Roman" w:cs="Times New Roman"/>
              <w:color w:val="000000" w:themeColor="text1"/>
              <w:lang w:val="ru-RU"/>
              <w14:textFill>
                <w14:solidFill>
                  <w14:schemeClr w14:val="tx1"/>
                </w14:solidFill>
              </w14:textFill>
            </w:rPr>
          </w:pPr>
          <w:bookmarkStart w:id="0" w:name="_bookmark0"/>
          <w:bookmarkEnd w:id="0"/>
          <w:r>
            <w:rPr>
              <w:rFonts w:ascii="Times New Roman" w:hAnsi="Times New Roman" w:cs="Times New Roman"/>
              <w:color w:val="000000" w:themeColor="text1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12"/>
            <w:tabs>
              <w:tab w:val="left" w:pos="1392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"_Toc145500964" </w:instrText>
          </w:r>
          <w:r>
            <w:fldChar w:fldCharType="separate"/>
          </w:r>
          <w:r>
            <w:rPr>
              <w:rStyle w:val="8"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Цель</w:t>
          </w:r>
          <w:r>
            <w:rPr>
              <w:rStyle w:val="8"/>
              <w:spacing w:val="-2"/>
            </w:rPr>
            <w:t xml:space="preserve"> </w:t>
          </w:r>
          <w:r>
            <w:rPr>
              <w:rStyle w:val="8"/>
            </w:rPr>
            <w:t>работы</w:t>
          </w:r>
          <w:r>
            <w:tab/>
          </w:r>
          <w:r>
            <w:fldChar w:fldCharType="begin"/>
          </w:r>
          <w:r>
            <w:instrText xml:space="preserve"> PAGEREF _Toc145500964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"_Toc145500965" </w:instrText>
          </w:r>
          <w:r>
            <w:fldChar w:fldCharType="separate"/>
          </w:r>
          <w:r>
            <w:rPr>
              <w:rStyle w:val="8"/>
            </w:rPr>
            <w:t>1.1 Задание</w:t>
          </w:r>
          <w:r>
            <w:rPr>
              <w:rStyle w:val="8"/>
              <w:spacing w:val="-4"/>
            </w:rPr>
            <w:t xml:space="preserve"> </w:t>
          </w:r>
          <w:r>
            <w:rPr>
              <w:rStyle w:val="8"/>
            </w:rPr>
            <w:t>для</w:t>
          </w:r>
          <w:r>
            <w:rPr>
              <w:rStyle w:val="8"/>
              <w:spacing w:val="-6"/>
            </w:rPr>
            <w:t xml:space="preserve"> </w:t>
          </w:r>
          <w:r>
            <w:rPr>
              <w:rStyle w:val="8"/>
            </w:rPr>
            <w:t>выполнения</w:t>
          </w:r>
          <w:r>
            <w:tab/>
          </w:r>
          <w:r>
            <w:fldChar w:fldCharType="begin"/>
          </w:r>
          <w:r>
            <w:instrText xml:space="preserve"> PAGEREF _Toc145500965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"_Toc145500966" </w:instrText>
          </w:r>
          <w:r>
            <w:fldChar w:fldCharType="separate"/>
          </w:r>
          <w:r>
            <w:rPr>
              <w:rStyle w:val="8"/>
            </w:rPr>
            <w:t>1.2 Материальная</w:t>
          </w:r>
          <w:r>
            <w:rPr>
              <w:rStyle w:val="8"/>
              <w:spacing w:val="-8"/>
            </w:rPr>
            <w:t xml:space="preserve"> </w:t>
          </w:r>
          <w:r>
            <w:rPr>
              <w:rStyle w:val="8"/>
            </w:rPr>
            <w:t>часть</w:t>
          </w:r>
          <w:r>
            <w:tab/>
          </w:r>
          <w:r>
            <w:fldChar w:fldCharType="begin"/>
          </w:r>
          <w:r>
            <w:instrText xml:space="preserve"> PAGEREF _Toc145500966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"_Toc145500967" </w:instrText>
          </w:r>
          <w:r>
            <w:fldChar w:fldCharType="separate"/>
          </w:r>
          <w:r>
            <w:rPr>
              <w:rStyle w:val="8"/>
            </w:rPr>
            <w:t>1.2.1 Динамический анализ</w:t>
          </w:r>
          <w:r>
            <w:tab/>
          </w:r>
          <w:r>
            <w:fldChar w:fldCharType="begin"/>
          </w:r>
          <w:r>
            <w:instrText xml:space="preserve"> PAGEREF _Toc145500967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76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"_Toc145500968" </w:instrText>
          </w:r>
          <w:r>
            <w:fldChar w:fldCharType="separate"/>
          </w:r>
          <w:r>
            <w:rPr>
              <w:rStyle w:val="8"/>
            </w:rPr>
            <w:t>1.2.2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Статический анализ</w:t>
          </w:r>
          <w:r>
            <w:tab/>
          </w:r>
          <w:r>
            <w:fldChar w:fldCharType="begin"/>
          </w:r>
          <w:r>
            <w:instrText xml:space="preserve"> PAGEREF _Toc145500968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"_Toc145500969" </w:instrText>
          </w:r>
          <w:r>
            <w:fldChar w:fldCharType="separate"/>
          </w:r>
          <w:r>
            <w:rPr>
              <w:rStyle w:val="8"/>
            </w:rPr>
            <w:t>1.2.3 Тестирование методом черного ящика</w:t>
          </w:r>
          <w:r>
            <w:tab/>
          </w:r>
          <w:r>
            <w:fldChar w:fldCharType="begin"/>
          </w:r>
          <w:r>
            <w:instrText xml:space="preserve"> PAGEREF _Toc145500969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392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"_Toc145500970" </w:instrText>
          </w:r>
          <w:r>
            <w:fldChar w:fldCharType="separate"/>
          </w:r>
          <w:r>
            <w:rPr>
              <w:rStyle w:val="8"/>
            </w:rPr>
            <w:t>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Инструменты</w:t>
          </w:r>
          <w:r>
            <w:tab/>
          </w:r>
          <w:r>
            <w:fldChar w:fldCharType="begin"/>
          </w:r>
          <w:r>
            <w:instrText xml:space="preserve"> PAGEREF _Toc145500970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54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"_Toc145500971" </w:instrText>
          </w:r>
          <w:r>
            <w:fldChar w:fldCharType="separate"/>
          </w:r>
          <w:r>
            <w:rPr>
              <w:rStyle w:val="8"/>
              <w:bCs/>
            </w:rPr>
            <w:t>2.1.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Используемое ПО</w:t>
          </w:r>
          <w:r>
            <w:tab/>
          </w:r>
          <w:r>
            <w:fldChar w:fldCharType="begin"/>
          </w:r>
          <w:r>
            <w:instrText xml:space="preserve"> PAGEREF _Toc145500971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392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"_Toc145500972" </w:instrText>
          </w:r>
          <w:r>
            <w:fldChar w:fldCharType="separate"/>
          </w:r>
          <w:r>
            <w:rPr>
              <w:rStyle w:val="8"/>
            </w:rPr>
            <w:t>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Выполнение</w:t>
          </w:r>
          <w:r>
            <w:rPr>
              <w:rStyle w:val="8"/>
              <w:spacing w:val="-7"/>
            </w:rPr>
            <w:t xml:space="preserve"> </w:t>
          </w:r>
          <w:r>
            <w:rPr>
              <w:rStyle w:val="8"/>
            </w:rPr>
            <w:t>задания</w:t>
          </w:r>
          <w:r>
            <w:tab/>
          </w:r>
          <w:r>
            <w:fldChar w:fldCharType="begin"/>
          </w:r>
          <w:r>
            <w:instrText xml:space="preserve"> PAGEREF _Toc145500972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54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"_Toc145500973" </w:instrText>
          </w:r>
          <w:r>
            <w:fldChar w:fldCharType="separate"/>
          </w:r>
          <w:r>
            <w:rPr>
              <w:rStyle w:val="8"/>
              <w:bCs/>
            </w:rPr>
            <w:t>3.1.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Техническое задание</w:t>
          </w:r>
          <w:r>
            <w:tab/>
          </w:r>
          <w:r>
            <w:fldChar w:fldCharType="begin"/>
          </w:r>
          <w:r>
            <w:instrText xml:space="preserve"> PAGEREF _Toc145500973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54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"_Toc145500974" </w:instrText>
          </w:r>
          <w:r>
            <w:fldChar w:fldCharType="separate"/>
          </w:r>
          <w:r>
            <w:rPr>
              <w:rStyle w:val="8"/>
              <w:bCs/>
            </w:rPr>
            <w:t>3.2.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Документация</w:t>
          </w:r>
          <w:r>
            <w:tab/>
          </w:r>
          <w:r>
            <w:fldChar w:fldCharType="begin"/>
          </w:r>
          <w:r>
            <w:instrText xml:space="preserve"> PAGEREF _Toc145500974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540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"_Toc145500975" </w:instrText>
          </w:r>
          <w:r>
            <w:fldChar w:fldCharType="separate"/>
          </w:r>
          <w:r>
            <w:rPr>
              <w:rStyle w:val="8"/>
              <w:bCs/>
            </w:rPr>
            <w:t>3.3.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Анализ и уточнение требований</w:t>
          </w:r>
          <w:r>
            <w:tab/>
          </w:r>
          <w:r>
            <w:fldChar w:fldCharType="begin"/>
          </w:r>
          <w:r>
            <w:instrText xml:space="preserve"> PAGEREF _Toc145500975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"_Toc145500976" </w:instrText>
          </w:r>
          <w:r>
            <w:fldChar w:fldCharType="separate"/>
          </w:r>
          <w:r>
            <w:rPr>
              <w:rStyle w:val="8"/>
            </w:rPr>
            <w:t>3.2 Планирование тестирования</w:t>
          </w:r>
          <w:r>
            <w:tab/>
          </w:r>
          <w:r>
            <w:fldChar w:fldCharType="begin"/>
          </w:r>
          <w:r>
            <w:instrText xml:space="preserve"> PAGEREF _Toc145500976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"_Toc145500977" </w:instrText>
          </w:r>
          <w:r>
            <w:fldChar w:fldCharType="separate"/>
          </w:r>
          <w:r>
            <w:rPr>
              <w:rStyle w:val="8"/>
            </w:rPr>
            <w:t>3.3 Разработка тестов</w:t>
          </w:r>
          <w:r>
            <w:tab/>
          </w:r>
          <w:r>
            <w:fldChar w:fldCharType="begin"/>
          </w:r>
          <w:r>
            <w:instrText xml:space="preserve"> PAGEREF _Toc145500977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"_Toc145500978" </w:instrText>
          </w:r>
          <w:r>
            <w:fldChar w:fldCharType="separate"/>
          </w:r>
          <w:r>
            <w:rPr>
              <w:rStyle w:val="8"/>
            </w:rPr>
            <w:t>3.4 Выполнение тестов</w:t>
          </w:r>
          <w:r>
            <w:tab/>
          </w:r>
          <w:r>
            <w:fldChar w:fldCharType="begin"/>
          </w:r>
          <w:r>
            <w:instrText xml:space="preserve"> PAGEREF _Toc145500978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392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"_Toc145500979" </w:instrText>
          </w:r>
          <w:r>
            <w:fldChar w:fldCharType="separate"/>
          </w:r>
          <w:r>
            <w:rPr>
              <w:rStyle w:val="8"/>
            </w:rPr>
            <w:t>4.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Выводы</w:t>
          </w:r>
          <w:r>
            <w:tab/>
          </w:r>
          <w:r>
            <w:fldChar w:fldCharType="begin"/>
          </w:r>
          <w:r>
            <w:instrText xml:space="preserve"> PAGEREF _Toc145500979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"_Toc145500980" </w:instrText>
          </w:r>
          <w:r>
            <w:fldChar w:fldCharType="separate"/>
          </w:r>
          <w:r>
            <w:rPr>
              <w:rStyle w:val="8"/>
            </w:rPr>
            <w:t>5.  Список</w:t>
          </w:r>
          <w:r>
            <w:rPr>
              <w:rStyle w:val="8"/>
              <w:spacing w:val="-1"/>
            </w:rPr>
            <w:t xml:space="preserve"> </w:t>
          </w:r>
          <w:r>
            <w:rPr>
              <w:rStyle w:val="8"/>
            </w:rPr>
            <w:t>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_Toc145500980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392"/>
              <w:tab w:val="right" w:leader="dot" w:pos="1042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"_Toc145500981" </w:instrText>
          </w:r>
          <w:r>
            <w:fldChar w:fldCharType="separate"/>
          </w:r>
          <w:r>
            <w:rPr>
              <w:rStyle w:val="8"/>
            </w:rPr>
            <w:t>6.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Дополнения</w:t>
          </w:r>
          <w:r>
            <w:rPr>
              <w:rStyle w:val="8"/>
              <w:spacing w:val="-3"/>
            </w:rPr>
            <w:t xml:space="preserve"> </w:t>
          </w:r>
          <w:r>
            <w:rPr>
              <w:rStyle w:val="8"/>
            </w:rPr>
            <w:t>и</w:t>
          </w:r>
          <w:r>
            <w:rPr>
              <w:rStyle w:val="8"/>
              <w:spacing w:val="-2"/>
            </w:rPr>
            <w:t xml:space="preserve"> </w:t>
          </w:r>
          <w:r>
            <w:rPr>
              <w:rStyle w:val="8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_Toc145500981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line="288" w:lineRule="auto"/>
        <w:sectPr>
          <w:type w:val="continuous"/>
          <w:pgSz w:w="11910" w:h="16840"/>
          <w:pgMar w:top="1060" w:right="460" w:bottom="1460" w:left="1020" w:header="720" w:footer="720" w:gutter="0"/>
          <w:pgNumType w:start="2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961"/>
        </w:tabs>
        <w:ind w:hanging="282"/>
      </w:pPr>
      <w:bookmarkStart w:id="1" w:name="_bookmark1"/>
      <w:bookmarkEnd w:id="1"/>
      <w:bookmarkStart w:id="2" w:name="_Toc145500964"/>
      <w:r>
        <w:t>Цель</w:t>
      </w:r>
      <w:r>
        <w:rPr>
          <w:spacing w:val="-2"/>
        </w:rPr>
        <w:t xml:space="preserve"> </w:t>
      </w:r>
      <w:r>
        <w:t>работы</w:t>
      </w:r>
      <w:bookmarkEnd w:id="2"/>
    </w:p>
    <w:p>
      <w:pPr>
        <w:pStyle w:val="3"/>
        <w:ind w:firstLine="678"/>
        <w:rPr>
          <w:rFonts w:hint="default"/>
          <w:lang w:val="ru-RU"/>
        </w:rPr>
      </w:pPr>
      <w:bookmarkStart w:id="3" w:name="_bookmark2"/>
      <w:bookmarkEnd w:id="3"/>
      <w:bookmarkStart w:id="4" w:name="_Toc145500965"/>
      <w:r>
        <w:t>1.1 Задание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bookmarkEnd w:id="4"/>
    </w:p>
    <w:p>
      <w:pPr>
        <w:pStyle w:val="10"/>
        <w:spacing w:before="60" w:line="360" w:lineRule="auto"/>
        <w:ind w:firstLine="566"/>
      </w:pPr>
      <w:r>
        <w:t xml:space="preserve">Составление </w:t>
      </w:r>
      <w:r>
        <w:rPr>
          <w:lang w:val="ru-RU"/>
        </w:rPr>
        <w:t>документации</w:t>
      </w:r>
      <w:r>
        <w:rPr>
          <w:rFonts w:hint="default"/>
          <w:lang w:val="ru-RU"/>
        </w:rPr>
        <w:t xml:space="preserve"> к программному продукту, анализ документации другого участница группы, написание модульных тестов в </w:t>
      </w:r>
      <w:r>
        <w:rPr>
          <w:rFonts w:hint="default"/>
          <w:lang w:val="en-US"/>
        </w:rPr>
        <w:t>соответствии</w:t>
      </w:r>
      <w:r>
        <w:rPr>
          <w:rFonts w:hint="default"/>
          <w:lang w:val="ru-RU"/>
        </w:rPr>
        <w:t xml:space="preserve"> с спецификацией </w:t>
      </w:r>
      <w:r>
        <w:rPr>
          <w:rFonts w:hint="default"/>
          <w:lang w:val="en-US"/>
        </w:rPr>
        <w:t>AAA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 Arrange, Act, Assert)</w:t>
      </w:r>
      <w:r>
        <w:t>.</w:t>
      </w:r>
    </w:p>
    <w:p>
      <w:pPr>
        <w:pStyle w:val="3"/>
        <w:ind w:firstLine="678"/>
      </w:pPr>
      <w:bookmarkStart w:id="5" w:name="_bookmark3"/>
      <w:bookmarkEnd w:id="5"/>
      <w:bookmarkStart w:id="6" w:name="_Toc145500966"/>
      <w:r>
        <w:t>1.2 Материальная</w:t>
      </w:r>
      <w:r>
        <w:rPr>
          <w:spacing w:val="-8"/>
        </w:rPr>
        <w:t xml:space="preserve"> </w:t>
      </w:r>
      <w:r>
        <w:t>часть</w:t>
      </w:r>
      <w:bookmarkEnd w:id="6"/>
    </w:p>
    <w:p>
      <w:pPr>
        <w:pStyle w:val="3"/>
        <w:ind w:firstLine="720"/>
        <w:rPr>
          <w:rFonts w:hint="default"/>
          <w:lang w:val="ru-RU"/>
        </w:rPr>
      </w:pPr>
      <w:bookmarkStart w:id="7" w:name="_bookmark4"/>
      <w:bookmarkEnd w:id="7"/>
      <w:bookmarkStart w:id="8" w:name="_Toc145500967"/>
      <w:r>
        <w:t xml:space="preserve">1.2.1 </w:t>
      </w:r>
      <w:bookmarkEnd w:id="8"/>
      <w:r>
        <w:rPr>
          <w:rFonts w:hint="default"/>
          <w:lang w:val="ru-RU"/>
        </w:rPr>
        <w:t>Модульное тестирование</w:t>
      </w:r>
    </w:p>
    <w:p>
      <w:pPr>
        <w:pStyle w:val="10"/>
        <w:spacing w:before="2" w:line="360" w:lineRule="auto"/>
        <w:ind w:left="0"/>
        <w:rPr>
          <w:rFonts w:hint="default"/>
          <w:i w:val="0"/>
          <w:iCs/>
          <w:sz w:val="28"/>
          <w:szCs w:val="22"/>
          <w:lang w:val="ru-RU"/>
        </w:rPr>
      </w:pPr>
      <w:bookmarkStart w:id="9" w:name="_bookmark5"/>
      <w:bookmarkEnd w:id="9"/>
      <w:r>
        <w:rPr>
          <w:rFonts w:hint="default"/>
          <w:i/>
          <w:sz w:val="36"/>
          <w:lang w:val="ru-RU"/>
        </w:rPr>
        <w:tab/>
      </w:r>
      <w:r>
        <w:rPr>
          <w:rFonts w:hint="default"/>
          <w:i w:val="0"/>
          <w:iCs/>
          <w:sz w:val="28"/>
          <w:szCs w:val="22"/>
          <w:lang w:val="ru-RU"/>
        </w:rPr>
        <w:t>Модульное тестирование -метод тестирования,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>
      <w:pPr>
        <w:pStyle w:val="3"/>
        <w:ind w:firstLine="678"/>
        <w:rPr>
          <w:rFonts w:hint="default"/>
          <w:lang w:val="en-US"/>
        </w:rPr>
      </w:pPr>
      <w:bookmarkStart w:id="10" w:name="_bookmark7"/>
      <w:bookmarkEnd w:id="10"/>
      <w:bookmarkStart w:id="11" w:name="_Toc145500969"/>
      <w:r>
        <w:t xml:space="preserve">1.2.3 </w:t>
      </w:r>
      <w:bookmarkEnd w:id="11"/>
      <w:r>
        <w:rPr>
          <w:rFonts w:hint="default"/>
          <w:lang w:val="ru-RU"/>
        </w:rPr>
        <w:t xml:space="preserve">Спецификация </w:t>
      </w:r>
      <w:r>
        <w:rPr>
          <w:rFonts w:hint="default"/>
          <w:lang w:val="en-US"/>
        </w:rPr>
        <w:t>AAA</w:t>
      </w:r>
    </w:p>
    <w:p>
      <w:pPr>
        <w:pStyle w:val="10"/>
        <w:spacing w:before="60" w:line="360" w:lineRule="auto"/>
        <w:ind w:right="105" w:firstLine="566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Спецификация  </w:t>
      </w:r>
      <w:r>
        <w:rPr>
          <w:rFonts w:hint="default"/>
          <w:lang w:val="en-US"/>
        </w:rPr>
        <w:t>AAA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 Arrange, Act, Assert)</w:t>
      </w:r>
      <w:r>
        <w:rPr>
          <w:rFonts w:hint="default"/>
          <w:lang w:val="ru-RU"/>
        </w:rPr>
        <w:t xml:space="preserve"> - (входные данные, действие, ожидаемый результат.</w:t>
      </w:r>
    </w:p>
    <w:p>
      <w:pPr>
        <w:pStyle w:val="2"/>
        <w:numPr>
          <w:ilvl w:val="0"/>
          <w:numId w:val="1"/>
        </w:numPr>
        <w:tabs>
          <w:tab w:val="left" w:pos="961"/>
        </w:tabs>
        <w:spacing w:before="5" w:line="360" w:lineRule="auto"/>
        <w:ind w:hanging="282"/>
      </w:pPr>
      <w:bookmarkStart w:id="12" w:name="_bookmark9"/>
      <w:bookmarkEnd w:id="12"/>
      <w:bookmarkStart w:id="13" w:name="_bookmark11"/>
      <w:bookmarkEnd w:id="13"/>
      <w:bookmarkStart w:id="14" w:name="_Toc145500970"/>
      <w:r>
        <w:t>Инструменты</w:t>
      </w:r>
      <w:bookmarkEnd w:id="14"/>
    </w:p>
    <w:p>
      <w:pPr>
        <w:pStyle w:val="3"/>
        <w:numPr>
          <w:ilvl w:val="1"/>
          <w:numId w:val="1"/>
        </w:numPr>
      </w:pPr>
      <w:bookmarkStart w:id="15" w:name="_bookmark12"/>
      <w:bookmarkEnd w:id="15"/>
      <w:bookmarkStart w:id="16" w:name="_Toc145500971"/>
      <w:r>
        <w:t>Используемое ПО</w:t>
      </w:r>
      <w:bookmarkEnd w:id="16"/>
      <w:r>
        <w:t xml:space="preserve"> </w:t>
      </w:r>
    </w:p>
    <w:p>
      <w:pPr>
        <w:pStyle w:val="10"/>
        <w:spacing w:line="360" w:lineRule="auto"/>
        <w:ind w:left="113" w:firstLine="565"/>
        <w:jc w:val="both"/>
        <w:rPr>
          <w:b/>
          <w:bCs/>
        </w:rPr>
      </w:pPr>
      <w:r>
        <w:t>Д</w:t>
      </w:r>
      <w:r>
        <w:rPr>
          <w:lang w:val="ru-RU"/>
        </w:rPr>
        <w:t>ля</w:t>
      </w:r>
      <w:r>
        <w:rPr>
          <w:rFonts w:hint="default"/>
          <w:lang w:val="ru-RU"/>
        </w:rPr>
        <w:t xml:space="preserve"> проведения тестирования программного продукта написанного на языке </w:t>
      </w:r>
      <w:r>
        <w:rPr>
          <w:rFonts w:hint="default"/>
          <w:lang w:val="en-US"/>
        </w:rPr>
        <w:t>Java</w:t>
      </w:r>
      <w:r>
        <w:rPr>
          <w:rFonts w:hint="default"/>
          <w:lang w:val="ru-RU"/>
        </w:rPr>
        <w:t xml:space="preserve">  использовалась библиотека </w:t>
      </w:r>
      <w:r>
        <w:rPr>
          <w:rFonts w:hint="default"/>
          <w:lang w:val="en-US"/>
        </w:rPr>
        <w:t>JUnit</w:t>
      </w:r>
      <w:r>
        <w:t>.</w:t>
      </w:r>
    </w:p>
    <w:p>
      <w:pPr>
        <w:rPr>
          <w:b/>
          <w:bCs/>
          <w:sz w:val="28"/>
          <w:szCs w:val="28"/>
        </w:rPr>
      </w:pPr>
      <w:bookmarkStart w:id="17" w:name="_bookmark14"/>
      <w:bookmarkEnd w:id="17"/>
      <w:bookmarkStart w:id="18" w:name="_bookmark13"/>
      <w:bookmarkEnd w:id="18"/>
      <w:r>
        <w:br w:type="page"/>
      </w:r>
    </w:p>
    <w:p>
      <w:pPr>
        <w:pStyle w:val="10"/>
        <w:numPr>
          <w:ilvl w:val="0"/>
          <w:numId w:val="1"/>
        </w:numPr>
        <w:spacing w:before="2" w:line="360" w:lineRule="auto"/>
        <w:ind w:left="960" w:leftChars="0" w:hanging="281" w:firstLineChars="0"/>
        <w:rPr>
          <w:b/>
          <w:bCs/>
          <w:szCs w:val="22"/>
        </w:rPr>
      </w:pPr>
      <w:bookmarkStart w:id="19" w:name="_Toc145500972"/>
      <w:r>
        <w:rPr>
          <w:b/>
          <w:bCs/>
        </w:rPr>
        <w:t>Выполнение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задания</w:t>
      </w:r>
      <w:bookmarkEnd w:id="19"/>
    </w:p>
    <w:p>
      <w:pPr>
        <w:pStyle w:val="10"/>
        <w:numPr>
          <w:ilvl w:val="1"/>
          <w:numId w:val="1"/>
        </w:numPr>
        <w:spacing w:before="2" w:line="360" w:lineRule="auto"/>
        <w:ind w:left="1171" w:leftChars="0" w:hanging="493" w:firstLineChars="0"/>
        <w:rPr>
          <w:rFonts w:hint="default"/>
          <w:b/>
          <w:bCs/>
          <w:szCs w:val="22"/>
          <w:lang w:val="en-US"/>
        </w:rPr>
      </w:pPr>
      <w:r>
        <w:rPr>
          <w:rFonts w:hint="default"/>
          <w:b/>
          <w:bCs/>
          <w:szCs w:val="22"/>
          <w:lang w:val="ru-RU"/>
        </w:rPr>
        <w:t>Составление документации к собственному программному продукту.</w:t>
      </w:r>
    </w:p>
    <w:p>
      <w:pPr>
        <w:pStyle w:val="10"/>
        <w:numPr>
          <w:numId w:val="0"/>
        </w:numPr>
        <w:spacing w:before="2" w:line="360" w:lineRule="auto"/>
        <w:ind w:firstLine="720" w:firstLineChars="0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 w:val="0"/>
          <w:bCs w:val="0"/>
          <w:szCs w:val="22"/>
          <w:lang w:val="ru-RU"/>
        </w:rPr>
        <w:t xml:space="preserve">Программный продукт состоит из класса </w:t>
      </w:r>
      <w:r>
        <w:rPr>
          <w:rFonts w:hint="default"/>
          <w:b w:val="0"/>
          <w:bCs w:val="0"/>
          <w:szCs w:val="22"/>
          <w:lang w:val="en-US"/>
        </w:rPr>
        <w:t>Main</w:t>
      </w:r>
      <w:r>
        <w:rPr>
          <w:rFonts w:hint="default"/>
          <w:b w:val="0"/>
          <w:bCs w:val="0"/>
          <w:szCs w:val="22"/>
          <w:lang w:val="ru-RU"/>
        </w:rPr>
        <w:t>, содержащего три метода.</w:t>
      </w:r>
    </w:p>
    <w:p>
      <w:pPr>
        <w:pStyle w:val="10"/>
        <w:numPr>
          <w:numId w:val="0"/>
        </w:numPr>
        <w:spacing w:before="2" w:line="360" w:lineRule="auto"/>
        <w:ind w:left="0" w:leftChars="0" w:firstLine="720" w:firstLineChars="0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 w:val="0"/>
          <w:bCs w:val="0"/>
          <w:szCs w:val="22"/>
          <w:lang w:val="ru-RU"/>
        </w:rPr>
        <w:t xml:space="preserve">Метод  1 </w:t>
      </w:r>
      <w:r>
        <w:rPr>
          <w:rFonts w:hint="default"/>
          <w:b w:val="0"/>
          <w:bCs w:val="0"/>
          <w:szCs w:val="22"/>
          <w:lang w:val="en-US"/>
        </w:rPr>
        <w:t xml:space="preserve"> - main</w:t>
      </w:r>
      <w:r>
        <w:rPr>
          <w:rFonts w:hint="default"/>
          <w:b w:val="0"/>
          <w:bCs w:val="0"/>
          <w:szCs w:val="22"/>
          <w:lang w:val="ru-RU"/>
        </w:rPr>
        <w:t>, сгенерированный метод для запуска программы и отладки в ручном режиме.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/>
          <w:bCs/>
          <w:szCs w:val="22"/>
          <w:u w:val="none"/>
          <w:lang w:val="ru-RU"/>
        </w:rPr>
        <w:t>Метод 2</w:t>
      </w:r>
      <w:r>
        <w:rPr>
          <w:rFonts w:hint="default"/>
          <w:b/>
          <w:bCs/>
          <w:szCs w:val="22"/>
          <w:u w:val="none"/>
          <w:lang w:val="ru-RU"/>
        </w:rPr>
        <w:t xml:space="preserve"> - solveQuadraticEquation</w:t>
      </w:r>
      <w:r>
        <w:rPr>
          <w:rFonts w:hint="default"/>
          <w:b w:val="0"/>
          <w:bCs w:val="0"/>
          <w:szCs w:val="22"/>
          <w:lang w:val="en-US"/>
        </w:rPr>
        <w:t>.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 w:val="0"/>
          <w:bCs w:val="0"/>
          <w:szCs w:val="22"/>
          <w:lang w:val="ru-RU"/>
        </w:rPr>
        <w:t>Функционал</w:t>
      </w:r>
      <w:r>
        <w:rPr>
          <w:rFonts w:hint="default"/>
          <w:b w:val="0"/>
          <w:bCs w:val="0"/>
          <w:szCs w:val="22"/>
          <w:lang w:val="en-US"/>
        </w:rPr>
        <w:t xml:space="preserve">: </w:t>
      </w:r>
      <w:r>
        <w:rPr>
          <w:rFonts w:hint="default"/>
          <w:b w:val="0"/>
          <w:bCs w:val="0"/>
          <w:szCs w:val="22"/>
          <w:lang w:val="ru-RU"/>
        </w:rPr>
        <w:t>вычислений корней квадратного уравнения.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 w:val="0"/>
          <w:bCs w:val="0"/>
          <w:szCs w:val="22"/>
          <w:lang w:val="ru-RU"/>
        </w:rPr>
        <w:tab/>
        <w:t>Входные данные</w:t>
      </w:r>
      <w:r>
        <w:rPr>
          <w:rFonts w:hint="default"/>
          <w:b w:val="0"/>
          <w:bCs w:val="0"/>
          <w:szCs w:val="22"/>
          <w:lang w:val="en-US"/>
        </w:rPr>
        <w:t xml:space="preserve">: 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ru-RU"/>
        </w:rPr>
        <w:tab/>
        <w:t/>
      </w:r>
      <w:r>
        <w:rPr>
          <w:rFonts w:hint="default"/>
          <w:b w:val="0"/>
          <w:bCs w:val="0"/>
          <w:szCs w:val="22"/>
          <w:lang w:val="ru-RU"/>
        </w:rPr>
        <w:tab/>
      </w:r>
      <w:r>
        <w:rPr>
          <w:rFonts w:hint="default"/>
          <w:b w:val="0"/>
          <w:bCs w:val="0"/>
          <w:szCs w:val="22"/>
          <w:lang w:val="en-US"/>
        </w:rPr>
        <w:t xml:space="preserve">Int a - </w:t>
      </w:r>
      <w:r>
        <w:rPr>
          <w:rFonts w:hint="default"/>
          <w:b w:val="0"/>
          <w:bCs w:val="0"/>
          <w:szCs w:val="22"/>
          <w:lang w:val="ru-RU"/>
        </w:rPr>
        <w:t>коэффициент перед неизвестным во второй степени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ru-RU"/>
        </w:rPr>
        <w:tab/>
        <w:t/>
      </w:r>
      <w:r>
        <w:rPr>
          <w:rFonts w:hint="default"/>
          <w:b w:val="0"/>
          <w:bCs w:val="0"/>
          <w:szCs w:val="22"/>
          <w:lang w:val="ru-RU"/>
        </w:rPr>
        <w:tab/>
      </w:r>
      <w:r>
        <w:rPr>
          <w:rFonts w:hint="default"/>
          <w:b w:val="0"/>
          <w:bCs w:val="0"/>
          <w:szCs w:val="22"/>
          <w:lang w:val="en-US"/>
        </w:rPr>
        <w:t xml:space="preserve">Int b - </w:t>
      </w:r>
      <w:r>
        <w:rPr>
          <w:rFonts w:hint="default"/>
          <w:b w:val="0"/>
          <w:bCs w:val="0"/>
          <w:szCs w:val="22"/>
          <w:lang w:val="ru-RU"/>
        </w:rPr>
        <w:t>коэффициент перед неизвестным в первой степени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en-US"/>
        </w:rPr>
        <w:tab/>
        <w:t/>
      </w:r>
      <w:r>
        <w:rPr>
          <w:rFonts w:hint="default"/>
          <w:b w:val="0"/>
          <w:bCs w:val="0"/>
          <w:szCs w:val="22"/>
          <w:lang w:val="en-US"/>
        </w:rPr>
        <w:tab/>
        <w:t xml:space="preserve">Int c - </w:t>
      </w:r>
      <w:r>
        <w:rPr>
          <w:rFonts w:hint="default"/>
          <w:b w:val="0"/>
          <w:bCs w:val="0"/>
          <w:szCs w:val="22"/>
          <w:lang w:val="ru-RU"/>
        </w:rPr>
        <w:t>свободный член уравнения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ru-RU"/>
        </w:rPr>
        <w:t>Ограничения на входные данные</w:t>
      </w:r>
      <w:r>
        <w:rPr>
          <w:rFonts w:hint="default"/>
          <w:b w:val="0"/>
          <w:bCs w:val="0"/>
          <w:szCs w:val="22"/>
          <w:lang w:val="en-US"/>
        </w:rPr>
        <w:t>: отсутствуют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ru-RU"/>
        </w:rPr>
        <w:t>Выходные данные</w:t>
      </w:r>
      <w:r>
        <w:rPr>
          <w:rFonts w:hint="default"/>
          <w:b w:val="0"/>
          <w:bCs w:val="0"/>
          <w:szCs w:val="22"/>
          <w:lang w:val="en-US"/>
        </w:rPr>
        <w:t>: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en-US"/>
        </w:rPr>
        <w:tab/>
        <w:t/>
      </w:r>
      <w:r>
        <w:rPr>
          <w:rFonts w:hint="default"/>
          <w:b w:val="0"/>
          <w:bCs w:val="0"/>
          <w:szCs w:val="22"/>
          <w:lang w:val="en-US"/>
        </w:rPr>
        <w:tab/>
      </w:r>
      <w:r>
        <w:rPr>
          <w:rFonts w:hint="default"/>
          <w:b w:val="0"/>
          <w:bCs w:val="0"/>
          <w:szCs w:val="22"/>
          <w:lang w:val="ru-RU"/>
        </w:rPr>
        <w:t xml:space="preserve">Строка типа </w:t>
      </w:r>
      <w:r>
        <w:rPr>
          <w:rFonts w:hint="default"/>
          <w:b w:val="0"/>
          <w:bCs w:val="0"/>
          <w:szCs w:val="22"/>
          <w:lang w:val="en-US"/>
        </w:rPr>
        <w:t xml:space="preserve">String; 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en-US"/>
        </w:rPr>
        <w:tab/>
      </w:r>
      <w:r>
        <w:rPr>
          <w:rFonts w:hint="default"/>
          <w:b w:val="0"/>
          <w:bCs w:val="0"/>
          <w:szCs w:val="22"/>
          <w:lang w:val="ru-RU"/>
        </w:rPr>
        <w:t>Возможные варианты выходных данных</w:t>
      </w:r>
      <w:r>
        <w:rPr>
          <w:rFonts w:hint="default"/>
          <w:b w:val="0"/>
          <w:bCs w:val="0"/>
          <w:szCs w:val="22"/>
          <w:lang w:val="en-US"/>
        </w:rPr>
        <w:t>: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en-US"/>
        </w:rPr>
        <w:tab/>
        <w:t/>
      </w:r>
      <w:r>
        <w:rPr>
          <w:rFonts w:hint="default"/>
          <w:b w:val="0"/>
          <w:bCs w:val="0"/>
          <w:szCs w:val="22"/>
          <w:lang w:val="en-US"/>
        </w:rPr>
        <w:tab/>
        <w:t xml:space="preserve">“none” - </w:t>
      </w:r>
      <w:r>
        <w:rPr>
          <w:rFonts w:hint="default"/>
          <w:b w:val="0"/>
          <w:bCs w:val="0"/>
          <w:szCs w:val="22"/>
          <w:lang w:val="ru-RU"/>
        </w:rPr>
        <w:t>уравнение не имеет корней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en-US"/>
        </w:rPr>
        <w:tab/>
        <w:t/>
      </w:r>
      <w:r>
        <w:rPr>
          <w:rFonts w:hint="default"/>
          <w:b w:val="0"/>
          <w:bCs w:val="0"/>
          <w:szCs w:val="22"/>
          <w:lang w:val="en-US"/>
        </w:rPr>
        <w:tab/>
        <w:t>“</w:t>
      </w:r>
      <w:r>
        <w:rPr>
          <w:rFonts w:hint="default"/>
          <w:b w:val="0"/>
          <w:bCs w:val="0"/>
          <w:szCs w:val="22"/>
          <w:lang w:val="ru-RU"/>
        </w:rPr>
        <w:t>корень</w:t>
      </w:r>
      <w:r>
        <w:rPr>
          <w:rFonts w:hint="default"/>
          <w:b w:val="0"/>
          <w:bCs w:val="0"/>
          <w:szCs w:val="22"/>
          <w:lang w:val="en-US"/>
        </w:rPr>
        <w:t>”</w:t>
      </w:r>
      <w:r>
        <w:rPr>
          <w:rFonts w:hint="default"/>
          <w:b w:val="0"/>
          <w:bCs w:val="0"/>
          <w:szCs w:val="22"/>
          <w:lang w:val="ru-RU"/>
        </w:rPr>
        <w:t xml:space="preserve"> - уравнение с одним корнем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en-US"/>
        </w:rPr>
        <w:tab/>
        <w:t/>
      </w:r>
      <w:r>
        <w:rPr>
          <w:rFonts w:hint="default"/>
          <w:b w:val="0"/>
          <w:bCs w:val="0"/>
          <w:szCs w:val="22"/>
          <w:lang w:val="en-US"/>
        </w:rPr>
        <w:tab/>
        <w:t>“</w:t>
      </w:r>
      <w:r>
        <w:rPr>
          <w:rFonts w:hint="default"/>
          <w:b w:val="0"/>
          <w:bCs w:val="0"/>
          <w:szCs w:val="22"/>
          <w:lang w:val="ru-RU"/>
        </w:rPr>
        <w:t>корень</w:t>
      </w:r>
      <w:r>
        <w:rPr>
          <w:rFonts w:hint="default"/>
          <w:b w:val="0"/>
          <w:bCs w:val="0"/>
          <w:szCs w:val="22"/>
          <w:lang w:val="en-US"/>
        </w:rPr>
        <w:t>/</w:t>
      </w:r>
      <w:r>
        <w:rPr>
          <w:rFonts w:hint="default"/>
          <w:b w:val="0"/>
          <w:bCs w:val="0"/>
          <w:szCs w:val="22"/>
          <w:lang w:val="ru-RU"/>
        </w:rPr>
        <w:t>корень</w:t>
      </w:r>
      <w:r>
        <w:rPr>
          <w:rFonts w:hint="default"/>
          <w:b w:val="0"/>
          <w:bCs w:val="0"/>
          <w:szCs w:val="22"/>
          <w:lang w:val="en-US"/>
        </w:rPr>
        <w:t xml:space="preserve">” - </w:t>
      </w:r>
      <w:r>
        <w:rPr>
          <w:rFonts w:hint="default"/>
          <w:b w:val="0"/>
          <w:bCs w:val="0"/>
          <w:szCs w:val="22"/>
          <w:lang w:val="ru-RU"/>
        </w:rPr>
        <w:t>уравнение с двумя корнями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/>
          <w:bCs/>
          <w:szCs w:val="22"/>
          <w:lang w:val="ru-RU"/>
        </w:rPr>
      </w:pPr>
      <w:r>
        <w:rPr>
          <w:rFonts w:hint="default"/>
          <w:b/>
          <w:bCs/>
          <w:szCs w:val="22"/>
          <w:lang w:val="ru-RU"/>
        </w:rPr>
        <w:t xml:space="preserve">Метод </w:t>
      </w:r>
      <w:r>
        <w:rPr>
          <w:rFonts w:hint="default"/>
          <w:b/>
          <w:bCs/>
          <w:szCs w:val="22"/>
          <w:lang w:val="en-US"/>
        </w:rPr>
        <w:t xml:space="preserve"> </w:t>
      </w:r>
      <w:r>
        <w:rPr>
          <w:rFonts w:hint="default"/>
          <w:b/>
          <w:bCs/>
          <w:szCs w:val="22"/>
          <w:lang w:val="ru-RU"/>
        </w:rPr>
        <w:t>3 - solveCubicEquation.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/>
          <w:bCs/>
          <w:szCs w:val="22"/>
          <w:lang w:val="ru-RU"/>
        </w:rPr>
        <w:tab/>
      </w:r>
      <w:r>
        <w:rPr>
          <w:rFonts w:hint="default"/>
          <w:b w:val="0"/>
          <w:bCs w:val="0"/>
          <w:szCs w:val="22"/>
          <w:lang w:val="ru-RU"/>
        </w:rPr>
        <w:t>Функционал</w:t>
      </w:r>
      <w:r>
        <w:rPr>
          <w:rFonts w:hint="default"/>
          <w:b w:val="0"/>
          <w:bCs w:val="0"/>
          <w:szCs w:val="22"/>
          <w:lang w:val="en-US"/>
        </w:rPr>
        <w:t xml:space="preserve">: </w:t>
      </w:r>
      <w:r>
        <w:rPr>
          <w:rFonts w:hint="default"/>
          <w:b w:val="0"/>
          <w:bCs w:val="0"/>
          <w:szCs w:val="22"/>
          <w:lang w:val="ru-RU"/>
        </w:rPr>
        <w:t>вычисление корней кубического уравнения</w:t>
      </w:r>
      <w:r>
        <w:rPr>
          <w:rFonts w:hint="default"/>
          <w:b w:val="0"/>
          <w:bCs w:val="0"/>
          <w:szCs w:val="22"/>
          <w:lang w:val="en-US"/>
        </w:rPr>
        <w:t>.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ru-RU"/>
        </w:rPr>
        <w:t>Входные данные</w:t>
      </w:r>
      <w:r>
        <w:rPr>
          <w:rFonts w:hint="default"/>
          <w:b w:val="0"/>
          <w:bCs w:val="0"/>
          <w:szCs w:val="22"/>
          <w:lang w:val="en-US"/>
        </w:rPr>
        <w:t>:</w:t>
      </w:r>
    </w:p>
    <w:p>
      <w:pPr>
        <w:pStyle w:val="10"/>
        <w:numPr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en-US"/>
        </w:rPr>
        <w:tab/>
        <w:t/>
      </w:r>
      <w:r>
        <w:rPr>
          <w:rFonts w:hint="default"/>
          <w:b w:val="0"/>
          <w:bCs w:val="0"/>
          <w:szCs w:val="22"/>
          <w:lang w:val="en-US"/>
        </w:rPr>
        <w:tab/>
        <w:t xml:space="preserve">Int a - </w:t>
      </w:r>
      <w:r>
        <w:rPr>
          <w:rFonts w:hint="default"/>
          <w:b w:val="0"/>
          <w:bCs w:val="0"/>
          <w:szCs w:val="22"/>
          <w:lang w:val="ru-RU"/>
        </w:rPr>
        <w:t>коэффициент перед неизвестным в третьей степени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ilvl w:val="0"/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en-US"/>
        </w:rPr>
        <w:tab/>
        <w:t/>
      </w:r>
      <w:r>
        <w:rPr>
          <w:rFonts w:hint="default"/>
          <w:b w:val="0"/>
          <w:bCs w:val="0"/>
          <w:szCs w:val="22"/>
          <w:lang w:val="en-US"/>
        </w:rPr>
        <w:tab/>
      </w:r>
      <w:r>
        <w:rPr>
          <w:rFonts w:hint="default"/>
          <w:b w:val="0"/>
          <w:bCs w:val="0"/>
          <w:szCs w:val="22"/>
          <w:lang w:val="en-US"/>
        </w:rPr>
        <w:t xml:space="preserve">Int b - </w:t>
      </w:r>
      <w:r>
        <w:rPr>
          <w:rFonts w:hint="default"/>
          <w:b w:val="0"/>
          <w:bCs w:val="0"/>
          <w:szCs w:val="22"/>
          <w:lang w:val="ru-RU"/>
        </w:rPr>
        <w:t>коэффициент перед неизвестным во второй степени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ilvl w:val="0"/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ru-RU"/>
        </w:rPr>
        <w:tab/>
      </w:r>
      <w:r>
        <w:rPr>
          <w:rFonts w:hint="default"/>
          <w:b w:val="0"/>
          <w:bCs w:val="0"/>
          <w:szCs w:val="22"/>
          <w:lang w:val="ru-RU"/>
        </w:rPr>
        <w:tab/>
      </w:r>
      <w:r>
        <w:rPr>
          <w:rFonts w:hint="default"/>
          <w:b w:val="0"/>
          <w:bCs w:val="0"/>
          <w:szCs w:val="22"/>
          <w:lang w:val="en-US"/>
        </w:rPr>
        <w:t xml:space="preserve">Int c - </w:t>
      </w:r>
      <w:r>
        <w:rPr>
          <w:rFonts w:hint="default"/>
          <w:b w:val="0"/>
          <w:bCs w:val="0"/>
          <w:szCs w:val="22"/>
          <w:lang w:val="ru-RU"/>
        </w:rPr>
        <w:t>коэффициент перед неизвестным в первой степени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ilvl w:val="0"/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en-US"/>
        </w:rPr>
        <w:tab/>
      </w:r>
      <w:r>
        <w:rPr>
          <w:rFonts w:hint="default"/>
          <w:b w:val="0"/>
          <w:bCs w:val="0"/>
          <w:szCs w:val="22"/>
          <w:lang w:val="en-US"/>
        </w:rPr>
        <w:tab/>
      </w:r>
      <w:r>
        <w:rPr>
          <w:rFonts w:hint="default"/>
          <w:b w:val="0"/>
          <w:bCs w:val="0"/>
          <w:szCs w:val="22"/>
          <w:lang w:val="en-US"/>
        </w:rPr>
        <w:t xml:space="preserve">Int d - </w:t>
      </w:r>
      <w:r>
        <w:rPr>
          <w:rFonts w:hint="default"/>
          <w:b w:val="0"/>
          <w:bCs w:val="0"/>
          <w:szCs w:val="22"/>
          <w:lang w:val="ru-RU"/>
        </w:rPr>
        <w:t>свободный член уравнения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ilvl w:val="0"/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ru-RU"/>
        </w:rPr>
        <w:t>Ограничения  на входные данные</w:t>
      </w:r>
      <w:r>
        <w:rPr>
          <w:rFonts w:hint="default"/>
          <w:b w:val="0"/>
          <w:bCs w:val="0"/>
          <w:szCs w:val="22"/>
          <w:lang w:val="en-US"/>
        </w:rPr>
        <w:t xml:space="preserve">: </w:t>
      </w:r>
      <w:r>
        <w:rPr>
          <w:rFonts w:hint="default"/>
          <w:b w:val="0"/>
          <w:bCs w:val="0"/>
          <w:szCs w:val="22"/>
          <w:lang w:val="ru-RU"/>
        </w:rPr>
        <w:t>отсутствуют</w:t>
      </w:r>
      <w:r>
        <w:rPr>
          <w:rFonts w:hint="default"/>
          <w:b w:val="0"/>
          <w:bCs w:val="0"/>
          <w:szCs w:val="22"/>
          <w:lang w:val="en-US"/>
        </w:rPr>
        <w:t>.</w:t>
      </w:r>
    </w:p>
    <w:p>
      <w:pPr>
        <w:pStyle w:val="10"/>
        <w:numPr>
          <w:ilvl w:val="0"/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ru-RU"/>
        </w:rPr>
        <w:t>Выходные данные</w:t>
      </w:r>
      <w:r>
        <w:rPr>
          <w:rFonts w:hint="default"/>
          <w:b w:val="0"/>
          <w:bCs w:val="0"/>
          <w:szCs w:val="22"/>
          <w:lang w:val="en-US"/>
        </w:rPr>
        <w:t>:</w:t>
      </w:r>
    </w:p>
    <w:p>
      <w:pPr>
        <w:pStyle w:val="10"/>
        <w:numPr>
          <w:ilvl w:val="0"/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en-US"/>
        </w:rPr>
        <w:tab/>
      </w:r>
      <w:r>
        <w:rPr>
          <w:rFonts w:hint="default"/>
          <w:b w:val="0"/>
          <w:bCs w:val="0"/>
          <w:szCs w:val="22"/>
          <w:lang w:val="ru-RU"/>
        </w:rPr>
        <w:tab/>
        <w:t xml:space="preserve">Строка типа </w:t>
      </w:r>
      <w:r>
        <w:rPr>
          <w:rFonts w:hint="default"/>
          <w:b w:val="0"/>
          <w:bCs w:val="0"/>
          <w:szCs w:val="22"/>
          <w:lang w:val="en-US"/>
        </w:rPr>
        <w:t>String;</w:t>
      </w:r>
    </w:p>
    <w:p>
      <w:pPr>
        <w:pStyle w:val="10"/>
        <w:numPr>
          <w:ilvl w:val="0"/>
          <w:numId w:val="0"/>
        </w:numPr>
        <w:spacing w:before="2" w:line="360" w:lineRule="auto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 w:val="0"/>
          <w:bCs w:val="0"/>
          <w:szCs w:val="22"/>
          <w:lang w:val="en-US"/>
        </w:rPr>
        <w:tab/>
      </w:r>
      <w:r>
        <w:rPr>
          <w:rFonts w:hint="default"/>
          <w:b w:val="0"/>
          <w:bCs w:val="0"/>
          <w:szCs w:val="22"/>
          <w:lang w:val="ru-RU"/>
        </w:rPr>
        <w:t>Возможные варианты выходных данных</w:t>
      </w:r>
    </w:p>
    <w:p>
      <w:pPr>
        <w:pStyle w:val="10"/>
        <w:numPr>
          <w:ilvl w:val="0"/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ru-RU"/>
        </w:rPr>
        <w:tab/>
        <w:t/>
      </w:r>
      <w:r>
        <w:rPr>
          <w:rFonts w:hint="default"/>
          <w:b w:val="0"/>
          <w:bCs w:val="0"/>
          <w:szCs w:val="22"/>
          <w:lang w:val="ru-RU"/>
        </w:rPr>
        <w:tab/>
      </w:r>
      <w:r>
        <w:rPr>
          <w:rFonts w:hint="default"/>
          <w:b w:val="0"/>
          <w:bCs w:val="0"/>
          <w:szCs w:val="22"/>
          <w:lang w:val="en-US"/>
        </w:rPr>
        <w:t xml:space="preserve">“none” - </w:t>
      </w:r>
      <w:r>
        <w:rPr>
          <w:rFonts w:hint="default"/>
          <w:b w:val="0"/>
          <w:bCs w:val="0"/>
          <w:szCs w:val="22"/>
          <w:lang w:val="ru-RU"/>
        </w:rPr>
        <w:t>уравнение не имеет корней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ilvl w:val="0"/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en-US"/>
        </w:rPr>
        <w:tab/>
      </w:r>
      <w:r>
        <w:rPr>
          <w:rFonts w:hint="default"/>
          <w:b w:val="0"/>
          <w:bCs w:val="0"/>
          <w:szCs w:val="22"/>
          <w:lang w:val="en-US"/>
        </w:rPr>
        <w:tab/>
      </w:r>
      <w:r>
        <w:rPr>
          <w:rFonts w:hint="default"/>
          <w:b w:val="0"/>
          <w:bCs w:val="0"/>
          <w:szCs w:val="22"/>
          <w:lang w:val="en-US"/>
        </w:rPr>
        <w:t>“</w:t>
      </w:r>
      <w:r>
        <w:rPr>
          <w:rFonts w:hint="default"/>
          <w:b w:val="0"/>
          <w:bCs w:val="0"/>
          <w:szCs w:val="22"/>
          <w:lang w:val="ru-RU"/>
        </w:rPr>
        <w:t>корень</w:t>
      </w:r>
      <w:r>
        <w:rPr>
          <w:rFonts w:hint="default"/>
          <w:b w:val="0"/>
          <w:bCs w:val="0"/>
          <w:szCs w:val="22"/>
          <w:lang w:val="en-US"/>
        </w:rPr>
        <w:t>”</w:t>
      </w:r>
      <w:r>
        <w:rPr>
          <w:rFonts w:hint="default"/>
          <w:b w:val="0"/>
          <w:bCs w:val="0"/>
          <w:szCs w:val="22"/>
          <w:lang w:val="ru-RU"/>
        </w:rPr>
        <w:t xml:space="preserve"> - уравнение с одним корнем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ilvl w:val="0"/>
          <w:numId w:val="0"/>
        </w:numPr>
        <w:spacing w:before="2" w:line="360" w:lineRule="auto"/>
        <w:ind w:left="679" w:left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en-US"/>
        </w:rPr>
        <w:tab/>
      </w:r>
      <w:r>
        <w:rPr>
          <w:rFonts w:hint="default"/>
          <w:b w:val="0"/>
          <w:bCs w:val="0"/>
          <w:szCs w:val="22"/>
          <w:lang w:val="en-US"/>
        </w:rPr>
        <w:tab/>
      </w:r>
      <w:r>
        <w:rPr>
          <w:rFonts w:hint="default"/>
          <w:b w:val="0"/>
          <w:bCs w:val="0"/>
          <w:szCs w:val="22"/>
          <w:lang w:val="en-US"/>
        </w:rPr>
        <w:t>“</w:t>
      </w:r>
      <w:r>
        <w:rPr>
          <w:rFonts w:hint="default"/>
          <w:b w:val="0"/>
          <w:bCs w:val="0"/>
          <w:szCs w:val="22"/>
          <w:lang w:val="ru-RU"/>
        </w:rPr>
        <w:t>корень</w:t>
      </w:r>
      <w:r>
        <w:rPr>
          <w:rFonts w:hint="default"/>
          <w:b w:val="0"/>
          <w:bCs w:val="0"/>
          <w:szCs w:val="22"/>
          <w:lang w:val="en-US"/>
        </w:rPr>
        <w:t>/</w:t>
      </w:r>
      <w:r>
        <w:rPr>
          <w:rFonts w:hint="default"/>
          <w:b w:val="0"/>
          <w:bCs w:val="0"/>
          <w:szCs w:val="22"/>
          <w:lang w:val="ru-RU"/>
        </w:rPr>
        <w:t>корень</w:t>
      </w:r>
      <w:r>
        <w:rPr>
          <w:rFonts w:hint="default"/>
          <w:b w:val="0"/>
          <w:bCs w:val="0"/>
          <w:szCs w:val="22"/>
          <w:lang w:val="en-US"/>
        </w:rPr>
        <w:t xml:space="preserve">” - </w:t>
      </w:r>
      <w:r>
        <w:rPr>
          <w:rFonts w:hint="default"/>
          <w:b w:val="0"/>
          <w:bCs w:val="0"/>
          <w:szCs w:val="22"/>
          <w:lang w:val="ru-RU"/>
        </w:rPr>
        <w:t>уравнение с двумя корнями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ilvl w:val="0"/>
          <w:numId w:val="0"/>
        </w:numPr>
        <w:spacing w:before="2" w:line="360" w:lineRule="auto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 w:val="0"/>
          <w:bCs w:val="0"/>
          <w:szCs w:val="22"/>
          <w:lang w:val="ru-RU"/>
        </w:rPr>
        <w:tab/>
        <w:t/>
      </w:r>
      <w:r>
        <w:rPr>
          <w:rFonts w:hint="default"/>
          <w:b w:val="0"/>
          <w:bCs w:val="0"/>
          <w:szCs w:val="22"/>
          <w:lang w:val="ru-RU"/>
        </w:rPr>
        <w:tab/>
      </w:r>
      <w:r>
        <w:rPr>
          <w:rFonts w:hint="default"/>
          <w:b w:val="0"/>
          <w:bCs w:val="0"/>
          <w:szCs w:val="22"/>
          <w:lang w:val="en-US"/>
        </w:rPr>
        <w:t>“</w:t>
      </w:r>
      <w:r>
        <w:rPr>
          <w:rFonts w:hint="default"/>
          <w:b w:val="0"/>
          <w:bCs w:val="0"/>
          <w:szCs w:val="22"/>
          <w:lang w:val="ru-RU"/>
        </w:rPr>
        <w:t>корень</w:t>
      </w:r>
      <w:r>
        <w:rPr>
          <w:rFonts w:hint="default"/>
          <w:b w:val="0"/>
          <w:bCs w:val="0"/>
          <w:szCs w:val="22"/>
          <w:lang w:val="en-US"/>
        </w:rPr>
        <w:t>/</w:t>
      </w:r>
      <w:r>
        <w:rPr>
          <w:rFonts w:hint="default"/>
          <w:b w:val="0"/>
          <w:bCs w:val="0"/>
          <w:szCs w:val="22"/>
          <w:lang w:val="ru-RU"/>
        </w:rPr>
        <w:t>корень</w:t>
      </w:r>
      <w:r>
        <w:rPr>
          <w:rFonts w:hint="default"/>
          <w:b w:val="0"/>
          <w:bCs w:val="0"/>
          <w:szCs w:val="22"/>
          <w:lang w:val="en-US"/>
        </w:rPr>
        <w:t>/</w:t>
      </w:r>
      <w:r>
        <w:rPr>
          <w:rFonts w:hint="default"/>
          <w:b w:val="0"/>
          <w:bCs w:val="0"/>
          <w:szCs w:val="22"/>
          <w:lang w:val="ru-RU"/>
        </w:rPr>
        <w:t>корень</w:t>
      </w:r>
      <w:r>
        <w:rPr>
          <w:rFonts w:hint="default"/>
          <w:b w:val="0"/>
          <w:bCs w:val="0"/>
          <w:szCs w:val="22"/>
          <w:lang w:val="en-US"/>
        </w:rPr>
        <w:t xml:space="preserve">” - </w:t>
      </w:r>
      <w:r>
        <w:rPr>
          <w:rFonts w:hint="default"/>
          <w:b w:val="0"/>
          <w:bCs w:val="0"/>
          <w:szCs w:val="22"/>
          <w:lang w:val="ru-RU"/>
        </w:rPr>
        <w:t>уравнение с тремя корнями</w:t>
      </w:r>
      <w:r>
        <w:rPr>
          <w:rFonts w:hint="default"/>
          <w:b w:val="0"/>
          <w:bCs w:val="0"/>
          <w:szCs w:val="22"/>
          <w:lang w:val="en-US"/>
        </w:rPr>
        <w:t>;</w:t>
      </w:r>
    </w:p>
    <w:p>
      <w:pPr>
        <w:pStyle w:val="10"/>
        <w:numPr>
          <w:ilvl w:val="1"/>
          <w:numId w:val="1"/>
        </w:numPr>
        <w:spacing w:before="2" w:line="360" w:lineRule="auto"/>
        <w:ind w:left="1171" w:leftChars="0" w:hanging="493" w:firstLine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/>
          <w:bCs/>
          <w:szCs w:val="22"/>
          <w:lang w:val="ru-RU"/>
        </w:rPr>
        <w:t xml:space="preserve">Документация к программному продукту другого </w:t>
      </w:r>
      <w:r>
        <w:rPr>
          <w:rFonts w:hint="default"/>
          <w:b/>
          <w:bCs/>
          <w:szCs w:val="22"/>
          <w:lang w:val="en-US"/>
        </w:rPr>
        <w:t>участника</w:t>
      </w:r>
      <w:r>
        <w:rPr>
          <w:rFonts w:hint="default"/>
          <w:b/>
          <w:bCs/>
          <w:szCs w:val="22"/>
          <w:lang w:val="ru-RU"/>
        </w:rPr>
        <w:t xml:space="preserve"> группы</w:t>
      </w:r>
    </w:p>
    <w:p>
      <w:pPr>
        <w:pStyle w:val="10"/>
        <w:numPr>
          <w:ilvl w:val="1"/>
          <w:numId w:val="1"/>
        </w:numPr>
        <w:spacing w:before="2" w:line="360" w:lineRule="auto"/>
        <w:ind w:left="1171" w:leftChars="0" w:hanging="493" w:firstLineChars="0"/>
        <w:rPr>
          <w:rFonts w:hint="default"/>
          <w:b w:val="0"/>
          <w:bCs w:val="0"/>
          <w:szCs w:val="22"/>
          <w:lang w:val="en-US"/>
        </w:rPr>
      </w:pPr>
      <w:r>
        <w:rPr>
          <w:rFonts w:hint="default"/>
          <w:b/>
          <w:bCs/>
          <w:szCs w:val="22"/>
          <w:lang w:val="ru-RU"/>
        </w:rPr>
        <w:t>Тестирование программного продукта другого участника группы</w:t>
      </w:r>
    </w:p>
    <w:p>
      <w:pPr>
        <w:pStyle w:val="10"/>
        <w:numPr>
          <w:ilvl w:val="2"/>
          <w:numId w:val="1"/>
        </w:numPr>
        <w:spacing w:before="2" w:line="360" w:lineRule="auto"/>
        <w:ind w:left="1380" w:leftChars="0" w:hanging="701" w:firstLineChars="0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/>
          <w:bCs/>
          <w:szCs w:val="22"/>
          <w:lang w:val="ru-RU"/>
        </w:rPr>
        <w:t>План тестирования.</w:t>
      </w:r>
    </w:p>
    <w:p>
      <w:pPr>
        <w:pStyle w:val="10"/>
        <w:numPr>
          <w:numId w:val="0"/>
        </w:numPr>
        <w:spacing w:before="2" w:line="360" w:lineRule="auto"/>
        <w:ind w:left="679" w:leftChars="0" w:firstLine="713" w:firstLineChars="0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 w:val="0"/>
          <w:bCs w:val="0"/>
          <w:szCs w:val="22"/>
          <w:lang w:val="ru-RU"/>
        </w:rPr>
        <w:t>Выполнение практической работы подразумевает проведение следующих этапов.</w:t>
      </w:r>
    </w:p>
    <w:p>
      <w:pPr>
        <w:pStyle w:val="10"/>
        <w:numPr>
          <w:ilvl w:val="0"/>
          <w:numId w:val="2"/>
        </w:numPr>
        <w:spacing w:before="2" w:line="360" w:lineRule="auto"/>
        <w:ind w:left="420" w:leftChars="0" w:firstLine="1340" w:firstLineChars="0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 w:val="0"/>
          <w:bCs w:val="0"/>
          <w:szCs w:val="22"/>
          <w:lang w:val="ru-RU"/>
        </w:rPr>
        <w:t>Проведение модульного тестирования</w:t>
      </w:r>
    </w:p>
    <w:p>
      <w:pPr>
        <w:pStyle w:val="10"/>
        <w:numPr>
          <w:ilvl w:val="1"/>
          <w:numId w:val="2"/>
        </w:numPr>
        <w:spacing w:before="2" w:line="360" w:lineRule="auto"/>
        <w:ind w:left="840" w:leftChars="0" w:firstLine="1340" w:firstLineChars="0"/>
        <w:rPr>
          <w:rFonts w:hint="default"/>
          <w:b/>
          <w:bCs/>
          <w:szCs w:val="22"/>
          <w:lang w:val="ru-RU"/>
        </w:rPr>
      </w:pPr>
      <w:r>
        <w:rPr>
          <w:rFonts w:hint="default"/>
          <w:b/>
          <w:bCs/>
          <w:szCs w:val="22"/>
          <w:lang w:val="ru-RU"/>
        </w:rPr>
        <w:t xml:space="preserve">Тестирование метода </w:t>
      </w:r>
      <w:r>
        <w:rPr>
          <w:rFonts w:hint="default"/>
          <w:b/>
          <w:bCs/>
          <w:szCs w:val="22"/>
          <w:lang w:val="en-US"/>
        </w:rPr>
        <w:t>NOD</w:t>
      </w:r>
    </w:p>
    <w:p>
      <w:pPr>
        <w:pStyle w:val="10"/>
        <w:numPr>
          <w:ilvl w:val="2"/>
          <w:numId w:val="2"/>
        </w:numPr>
        <w:spacing w:before="2" w:line="360" w:lineRule="auto"/>
        <w:ind w:left="1260" w:leftChars="0" w:firstLine="1340" w:firstLineChars="0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 w:val="0"/>
          <w:bCs w:val="0"/>
          <w:szCs w:val="22"/>
          <w:lang w:val="ru-RU"/>
        </w:rPr>
        <w:t>Тестирование корректной работы при стандартных данных</w:t>
      </w:r>
    </w:p>
    <w:p>
      <w:pPr>
        <w:pStyle w:val="10"/>
        <w:numPr>
          <w:ilvl w:val="2"/>
          <w:numId w:val="2"/>
        </w:numPr>
        <w:spacing w:before="2" w:line="360" w:lineRule="auto"/>
        <w:ind w:left="1260" w:leftChars="0" w:firstLine="1340" w:firstLineChars="0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 w:val="0"/>
          <w:bCs w:val="0"/>
          <w:szCs w:val="22"/>
          <w:lang w:val="ru-RU"/>
        </w:rPr>
        <w:t>Тестирование корректной работы при крайних случаях</w:t>
      </w:r>
    </w:p>
    <w:p>
      <w:pPr>
        <w:pStyle w:val="10"/>
        <w:numPr>
          <w:ilvl w:val="1"/>
          <w:numId w:val="2"/>
        </w:numPr>
        <w:spacing w:before="2" w:line="360" w:lineRule="auto"/>
        <w:ind w:left="840" w:leftChars="0" w:firstLine="1340" w:firstLineChars="0"/>
        <w:rPr>
          <w:rFonts w:hint="default"/>
          <w:b/>
          <w:bCs/>
          <w:szCs w:val="22"/>
          <w:lang w:val="ru-RU"/>
        </w:rPr>
      </w:pPr>
      <w:r>
        <w:rPr>
          <w:rFonts w:hint="default"/>
          <w:b/>
          <w:bCs/>
          <w:szCs w:val="22"/>
          <w:lang w:val="ru-RU"/>
        </w:rPr>
        <w:t xml:space="preserve">Тестирование метода </w:t>
      </w:r>
      <w:r>
        <w:rPr>
          <w:rFonts w:hint="default"/>
          <w:b/>
          <w:bCs/>
          <w:szCs w:val="22"/>
          <w:lang w:val="en-US"/>
        </w:rPr>
        <w:t>NOK</w:t>
      </w:r>
    </w:p>
    <w:p>
      <w:pPr>
        <w:pStyle w:val="10"/>
        <w:numPr>
          <w:ilvl w:val="2"/>
          <w:numId w:val="2"/>
        </w:numPr>
        <w:spacing w:before="2" w:line="360" w:lineRule="auto"/>
        <w:ind w:left="1260" w:leftChars="0" w:firstLine="1340" w:firstLineChars="0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 w:val="0"/>
          <w:bCs w:val="0"/>
          <w:szCs w:val="22"/>
          <w:lang w:val="ru-RU"/>
        </w:rPr>
        <w:t>Тестирование корректной работы при стандартных данных</w:t>
      </w:r>
    </w:p>
    <w:p>
      <w:pPr>
        <w:pStyle w:val="10"/>
        <w:numPr>
          <w:ilvl w:val="2"/>
          <w:numId w:val="2"/>
        </w:numPr>
        <w:spacing w:before="2" w:line="360" w:lineRule="auto"/>
        <w:ind w:left="1260" w:leftChars="0" w:firstLine="1340" w:firstLineChars="0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 w:val="0"/>
          <w:bCs w:val="0"/>
          <w:szCs w:val="22"/>
          <w:lang w:val="ru-RU"/>
        </w:rPr>
        <w:t>Тестирование корректной работы при крайних случаях</w:t>
      </w:r>
    </w:p>
    <w:p>
      <w:pPr>
        <w:pStyle w:val="10"/>
        <w:numPr>
          <w:ilvl w:val="2"/>
          <w:numId w:val="1"/>
        </w:numPr>
        <w:spacing w:before="2" w:line="360" w:lineRule="auto"/>
        <w:ind w:left="1380" w:leftChars="0" w:hanging="701" w:firstLineChars="0"/>
        <w:rPr>
          <w:rFonts w:hint="default"/>
          <w:b/>
          <w:bCs/>
          <w:szCs w:val="22"/>
          <w:lang w:val="ru-RU"/>
        </w:rPr>
      </w:pPr>
      <w:r>
        <w:rPr>
          <w:rFonts w:hint="default"/>
          <w:b/>
          <w:bCs/>
          <w:szCs w:val="22"/>
          <w:lang w:val="ru-RU"/>
        </w:rPr>
        <w:t>Создание модульных тестов</w:t>
      </w:r>
    </w:p>
    <w:p>
      <w:pPr>
        <w:pStyle w:val="10"/>
        <w:numPr>
          <w:ilvl w:val="3"/>
          <w:numId w:val="1"/>
        </w:numPr>
        <w:spacing w:before="2" w:line="360" w:lineRule="auto"/>
        <w:ind w:left="2510" w:leftChars="0" w:hanging="701" w:firstLineChars="0"/>
        <w:rPr>
          <w:rFonts w:hint="default"/>
          <w:b/>
          <w:bCs/>
          <w:szCs w:val="22"/>
          <w:lang w:val="ru-RU"/>
        </w:rPr>
      </w:pPr>
      <w:r>
        <w:rPr>
          <w:rFonts w:hint="default"/>
          <w:b/>
          <w:bCs/>
          <w:szCs w:val="22"/>
          <w:lang w:val="ru-RU"/>
        </w:rPr>
        <w:t xml:space="preserve">Тесты метода </w:t>
      </w:r>
      <w:r>
        <w:rPr>
          <w:rFonts w:hint="default"/>
          <w:b/>
          <w:bCs/>
          <w:szCs w:val="22"/>
          <w:lang w:val="en-US"/>
        </w:rPr>
        <w:t>NOD</w:t>
      </w:r>
    </w:p>
    <w:p>
      <w:pPr>
        <w:pStyle w:val="10"/>
        <w:numPr>
          <w:numId w:val="0"/>
        </w:numPr>
        <w:spacing w:before="2" w:line="360" w:lineRule="auto"/>
        <w:ind w:left="1098" w:leftChars="0" w:hanging="1098" w:hangingChars="392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/>
          <w:bCs/>
          <w:szCs w:val="22"/>
          <w:lang w:val="en-US"/>
        </w:rPr>
        <w:tab/>
        <w:t/>
      </w:r>
      <w:r>
        <w:rPr>
          <w:rFonts w:hint="default"/>
          <w:b/>
          <w:bCs/>
          <w:szCs w:val="22"/>
          <w:lang w:val="en-US"/>
        </w:rPr>
        <w:tab/>
      </w:r>
      <w:r>
        <w:rPr>
          <w:rFonts w:hint="default"/>
          <w:b w:val="0"/>
          <w:bCs w:val="0"/>
          <w:szCs w:val="22"/>
          <w:lang w:val="ru-RU"/>
        </w:rPr>
        <w:t xml:space="preserve">Для тестирования метода </w:t>
      </w:r>
      <w:r>
        <w:rPr>
          <w:rFonts w:hint="default"/>
          <w:b w:val="0"/>
          <w:bCs w:val="0"/>
          <w:szCs w:val="22"/>
          <w:lang w:val="en-US"/>
        </w:rPr>
        <w:t xml:space="preserve">NOD </w:t>
      </w:r>
      <w:r>
        <w:rPr>
          <w:rFonts w:hint="default"/>
          <w:b w:val="0"/>
          <w:bCs w:val="0"/>
          <w:szCs w:val="22"/>
          <w:lang w:val="ru-RU"/>
        </w:rPr>
        <w:t xml:space="preserve">были проверены четыре различных тестовых случая.  </w:t>
      </w:r>
    </w:p>
    <w:p>
      <w:pPr>
        <w:pStyle w:val="10"/>
        <w:numPr>
          <w:numId w:val="0"/>
        </w:numPr>
        <w:spacing w:before="2" w:line="360" w:lineRule="auto"/>
        <w:ind w:left="1097" w:leftChars="0" w:hanging="1097" w:hangingChars="392"/>
        <w:rPr>
          <w:rFonts w:hint="default"/>
          <w:b w:val="0"/>
          <w:bCs w:val="0"/>
          <w:szCs w:val="22"/>
          <w:lang w:val="ru-RU"/>
        </w:rPr>
      </w:pPr>
      <w:r>
        <w:rPr>
          <w:rFonts w:hint="default"/>
          <w:b w:val="0"/>
          <w:bCs w:val="0"/>
          <w:szCs w:val="22"/>
          <w:lang w:val="ru-RU"/>
        </w:rPr>
        <w:tab/>
        <w:t/>
      </w:r>
      <w:r>
        <w:rPr>
          <w:rFonts w:hint="default"/>
          <w:b w:val="0"/>
          <w:bCs w:val="0"/>
          <w:szCs w:val="22"/>
          <w:lang w:val="ru-RU"/>
        </w:rPr>
        <w:tab/>
        <w:t>Случай первый с стандартным набором данных при существовании отличного от 1 НОД продемонстрирован на рисунке 1.</w:t>
      </w:r>
    </w:p>
    <w:p>
      <w:pPr>
        <w:pStyle w:val="10"/>
        <w:numPr>
          <w:numId w:val="0"/>
        </w:numPr>
        <w:spacing w:before="2" w:line="360" w:lineRule="auto"/>
        <w:ind w:left="1097" w:leftChars="0" w:hanging="1097" w:hangingChars="392"/>
        <w:jc w:val="center"/>
      </w:pPr>
      <w:r>
        <w:drawing>
          <wp:inline distT="0" distB="0" distL="114300" distR="114300">
            <wp:extent cx="4048125" cy="1323975"/>
            <wp:effectExtent l="0" t="0" r="9525" b="9525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2" w:line="360" w:lineRule="auto"/>
        <w:ind w:left="1097" w:leftChars="0" w:hanging="1097" w:hangingChars="392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Тесты на стандартных значениях</w:t>
      </w:r>
    </w:p>
    <w:p>
      <w:pPr>
        <w:pStyle w:val="10"/>
        <w:numPr>
          <w:numId w:val="0"/>
        </w:numPr>
        <w:spacing w:before="2" w:line="360" w:lineRule="auto"/>
        <w:ind w:left="1097" w:leftChars="0" w:hanging="1097" w:hangingChars="392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Случай второй с одинаковыми входными параметрами продемонстрирован на рисунке 2.</w:t>
      </w:r>
    </w:p>
    <w:p>
      <w:pPr>
        <w:pStyle w:val="10"/>
        <w:numPr>
          <w:numId w:val="0"/>
        </w:numPr>
        <w:spacing w:before="2" w:line="360" w:lineRule="auto"/>
        <w:ind w:left="0" w:leftChars="0" w:hanging="12" w:firstLineChars="0"/>
        <w:jc w:val="center"/>
      </w:pPr>
      <w:r>
        <w:drawing>
          <wp:inline distT="0" distB="0" distL="114300" distR="114300">
            <wp:extent cx="4000500" cy="1371600"/>
            <wp:effectExtent l="0" t="0" r="0" b="0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2" w:line="360" w:lineRule="auto"/>
        <w:ind w:left="0" w:leftChars="0" w:hanging="12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Тесты метода </w:t>
      </w:r>
      <w:r>
        <w:rPr>
          <w:rFonts w:hint="default"/>
          <w:lang w:val="en-US"/>
        </w:rPr>
        <w:t xml:space="preserve">NOD </w:t>
      </w:r>
      <w:r>
        <w:rPr>
          <w:rFonts w:hint="default"/>
          <w:lang w:val="ru-RU"/>
        </w:rPr>
        <w:t>с одинаковым входными параметрами</w:t>
      </w:r>
    </w:p>
    <w:p>
      <w:pPr>
        <w:pStyle w:val="10"/>
        <w:numPr>
          <w:numId w:val="0"/>
        </w:numPr>
        <w:spacing w:before="2" w:line="360" w:lineRule="auto"/>
        <w:ind w:left="0" w:leftChars="0" w:hanging="12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Случай третий с измененным порядком входных данных представлен на рисунке 3.</w:t>
      </w:r>
    </w:p>
    <w:p>
      <w:pPr>
        <w:pStyle w:val="10"/>
        <w:numPr>
          <w:numId w:val="0"/>
        </w:numPr>
        <w:spacing w:before="2" w:line="360" w:lineRule="auto"/>
        <w:ind w:left="0" w:leftChars="0" w:hanging="12" w:firstLineChars="0"/>
        <w:jc w:val="center"/>
      </w:pPr>
      <w:r>
        <w:drawing>
          <wp:inline distT="0" distB="0" distL="114300" distR="114300">
            <wp:extent cx="3886200" cy="1266825"/>
            <wp:effectExtent l="0" t="0" r="0" b="9525"/>
            <wp:docPr id="1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2" w:line="360" w:lineRule="auto"/>
        <w:ind w:left="0" w:leftChars="0" w:hanging="12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Тесты метода </w:t>
      </w:r>
      <w:r>
        <w:rPr>
          <w:rFonts w:hint="default"/>
          <w:lang w:val="en-US"/>
        </w:rPr>
        <w:t xml:space="preserve">NOD </w:t>
      </w:r>
      <w:r>
        <w:rPr>
          <w:rFonts w:hint="default"/>
          <w:lang w:val="ru-RU"/>
        </w:rPr>
        <w:t>с входными данными в обратном порядке</w:t>
      </w:r>
    </w:p>
    <w:p>
      <w:pPr>
        <w:pStyle w:val="10"/>
        <w:numPr>
          <w:numId w:val="0"/>
        </w:numPr>
        <w:spacing w:before="2" w:line="360" w:lineRule="auto"/>
        <w:ind w:left="0" w:leftChars="0" w:hanging="12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Случай четвёртый  с стандартным набором данным предполагающим отсутствием НОД не равным 1 представлено на рисунке 4.</w:t>
      </w:r>
    </w:p>
    <w:p>
      <w:pPr>
        <w:pStyle w:val="10"/>
        <w:numPr>
          <w:numId w:val="0"/>
        </w:numPr>
        <w:spacing w:before="2" w:line="360" w:lineRule="auto"/>
        <w:ind w:left="0" w:leftChars="0" w:hanging="12" w:firstLineChars="0"/>
        <w:jc w:val="center"/>
      </w:pPr>
      <w:r>
        <w:drawing>
          <wp:inline distT="0" distB="0" distL="114300" distR="114300">
            <wp:extent cx="4076700" cy="1257300"/>
            <wp:effectExtent l="0" t="0" r="0" b="0"/>
            <wp:docPr id="1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2" w:line="360" w:lineRule="auto"/>
        <w:ind w:left="0" w:leftChars="0" w:hanging="12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Тесты метода </w:t>
      </w:r>
      <w:r>
        <w:rPr>
          <w:rFonts w:hint="default"/>
          <w:lang w:val="en-US"/>
        </w:rPr>
        <w:t xml:space="preserve">NOD </w:t>
      </w:r>
      <w:r>
        <w:rPr>
          <w:rFonts w:hint="default"/>
          <w:lang w:val="ru-RU"/>
        </w:rPr>
        <w:t>с крайними данными</w:t>
      </w:r>
    </w:p>
    <w:p>
      <w:pPr>
        <w:pStyle w:val="10"/>
        <w:numPr>
          <w:ilvl w:val="3"/>
          <w:numId w:val="1"/>
        </w:numPr>
        <w:spacing w:before="2" w:line="360" w:lineRule="auto"/>
        <w:ind w:left="890" w:leftChars="0" w:hanging="230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Тесты метода </w:t>
      </w:r>
      <w:r>
        <w:rPr>
          <w:rFonts w:hint="default"/>
          <w:b/>
          <w:bCs/>
          <w:lang w:val="en-US"/>
        </w:rPr>
        <w:t>NOK</w:t>
      </w:r>
    </w:p>
    <w:p>
      <w:pPr>
        <w:pStyle w:val="10"/>
        <w:numPr>
          <w:numId w:val="0"/>
        </w:numPr>
        <w:spacing w:before="2" w:line="36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ru-RU"/>
        </w:rPr>
        <w:t xml:space="preserve">Для тестирования метода </w:t>
      </w:r>
      <w:r>
        <w:rPr>
          <w:rFonts w:hint="default"/>
          <w:b w:val="0"/>
          <w:bCs w:val="0"/>
          <w:lang w:val="en-US"/>
        </w:rPr>
        <w:t xml:space="preserve">NOK </w:t>
      </w:r>
      <w:r>
        <w:rPr>
          <w:rFonts w:hint="default"/>
          <w:b w:val="0"/>
          <w:bCs w:val="0"/>
          <w:lang w:val="ru-RU"/>
        </w:rPr>
        <w:t>были проверены 8 тестовых случаев.</w:t>
      </w:r>
    </w:p>
    <w:p>
      <w:pPr>
        <w:pStyle w:val="10"/>
        <w:numPr>
          <w:numId w:val="0"/>
        </w:numPr>
        <w:spacing w:before="2" w:line="36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>Первые два случая со стандартными входными данными в различном порядке представлены на рисунке 5.</w:t>
      </w:r>
    </w:p>
    <w:p>
      <w:pPr>
        <w:pStyle w:val="10"/>
        <w:numPr>
          <w:numId w:val="0"/>
        </w:numPr>
        <w:spacing w:before="2" w:line="360" w:lineRule="auto"/>
        <w:jc w:val="center"/>
      </w:pPr>
      <w:r>
        <w:drawing>
          <wp:inline distT="0" distB="0" distL="114300" distR="114300">
            <wp:extent cx="3522345" cy="4175760"/>
            <wp:effectExtent l="0" t="0" r="1905" b="15240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2"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Тесты  метода </w:t>
      </w:r>
      <w:r>
        <w:rPr>
          <w:rFonts w:hint="default"/>
          <w:lang w:val="en-US"/>
        </w:rPr>
        <w:t xml:space="preserve">NOK </w:t>
      </w:r>
      <w:r>
        <w:rPr>
          <w:rFonts w:hint="default"/>
          <w:lang w:val="ru-RU"/>
        </w:rPr>
        <w:t>на стандартных значениях</w:t>
      </w:r>
    </w:p>
    <w:p>
      <w:pPr>
        <w:pStyle w:val="10"/>
        <w:numPr>
          <w:numId w:val="0"/>
        </w:numPr>
        <w:spacing w:before="2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Также тестирование было проведено с отрицательными входными данными (рис. 6).</w:t>
      </w:r>
    </w:p>
    <w:p>
      <w:pPr>
        <w:pStyle w:val="10"/>
        <w:numPr>
          <w:numId w:val="0"/>
        </w:numPr>
        <w:spacing w:before="2" w:line="360" w:lineRule="auto"/>
        <w:jc w:val="center"/>
      </w:pPr>
      <w:r>
        <w:drawing>
          <wp:inline distT="0" distB="0" distL="114300" distR="114300">
            <wp:extent cx="3244215" cy="3714750"/>
            <wp:effectExtent l="0" t="0" r="13335" b="0"/>
            <wp:docPr id="2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2"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Тесты метода </w:t>
      </w:r>
      <w:r>
        <w:rPr>
          <w:rFonts w:hint="default"/>
          <w:lang w:val="en-US"/>
        </w:rPr>
        <w:t xml:space="preserve">NOK </w:t>
      </w:r>
      <w:r>
        <w:rPr>
          <w:rFonts w:hint="default"/>
          <w:lang w:val="ru-RU"/>
        </w:rPr>
        <w:t>на отрицательных значениях</w:t>
      </w:r>
    </w:p>
    <w:p>
      <w:pPr>
        <w:pStyle w:val="10"/>
        <w:numPr>
          <w:numId w:val="0"/>
        </w:numPr>
        <w:spacing w:before="2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В ходе тестирования также были проведены тесты с нулевыми значения в качестве входных параметров (рис. 7).</w:t>
      </w:r>
    </w:p>
    <w:p>
      <w:pPr>
        <w:pStyle w:val="10"/>
        <w:numPr>
          <w:numId w:val="0"/>
        </w:numPr>
        <w:spacing w:before="2" w:line="360" w:lineRule="auto"/>
        <w:jc w:val="center"/>
      </w:pPr>
      <w:r>
        <w:drawing>
          <wp:inline distT="0" distB="0" distL="114300" distR="114300">
            <wp:extent cx="3867150" cy="4648200"/>
            <wp:effectExtent l="0" t="0" r="0" b="0"/>
            <wp:docPr id="2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2"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7 - Тесты метода </w:t>
      </w:r>
      <w:r>
        <w:rPr>
          <w:rFonts w:hint="default"/>
          <w:lang w:val="en-US"/>
        </w:rPr>
        <w:t xml:space="preserve">NOK </w:t>
      </w:r>
      <w:r>
        <w:rPr>
          <w:rFonts w:hint="default"/>
          <w:lang w:val="ru-RU"/>
        </w:rPr>
        <w:t>на нулевых значениях</w:t>
      </w:r>
    </w:p>
    <w:p>
      <w:pPr>
        <w:pStyle w:val="10"/>
        <w:numPr>
          <w:ilvl w:val="2"/>
          <w:numId w:val="1"/>
        </w:numPr>
        <w:spacing w:before="2" w:line="360" w:lineRule="auto"/>
        <w:ind w:left="1380" w:leftChars="0" w:hanging="701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Проведение тестирования</w:t>
      </w:r>
    </w:p>
    <w:p>
      <w:pPr>
        <w:pStyle w:val="10"/>
        <w:numPr>
          <w:ilvl w:val="3"/>
          <w:numId w:val="1"/>
        </w:numPr>
        <w:spacing w:before="2" w:line="360" w:lineRule="auto"/>
        <w:ind w:left="2510" w:leftChars="0" w:hanging="701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Тестирование метода </w:t>
      </w:r>
      <w:r>
        <w:rPr>
          <w:rFonts w:hint="default"/>
          <w:b/>
          <w:bCs/>
          <w:lang w:val="en-US"/>
        </w:rPr>
        <w:t>NOD</w:t>
      </w:r>
    </w:p>
    <w:p>
      <w:pPr>
        <w:pStyle w:val="10"/>
        <w:numPr>
          <w:numId w:val="0"/>
        </w:numPr>
        <w:spacing w:before="2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Таблица 1 - результаты проведения тестирования метода </w:t>
      </w:r>
      <w:r>
        <w:rPr>
          <w:rFonts w:hint="default"/>
          <w:b w:val="0"/>
          <w:bCs w:val="0"/>
          <w:lang w:val="en-US"/>
        </w:rPr>
        <w:t>NOD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48"/>
        <w:gridCol w:w="3549"/>
        <w:gridCol w:w="3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Входные данные</w:t>
            </w:r>
          </w:p>
        </w:tc>
        <w:tc>
          <w:tcPr>
            <w:tcW w:w="3549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549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33 44 </w:t>
            </w:r>
          </w:p>
        </w:tc>
        <w:tc>
          <w:tcPr>
            <w:tcW w:w="3549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11</w:t>
            </w:r>
          </w:p>
        </w:tc>
        <w:tc>
          <w:tcPr>
            <w:tcW w:w="3549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11 11 </w:t>
            </w:r>
          </w:p>
        </w:tc>
        <w:tc>
          <w:tcPr>
            <w:tcW w:w="3549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11</w:t>
            </w:r>
          </w:p>
        </w:tc>
        <w:tc>
          <w:tcPr>
            <w:tcW w:w="3549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12 4</w:t>
            </w:r>
          </w:p>
        </w:tc>
        <w:tc>
          <w:tcPr>
            <w:tcW w:w="3549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4</w:t>
            </w:r>
          </w:p>
        </w:tc>
        <w:tc>
          <w:tcPr>
            <w:tcW w:w="3549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121 131</w:t>
            </w:r>
          </w:p>
        </w:tc>
        <w:tc>
          <w:tcPr>
            <w:tcW w:w="3549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</w:t>
            </w:r>
          </w:p>
        </w:tc>
        <w:tc>
          <w:tcPr>
            <w:tcW w:w="3549" w:type="dxa"/>
          </w:tcPr>
          <w:p>
            <w:pPr>
              <w:pStyle w:val="10"/>
              <w:numPr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1</w:t>
            </w:r>
          </w:p>
        </w:tc>
      </w:tr>
    </w:tbl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10"/>
        <w:numPr>
          <w:ilvl w:val="3"/>
          <w:numId w:val="1"/>
        </w:numPr>
        <w:spacing w:before="2" w:line="360" w:lineRule="auto"/>
        <w:ind w:left="2510" w:leftChars="0" w:hanging="701" w:firstLineChars="0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Тестирование метода </w:t>
      </w:r>
      <w:r>
        <w:rPr>
          <w:rFonts w:hint="default"/>
          <w:b/>
          <w:bCs/>
          <w:lang w:val="en-US"/>
        </w:rPr>
        <w:t>NOK</w:t>
      </w:r>
    </w:p>
    <w:p>
      <w:pPr>
        <w:pStyle w:val="10"/>
        <w:numPr>
          <w:numId w:val="0"/>
        </w:numPr>
        <w:spacing w:before="2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Таблица 2 - Результаты тестирования метода </w:t>
      </w:r>
      <w:r>
        <w:rPr>
          <w:rFonts w:hint="default"/>
          <w:b w:val="0"/>
          <w:bCs w:val="0"/>
          <w:lang w:val="en-US"/>
        </w:rPr>
        <w:t>NOK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8"/>
        <w:gridCol w:w="3549"/>
        <w:gridCol w:w="3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Входные данные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4 3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3 4 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4 4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-4 3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4 -3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-4 -3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0 3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3 0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8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0 0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3549" w:type="dxa"/>
          </w:tcPr>
          <w:p>
            <w:pPr>
              <w:pStyle w:val="10"/>
              <w:numPr>
                <w:ilvl w:val="0"/>
                <w:numId w:val="0"/>
              </w:numPr>
              <w:spacing w:before="2"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</w:tr>
    </w:tbl>
    <w:p>
      <w:pPr>
        <w:pStyle w:val="10"/>
        <w:numPr>
          <w:numId w:val="0"/>
        </w:numPr>
        <w:spacing w:before="2" w:line="360" w:lineRule="auto"/>
        <w:jc w:val="both"/>
        <w:rPr>
          <w:rFonts w:hint="default"/>
          <w:lang w:val="ru-RU"/>
        </w:rPr>
      </w:pPr>
    </w:p>
    <w:p>
      <w:pPr>
        <w:pStyle w:val="10"/>
        <w:numPr>
          <w:numId w:val="0"/>
        </w:numPr>
        <w:spacing w:before="2" w:line="36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/>
      </w:r>
      <w:r>
        <w:rPr>
          <w:rFonts w:hint="default"/>
          <w:b w:val="0"/>
          <w:bCs w:val="0"/>
          <w:lang w:val="ru-RU"/>
        </w:rPr>
        <w:tab/>
        <w:t>Подтверждение описанных ранее результатов представлено на рисунках 8,9.</w:t>
      </w:r>
    </w:p>
    <w:p>
      <w:pPr>
        <w:pStyle w:val="10"/>
        <w:numPr>
          <w:numId w:val="0"/>
        </w:numPr>
        <w:spacing w:before="2" w:line="360" w:lineRule="auto"/>
        <w:jc w:val="center"/>
      </w:pPr>
      <w:r>
        <w:drawing>
          <wp:inline distT="0" distB="0" distL="114300" distR="114300">
            <wp:extent cx="2257425" cy="1047750"/>
            <wp:effectExtent l="0" t="0" r="9525" b="0"/>
            <wp:docPr id="2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2" w:line="360" w:lineRule="auto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8 - результаты тестирования метода </w:t>
      </w:r>
      <w:r>
        <w:rPr>
          <w:rFonts w:hint="default"/>
          <w:lang w:val="en-US"/>
        </w:rPr>
        <w:t>NOD.</w:t>
      </w:r>
    </w:p>
    <w:p>
      <w:pPr>
        <w:pStyle w:val="10"/>
        <w:numPr>
          <w:numId w:val="0"/>
        </w:numPr>
        <w:spacing w:before="2" w:line="360" w:lineRule="auto"/>
        <w:jc w:val="center"/>
      </w:pPr>
      <w:r>
        <w:drawing>
          <wp:inline distT="0" distB="0" distL="114300" distR="114300">
            <wp:extent cx="2247900" cy="1971675"/>
            <wp:effectExtent l="0" t="0" r="0" b="9525"/>
            <wp:docPr id="2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before="2" w:line="360" w:lineRule="auto"/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9 - результаты тестирования метода </w:t>
      </w:r>
      <w:r>
        <w:rPr>
          <w:rFonts w:hint="default"/>
          <w:lang w:val="en-US"/>
        </w:rPr>
        <w:t>NOK.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10"/>
        <w:numPr>
          <w:ilvl w:val="1"/>
          <w:numId w:val="1"/>
        </w:numPr>
        <w:spacing w:before="2" w:line="360" w:lineRule="auto"/>
        <w:ind w:left="1171" w:leftChars="0" w:hanging="493" w:firstLine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ru-RU"/>
        </w:rPr>
        <w:t>Оценка</w:t>
      </w:r>
    </w:p>
    <w:p>
      <w:pPr>
        <w:pStyle w:val="10"/>
        <w:numPr>
          <w:numId w:val="0"/>
        </w:numPr>
        <w:tabs>
          <w:tab w:val="left" w:pos="0"/>
        </w:tabs>
        <w:spacing w:before="2" w:line="360" w:lineRule="auto"/>
        <w:ind w:left="0" w:leftChars="0" w:firstLine="658" w:firstLineChars="235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ходе анализа документации ошибок не было выявлено. В ходе проведённого тестирования не было выявлено ошибок, код отрабатывает во всех ожидаемых случаях.</w:t>
      </w:r>
    </w:p>
    <w:p>
      <w:pPr>
        <w:pStyle w:val="10"/>
        <w:numPr>
          <w:numId w:val="0"/>
        </w:numPr>
        <w:spacing w:before="2" w:line="360" w:lineRule="auto"/>
        <w:rPr>
          <w:rFonts w:hint="default"/>
          <w:b w:val="0"/>
          <w:bCs w:val="0"/>
          <w:szCs w:val="22"/>
          <w:lang w:val="ru-RU"/>
        </w:rPr>
      </w:pPr>
    </w:p>
    <w:p>
      <w:pPr>
        <w:pStyle w:val="10"/>
        <w:numPr>
          <w:numId w:val="0"/>
        </w:numPr>
        <w:spacing w:before="2" w:line="360" w:lineRule="auto"/>
        <w:ind w:leftChars="0"/>
        <w:rPr>
          <w:rFonts w:hint="default"/>
          <w:b w:val="0"/>
          <w:bCs w:val="0"/>
          <w:szCs w:val="22"/>
          <w:lang w:val="ru-RU"/>
        </w:rPr>
      </w:pPr>
    </w:p>
    <w:p>
      <w:pPr>
        <w:numPr>
          <w:numId w:val="0"/>
        </w:numPr>
        <w:ind w:leftChars="0"/>
        <w:rPr>
          <w:b/>
          <w:bCs/>
          <w:sz w:val="28"/>
          <w:szCs w:val="28"/>
          <w:highlight w:val="lightGray"/>
        </w:rPr>
      </w:pPr>
      <w:bookmarkStart w:id="20" w:name="_bookmark23"/>
      <w:bookmarkEnd w:id="20"/>
      <w:r>
        <w:rPr>
          <w:highlight w:val="lightGray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961"/>
        </w:tabs>
        <w:spacing w:before="0" w:line="360" w:lineRule="auto"/>
      </w:pPr>
      <w:bookmarkStart w:id="21" w:name="_Toc145500979"/>
      <w:r>
        <w:t>Выводы</w:t>
      </w:r>
      <w:bookmarkEnd w:id="21"/>
    </w:p>
    <w:p>
      <w:pPr>
        <w:spacing w:line="360" w:lineRule="auto"/>
        <w:ind w:left="678" w:firstLine="31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В ходе данной практической работы были продемонстрированы возможности тестирования программного продукта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с помощью модульного тестирования согласно патерну</w:t>
      </w:r>
      <w:r>
        <w:rPr>
          <w:rFonts w:hint="default"/>
          <w:sz w:val="28"/>
          <w:szCs w:val="28"/>
          <w:lang w:val="en-US"/>
        </w:rPr>
        <w:t xml:space="preserve"> AAA.</w:t>
      </w:r>
      <w:bookmarkStart w:id="26" w:name="_GoBack"/>
      <w:bookmarkEnd w:id="26"/>
      <w:r>
        <w:br w:type="page"/>
      </w:r>
    </w:p>
    <w:p>
      <w:pPr>
        <w:pStyle w:val="2"/>
        <w:numPr>
          <w:ilvl w:val="0"/>
          <w:numId w:val="1"/>
        </w:numPr>
        <w:spacing w:before="1" w:line="360" w:lineRule="auto"/>
        <w:ind w:left="960" w:leftChars="0" w:hanging="281" w:firstLineChars="0"/>
      </w:pPr>
      <w:bookmarkStart w:id="22" w:name="_bookmark24"/>
      <w:bookmarkEnd w:id="22"/>
      <w:bookmarkStart w:id="23" w:name="_bookmark25"/>
      <w:bookmarkEnd w:id="23"/>
      <w:bookmarkStart w:id="24" w:name="_Toc145500980"/>
      <w:r>
        <w:t>Список</w:t>
      </w:r>
      <w:r>
        <w:rPr>
          <w:spacing w:val="-1"/>
        </w:rPr>
        <w:t xml:space="preserve"> </w:t>
      </w:r>
      <w:r>
        <w:t>использованных источников</w:t>
      </w:r>
      <w:bookmarkEnd w:id="24"/>
    </w:p>
    <w:p>
      <w:pPr>
        <w:pStyle w:val="2"/>
        <w:spacing w:before="1" w:line="360" w:lineRule="auto"/>
        <w:ind w:left="1399"/>
      </w:pPr>
    </w:p>
    <w:p>
      <w:pPr>
        <w:pStyle w:val="10"/>
        <w:numPr>
          <w:ilvl w:val="0"/>
          <w:numId w:val="3"/>
        </w:numPr>
        <w:spacing w:before="4" w:line="360" w:lineRule="auto"/>
      </w:pPr>
      <w:r>
        <w:t xml:space="preserve">Статический анализ кода [Электронный ресурс] – </w:t>
      </w:r>
      <w:r>
        <w:fldChar w:fldCharType="begin"/>
      </w:r>
      <w:r>
        <w:instrText xml:space="preserve"> HYPERLINK "https://www.jetbrains.com/ru-ru/resharper/features/code_analysis.html" </w:instrText>
      </w:r>
      <w:r>
        <w:fldChar w:fldCharType="separate"/>
      </w:r>
      <w:r>
        <w:rPr>
          <w:rStyle w:val="8"/>
          <w:lang w:val="en-US"/>
        </w:rPr>
        <w:t>https</w:t>
      </w:r>
      <w:r>
        <w:rPr>
          <w:rStyle w:val="8"/>
        </w:rPr>
        <w:t>://</w:t>
      </w:r>
      <w:r>
        <w:rPr>
          <w:rStyle w:val="8"/>
          <w:lang w:val="en-US"/>
        </w:rPr>
        <w:t>www</w:t>
      </w:r>
      <w:r>
        <w:rPr>
          <w:rStyle w:val="8"/>
        </w:rPr>
        <w:t>.</w:t>
      </w:r>
      <w:r>
        <w:rPr>
          <w:rStyle w:val="8"/>
          <w:lang w:val="en-US"/>
        </w:rPr>
        <w:t>jetbrains</w:t>
      </w:r>
      <w:r>
        <w:rPr>
          <w:rStyle w:val="8"/>
        </w:rPr>
        <w:t>.</w:t>
      </w:r>
      <w:r>
        <w:rPr>
          <w:rStyle w:val="8"/>
          <w:lang w:val="en-US"/>
        </w:rPr>
        <w:t>com</w:t>
      </w:r>
      <w:r>
        <w:rPr>
          <w:rStyle w:val="8"/>
        </w:rPr>
        <w:t>/</w:t>
      </w:r>
      <w:r>
        <w:rPr>
          <w:rStyle w:val="8"/>
          <w:lang w:val="en-US"/>
        </w:rPr>
        <w:t>ru</w:t>
      </w:r>
      <w:r>
        <w:rPr>
          <w:rStyle w:val="8"/>
        </w:rPr>
        <w:t>-</w:t>
      </w:r>
      <w:r>
        <w:rPr>
          <w:rStyle w:val="8"/>
          <w:lang w:val="en-US"/>
        </w:rPr>
        <w:t>ru</w:t>
      </w:r>
      <w:r>
        <w:rPr>
          <w:rStyle w:val="8"/>
        </w:rPr>
        <w:t>/</w:t>
      </w:r>
      <w:r>
        <w:rPr>
          <w:rStyle w:val="8"/>
          <w:lang w:val="en-US"/>
        </w:rPr>
        <w:t>resharper</w:t>
      </w:r>
      <w:r>
        <w:rPr>
          <w:rStyle w:val="8"/>
        </w:rPr>
        <w:t>/</w:t>
      </w:r>
      <w:r>
        <w:rPr>
          <w:rStyle w:val="8"/>
          <w:lang w:val="en-US"/>
        </w:rPr>
        <w:t>features</w:t>
      </w:r>
      <w:r>
        <w:rPr>
          <w:rStyle w:val="8"/>
        </w:rPr>
        <w:t>/</w:t>
      </w:r>
      <w:r>
        <w:rPr>
          <w:rStyle w:val="8"/>
          <w:lang w:val="en-US"/>
        </w:rPr>
        <w:t>code</w:t>
      </w:r>
      <w:r>
        <w:rPr>
          <w:rStyle w:val="8"/>
        </w:rPr>
        <w:t>_</w:t>
      </w:r>
      <w:r>
        <w:rPr>
          <w:rStyle w:val="8"/>
          <w:lang w:val="en-US"/>
        </w:rPr>
        <w:t>analysis</w:t>
      </w:r>
      <w:r>
        <w:rPr>
          <w:rStyle w:val="8"/>
        </w:rPr>
        <w:t>.</w:t>
      </w:r>
      <w:r>
        <w:rPr>
          <w:rStyle w:val="8"/>
          <w:lang w:val="en-US"/>
        </w:rPr>
        <w:t>html</w:t>
      </w:r>
      <w:r>
        <w:rPr>
          <w:rStyle w:val="8"/>
          <w:lang w:val="en-US"/>
        </w:rPr>
        <w:fldChar w:fldCharType="end"/>
      </w:r>
    </w:p>
    <w:p>
      <w:pPr>
        <w:pStyle w:val="10"/>
        <w:numPr>
          <w:ilvl w:val="0"/>
          <w:numId w:val="3"/>
        </w:numPr>
        <w:spacing w:before="4" w:line="360" w:lineRule="auto"/>
      </w:pPr>
      <w:r>
        <w:t xml:space="preserve">Динамический анализ кода [Электронный ресурс] – </w:t>
      </w:r>
      <w:r>
        <w:fldChar w:fldCharType="begin"/>
      </w:r>
      <w:r>
        <w:instrText xml:space="preserve"> HYPERLINK "https://habr.com/ru/companies/pvs-studio/articles/580196/" </w:instrText>
      </w:r>
      <w:r>
        <w:fldChar w:fldCharType="separate"/>
      </w:r>
      <w:r>
        <w:rPr>
          <w:rStyle w:val="8"/>
        </w:rPr>
        <w:t>https://habr.com/ru/companies/pvs-studio/articles/580196/</w:t>
      </w:r>
      <w:r>
        <w:rPr>
          <w:rStyle w:val="8"/>
        </w:rPr>
        <w:fldChar w:fldCharType="end"/>
      </w:r>
    </w:p>
    <w:p>
      <w:pPr>
        <w:pStyle w:val="10"/>
        <w:numPr>
          <w:ilvl w:val="0"/>
          <w:numId w:val="3"/>
        </w:numPr>
        <w:spacing w:before="4" w:line="360" w:lineRule="auto"/>
      </w:pPr>
      <w:r>
        <w:rPr>
          <w:lang w:val="en-US"/>
        </w:rPr>
        <w:t>WebStrom</w:t>
      </w:r>
      <w:r>
        <w:t xml:space="preserve"> – анализ кода [Электронный ресурс] – </w:t>
      </w:r>
      <w:r>
        <w:fldChar w:fldCharType="begin"/>
      </w:r>
      <w:r>
        <w:instrText xml:space="preserve"> HYPERLINK "https://www.jetbrains.com/ru-ru/resharper/features/code_analysis.html" </w:instrText>
      </w:r>
      <w:r>
        <w:fldChar w:fldCharType="separate"/>
      </w:r>
      <w:r>
        <w:rPr>
          <w:rStyle w:val="8"/>
        </w:rPr>
        <w:t>https://www.jetbrains.com/ru-ru/resharper/features/code_analysis.html</w:t>
      </w:r>
      <w:r>
        <w:rPr>
          <w:rStyle w:val="8"/>
        </w:rPr>
        <w:fldChar w:fldCharType="end"/>
      </w:r>
    </w:p>
    <w:p>
      <w:pPr>
        <w:pStyle w:val="10"/>
        <w:numPr>
          <w:ilvl w:val="0"/>
          <w:numId w:val="3"/>
        </w:numPr>
        <w:spacing w:before="4" w:line="360" w:lineRule="auto"/>
      </w:pPr>
      <w:r>
        <w:t xml:space="preserve">Использование статического и динамического анализа для повышения качества продукции и эффективности разработки [Электронный ресурс] – </w:t>
      </w:r>
      <w:r>
        <w:fldChar w:fldCharType="begin"/>
      </w:r>
      <w:r>
        <w:instrText xml:space="preserve"> HYPERLINK "https://www.swd.ru/print.php3?pid=828" </w:instrText>
      </w:r>
      <w:r>
        <w:fldChar w:fldCharType="separate"/>
      </w:r>
      <w:r>
        <w:rPr>
          <w:rStyle w:val="8"/>
        </w:rPr>
        <w:t>https://www.swd.ru/print.php3?pid=828</w:t>
      </w:r>
      <w:r>
        <w:rPr>
          <w:rStyle w:val="8"/>
        </w:rPr>
        <w:fldChar w:fldCharType="end"/>
      </w:r>
    </w:p>
    <w:p>
      <w:pPr>
        <w:pStyle w:val="10"/>
        <w:spacing w:before="4" w:line="360" w:lineRule="auto"/>
        <w:ind w:left="0" w:firstLine="720"/>
        <w:rPr>
          <w:sz w:val="26"/>
        </w:rPr>
      </w:pPr>
    </w:p>
    <w:p>
      <w:pPr>
        <w:pStyle w:val="2"/>
        <w:numPr>
          <w:ilvl w:val="0"/>
          <w:numId w:val="4"/>
        </w:numPr>
        <w:spacing w:before="89" w:line="360" w:lineRule="auto"/>
      </w:pPr>
      <w:bookmarkStart w:id="25" w:name="_Toc145500981"/>
      <w:r>
        <w:t>Дополнения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приложения</w:t>
      </w:r>
      <w:bookmarkEnd w:id="25"/>
    </w:p>
    <w:sectPr>
      <w:pgSz w:w="11910" w:h="16840"/>
      <w:pgMar w:top="1040" w:right="460" w:bottom="980" w:left="1020" w:header="0" w:footer="78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5751912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t>Москва 2023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34617"/>
    <w:multiLevelType w:val="multilevel"/>
    <w:tmpl w:val="0D134617"/>
    <w:lvl w:ilvl="0" w:tentative="0">
      <w:start w:val="1"/>
      <w:numFmt w:val="decimal"/>
      <w:lvlText w:val="%1."/>
      <w:lvlJc w:val="left"/>
      <w:pPr>
        <w:ind w:left="960" w:hanging="281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71" w:hanging="493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1380" w:hanging="701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510" w:hanging="70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641" w:hanging="70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72" w:hanging="70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03" w:hanging="70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4" w:hanging="70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164" w:hanging="701"/>
      </w:pPr>
      <w:rPr>
        <w:rFonts w:hint="default"/>
        <w:lang w:val="ru-RU" w:eastAsia="en-US" w:bidi="ar-SA"/>
      </w:rPr>
    </w:lvl>
  </w:abstractNum>
  <w:abstractNum w:abstractNumId="1">
    <w:nsid w:val="12824453"/>
    <w:multiLevelType w:val="multilevel"/>
    <w:tmpl w:val="128244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D6735C7"/>
    <w:multiLevelType w:val="multilevel"/>
    <w:tmpl w:val="1D6735C7"/>
    <w:lvl w:ilvl="0" w:tentative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C1751A"/>
    <w:multiLevelType w:val="multilevel"/>
    <w:tmpl w:val="38C1751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C3404E"/>
    <w:rsid w:val="00013F39"/>
    <w:rsid w:val="0005297B"/>
    <w:rsid w:val="000565B5"/>
    <w:rsid w:val="00067AB4"/>
    <w:rsid w:val="00093345"/>
    <w:rsid w:val="000C0671"/>
    <w:rsid w:val="000C3527"/>
    <w:rsid w:val="000E12F4"/>
    <w:rsid w:val="000F382D"/>
    <w:rsid w:val="00113C0E"/>
    <w:rsid w:val="00151202"/>
    <w:rsid w:val="0015582A"/>
    <w:rsid w:val="00156CA2"/>
    <w:rsid w:val="00167F6A"/>
    <w:rsid w:val="001A2FB8"/>
    <w:rsid w:val="001F34E0"/>
    <w:rsid w:val="00207ADE"/>
    <w:rsid w:val="002554CC"/>
    <w:rsid w:val="002D093A"/>
    <w:rsid w:val="003D083E"/>
    <w:rsid w:val="003E6A58"/>
    <w:rsid w:val="0040280E"/>
    <w:rsid w:val="004376D0"/>
    <w:rsid w:val="004444F4"/>
    <w:rsid w:val="004757A9"/>
    <w:rsid w:val="004A1CD6"/>
    <w:rsid w:val="004C557C"/>
    <w:rsid w:val="004D0517"/>
    <w:rsid w:val="005118A8"/>
    <w:rsid w:val="00553A55"/>
    <w:rsid w:val="00597CA3"/>
    <w:rsid w:val="005D085D"/>
    <w:rsid w:val="005E1B0A"/>
    <w:rsid w:val="00694E80"/>
    <w:rsid w:val="006C3E71"/>
    <w:rsid w:val="006E4DF2"/>
    <w:rsid w:val="006F2E47"/>
    <w:rsid w:val="007439D4"/>
    <w:rsid w:val="007850A3"/>
    <w:rsid w:val="007C4BB5"/>
    <w:rsid w:val="007E05D0"/>
    <w:rsid w:val="008602C6"/>
    <w:rsid w:val="00897C50"/>
    <w:rsid w:val="008C0756"/>
    <w:rsid w:val="008C2274"/>
    <w:rsid w:val="00946C15"/>
    <w:rsid w:val="009876DD"/>
    <w:rsid w:val="009E0D10"/>
    <w:rsid w:val="00A148A6"/>
    <w:rsid w:val="00A42E7F"/>
    <w:rsid w:val="00A42EBA"/>
    <w:rsid w:val="00A5033A"/>
    <w:rsid w:val="00A675DB"/>
    <w:rsid w:val="00B43CC7"/>
    <w:rsid w:val="00B44335"/>
    <w:rsid w:val="00B61DF1"/>
    <w:rsid w:val="00BB36B9"/>
    <w:rsid w:val="00BB6A29"/>
    <w:rsid w:val="00C3404E"/>
    <w:rsid w:val="00CA532E"/>
    <w:rsid w:val="00CD4E16"/>
    <w:rsid w:val="00CD56EF"/>
    <w:rsid w:val="00CF69A3"/>
    <w:rsid w:val="00D03630"/>
    <w:rsid w:val="00D56E8D"/>
    <w:rsid w:val="00D72413"/>
    <w:rsid w:val="00D8677D"/>
    <w:rsid w:val="00E46A14"/>
    <w:rsid w:val="00EC64FB"/>
    <w:rsid w:val="00EF3B88"/>
    <w:rsid w:val="00F3583B"/>
    <w:rsid w:val="00F42CD3"/>
    <w:rsid w:val="00F778C1"/>
    <w:rsid w:val="00FA3BAB"/>
    <w:rsid w:val="00FC371E"/>
    <w:rsid w:val="00FD269B"/>
    <w:rsid w:val="194020B6"/>
    <w:rsid w:val="2C231B78"/>
    <w:rsid w:val="711E6A76"/>
    <w:rsid w:val="7B8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semiHidden="0" w:name="table of authorities"/>
    <w:lsdException w:uiPriority="99" w:name="macro"/>
    <w:lsdException w:qFormat="1" w:uiPriority="99" w:semiHidden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69"/>
      <w:ind w:left="960"/>
      <w:jc w:val="both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header"/>
    <w:basedOn w:val="1"/>
    <w:link w:val="22"/>
    <w:unhideWhenUsed/>
    <w:uiPriority w:val="99"/>
    <w:pPr>
      <w:tabs>
        <w:tab w:val="center" w:pos="4677"/>
        <w:tab w:val="right" w:pos="9355"/>
      </w:tabs>
    </w:pPr>
  </w:style>
  <w:style w:type="paragraph" w:styleId="10">
    <w:name w:val="Body Text"/>
    <w:basedOn w:val="1"/>
    <w:link w:val="24"/>
    <w:qFormat/>
    <w:uiPriority w:val="1"/>
    <w:pPr>
      <w:ind w:left="112"/>
    </w:pPr>
    <w:rPr>
      <w:sz w:val="28"/>
      <w:szCs w:val="28"/>
    </w:rPr>
  </w:style>
  <w:style w:type="paragraph" w:styleId="11">
    <w:name w:val="toa heading"/>
    <w:basedOn w:val="1"/>
    <w:next w:val="1"/>
    <w:unhideWhenUsed/>
    <w:qFormat/>
    <w:uiPriority w:val="99"/>
    <w:pPr>
      <w:adjustRightInd w:val="0"/>
      <w:spacing w:before="120" w:after="120" w:line="360" w:lineRule="auto"/>
      <w:contextualSpacing/>
    </w:pPr>
    <w:rPr>
      <w:rFonts w:asciiTheme="minorHAnsi" w:hAnsiTheme="minorHAnsi" w:cstheme="minorHAnsi"/>
      <w:sz w:val="20"/>
      <w:szCs w:val="20"/>
      <w:u w:val="single"/>
      <w:lang w:eastAsia="ru-RU"/>
    </w:rPr>
  </w:style>
  <w:style w:type="paragraph" w:styleId="12">
    <w:name w:val="toc 1"/>
    <w:basedOn w:val="1"/>
    <w:qFormat/>
    <w:uiPriority w:val="39"/>
    <w:pPr>
      <w:spacing w:before="64"/>
      <w:ind w:left="112" w:firstLine="566"/>
      <w:jc w:val="both"/>
    </w:pPr>
    <w:rPr>
      <w:sz w:val="28"/>
      <w:szCs w:val="28"/>
    </w:rPr>
  </w:style>
  <w:style w:type="paragraph" w:styleId="13">
    <w:name w:val="table of authorities"/>
    <w:basedOn w:val="1"/>
    <w:next w:val="1"/>
    <w:unhideWhenUsed/>
    <w:uiPriority w:val="99"/>
    <w:pPr>
      <w:adjustRightInd w:val="0"/>
      <w:spacing w:line="360" w:lineRule="auto"/>
      <w:ind w:left="280" w:hanging="280"/>
      <w:contextualSpacing/>
    </w:pPr>
    <w:rPr>
      <w:rFonts w:asciiTheme="minorHAnsi" w:hAnsiTheme="minorHAnsi" w:cstheme="minorHAnsi"/>
      <w:sz w:val="20"/>
      <w:szCs w:val="20"/>
      <w:lang w:eastAsia="ru-RU"/>
    </w:rPr>
  </w:style>
  <w:style w:type="paragraph" w:styleId="14">
    <w:name w:val="toc 3"/>
    <w:basedOn w:val="1"/>
    <w:next w:val="1"/>
    <w:unhideWhenUsed/>
    <w:uiPriority w:val="39"/>
    <w:pPr>
      <w:spacing w:after="100"/>
      <w:ind w:left="440"/>
    </w:pPr>
  </w:style>
  <w:style w:type="paragraph" w:styleId="15">
    <w:name w:val="toc 2"/>
    <w:basedOn w:val="1"/>
    <w:qFormat/>
    <w:uiPriority w:val="39"/>
    <w:pPr>
      <w:spacing w:before="64"/>
      <w:ind w:left="1392" w:hanging="493"/>
      <w:jc w:val="both"/>
    </w:pPr>
    <w:rPr>
      <w:sz w:val="28"/>
      <w:szCs w:val="28"/>
    </w:rPr>
  </w:style>
  <w:style w:type="paragraph" w:styleId="16">
    <w:name w:val="Title"/>
    <w:basedOn w:val="1"/>
    <w:qFormat/>
    <w:uiPriority w:val="10"/>
    <w:pPr>
      <w:ind w:left="864" w:right="410"/>
      <w:jc w:val="center"/>
    </w:pPr>
    <w:rPr>
      <w:b/>
      <w:bCs/>
      <w:sz w:val="32"/>
      <w:szCs w:val="32"/>
    </w:rPr>
  </w:style>
  <w:style w:type="paragraph" w:styleId="17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table" w:styleId="18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0">
    <w:name w:val="List Paragraph"/>
    <w:basedOn w:val="1"/>
    <w:qFormat/>
    <w:uiPriority w:val="34"/>
    <w:pPr>
      <w:ind w:left="4361" w:hanging="282"/>
    </w:pPr>
  </w:style>
  <w:style w:type="paragraph" w:customStyle="1" w:styleId="21">
    <w:name w:val="Table Paragraph"/>
    <w:basedOn w:val="1"/>
    <w:qFormat/>
    <w:uiPriority w:val="1"/>
  </w:style>
  <w:style w:type="character" w:customStyle="1" w:styleId="22">
    <w:name w:val="Верхний колонтитул Знак"/>
    <w:basedOn w:val="5"/>
    <w:link w:val="9"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23">
    <w:name w:val="Нижний колонтитул Знак"/>
    <w:basedOn w:val="5"/>
    <w:link w:val="17"/>
    <w:qFormat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24">
    <w:name w:val="Основной текст Знак"/>
    <w:basedOn w:val="5"/>
    <w:link w:val="10"/>
    <w:uiPriority w:val="1"/>
    <w:rPr>
      <w:rFonts w:ascii="Times New Roman" w:hAnsi="Times New Roman" w:eastAsia="Times New Roman" w:cs="Times New Roman"/>
      <w:sz w:val="28"/>
      <w:szCs w:val="28"/>
      <w:lang w:val="ru-RU"/>
    </w:rPr>
  </w:style>
  <w:style w:type="character" w:customStyle="1" w:styleId="25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6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val="en-US"/>
    </w:rPr>
  </w:style>
  <w:style w:type="character" w:customStyle="1" w:styleId="27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/>
      <w:sz w:val="28"/>
      <w:szCs w:val="26"/>
      <w:lang w:val="ru-RU"/>
    </w:rPr>
  </w:style>
  <w:style w:type="character" w:customStyle="1" w:styleId="28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val="ru-RU"/>
    </w:rPr>
  </w:style>
  <w:style w:type="paragraph" w:customStyle="1" w:styleId="29">
    <w:name w:val="Заголовок_1"/>
    <w:basedOn w:val="16"/>
    <w:link w:val="30"/>
    <w:qFormat/>
    <w:uiPriority w:val="0"/>
    <w:pPr>
      <w:adjustRightInd w:val="0"/>
      <w:spacing w:line="360" w:lineRule="auto"/>
      <w:ind w:left="0" w:right="0"/>
      <w:contextualSpacing/>
    </w:pPr>
    <w:rPr>
      <w:rFonts w:asciiTheme="majorHAnsi" w:hAnsiTheme="majorHAnsi" w:eastAsiaTheme="majorEastAsia" w:cstheme="majorBidi"/>
      <w:bCs w:val="0"/>
      <w:sz w:val="56"/>
      <w:szCs w:val="56"/>
      <w:lang w:eastAsia="ru-RU"/>
    </w:rPr>
  </w:style>
  <w:style w:type="character" w:customStyle="1" w:styleId="30">
    <w:name w:val="Заголовок_1 Знак"/>
    <w:basedOn w:val="5"/>
    <w:link w:val="29"/>
    <w:uiPriority w:val="0"/>
    <w:rPr>
      <w:rFonts w:asciiTheme="majorHAnsi" w:hAnsiTheme="majorHAnsi" w:eastAsiaTheme="majorEastAsia" w:cstheme="majorBidi"/>
      <w:b/>
      <w:sz w:val="56"/>
      <w:szCs w:val="56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031162-45D1-411D-8174-C20AD475DC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4589</Words>
  <Characters>26158</Characters>
  <Lines>217</Lines>
  <Paragraphs>61</Paragraphs>
  <TotalTime>91</TotalTime>
  <ScaleCrop>false</ScaleCrop>
  <LinksUpToDate>false</LinksUpToDate>
  <CharactersWithSpaces>30686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2023-09-12T09:56:00Z</dcterms:created>
  <dc:creator>sidor</dc:creator>
  <cp:lastModifiedBy>Mr. Shiz</cp:lastModifiedBy>
  <dcterms:modified xsi:type="dcterms:W3CDTF">2023-09-26T19:34:58Z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2023-09-12T00:00:00Z</vt:filetime>
  </property>
  <property fmtid="{D5CDD505-2E9C-101B-9397-08002B2CF9AE}" pid="3" name="KSOProductBuildVer">
    <vt:lpwstr>1049-12.2.0.13215</vt:lpwstr>
  </property>
  <property fmtid="{D5CDD505-2E9C-101B-9397-08002B2CF9AE}" pid="4" name="ICV">
    <vt:lpwstr>B1E46873561C40A482118B0ACDD49CF8_13</vt:lpwstr>
  </property>
</Properties>
</file>