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67226834"/>
            <w:bookmarkStart w:id="1" w:name="_Toc167226749"/>
            <w:bookmarkStart w:id="2" w:name="_Toc167226459"/>
            <w:bookmarkStart w:id="3" w:name="_Toc167226324"/>
            <w:bookmarkStart w:id="4" w:name="_Toc167222027"/>
            <w:bookmarkStart w:id="5" w:name="_Toc153498485"/>
            <w:bookmarkStart w:id="6" w:name="_Toc153231668"/>
            <w:bookmarkStart w:id="7" w:name="_Toc153231579"/>
            <w:bookmarkStart w:id="8" w:name="_Toc152885370"/>
            <w:bookmarkStart w:id="9" w:name="_Toc152885318"/>
            <w:bookmarkStart w:id="10" w:name="_Toc152532737"/>
            <w:bookmarkStart w:id="11" w:name="_Toc133950025"/>
            <w:bookmarkStart w:id="12" w:name="_Toc120802852"/>
            <w:bookmarkStart w:id="13" w:name="_Toc120457231"/>
            <w:bookmarkStart w:id="14" w:name="_Toc119845926"/>
            <w:bookmarkStart w:id="15" w:name="_Toc119845858"/>
            <w:bookmarkStart w:id="16" w:name="_Toc119204802"/>
            <w:bookmarkStart w:id="17" w:name="_Toc119203691"/>
            <w:bookmarkStart w:id="18" w:name="_Toc119203161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50146F">
            <w:pPr>
              <w:keepNext/>
              <w:spacing w:after="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bookmarkStart w:id="20" w:name="_Toc180234958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  <w:bookmarkEnd w:id="20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5B89C847" w:rsidR="007D79BC" w:rsidRPr="0086600A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  <w:lang w:val="en-US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86600A">
        <w:rPr>
          <w:b/>
          <w:color w:val="auto"/>
          <w:sz w:val="32"/>
          <w:szCs w:val="32"/>
          <w:lang w:val="en-US"/>
        </w:rPr>
        <w:t>5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07AF31D0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86600A">
        <w:rPr>
          <w:b/>
          <w:color w:val="auto"/>
          <w:sz w:val="28"/>
          <w:szCs w:val="20"/>
        </w:rPr>
        <w:t xml:space="preserve">Взаимодействие с </w:t>
      </w:r>
      <w:proofErr w:type="spellStart"/>
      <w:r w:rsidR="0086600A">
        <w:rPr>
          <w:b/>
          <w:color w:val="auto"/>
          <w:sz w:val="28"/>
          <w:szCs w:val="20"/>
          <w:lang w:val="en-US"/>
        </w:rPr>
        <w:t>minikube</w:t>
      </w:r>
      <w:proofErr w:type="spellEnd"/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5B11AF" w:rsidRPr="0086600A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</w:t>
      </w:r>
      <w:proofErr w:type="gramStart"/>
      <w:r w:rsidRPr="007D79BC">
        <w:rPr>
          <w:color w:val="auto"/>
          <w:sz w:val="28"/>
          <w:szCs w:val="20"/>
        </w:rPr>
        <w:t>_»_</w:t>
      </w:r>
      <w:proofErr w:type="gramEnd"/>
      <w:r w:rsidRPr="007D79BC">
        <w:rPr>
          <w:color w:val="auto"/>
          <w:sz w:val="28"/>
          <w:szCs w:val="20"/>
        </w:rPr>
        <w:t>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19204803" w:displacedByCustomXml="next"/>
    <w:bookmarkStart w:id="22" w:name="_Toc119845859" w:displacedByCustomXml="next"/>
    <w:bookmarkStart w:id="23" w:name="_Toc119845927" w:displacedByCustomXml="next"/>
    <w:bookmarkStart w:id="24" w:name="_Toc120457232" w:displacedByCustomXml="next"/>
    <w:bookmarkStart w:id="25" w:name="_Toc152885319" w:displacedByCustomXml="next"/>
    <w:bookmarkStart w:id="26" w:name="_Toc152885371" w:displacedByCustomXml="next"/>
    <w:bookmarkStart w:id="27" w:name="_Toc153231580" w:displacedByCustomXml="next"/>
    <w:bookmarkStart w:id="28" w:name="_Toc153231669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50146F" w:rsidRDefault="0050146F" w:rsidP="0050146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EFE61" w14:textId="40923FC3" w:rsidR="0050146F" w:rsidRPr="0050146F" w:rsidRDefault="0050146F" w:rsidP="0050146F">
          <w:pPr>
            <w:pStyle w:val="TOC1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0234958" w:history="1"/>
        </w:p>
        <w:p w14:paraId="4D11BE35" w14:textId="75881693" w:rsidR="0050146F" w:rsidRPr="0050146F" w:rsidRDefault="005D2C7F" w:rsidP="0050146F">
          <w:pPr>
            <w:pStyle w:val="TOC1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59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_Toc180234959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AD18B" w14:textId="6BF9AF2A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0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 xml:space="preserve">Сервер 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Spring</w:t>
            </w:r>
            <w:r w:rsidR="0050146F" w:rsidRPr="0050146F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Boot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_Toc180234960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4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5969D" w14:textId="10C411CF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1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PostgreSQL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_Toc180234961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5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FEC0F" w14:textId="7B175035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2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Zabbix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_Toc180234962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6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FF24A" w14:textId="7F59B92E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3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 xml:space="preserve">Prometheus </w:t>
            </w:r>
            <w:r w:rsidR="0050146F" w:rsidRPr="0050146F">
              <w:rPr>
                <w:rStyle w:val="Hyperlink"/>
                <w:noProof/>
                <w:sz w:val="28"/>
                <w:szCs w:val="28"/>
              </w:rPr>
              <w:t>и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 xml:space="preserve"> Grafana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_Toc180234963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7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EB7A7" w14:textId="472E3AB0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4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Graylog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_Toc180234964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9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87968" w14:textId="5B45622E" w:rsidR="0050146F" w:rsidRPr="0050146F" w:rsidRDefault="005D2C7F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5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Adminer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_Toc180234965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10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64872" w14:textId="54D0EEDB" w:rsidR="0050146F" w:rsidRPr="0050146F" w:rsidRDefault="005D2C7F" w:rsidP="0050146F">
          <w:pPr>
            <w:pStyle w:val="TOC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6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ВЫВОД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_Toc180234966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12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62A10" w14:textId="517E323D" w:rsidR="0050146F" w:rsidRPr="0050146F" w:rsidRDefault="005D2C7F" w:rsidP="0050146F">
          <w:pPr>
            <w:pStyle w:val="TOC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7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_Toc180234967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715A1F88" w:rsidR="0050146F" w:rsidRDefault="0050146F" w:rsidP="0050146F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"/>
        <w:outlineLvl w:val="0"/>
      </w:pPr>
      <w:bookmarkStart w:id="29" w:name="_Toc177154392"/>
      <w:bookmarkStart w:id="30" w:name="_Toc177154413"/>
      <w:bookmarkStart w:id="31" w:name="_Toc180234959"/>
      <w:r>
        <w:lastRenderedPageBreak/>
        <w:t>ЦЕЛЬ РАБОТЫ</w:t>
      </w:r>
      <w:bookmarkEnd w:id="29"/>
      <w:bookmarkEnd w:id="30"/>
      <w:bookmarkEnd w:id="31"/>
    </w:p>
    <w:p w14:paraId="0A3DC483" w14:textId="15D600BC" w:rsidR="00DF27AF" w:rsidRPr="0086600A" w:rsidRDefault="0086600A" w:rsidP="0050146F">
      <w:pPr>
        <w:pStyle w:val="a"/>
      </w:pPr>
      <w:r>
        <w:t xml:space="preserve">Загрузить и установить </w:t>
      </w:r>
      <w:proofErr w:type="spellStart"/>
      <w:r>
        <w:rPr>
          <w:lang w:val="en-US"/>
        </w:rPr>
        <w:t>minikube</w:t>
      </w:r>
      <w:proofErr w:type="spellEnd"/>
      <w:r>
        <w:t xml:space="preserve">, создать </w:t>
      </w:r>
      <w:r>
        <w:rPr>
          <w:lang w:val="en-US"/>
        </w:rPr>
        <w:t>deployment</w:t>
      </w:r>
      <w:r>
        <w:t xml:space="preserve"> и </w:t>
      </w:r>
      <w:r>
        <w:rPr>
          <w:lang w:val="en-US"/>
        </w:rPr>
        <w:t>pod</w:t>
      </w:r>
      <w:r>
        <w:t xml:space="preserve">, просмотреть события кластера, а также конфигурацию. </w:t>
      </w:r>
      <w:r w:rsidRPr="0086600A">
        <w:t xml:space="preserve"> </w:t>
      </w:r>
      <w:r>
        <w:t>Получить навыки запуска приложения с возможностью получать запросы из сети Интернет, а также продемонстрировать умение подключать дополнения.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2B9C5039" w:rsidR="00974D35" w:rsidRPr="00762810" w:rsidRDefault="00145C21" w:rsidP="0050146F">
      <w:pPr>
        <w:pStyle w:val="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7D53A1D2" w14:textId="1C2D72A7" w:rsidR="00EE72D6" w:rsidRDefault="0086600A" w:rsidP="0086600A">
      <w:pPr>
        <w:pStyle w:val="a"/>
        <w:ind w:firstLine="0"/>
        <w:jc w:val="center"/>
        <w:rPr>
          <w:lang w:val="en-US"/>
        </w:rPr>
      </w:pPr>
      <w:r w:rsidRPr="0086600A">
        <w:rPr>
          <w:lang w:val="en-US"/>
        </w:rPr>
        <w:drawing>
          <wp:inline distT="0" distB="0" distL="0" distR="0" wp14:anchorId="313F619B" wp14:editId="772175A0">
            <wp:extent cx="5940425" cy="2363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052" w14:textId="554470CE" w:rsidR="0086600A" w:rsidRDefault="0086600A" w:rsidP="0086600A">
      <w:pPr>
        <w:pStyle w:val="a"/>
        <w:ind w:firstLine="0"/>
        <w:jc w:val="center"/>
        <w:rPr>
          <w:lang w:val="en-US"/>
        </w:rPr>
      </w:pPr>
      <w:r w:rsidRPr="0086600A">
        <w:rPr>
          <w:lang w:val="en-US"/>
        </w:rPr>
        <w:drawing>
          <wp:inline distT="0" distB="0" distL="0" distR="0" wp14:anchorId="41ADE5E7" wp14:editId="4759A60F">
            <wp:extent cx="4277322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321" w14:textId="40A9E187" w:rsidR="0086600A" w:rsidRDefault="0086600A" w:rsidP="0086600A">
      <w:pPr>
        <w:pStyle w:val="a"/>
        <w:ind w:firstLine="0"/>
        <w:jc w:val="center"/>
        <w:rPr>
          <w:lang w:val="en-US"/>
        </w:rPr>
      </w:pPr>
      <w:r w:rsidRPr="0086600A">
        <w:rPr>
          <w:lang w:val="en-US"/>
        </w:rPr>
        <w:drawing>
          <wp:inline distT="0" distB="0" distL="0" distR="0" wp14:anchorId="503DD0FB" wp14:editId="6E871E53">
            <wp:extent cx="2248214" cy="8383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3FD" w14:textId="04D3F412" w:rsidR="0086600A" w:rsidRDefault="0086600A" w:rsidP="0086600A">
      <w:pPr>
        <w:pStyle w:val="a"/>
        <w:ind w:firstLine="0"/>
        <w:jc w:val="center"/>
        <w:rPr>
          <w:lang w:val="en-US"/>
        </w:rPr>
      </w:pPr>
      <w:r w:rsidRPr="0086600A">
        <w:rPr>
          <w:lang w:val="en-US"/>
        </w:rPr>
        <w:lastRenderedPageBreak/>
        <w:drawing>
          <wp:inline distT="0" distB="0" distL="0" distR="0" wp14:anchorId="0AFDE502" wp14:editId="503507F0">
            <wp:extent cx="5940425" cy="397954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17BA" w14:textId="6D8D28FD" w:rsidR="00421400" w:rsidRDefault="00421400" w:rsidP="0086600A">
      <w:pPr>
        <w:pStyle w:val="a"/>
        <w:ind w:firstLine="0"/>
        <w:jc w:val="center"/>
        <w:rPr>
          <w:lang w:val="en-US"/>
        </w:rPr>
      </w:pPr>
      <w:r w:rsidRPr="00421400">
        <w:rPr>
          <w:lang w:val="en-US"/>
        </w:rPr>
        <w:drawing>
          <wp:inline distT="0" distB="0" distL="0" distR="0" wp14:anchorId="5E5CD2AD" wp14:editId="14326D06">
            <wp:extent cx="5940425" cy="2246630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5963" w14:textId="6C70387D" w:rsidR="00421400" w:rsidRDefault="00421400" w:rsidP="0086600A">
      <w:pPr>
        <w:pStyle w:val="a"/>
        <w:ind w:firstLine="0"/>
        <w:jc w:val="center"/>
        <w:rPr>
          <w:lang w:val="en-US"/>
        </w:rPr>
      </w:pPr>
      <w:r w:rsidRPr="00421400">
        <w:rPr>
          <w:lang w:val="en-US"/>
        </w:rPr>
        <w:drawing>
          <wp:inline distT="0" distB="0" distL="0" distR="0" wp14:anchorId="7D80B02D" wp14:editId="2CFC770F">
            <wp:extent cx="5940425" cy="1846580"/>
            <wp:effectExtent l="0" t="0" r="317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C89" w14:textId="11F472DB" w:rsidR="00421400" w:rsidRDefault="00421400" w:rsidP="0086600A">
      <w:pPr>
        <w:pStyle w:val="a"/>
        <w:ind w:firstLine="0"/>
        <w:jc w:val="center"/>
        <w:rPr>
          <w:lang w:val="en-US"/>
        </w:rPr>
      </w:pPr>
      <w:r w:rsidRPr="00421400">
        <w:rPr>
          <w:lang w:val="en-US"/>
        </w:rPr>
        <w:lastRenderedPageBreak/>
        <w:drawing>
          <wp:inline distT="0" distB="0" distL="0" distR="0" wp14:anchorId="274FD78E" wp14:editId="3EED1273">
            <wp:extent cx="5940425" cy="45434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79C" w14:textId="66371F3D" w:rsidR="00866FA3" w:rsidRDefault="00866FA3" w:rsidP="0086600A">
      <w:pPr>
        <w:pStyle w:val="a"/>
        <w:ind w:firstLine="0"/>
        <w:jc w:val="center"/>
        <w:rPr>
          <w:lang w:val="en-US"/>
        </w:rPr>
      </w:pPr>
      <w:r w:rsidRPr="00866FA3">
        <w:rPr>
          <w:lang w:val="en-US"/>
        </w:rPr>
        <w:drawing>
          <wp:inline distT="0" distB="0" distL="0" distR="0" wp14:anchorId="5FC92D72" wp14:editId="37522A8C">
            <wp:extent cx="5940425" cy="6921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8A51" w14:textId="74F6C137" w:rsidR="00866FA3" w:rsidRDefault="00866FA3" w:rsidP="0086600A">
      <w:pPr>
        <w:pStyle w:val="a"/>
        <w:ind w:firstLine="0"/>
        <w:jc w:val="center"/>
        <w:rPr>
          <w:lang w:val="en-US"/>
        </w:rPr>
      </w:pPr>
      <w:r w:rsidRPr="00866FA3">
        <w:rPr>
          <w:lang w:val="en-US"/>
        </w:rPr>
        <w:drawing>
          <wp:inline distT="0" distB="0" distL="0" distR="0" wp14:anchorId="7C8DE2A6" wp14:editId="6933BBC1">
            <wp:extent cx="5940425" cy="54483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0D6" w14:textId="03E271BD" w:rsidR="00866FA3" w:rsidRPr="0086600A" w:rsidRDefault="00866FA3" w:rsidP="0086600A">
      <w:pPr>
        <w:pStyle w:val="a"/>
        <w:ind w:firstLine="0"/>
        <w:jc w:val="center"/>
        <w:rPr>
          <w:lang w:val="en-US"/>
        </w:rPr>
      </w:pPr>
      <w:r w:rsidRPr="00866FA3">
        <w:rPr>
          <w:lang w:val="en-US"/>
        </w:rPr>
        <w:drawing>
          <wp:inline distT="0" distB="0" distL="0" distR="0" wp14:anchorId="213212C3" wp14:editId="7CA4CE6C">
            <wp:extent cx="5940425" cy="221551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89C" w14:textId="66B86F6C" w:rsidR="006B6589" w:rsidRPr="00DF27AF" w:rsidRDefault="00543D0E" w:rsidP="00543D0E">
      <w:pPr>
        <w:spacing w:after="0" w:line="259" w:lineRule="auto"/>
        <w:ind w:left="0" w:right="0" w:firstLine="0"/>
        <w:jc w:val="center"/>
        <w:rPr>
          <w:rFonts w:eastAsiaTheme="minorHAnsi" w:cstheme="minorBidi"/>
          <w:color w:val="auto"/>
          <w:sz w:val="28"/>
          <w:lang w:eastAsia="en-US"/>
        </w:rPr>
      </w:pPr>
      <w:r w:rsidRPr="00543D0E">
        <w:lastRenderedPageBreak/>
        <w:drawing>
          <wp:inline distT="0" distB="0" distL="0" distR="0" wp14:anchorId="4C9782F6" wp14:editId="51E6BFB8">
            <wp:extent cx="5940425" cy="2988310"/>
            <wp:effectExtent l="0" t="0" r="317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2D6" w:rsidRPr="00DF27AF">
        <w:br w:type="page"/>
      </w:r>
    </w:p>
    <w:p w14:paraId="2984225D" w14:textId="1E51CAE7" w:rsidR="00513DF0" w:rsidRDefault="00EE72D6" w:rsidP="0050146F">
      <w:pPr>
        <w:pStyle w:val="1"/>
        <w:outlineLvl w:val="0"/>
      </w:pPr>
      <w:bookmarkStart w:id="33" w:name="_Toc177154394"/>
      <w:bookmarkStart w:id="34" w:name="_Toc177154416"/>
      <w:bookmarkStart w:id="35" w:name="_Toc180234966"/>
      <w:r>
        <w:lastRenderedPageBreak/>
        <w:t>ВЫВОД</w:t>
      </w:r>
      <w:bookmarkEnd w:id="33"/>
      <w:bookmarkEnd w:id="34"/>
      <w:bookmarkEnd w:id="35"/>
    </w:p>
    <w:p w14:paraId="503DBB54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В ходе выполнения практической работы мы успешно создали и развернули комплексную систему на базе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Docker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Compose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включающую Spring Boot сервис, PostgreSQL базу данных и набор инструментов для мониторинга и анализа производительности. Мы научились настраивать взаимодействие между различными контейнерами, реализовали CRUD операции для работы с базой данных, а также настроили сбор и визуализацию метрик с использованием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Zabbix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Prometheus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Grafana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>.</w:t>
      </w:r>
    </w:p>
    <w:p w14:paraId="6B4865DF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Особое внимание было уделено настройке системы логирования с использованием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GrayLog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что позволило нам эффективно отслеживать и анализировать события в нашем приложении. Мы также получили практический опыт в использовании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Adminer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для управления базой данных PostgreSQL в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контейнеризированной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среде.</w:t>
      </w:r>
    </w:p>
    <w:p w14:paraId="5F366C9C" w14:textId="740951E3" w:rsidR="00974D35" w:rsidRPr="00EE72D6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Эта работа значительно расширила наше понимание принципов построения и мониторинга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микросервисных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архитектур, а также предоставила ценный опыт в области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DevOps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 практик, таких как непрерывный мониторинг и управление логами в распределенных системах</w:t>
      </w:r>
      <w:r w:rsidR="0066340C" w:rsidRPr="0066340C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7D79BC">
        <w:br w:type="page"/>
      </w:r>
    </w:p>
    <w:p w14:paraId="5FEE3CA0" w14:textId="03CEC036" w:rsidR="00974D35" w:rsidRDefault="00974D35" w:rsidP="0050146F">
      <w:pPr>
        <w:pStyle w:val="1"/>
        <w:outlineLvl w:val="0"/>
      </w:pPr>
      <w:bookmarkStart w:id="36" w:name="_Toc177154396"/>
      <w:bookmarkStart w:id="37" w:name="_Toc177154418"/>
      <w:bookmarkStart w:id="38" w:name="_Toc180234967"/>
      <w:r>
        <w:lastRenderedPageBreak/>
        <w:t>СПИСОК ИСПОЛЬЗОВАННЫХ ИСТОЧНИКОВ</w:t>
      </w:r>
      <w:bookmarkEnd w:id="36"/>
      <w:bookmarkEnd w:id="37"/>
      <w:bookmarkEnd w:id="38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0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/</w:t>
        </w:r>
      </w:hyperlink>
    </w:p>
    <w:p w14:paraId="57A1C4F7" w14:textId="369D45D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2.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Zabbix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1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www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.</w:t>
        </w:r>
        <w:proofErr w:type="spellStart"/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zabbix</w:t>
        </w:r>
        <w:proofErr w:type="spellEnd"/>
        <w:r w:rsidRPr="00552E3A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manuals</w:t>
        </w:r>
      </w:hyperlink>
    </w:p>
    <w:p w14:paraId="740E0CFF" w14:textId="1FD679E1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3. Prometheus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2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https://prometheus.io/docs/introduction/overview/</w:t>
        </w:r>
      </w:hyperlink>
    </w:p>
    <w:p w14:paraId="5A158799" w14:textId="3F8BA7B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4. Grafana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3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grafana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06FFE741" w14:textId="2571E2E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5. </w:t>
      </w:r>
      <w:proofErr w:type="spellStart"/>
      <w:r w:rsidRPr="0050146F">
        <w:rPr>
          <w:rFonts w:eastAsiaTheme="minorHAnsi" w:cstheme="minorBidi"/>
          <w:color w:val="auto"/>
          <w:sz w:val="28"/>
          <w:lang w:val="en-US" w:eastAsia="en-US"/>
        </w:rPr>
        <w:t>GrayLog</w:t>
      </w:r>
      <w:proofErr w:type="spellEnd"/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4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graylog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225766F5" w14:textId="46289AA8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6.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5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E157D47" w14:textId="50289403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7. PostgreSQL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6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www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postgresql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6973D014" w14:textId="3F5FEB29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8.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7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1B026D74" w14:textId="5DCBC2ED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9. </w:t>
      </w:r>
      <w:proofErr w:type="spellStart"/>
      <w:r w:rsidRPr="0050146F">
        <w:rPr>
          <w:rFonts w:eastAsiaTheme="minorHAnsi" w:cstheme="minorBidi"/>
          <w:color w:val="auto"/>
          <w:sz w:val="28"/>
          <w:lang w:val="en-US" w:eastAsia="en-US"/>
        </w:rPr>
        <w:t>Adminer</w:t>
      </w:r>
      <w:proofErr w:type="spellEnd"/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8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https://www.adminer.org/en/</w:t>
        </w:r>
      </w:hyperlink>
    </w:p>
    <w:p w14:paraId="3881C06C" w14:textId="5F5DC691" w:rsidR="006B6589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10.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Docker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, которые задают на собеседованиях, и ответы на них | </w:t>
      </w:r>
      <w:proofErr w:type="spellStart"/>
      <w:r w:rsidRPr="0050146F">
        <w:rPr>
          <w:rFonts w:eastAsiaTheme="minorHAnsi" w:cstheme="minorBidi"/>
          <w:color w:val="auto"/>
          <w:sz w:val="28"/>
          <w:lang w:eastAsia="en-US"/>
        </w:rPr>
        <w:t>Хабр</w:t>
      </w:r>
      <w:proofErr w:type="spellEnd"/>
      <w:r w:rsidRPr="0050146F">
        <w:rPr>
          <w:rFonts w:eastAsiaTheme="minorHAnsi" w:cstheme="minorBidi"/>
          <w:color w:val="auto"/>
          <w:sz w:val="28"/>
          <w:lang w:eastAsia="en-US"/>
        </w:rPr>
        <w:t xml:space="preserve">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29" w:history="1">
        <w:r w:rsidRPr="00552E3A">
          <w:rPr>
            <w:rStyle w:val="Hyperlink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4E84" w14:textId="77777777" w:rsidR="005D2C7F" w:rsidRDefault="005D2C7F" w:rsidP="006605A0">
      <w:pPr>
        <w:spacing w:after="0" w:line="240" w:lineRule="auto"/>
      </w:pPr>
      <w:r>
        <w:separator/>
      </w:r>
    </w:p>
  </w:endnote>
  <w:endnote w:type="continuationSeparator" w:id="0">
    <w:p w14:paraId="35A24729" w14:textId="77777777" w:rsidR="005D2C7F" w:rsidRDefault="005D2C7F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Footer"/>
          <w:ind w:left="0" w:right="0" w:firstLine="0"/>
          <w:jc w:val="center"/>
        </w:pPr>
        <w:r w:rsidRPr="00ED1A32">
          <w:rPr>
            <w:rStyle w:val="a0"/>
          </w:rPr>
          <w:fldChar w:fldCharType="begin"/>
        </w:r>
        <w:r w:rsidRPr="00ED1A32">
          <w:rPr>
            <w:rStyle w:val="a0"/>
          </w:rPr>
          <w:instrText>PAGE   \* MERGEFORMAT</w:instrText>
        </w:r>
        <w:r w:rsidRPr="00ED1A32">
          <w:rPr>
            <w:rStyle w:val="a0"/>
          </w:rPr>
          <w:fldChar w:fldCharType="separate"/>
        </w:r>
        <w:r w:rsidR="00734EC4">
          <w:rPr>
            <w:rStyle w:val="a0"/>
            <w:noProof/>
          </w:rPr>
          <w:t>29</w:t>
        </w:r>
        <w:r w:rsidRPr="00ED1A32">
          <w:rPr>
            <w:rStyle w:val="a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0DC3" w14:textId="77777777" w:rsidR="005D2C7F" w:rsidRDefault="005D2C7F" w:rsidP="006605A0">
      <w:pPr>
        <w:spacing w:after="0" w:line="240" w:lineRule="auto"/>
      </w:pPr>
      <w:r>
        <w:separator/>
      </w:r>
    </w:p>
  </w:footnote>
  <w:footnote w:type="continuationSeparator" w:id="0">
    <w:p w14:paraId="64065E73" w14:textId="77777777" w:rsidR="005D2C7F" w:rsidRDefault="005D2C7F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3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20"/>
  </w:num>
  <w:num w:numId="15">
    <w:abstractNumId w:val="17"/>
  </w:num>
  <w:num w:numId="16">
    <w:abstractNumId w:val="6"/>
  </w:num>
  <w:num w:numId="17">
    <w:abstractNumId w:val="21"/>
  </w:num>
  <w:num w:numId="18">
    <w:abstractNumId w:val="3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1D47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00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3D0E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2C7F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00A"/>
    <w:rsid w:val="008662A1"/>
    <w:rsid w:val="00866FA3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абзаца"/>
    <w:basedOn w:val="Normal"/>
    <w:link w:val="a0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">
    <w:name w:val="Стиль раздела 1"/>
    <w:basedOn w:val="a"/>
    <w:link w:val="10"/>
    <w:qFormat/>
    <w:rsid w:val="00EC79EC"/>
    <w:pPr>
      <w:ind w:firstLine="0"/>
      <w:jc w:val="center"/>
    </w:pPr>
    <w:rPr>
      <w:b/>
      <w:caps/>
    </w:rPr>
  </w:style>
  <w:style w:type="character" w:customStyle="1" w:styleId="a0">
    <w:name w:val="Стиль абзаца Знак"/>
    <w:basedOn w:val="DefaultParagraphFont"/>
    <w:link w:val="a"/>
    <w:rsid w:val="00F676F9"/>
    <w:rPr>
      <w:rFonts w:ascii="Times New Roman" w:hAnsi="Times New Roman"/>
      <w:sz w:val="28"/>
    </w:rPr>
  </w:style>
  <w:style w:type="paragraph" w:customStyle="1" w:styleId="2">
    <w:name w:val="Стиль раздела 2"/>
    <w:basedOn w:val="1"/>
    <w:link w:val="20"/>
    <w:qFormat/>
    <w:rsid w:val="003E3CC6"/>
    <w:pPr>
      <w:spacing w:after="120" w:line="240" w:lineRule="auto"/>
      <w:jc w:val="both"/>
    </w:pPr>
  </w:style>
  <w:style w:type="character" w:customStyle="1" w:styleId="10">
    <w:name w:val="Стиль раздела 1 Знак"/>
    <w:basedOn w:val="a0"/>
    <w:link w:val="1"/>
    <w:rsid w:val="00EC79EC"/>
    <w:rPr>
      <w:rFonts w:ascii="Times New Roman" w:hAnsi="Times New Roman"/>
      <w:b/>
      <w:caps/>
      <w:sz w:val="28"/>
    </w:rPr>
  </w:style>
  <w:style w:type="paragraph" w:customStyle="1" w:styleId="a1">
    <w:name w:val="Стиль подраздела"/>
    <w:basedOn w:val="2"/>
    <w:link w:val="a2"/>
    <w:qFormat/>
    <w:rsid w:val="00D52330"/>
    <w:pPr>
      <w:ind w:firstLine="709"/>
    </w:pPr>
    <w:rPr>
      <w:caps w:val="0"/>
    </w:rPr>
  </w:style>
  <w:style w:type="character" w:customStyle="1" w:styleId="20">
    <w:name w:val="Стиль раздела 2 Знак"/>
    <w:basedOn w:val="10"/>
    <w:link w:val="2"/>
    <w:rsid w:val="003E3CC6"/>
    <w:rPr>
      <w:rFonts w:ascii="Times New Roman" w:hAnsi="Times New Roman"/>
      <w:b/>
      <w:caps/>
      <w:sz w:val="28"/>
    </w:rPr>
  </w:style>
  <w:style w:type="paragraph" w:customStyle="1" w:styleId="a3">
    <w:name w:val="Стиль пункта"/>
    <w:basedOn w:val="a1"/>
    <w:link w:val="a4"/>
    <w:qFormat/>
    <w:rsid w:val="001E3D19"/>
  </w:style>
  <w:style w:type="character" w:customStyle="1" w:styleId="a2">
    <w:name w:val="Стиль подраздела Знак"/>
    <w:basedOn w:val="20"/>
    <w:link w:val="a1"/>
    <w:rsid w:val="00D52330"/>
    <w:rPr>
      <w:rFonts w:ascii="Times New Roman" w:hAnsi="Times New Roman"/>
      <w:b/>
      <w:caps w:val="0"/>
      <w:sz w:val="28"/>
    </w:rPr>
  </w:style>
  <w:style w:type="character" w:customStyle="1" w:styleId="a4">
    <w:name w:val="Стиль пункта Знак"/>
    <w:basedOn w:val="a2"/>
    <w:link w:val="a3"/>
    <w:rsid w:val="001E3D19"/>
    <w:rPr>
      <w:rFonts w:ascii="Times New Roman" w:hAnsi="Times New Roman"/>
      <w:b/>
      <w:caps w:val="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877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TOC3">
    <w:name w:val="toc 3"/>
    <w:basedOn w:val="Normal"/>
    <w:next w:val="Normal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TableGrid">
    <w:name w:val="Table Grid"/>
    <w:basedOn w:val="TableNormal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5">
    <w:name w:val="Листинг"/>
    <w:basedOn w:val="Normal"/>
    <w:link w:val="a6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6">
    <w:name w:val="Листинг Знак"/>
    <w:basedOn w:val="DefaultParagraphFont"/>
    <w:link w:val="a5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7">
    <w:name w:val="!!!Обычный"/>
    <w:basedOn w:val="Normal"/>
    <w:link w:val="a8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8">
    <w:name w:val="!!!Обычный Знак"/>
    <w:basedOn w:val="DefaultParagraphFont"/>
    <w:link w:val="a7"/>
    <w:rsid w:val="009544BD"/>
    <w:rPr>
      <w:rFonts w:ascii="Times New Roman" w:eastAsiaTheme="minorEastAsia" w:hAnsi="Times New Roman"/>
      <w:sz w:val="28"/>
      <w:lang w:eastAsia="ru-RU"/>
    </w:rPr>
  </w:style>
  <w:style w:type="paragraph" w:styleId="ListParagraph">
    <w:name w:val="List Paragraph"/>
    <w:basedOn w:val="Normal"/>
    <w:uiPriority w:val="34"/>
    <w:rsid w:val="0050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abbix.com/manua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spring.io/spring-boot/docs/current/reference/htmlsing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docker.com/" TargetMode="External"/><Relationship Id="rId29" Type="http://schemas.openxmlformats.org/officeDocument/2006/relationships/hyperlink" Target="https://habr.com/ru/company/southbridge/blog/5282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ylog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rafana.com/docs/" TargetMode="External"/><Relationship Id="rId28" Type="http://schemas.openxmlformats.org/officeDocument/2006/relationships/hyperlink" Target="https://www.adminer.org/e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rometheus.io/docs/introduction/overview/" TargetMode="External"/><Relationship Id="rId27" Type="http://schemas.openxmlformats.org/officeDocument/2006/relationships/hyperlink" Target="https://docs.docker.com/compos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9</Pages>
  <Words>681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Stas</cp:lastModifiedBy>
  <cp:revision>867</cp:revision>
  <cp:lastPrinted>2024-05-21T21:09:00Z</cp:lastPrinted>
  <dcterms:created xsi:type="dcterms:W3CDTF">2022-12-01T12:09:00Z</dcterms:created>
  <dcterms:modified xsi:type="dcterms:W3CDTF">2024-11-07T19:07:00Z</dcterms:modified>
</cp:coreProperties>
</file>