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C5083" w14:textId="3C1059E1" w:rsidR="00E84371" w:rsidRDefault="00E84371" w:rsidP="00E84371">
      <w:pPr>
        <w:jc w:val="right"/>
      </w:pPr>
      <w:r>
        <w:t xml:space="preserve">First slide: </w:t>
      </w:r>
    </w:p>
    <w:p w14:paraId="33C4B0C5" w14:textId="4D10D6DA" w:rsidR="00E84371" w:rsidRDefault="00E84371" w:rsidP="00E84371">
      <w:pPr>
        <w:jc w:val="right"/>
      </w:pPr>
      <w:r>
        <w:t xml:space="preserve">We are behind the limits instead of it use below the other words will be the same in translation:  </w:t>
      </w:r>
    </w:p>
    <w:p w14:paraId="7DDC2BB9" w14:textId="70A63824" w:rsidR="005746D1" w:rsidRDefault="003A382E" w:rsidP="005746D1">
      <w:pPr>
        <w:rPr>
          <w:rtl/>
        </w:rPr>
      </w:pPr>
      <w:r>
        <w:rPr>
          <w:rFonts w:hint="cs"/>
          <w:rtl/>
        </w:rPr>
        <w:t xml:space="preserve">تمويلنا حاضر لك بكل وقت </w:t>
      </w:r>
    </w:p>
    <w:p w14:paraId="093038AC" w14:textId="5A54EE12" w:rsidR="00C81CFD" w:rsidRDefault="003A382E" w:rsidP="00E84371">
      <w:r>
        <w:rPr>
          <w:rFonts w:hint="cs"/>
          <w:rtl/>
        </w:rPr>
        <w:t>احصل على تمويل</w:t>
      </w:r>
      <w:r w:rsidR="00C81CFD">
        <w:rPr>
          <w:rFonts w:hint="cs"/>
          <w:rtl/>
        </w:rPr>
        <w:t xml:space="preserve">ك الان. بمزايا </w:t>
      </w:r>
      <w:r w:rsidR="00E84371">
        <w:rPr>
          <w:rFonts w:hint="cs"/>
          <w:rtl/>
        </w:rPr>
        <w:t>مبتكرة كون ان الوطنية للتمويل احدى أعرق الشركات التمويلية في المملكة العربية السعودية.</w:t>
      </w:r>
    </w:p>
    <w:p w14:paraId="073E0082" w14:textId="5023176A" w:rsidR="00E84371" w:rsidRDefault="00E84371" w:rsidP="00E84371">
      <w:pPr>
        <w:jc w:val="right"/>
      </w:pPr>
      <w:r>
        <w:t>About us:</w:t>
      </w:r>
    </w:p>
    <w:p w14:paraId="35340BE2" w14:textId="77777777" w:rsidR="00E84371" w:rsidRDefault="00E84371" w:rsidP="00E84371">
      <w:pPr>
        <w:rPr>
          <w:rtl/>
        </w:rPr>
      </w:pPr>
      <w:r>
        <w:rPr>
          <w:rFonts w:hint="cs"/>
          <w:rtl/>
        </w:rPr>
        <w:t xml:space="preserve">شريك للنجاح من عام 1989 </w:t>
      </w:r>
    </w:p>
    <w:p w14:paraId="6D4618D8" w14:textId="194D3031" w:rsidR="00E84371" w:rsidRDefault="00E84371" w:rsidP="00E84371">
      <w:r>
        <w:rPr>
          <w:rFonts w:hint="cs"/>
          <w:rtl/>
        </w:rPr>
        <w:t>حين نأتي لأسم الوطنية للتمويل ومقرها الأساسي الرياض في المملكة العربية السعودية. نتحدث عن أحد أعرق العلامات التجارية في القطاع التمويلي. تمتلك الوطنية للتمويل الخبرة والريادة بابتكار حلول تمويلية ذكية ومتجددة للوصول الى أفضل تجربة للعميل تتناسب مع النمط الحالي للحياة. وذلك يرفع قيمتها حتى أصبح اسم الوطنية للتمويل رنان في جميع المناطق الجغرافية للمملكة العربية السعودية.</w:t>
      </w:r>
    </w:p>
    <w:p w14:paraId="413E7715" w14:textId="3700123D" w:rsidR="00E84371" w:rsidRDefault="00E84371" w:rsidP="00E84371">
      <w:pPr>
        <w:jc w:val="right"/>
      </w:pPr>
      <w:r>
        <w:t>Why NFC?</w:t>
      </w:r>
    </w:p>
    <w:p w14:paraId="18C86E00" w14:textId="6529C94C" w:rsidR="00E84371" w:rsidRDefault="00A7034E" w:rsidP="00A7034E">
      <w:pPr>
        <w:rPr>
          <w:rtl/>
        </w:rPr>
      </w:pPr>
      <w:r>
        <w:rPr>
          <w:rFonts w:hint="cs"/>
          <w:rtl/>
        </w:rPr>
        <w:t>+70% تواجد فروعنا حول المملكة.</w:t>
      </w:r>
    </w:p>
    <w:p w14:paraId="0F1C684A" w14:textId="657E34F7" w:rsidR="00A7034E" w:rsidRDefault="00A7034E" w:rsidP="00A7034E">
      <w:pPr>
        <w:rPr>
          <w:rtl/>
        </w:rPr>
      </w:pPr>
      <w:r>
        <w:rPr>
          <w:rFonts w:hint="cs"/>
          <w:rtl/>
        </w:rPr>
        <w:t>+22.000 تمويل عملاء افراد لشهر الواحد</w:t>
      </w:r>
    </w:p>
    <w:p w14:paraId="4FE2E18C" w14:textId="60B0B1D9" w:rsidR="00A7034E" w:rsidRDefault="00A7034E" w:rsidP="00A7034E">
      <w:pPr>
        <w:rPr>
          <w:rtl/>
        </w:rPr>
      </w:pPr>
      <w:r>
        <w:rPr>
          <w:rFonts w:hint="cs"/>
          <w:rtl/>
        </w:rPr>
        <w:t xml:space="preserve">+30 مليون ريال تمويل شهري </w:t>
      </w:r>
    </w:p>
    <w:p w14:paraId="75A3BC9A" w14:textId="199C273E" w:rsidR="00A7034E" w:rsidRDefault="00A7034E" w:rsidP="00A7034E">
      <w:pPr>
        <w:rPr>
          <w:rtl/>
        </w:rPr>
      </w:pPr>
      <w:r>
        <w:rPr>
          <w:rFonts w:hint="cs"/>
          <w:rtl/>
        </w:rPr>
        <w:t xml:space="preserve">+500 موظف حول المملكة لخدمتكم </w:t>
      </w:r>
    </w:p>
    <w:p w14:paraId="169A45C6" w14:textId="042C190F" w:rsidR="00A7034E" w:rsidRDefault="00A7034E" w:rsidP="00A7034E">
      <w:pPr>
        <w:jc w:val="right"/>
      </w:pPr>
      <w:r>
        <w:t xml:space="preserve">Second line: </w:t>
      </w:r>
    </w:p>
    <w:p w14:paraId="2F824C25" w14:textId="77777777" w:rsidR="00A7034E" w:rsidRDefault="00A7034E" w:rsidP="00A7034E">
      <w:pPr>
        <w:rPr>
          <w:rtl/>
        </w:rPr>
      </w:pPr>
      <w:r>
        <w:rPr>
          <w:rFonts w:hint="cs"/>
          <w:rtl/>
        </w:rPr>
        <w:t xml:space="preserve">الأسرع: وذلك بسرعة الإجراءات الداخلية لتجربة عميل أفضل </w:t>
      </w:r>
    </w:p>
    <w:p w14:paraId="34AFF764" w14:textId="77777777" w:rsidR="00A7034E" w:rsidRDefault="00A7034E" w:rsidP="00A7034E">
      <w:pPr>
        <w:rPr>
          <w:rtl/>
        </w:rPr>
      </w:pPr>
      <w:r>
        <w:rPr>
          <w:rFonts w:hint="cs"/>
          <w:rtl/>
        </w:rPr>
        <w:t>مستندات بسيطة: كون انها بدون كفيل وبمتطلبات بسيطة</w:t>
      </w:r>
    </w:p>
    <w:p w14:paraId="5DB289E6" w14:textId="77777777" w:rsidR="00A7034E" w:rsidRDefault="00A7034E" w:rsidP="00A7034E">
      <w:pPr>
        <w:rPr>
          <w:rtl/>
        </w:rPr>
      </w:pPr>
      <w:r>
        <w:rPr>
          <w:rFonts w:hint="cs"/>
          <w:rtl/>
        </w:rPr>
        <w:t>حلول تمويلية ذكية: ذلك بتنوع المنتجات التمويلية التقنية المبتكرة لتوفر جميع احتياجاتك</w:t>
      </w:r>
    </w:p>
    <w:p w14:paraId="25611CD7" w14:textId="2BB99F60" w:rsidR="00A7034E" w:rsidRDefault="00A7034E" w:rsidP="00A7034E">
      <w:r>
        <w:rPr>
          <w:rFonts w:hint="cs"/>
          <w:rtl/>
        </w:rPr>
        <w:t>شروط ائتمانية ميسرة: وذلك بهامش ربح تنافسي وبمدة زمنية منطقية مقارنة بالتمويل المطلوب سواء من فرد او شركة.</w:t>
      </w:r>
    </w:p>
    <w:p w14:paraId="0B23F2E8" w14:textId="7DD27F47" w:rsidR="00C34C33" w:rsidRDefault="00C34C33" w:rsidP="00A7034E">
      <w:r>
        <w:t xml:space="preserve">INDIVIDUAL FINANCE </w:t>
      </w:r>
    </w:p>
    <w:p w14:paraId="21433BEE" w14:textId="3913F1DC" w:rsidR="00A7034E" w:rsidRDefault="00A7034E" w:rsidP="00A7034E">
      <w:pPr>
        <w:rPr>
          <w:rtl/>
        </w:rPr>
      </w:pPr>
      <w:r>
        <w:rPr>
          <w:rFonts w:hint="cs"/>
          <w:rtl/>
        </w:rPr>
        <w:t>تمويل الافراد:</w:t>
      </w:r>
    </w:p>
    <w:p w14:paraId="0A439103" w14:textId="7197EE51" w:rsidR="00A7034E" w:rsidRDefault="00A7034E" w:rsidP="00A7034E">
      <w:pPr>
        <w:rPr>
          <w:rtl/>
        </w:rPr>
      </w:pPr>
      <w:r>
        <w:rPr>
          <w:rFonts w:hint="cs"/>
          <w:rtl/>
        </w:rPr>
        <w:t xml:space="preserve">تحرص الوطنية للتمويل لرضا العميل فهي تقدم باقة من الحلول التمويلية المبتكرة التي تجعل من جميع اهدافك واحلامك حقيقة. </w:t>
      </w:r>
    </w:p>
    <w:p w14:paraId="6C9E8279" w14:textId="0571D555" w:rsidR="00A7034E" w:rsidRDefault="00A7034E" w:rsidP="00A7034E">
      <w:pPr>
        <w:rPr>
          <w:rtl/>
        </w:rPr>
      </w:pPr>
      <w:r>
        <w:rPr>
          <w:rFonts w:hint="cs"/>
          <w:rtl/>
        </w:rPr>
        <w:t>لذلك الوطنية للتمويل هي الداعم الأول لك لسيولتك النقدية.</w:t>
      </w:r>
    </w:p>
    <w:p w14:paraId="7B11CC08" w14:textId="0F69B9BC" w:rsidR="00A7034E" w:rsidRDefault="00A7034E" w:rsidP="00A7034E"/>
    <w:p w14:paraId="66072D59" w14:textId="3C63972F" w:rsidR="00C34C33" w:rsidRDefault="00C34C33" w:rsidP="00A7034E"/>
    <w:p w14:paraId="53ABB679" w14:textId="6F7AAAB4" w:rsidR="00C34C33" w:rsidRDefault="00C34C33" w:rsidP="00A7034E">
      <w:pPr>
        <w:rPr>
          <w:rtl/>
        </w:rPr>
      </w:pPr>
      <w:r>
        <w:lastRenderedPageBreak/>
        <w:t>ENTERPRISE FINANCE</w:t>
      </w:r>
    </w:p>
    <w:p w14:paraId="02BFBE2A" w14:textId="6BF6C67D" w:rsidR="00A7034E" w:rsidRDefault="00BF0C8E" w:rsidP="00A7034E">
      <w:pPr>
        <w:rPr>
          <w:rtl/>
        </w:rPr>
      </w:pPr>
      <w:r>
        <w:rPr>
          <w:rFonts w:hint="cs"/>
          <w:rtl/>
        </w:rPr>
        <w:t xml:space="preserve">تمويل </w:t>
      </w:r>
      <w:proofErr w:type="spellStart"/>
      <w:r>
        <w:rPr>
          <w:rFonts w:hint="cs"/>
          <w:rtl/>
        </w:rPr>
        <w:t>المنشأت</w:t>
      </w:r>
      <w:proofErr w:type="spellEnd"/>
      <w:r>
        <w:rPr>
          <w:rFonts w:hint="cs"/>
          <w:rtl/>
        </w:rPr>
        <w:t xml:space="preserve"> صغيرة ومتوسطة الحجم:</w:t>
      </w:r>
    </w:p>
    <w:p w14:paraId="75298E69" w14:textId="4AAE686D" w:rsidR="00BF0C8E" w:rsidRDefault="00BF0C8E" w:rsidP="00A7034E">
      <w:pPr>
        <w:rPr>
          <w:rtl/>
        </w:rPr>
      </w:pPr>
      <w:r w:rsidRPr="00BF0C8E">
        <w:rPr>
          <w:rtl/>
        </w:rPr>
        <w:t>تطوير منشآتك وأعمالك أصبحت أسهل</w:t>
      </w:r>
      <w:r>
        <w:rPr>
          <w:rFonts w:hint="cs"/>
          <w:rtl/>
        </w:rPr>
        <w:t xml:space="preserve"> وأسرع</w:t>
      </w:r>
      <w:r w:rsidRPr="00BF0C8E">
        <w:rPr>
          <w:rtl/>
        </w:rPr>
        <w:t xml:space="preserve"> مع </w:t>
      </w:r>
      <w:r>
        <w:rPr>
          <w:rFonts w:hint="cs"/>
          <w:rtl/>
        </w:rPr>
        <w:t xml:space="preserve">الوطنية للتمويل. تقدم لك مجموعة واسعة ومنوعة من الخدمات والحلول المالية المبتكرة الذكية.  </w:t>
      </w:r>
    </w:p>
    <w:p w14:paraId="06775BE7" w14:textId="2020F73D" w:rsidR="00C34C33" w:rsidRDefault="00C34C33" w:rsidP="00C34C33">
      <w:pPr>
        <w:jc w:val="right"/>
      </w:pPr>
      <w:r>
        <w:t>Our team:</w:t>
      </w:r>
    </w:p>
    <w:p w14:paraId="26276A1D" w14:textId="0341982B" w:rsidR="00BF0C8E" w:rsidRDefault="00BF0C8E" w:rsidP="00A7034E">
      <w:pPr>
        <w:rPr>
          <w:rtl/>
        </w:rPr>
      </w:pPr>
      <w:r>
        <w:rPr>
          <w:rFonts w:hint="cs"/>
          <w:rtl/>
        </w:rPr>
        <w:t>أعضاء مجلس الإدارة:</w:t>
      </w:r>
    </w:p>
    <w:p w14:paraId="6E4DAF5D" w14:textId="7FDB7275" w:rsidR="00BF0C8E" w:rsidRDefault="00BF0C8E" w:rsidP="00A7034E">
      <w:pPr>
        <w:rPr>
          <w:rtl/>
        </w:rPr>
      </w:pPr>
      <w:r>
        <w:rPr>
          <w:rFonts w:hint="cs"/>
          <w:rtl/>
        </w:rPr>
        <w:t xml:space="preserve">فراس الطريف: الرئيس التنفيذي </w:t>
      </w:r>
    </w:p>
    <w:p w14:paraId="20C2DCFB" w14:textId="31EAB442" w:rsidR="00BF0C8E" w:rsidRDefault="00BF0C8E" w:rsidP="00A7034E">
      <w:pPr>
        <w:rPr>
          <w:rtl/>
        </w:rPr>
      </w:pPr>
      <w:r>
        <w:rPr>
          <w:rFonts w:hint="cs"/>
          <w:rtl/>
        </w:rPr>
        <w:t xml:space="preserve">يمتلك سجل حافل بالإنجازات </w:t>
      </w:r>
      <w:proofErr w:type="gramStart"/>
      <w:r>
        <w:rPr>
          <w:rFonts w:hint="cs"/>
          <w:rtl/>
        </w:rPr>
        <w:t>و الشهادات</w:t>
      </w:r>
      <w:proofErr w:type="gramEnd"/>
      <w:r>
        <w:rPr>
          <w:rFonts w:hint="cs"/>
          <w:rtl/>
        </w:rPr>
        <w:t xml:space="preserve"> و الخبرات المنوعة و المهارات المهنية العالية.</w:t>
      </w:r>
    </w:p>
    <w:p w14:paraId="3D1DDEBE" w14:textId="77777777" w:rsidR="005D7A80" w:rsidRDefault="00BF0C8E" w:rsidP="00A7034E">
      <w:pPr>
        <w:rPr>
          <w:rtl/>
        </w:rPr>
      </w:pPr>
      <w:r>
        <w:rPr>
          <w:rFonts w:hint="cs"/>
          <w:rtl/>
        </w:rPr>
        <w:t xml:space="preserve">تتمحور </w:t>
      </w:r>
      <w:r w:rsidR="005D7A80">
        <w:rPr>
          <w:rFonts w:hint="cs"/>
          <w:rtl/>
        </w:rPr>
        <w:t>خبرته</w:t>
      </w:r>
      <w:r>
        <w:rPr>
          <w:rFonts w:hint="cs"/>
          <w:rtl/>
        </w:rPr>
        <w:t xml:space="preserve"> في البنك السعودي للاستثمار كمدير حيث انه ادار </w:t>
      </w:r>
      <w:proofErr w:type="gramStart"/>
      <w:r>
        <w:rPr>
          <w:rFonts w:hint="cs"/>
          <w:rtl/>
        </w:rPr>
        <w:t>اكثر</w:t>
      </w:r>
      <w:proofErr w:type="gramEnd"/>
      <w:r>
        <w:rPr>
          <w:rFonts w:hint="cs"/>
          <w:rtl/>
        </w:rPr>
        <w:t xml:space="preserve"> من 5 اقسام مختلفة في نفس الوقت ليترأس منصب نائب الرئيس التنفيذي بعدها لشركة الرائدة</w:t>
      </w:r>
      <w:r w:rsidR="005D7A80">
        <w:rPr>
          <w:rFonts w:hint="cs"/>
          <w:rtl/>
        </w:rPr>
        <w:t>.</w:t>
      </w:r>
    </w:p>
    <w:p w14:paraId="7FCEA449" w14:textId="77777777" w:rsidR="005D7A80" w:rsidRDefault="005D7A80" w:rsidP="00A7034E">
      <w:pPr>
        <w:rPr>
          <w:rtl/>
        </w:rPr>
      </w:pPr>
      <w:r>
        <w:rPr>
          <w:rFonts w:hint="cs"/>
          <w:rtl/>
        </w:rPr>
        <w:t xml:space="preserve">خريج جامعة الملك فهد للبترول </w:t>
      </w:r>
      <w:proofErr w:type="gramStart"/>
      <w:r>
        <w:rPr>
          <w:rFonts w:hint="cs"/>
          <w:rtl/>
        </w:rPr>
        <w:t>و المعادن</w:t>
      </w:r>
      <w:proofErr w:type="gramEnd"/>
      <w:r>
        <w:rPr>
          <w:rFonts w:hint="cs"/>
          <w:rtl/>
        </w:rPr>
        <w:t xml:space="preserve"> تخصص مالية.</w:t>
      </w:r>
    </w:p>
    <w:p w14:paraId="4015074B" w14:textId="77777777" w:rsidR="005D7A80" w:rsidRDefault="005D7A80" w:rsidP="00A7034E">
      <w:pPr>
        <w:rPr>
          <w:rtl/>
        </w:rPr>
      </w:pPr>
      <w:proofErr w:type="gramStart"/>
      <w:r>
        <w:rPr>
          <w:rFonts w:hint="cs"/>
          <w:rtl/>
        </w:rPr>
        <w:t>عبدالرحمن</w:t>
      </w:r>
      <w:proofErr w:type="gramEnd"/>
      <w:r>
        <w:rPr>
          <w:rFonts w:hint="cs"/>
          <w:rtl/>
        </w:rPr>
        <w:t xml:space="preserve"> السلوم: مدير قسم العمليات </w:t>
      </w:r>
    </w:p>
    <w:p w14:paraId="3BCCC2CE" w14:textId="0C9B9C42" w:rsidR="005D7A80" w:rsidRDefault="005D7A80" w:rsidP="00A7034E">
      <w:pPr>
        <w:rPr>
          <w:rtl/>
        </w:rPr>
      </w:pPr>
      <w:r>
        <w:rPr>
          <w:rFonts w:hint="cs"/>
          <w:rtl/>
        </w:rPr>
        <w:t xml:space="preserve">يمتلك خبرة عالية في شركات القطاع التمويلي كوارا للتمويل. </w:t>
      </w:r>
    </w:p>
    <w:p w14:paraId="7FDCB89E" w14:textId="77777777" w:rsidR="005D7A80" w:rsidRDefault="005D7A80" w:rsidP="00A7034E">
      <w:pPr>
        <w:rPr>
          <w:rtl/>
        </w:rPr>
      </w:pPr>
      <w:r>
        <w:rPr>
          <w:rFonts w:hint="cs"/>
          <w:rtl/>
        </w:rPr>
        <w:t xml:space="preserve">خريج جامعة المجمعة </w:t>
      </w:r>
    </w:p>
    <w:p w14:paraId="14122604" w14:textId="18C5A2B4" w:rsidR="00BF0C8E" w:rsidRDefault="005D7A80" w:rsidP="005D7A80">
      <w:pPr>
        <w:rPr>
          <w:rtl/>
        </w:rPr>
      </w:pPr>
      <w:r>
        <w:rPr>
          <w:rFonts w:hint="cs"/>
          <w:rtl/>
        </w:rPr>
        <w:t xml:space="preserve">مشاري حسين: مدير قسم الامن </w:t>
      </w:r>
      <w:proofErr w:type="spellStart"/>
      <w:r>
        <w:rPr>
          <w:rFonts w:hint="cs"/>
          <w:rtl/>
        </w:rPr>
        <w:t>السبراني</w:t>
      </w:r>
      <w:proofErr w:type="spellEnd"/>
      <w:r w:rsidR="00BF0C8E">
        <w:rPr>
          <w:rFonts w:hint="cs"/>
          <w:rtl/>
        </w:rPr>
        <w:t xml:space="preserve"> </w:t>
      </w:r>
    </w:p>
    <w:p w14:paraId="70FF98C6" w14:textId="78B86B2E" w:rsidR="005D7A80" w:rsidRDefault="005D7A80" w:rsidP="005D7A80">
      <w:pPr>
        <w:rPr>
          <w:rtl/>
        </w:rPr>
      </w:pPr>
      <w:r>
        <w:rPr>
          <w:rFonts w:hint="cs"/>
          <w:rtl/>
        </w:rPr>
        <w:t xml:space="preserve">يمتلك خبرة </w:t>
      </w:r>
      <w:proofErr w:type="gramStart"/>
      <w:r>
        <w:rPr>
          <w:rFonts w:hint="cs"/>
          <w:rtl/>
        </w:rPr>
        <w:t>اكثر</w:t>
      </w:r>
      <w:proofErr w:type="gramEnd"/>
      <w:r>
        <w:rPr>
          <w:rFonts w:hint="cs"/>
          <w:rtl/>
        </w:rPr>
        <w:t xml:space="preserve"> من 8 سنوات في الامن </w:t>
      </w:r>
      <w:proofErr w:type="spellStart"/>
      <w:r>
        <w:rPr>
          <w:rFonts w:hint="cs"/>
          <w:rtl/>
        </w:rPr>
        <w:t>السبراني</w:t>
      </w:r>
      <w:proofErr w:type="spellEnd"/>
      <w:r>
        <w:rPr>
          <w:rFonts w:hint="cs"/>
          <w:rtl/>
        </w:rPr>
        <w:t xml:space="preserve"> لعدة جهات و بنك الرياض أيضا.</w:t>
      </w:r>
    </w:p>
    <w:p w14:paraId="55F4B633" w14:textId="2BE815C5" w:rsidR="005D7A80" w:rsidRDefault="00C34C33" w:rsidP="005D7A80">
      <w:pPr>
        <w:rPr>
          <w:rtl/>
        </w:rPr>
      </w:pPr>
      <w:proofErr w:type="gramStart"/>
      <w:r>
        <w:rPr>
          <w:rFonts w:hint="cs"/>
          <w:rtl/>
        </w:rPr>
        <w:t>عبدالله</w:t>
      </w:r>
      <w:proofErr w:type="gramEnd"/>
      <w:r>
        <w:rPr>
          <w:rFonts w:hint="cs"/>
          <w:rtl/>
        </w:rPr>
        <w:t xml:space="preserve"> الشعيبي: اخصائي اول في قسم المبيعات </w:t>
      </w:r>
    </w:p>
    <w:p w14:paraId="0197DE9E" w14:textId="72A37161" w:rsidR="00C34C33" w:rsidRDefault="00C34C33" w:rsidP="005D7A80">
      <w:pPr>
        <w:rPr>
          <w:rtl/>
        </w:rPr>
      </w:pPr>
      <w:r>
        <w:rPr>
          <w:rFonts w:hint="cs"/>
          <w:rtl/>
        </w:rPr>
        <w:t xml:space="preserve">تتمحور خبرته في مبيعات البنوك حيث انه من الأوائل لكسر اعداد المبيعات المطلوبة لكل </w:t>
      </w:r>
      <w:proofErr w:type="spellStart"/>
      <w:proofErr w:type="gramStart"/>
      <w:r>
        <w:rPr>
          <w:rFonts w:hint="cs"/>
          <w:rtl/>
        </w:rPr>
        <w:t>شهر.اضافة</w:t>
      </w:r>
      <w:proofErr w:type="spellEnd"/>
      <w:proofErr w:type="gramEnd"/>
      <w:r>
        <w:rPr>
          <w:rFonts w:hint="cs"/>
          <w:rtl/>
        </w:rPr>
        <w:t xml:space="preserve"> الى ان خبرته تتعدى 8 سنوات في سوق العمل.</w:t>
      </w:r>
    </w:p>
    <w:p w14:paraId="290DB5C5" w14:textId="77777777" w:rsidR="00C34C33" w:rsidRDefault="00C34C33" w:rsidP="005D7A80">
      <w:pPr>
        <w:rPr>
          <w:rtl/>
        </w:rPr>
      </w:pPr>
    </w:p>
    <w:p w14:paraId="5ED64DCF" w14:textId="77777777" w:rsidR="00BF0C8E" w:rsidRDefault="00BF0C8E" w:rsidP="00A7034E">
      <w:pPr>
        <w:rPr>
          <w:rtl/>
        </w:rPr>
      </w:pPr>
    </w:p>
    <w:p w14:paraId="4D3256AB" w14:textId="6976B67C" w:rsidR="00A7034E" w:rsidRDefault="00A7034E" w:rsidP="00A7034E">
      <w:pPr>
        <w:rPr>
          <w:rtl/>
        </w:rPr>
      </w:pPr>
      <w:r>
        <w:rPr>
          <w:rFonts w:hint="cs"/>
          <w:rtl/>
        </w:rPr>
        <w:t xml:space="preserve"> </w:t>
      </w:r>
    </w:p>
    <w:p w14:paraId="1FBB3FFE" w14:textId="77777777" w:rsidR="00A7034E" w:rsidRDefault="00A7034E" w:rsidP="00A7034E">
      <w:pPr>
        <w:rPr>
          <w:rtl/>
        </w:rPr>
      </w:pPr>
    </w:p>
    <w:p w14:paraId="63A44031" w14:textId="77777777" w:rsidR="00A7034E" w:rsidRDefault="00A7034E" w:rsidP="00A7034E">
      <w:pPr>
        <w:rPr>
          <w:rtl/>
        </w:rPr>
      </w:pPr>
    </w:p>
    <w:p w14:paraId="3D2350A6" w14:textId="2CF0431D" w:rsidR="00E84371" w:rsidRDefault="00E84371" w:rsidP="00E84371">
      <w:pPr>
        <w:rPr>
          <w:rtl/>
        </w:rPr>
      </w:pPr>
    </w:p>
    <w:p w14:paraId="4AD3EF7D" w14:textId="77777777" w:rsidR="005746D1" w:rsidRDefault="005746D1" w:rsidP="005746D1">
      <w:pPr>
        <w:rPr>
          <w:rtl/>
        </w:rPr>
      </w:pPr>
    </w:p>
    <w:p w14:paraId="46337D9E" w14:textId="77777777" w:rsidR="005746D1" w:rsidRDefault="005746D1" w:rsidP="005746D1">
      <w:pPr>
        <w:rPr>
          <w:rtl/>
        </w:rPr>
      </w:pPr>
    </w:p>
    <w:p w14:paraId="0D6F71B8" w14:textId="77777777" w:rsidR="005746D1" w:rsidRPr="005746D1" w:rsidRDefault="005746D1" w:rsidP="005746D1"/>
    <w:p w14:paraId="66A6EB52" w14:textId="35B88579" w:rsidR="005746D1" w:rsidRPr="005746D1" w:rsidRDefault="005746D1" w:rsidP="005746D1">
      <w:pPr>
        <w:rPr>
          <w:rtl/>
        </w:rPr>
      </w:pPr>
    </w:p>
    <w:p w14:paraId="20A6D3CF" w14:textId="4A0808DC" w:rsidR="005746D1" w:rsidRDefault="00D7252C" w:rsidP="00D7252C">
      <w:pPr>
        <w:jc w:val="right"/>
        <w:rPr>
          <w:rtl/>
        </w:rPr>
      </w:pPr>
      <w:r>
        <w:t>About Us</w:t>
      </w:r>
      <w:r w:rsidR="00F04723">
        <w:t xml:space="preserve"> Site map:</w:t>
      </w:r>
    </w:p>
    <w:p w14:paraId="1E49EE1B" w14:textId="77777777" w:rsidR="006462A4" w:rsidRPr="006462A4" w:rsidRDefault="006462A4" w:rsidP="006462A4">
      <w:pPr>
        <w:shd w:val="clear" w:color="auto" w:fill="FFFFFF"/>
        <w:spacing w:after="105" w:line="360" w:lineRule="atLeast"/>
        <w:jc w:val="both"/>
        <w:rPr>
          <w:rFonts w:ascii="Arial" w:eastAsia="Times New Roman" w:hAnsi="Arial" w:cs="Arial"/>
          <w:color w:val="777777"/>
          <w:sz w:val="21"/>
          <w:szCs w:val="21"/>
        </w:rPr>
      </w:pPr>
      <w:r w:rsidRPr="006462A4">
        <w:rPr>
          <w:rFonts w:ascii="Arial" w:eastAsia="Times New Roman" w:hAnsi="Arial" w:cs="Arial"/>
          <w:color w:val="696969"/>
          <w:sz w:val="24"/>
          <w:szCs w:val="24"/>
          <w:rtl/>
        </w:rPr>
        <w:t>منذ أن بدأت فكرة انشاء الشركة في العام 1989م كان هدفنا الأساسي إنشاء كيان تكون له الريادة في صناعة قطاع تمويل منظم يخدم شرائح متعددة في السوق السعودي وبطرق مبتكرة ومنظمة تحكمها الشفافية والعدل في التعامل وأن نأخذ زمام المبادرة بتقديم منتجات متعددة وخدمات تمويلية متوافقة مع مبادئ وأحكام الشريعة الاسلامية.</w:t>
      </w:r>
    </w:p>
    <w:p w14:paraId="154043C0" w14:textId="77777777" w:rsidR="006462A4" w:rsidRPr="006462A4" w:rsidRDefault="006462A4" w:rsidP="006462A4">
      <w:pPr>
        <w:shd w:val="clear" w:color="auto" w:fill="FFFFFF"/>
        <w:spacing w:after="105" w:line="360" w:lineRule="atLeast"/>
        <w:jc w:val="both"/>
        <w:rPr>
          <w:rFonts w:ascii="Arial" w:eastAsia="Times New Roman" w:hAnsi="Arial" w:cs="Arial"/>
          <w:color w:val="777777"/>
          <w:sz w:val="21"/>
          <w:szCs w:val="21"/>
          <w:rtl/>
        </w:rPr>
      </w:pPr>
      <w:r w:rsidRPr="006462A4">
        <w:rPr>
          <w:rFonts w:ascii="Arial" w:eastAsia="Times New Roman" w:hAnsi="Arial" w:cs="Arial"/>
          <w:color w:val="777777"/>
          <w:sz w:val="21"/>
          <w:szCs w:val="21"/>
          <w:rtl/>
        </w:rPr>
        <w:t> </w:t>
      </w:r>
    </w:p>
    <w:p w14:paraId="5D73CA3B" w14:textId="77777777" w:rsidR="006462A4" w:rsidRPr="006462A4" w:rsidRDefault="006462A4" w:rsidP="006462A4">
      <w:pPr>
        <w:shd w:val="clear" w:color="auto" w:fill="FFFFFF"/>
        <w:spacing w:after="105" w:line="360" w:lineRule="atLeast"/>
        <w:jc w:val="both"/>
        <w:rPr>
          <w:rFonts w:ascii="Arial" w:eastAsia="Times New Roman" w:hAnsi="Arial" w:cs="Arial"/>
          <w:color w:val="777777"/>
          <w:sz w:val="21"/>
          <w:szCs w:val="21"/>
          <w:rtl/>
        </w:rPr>
      </w:pPr>
      <w:r w:rsidRPr="006462A4">
        <w:rPr>
          <w:rFonts w:ascii="Arial" w:eastAsia="Times New Roman" w:hAnsi="Arial" w:cs="Arial"/>
          <w:color w:val="696969"/>
          <w:sz w:val="24"/>
          <w:szCs w:val="24"/>
          <w:rtl/>
        </w:rPr>
        <w:t>بدأت "الوطنية" والهدف تحول إلى رؤية، وخلال فترة قصيرة تمكنت "الوطنية" من إطلاق عدة مبادرات في هذا القطاع بدءا بمبادرة القوائم المشتركة للعملاء المتعثرين وانتهاءً بحصول الشركة على رخصة مزاولة النشاط من مؤسسة النقد العربي السعودي.</w:t>
      </w:r>
    </w:p>
    <w:p w14:paraId="3E221D17" w14:textId="77777777" w:rsidR="006462A4" w:rsidRPr="006462A4" w:rsidRDefault="006462A4" w:rsidP="006462A4">
      <w:pPr>
        <w:shd w:val="clear" w:color="auto" w:fill="FFFFFF"/>
        <w:spacing w:after="105" w:line="360" w:lineRule="atLeast"/>
        <w:jc w:val="both"/>
        <w:rPr>
          <w:rFonts w:ascii="Arial" w:eastAsia="Times New Roman" w:hAnsi="Arial" w:cs="Arial"/>
          <w:color w:val="777777"/>
          <w:sz w:val="21"/>
          <w:szCs w:val="21"/>
          <w:rtl/>
        </w:rPr>
      </w:pPr>
      <w:r w:rsidRPr="006462A4">
        <w:rPr>
          <w:rFonts w:ascii="Arial" w:eastAsia="Times New Roman" w:hAnsi="Arial" w:cs="Arial"/>
          <w:color w:val="777777"/>
          <w:sz w:val="21"/>
          <w:szCs w:val="21"/>
          <w:rtl/>
        </w:rPr>
        <w:t> </w:t>
      </w:r>
    </w:p>
    <w:p w14:paraId="3DC2C529" w14:textId="77777777" w:rsidR="006462A4" w:rsidRPr="006462A4" w:rsidRDefault="006462A4" w:rsidP="006462A4">
      <w:pPr>
        <w:shd w:val="clear" w:color="auto" w:fill="FFFFFF"/>
        <w:spacing w:after="105" w:line="360" w:lineRule="atLeast"/>
        <w:jc w:val="both"/>
        <w:rPr>
          <w:rFonts w:ascii="Arial" w:eastAsia="Times New Roman" w:hAnsi="Arial" w:cs="Arial"/>
          <w:color w:val="777777"/>
          <w:sz w:val="21"/>
          <w:szCs w:val="21"/>
          <w:rtl/>
        </w:rPr>
      </w:pPr>
      <w:r w:rsidRPr="006462A4">
        <w:rPr>
          <w:rFonts w:ascii="Arial" w:eastAsia="Times New Roman" w:hAnsi="Arial" w:cs="Arial"/>
          <w:color w:val="696969"/>
          <w:sz w:val="24"/>
          <w:szCs w:val="24"/>
          <w:rtl/>
        </w:rPr>
        <w:t>تلتزم "الوطنية" بالاستمرار في تقديم الخدمات بأعلى درجات الجودة لعملائها وأن تواكب التطورات في السوق والتي تخلق فرص جديدة لنمو وازدهار عملائنا، وأن نستمر في ايجاد حلول تمويلية تتناسب دائما مع تطلعات عملائنا لتكون دائما الخيار الأول لعملائها.</w:t>
      </w:r>
    </w:p>
    <w:p w14:paraId="74128C82" w14:textId="77777777" w:rsidR="006462A4" w:rsidRPr="006462A4" w:rsidRDefault="006462A4" w:rsidP="006462A4">
      <w:pPr>
        <w:shd w:val="clear" w:color="auto" w:fill="FFFFFF"/>
        <w:spacing w:after="105" w:line="360" w:lineRule="atLeast"/>
        <w:jc w:val="both"/>
        <w:rPr>
          <w:rFonts w:ascii="Arial" w:eastAsia="Times New Roman" w:hAnsi="Arial" w:cs="Arial"/>
          <w:color w:val="777777"/>
          <w:sz w:val="21"/>
          <w:szCs w:val="21"/>
          <w:rtl/>
        </w:rPr>
      </w:pPr>
      <w:r w:rsidRPr="006462A4">
        <w:rPr>
          <w:rFonts w:ascii="Arial" w:eastAsia="Times New Roman" w:hAnsi="Arial" w:cs="Arial"/>
          <w:color w:val="777777"/>
          <w:sz w:val="21"/>
          <w:szCs w:val="21"/>
          <w:rtl/>
        </w:rPr>
        <w:t> </w:t>
      </w:r>
    </w:p>
    <w:p w14:paraId="06A55689" w14:textId="77777777" w:rsidR="006462A4" w:rsidRPr="006462A4" w:rsidRDefault="006462A4" w:rsidP="006462A4">
      <w:pPr>
        <w:shd w:val="clear" w:color="auto" w:fill="FFFFFF"/>
        <w:spacing w:after="105" w:line="360" w:lineRule="atLeast"/>
        <w:jc w:val="both"/>
        <w:rPr>
          <w:rFonts w:ascii="Arial" w:eastAsia="Times New Roman" w:hAnsi="Arial" w:cs="Arial"/>
          <w:color w:val="777777"/>
          <w:sz w:val="21"/>
          <w:szCs w:val="21"/>
          <w:rtl/>
        </w:rPr>
      </w:pPr>
      <w:r w:rsidRPr="006462A4">
        <w:rPr>
          <w:rFonts w:ascii="Arial" w:eastAsia="Times New Roman" w:hAnsi="Arial" w:cs="Arial"/>
          <w:color w:val="696969"/>
          <w:sz w:val="24"/>
          <w:szCs w:val="24"/>
          <w:rtl/>
        </w:rPr>
        <w:t>تلتزم " الوطنية " بأن تقدم هذه الخدمات في جميع فروعها وقنوات التوزيع المتعددة بنفس الدرجة من الجودة وذلك لإيمانها بوجود فريق عمل محترف تم اختيارهم للمشاركة في نجاح الشركة بعناية فائقة.</w:t>
      </w:r>
    </w:p>
    <w:p w14:paraId="0FF56A43" w14:textId="77777777" w:rsidR="006462A4" w:rsidRPr="006462A4" w:rsidRDefault="006462A4" w:rsidP="006462A4">
      <w:pPr>
        <w:shd w:val="clear" w:color="auto" w:fill="FFFFFF"/>
        <w:spacing w:after="105" w:line="360" w:lineRule="atLeast"/>
        <w:jc w:val="both"/>
        <w:rPr>
          <w:rFonts w:ascii="Arial" w:eastAsia="Times New Roman" w:hAnsi="Arial" w:cs="Arial"/>
          <w:color w:val="777777"/>
          <w:sz w:val="21"/>
          <w:szCs w:val="21"/>
          <w:rtl/>
        </w:rPr>
      </w:pPr>
      <w:r w:rsidRPr="006462A4">
        <w:rPr>
          <w:rFonts w:ascii="Arial" w:eastAsia="Times New Roman" w:hAnsi="Arial" w:cs="Arial"/>
          <w:color w:val="777777"/>
          <w:sz w:val="21"/>
          <w:szCs w:val="21"/>
          <w:rtl/>
        </w:rPr>
        <w:t> </w:t>
      </w:r>
    </w:p>
    <w:p w14:paraId="54FA516C" w14:textId="77777777" w:rsidR="006462A4" w:rsidRPr="006462A4" w:rsidRDefault="006462A4" w:rsidP="006462A4">
      <w:pPr>
        <w:shd w:val="clear" w:color="auto" w:fill="FFFFFF"/>
        <w:spacing w:after="105" w:line="360" w:lineRule="atLeast"/>
        <w:jc w:val="both"/>
        <w:rPr>
          <w:rFonts w:ascii="Arial" w:eastAsia="Times New Roman" w:hAnsi="Arial" w:cs="Arial"/>
          <w:color w:val="777777"/>
          <w:sz w:val="21"/>
          <w:szCs w:val="21"/>
          <w:rtl/>
        </w:rPr>
      </w:pPr>
      <w:r w:rsidRPr="006462A4">
        <w:rPr>
          <w:rFonts w:ascii="Arial" w:eastAsia="Times New Roman" w:hAnsi="Arial" w:cs="Arial"/>
          <w:color w:val="696969"/>
          <w:sz w:val="24"/>
          <w:szCs w:val="24"/>
          <w:rtl/>
        </w:rPr>
        <w:t>تلتزم "الوطنية" لعملائها ولموظفيها ولمساهميها بأن تحافظ على درجة النمو والاستقرار والاستدامة وأن تحقق الاهداف المالية المخطط لها استراتيجيا، كما أن "الوطنية" ستحافظ باستمرار على التعامل مع كل ما تمر به الشركة بشفافية مطلقة وستلتزم بتطبيق اعلى معايير الالتزام بقوانين وأنظمة جميع الجهات ذات العلاقة لضمان الحفاظ على سمعة الشركة والتي تعتبر الاستثمار الأكبر.</w:t>
      </w:r>
    </w:p>
    <w:p w14:paraId="6703A9E8" w14:textId="129A21EB" w:rsidR="005746D1" w:rsidRDefault="005746D1" w:rsidP="006462A4">
      <w:pPr>
        <w:rPr>
          <w:rtl/>
        </w:rPr>
      </w:pPr>
    </w:p>
    <w:p w14:paraId="3E13F8C8" w14:textId="1F3BE447" w:rsidR="005746D1" w:rsidRDefault="005746D1" w:rsidP="00F42D22">
      <w:pPr>
        <w:jc w:val="center"/>
        <w:rPr>
          <w:rtl/>
        </w:rPr>
      </w:pPr>
    </w:p>
    <w:p w14:paraId="57B1468B" w14:textId="46EC18AA" w:rsidR="005746D1" w:rsidRDefault="005746D1" w:rsidP="00F42D22">
      <w:pPr>
        <w:jc w:val="center"/>
        <w:rPr>
          <w:rtl/>
        </w:rPr>
      </w:pPr>
    </w:p>
    <w:p w14:paraId="6A7B0740" w14:textId="0CD205C2" w:rsidR="005746D1" w:rsidRDefault="005746D1" w:rsidP="00F42D22">
      <w:pPr>
        <w:jc w:val="center"/>
        <w:rPr>
          <w:rtl/>
        </w:rPr>
      </w:pPr>
    </w:p>
    <w:p w14:paraId="70339F57" w14:textId="0774D1D5" w:rsidR="005746D1" w:rsidRDefault="005746D1" w:rsidP="00F42D22">
      <w:pPr>
        <w:jc w:val="center"/>
        <w:rPr>
          <w:rtl/>
        </w:rPr>
      </w:pPr>
    </w:p>
    <w:p w14:paraId="27A28A5C" w14:textId="77777777" w:rsidR="005746D1" w:rsidRDefault="005746D1" w:rsidP="005746D1">
      <w:pPr>
        <w:rPr>
          <w:rtl/>
        </w:rPr>
      </w:pPr>
    </w:p>
    <w:p w14:paraId="4D5627A9" w14:textId="051EEFF6" w:rsidR="00F04723" w:rsidRDefault="00F324DB" w:rsidP="00A74A49">
      <w:pPr>
        <w:pStyle w:val="NormalWeb"/>
        <w:shd w:val="clear" w:color="auto" w:fill="FFFFFF"/>
        <w:bidi w:val="0"/>
        <w:spacing w:before="0" w:beforeAutospacing="0" w:after="150" w:afterAutospacing="0"/>
        <w:jc w:val="right"/>
        <w:rPr>
          <w:rFonts w:ascii="Aktiv Grotesk Trial Regular" w:hAnsi="Aktiv Grotesk Trial Regular" w:hint="cs"/>
          <w:color w:val="000000" w:themeColor="text1"/>
          <w:sz w:val="27"/>
          <w:szCs w:val="27"/>
          <w:rtl/>
        </w:rPr>
      </w:pPr>
      <w:r>
        <w:rPr>
          <w:rFonts w:ascii="Aktiv Grotesk Trial Regular" w:hAnsi="Aktiv Grotesk Trial Regular" w:hint="cs"/>
          <w:color w:val="000000" w:themeColor="text1"/>
          <w:sz w:val="27"/>
          <w:szCs w:val="27"/>
          <w:rtl/>
        </w:rPr>
        <w:t xml:space="preserve">نقاط البيع </w:t>
      </w:r>
    </w:p>
    <w:p w14:paraId="38016AAA" w14:textId="3148B50B" w:rsidR="00D7252C" w:rsidRPr="00DB11A3" w:rsidRDefault="00D7252C" w:rsidP="00F04723">
      <w:pPr>
        <w:pStyle w:val="NormalWeb"/>
        <w:shd w:val="clear" w:color="auto" w:fill="FFFFFF"/>
        <w:bidi w:val="0"/>
        <w:spacing w:before="0" w:beforeAutospacing="0" w:after="150" w:afterAutospacing="0"/>
        <w:jc w:val="right"/>
        <w:rPr>
          <w:rFonts w:ascii="Aktiv Grotesk Trial Regular" w:hAnsi="Aktiv Grotesk Trial Regular"/>
          <w:color w:val="000000" w:themeColor="text1"/>
          <w:sz w:val="27"/>
          <w:szCs w:val="27"/>
        </w:rPr>
      </w:pPr>
      <w:r w:rsidRPr="00DB11A3">
        <w:rPr>
          <w:rFonts w:ascii="Aktiv Grotesk Trial Regular" w:hAnsi="Aktiv Grotesk Trial Regular"/>
          <w:color w:val="000000" w:themeColor="text1"/>
          <w:sz w:val="27"/>
          <w:szCs w:val="27"/>
          <w:rtl/>
        </w:rPr>
        <w:t>تمويل نقاط البيع هو أحد الحلول التمويلية المميزة المقدمة من</w:t>
      </w:r>
      <w:r w:rsidR="00AF7FD3" w:rsidRPr="00DB11A3">
        <w:rPr>
          <w:rFonts w:ascii="Aktiv Grotesk Trial Regular" w:hAnsi="Aktiv Grotesk Trial Regular" w:hint="cs"/>
          <w:color w:val="000000" w:themeColor="text1"/>
          <w:sz w:val="27"/>
          <w:szCs w:val="27"/>
          <w:rtl/>
        </w:rPr>
        <w:t xml:space="preserve"> الوطنية للتمويل </w:t>
      </w:r>
      <w:r w:rsidRPr="00DB11A3">
        <w:rPr>
          <w:rFonts w:ascii="Aktiv Grotesk Trial Regular" w:hAnsi="Aktiv Grotesk Trial Regular"/>
          <w:color w:val="000000" w:themeColor="text1"/>
          <w:sz w:val="27"/>
          <w:szCs w:val="27"/>
          <w:rtl/>
        </w:rPr>
        <w:t xml:space="preserve">لأصحاب المنشآت التجارية الصغيرة والمتوسطة، الراغبين في النمو والتقدم، من الطامحين إلى تعزيز وتطوير وتوسيع أعمالهم التجارية من خلال الحصول على تمويل مرن في وقت قياسي، تقدم لهم </w:t>
      </w:r>
      <w:r w:rsidR="00DB11A3" w:rsidRPr="00DB11A3">
        <w:rPr>
          <w:rFonts w:ascii="Aktiv Grotesk Trial Regular" w:hAnsi="Aktiv Grotesk Trial Regular" w:hint="cs"/>
          <w:color w:val="000000" w:themeColor="text1"/>
          <w:sz w:val="27"/>
          <w:szCs w:val="27"/>
          <w:rtl/>
        </w:rPr>
        <w:t>الوطنية</w:t>
      </w:r>
      <w:r w:rsidRPr="00DB11A3">
        <w:rPr>
          <w:rFonts w:ascii="Aktiv Grotesk Trial Regular" w:hAnsi="Aktiv Grotesk Trial Regular"/>
          <w:color w:val="000000" w:themeColor="text1"/>
          <w:sz w:val="27"/>
          <w:szCs w:val="27"/>
          <w:rtl/>
        </w:rPr>
        <w:t xml:space="preserve"> للتمويل</w:t>
      </w:r>
      <w:r w:rsidR="00DB11A3" w:rsidRPr="00DB11A3">
        <w:rPr>
          <w:rFonts w:ascii="Aktiv Grotesk Trial Regular" w:hAnsi="Aktiv Grotesk Trial Regular" w:hint="cs"/>
          <w:color w:val="000000" w:themeColor="text1"/>
          <w:sz w:val="27"/>
          <w:szCs w:val="27"/>
          <w:rtl/>
        </w:rPr>
        <w:t>.</w:t>
      </w:r>
      <w:r w:rsidRPr="00DB11A3">
        <w:rPr>
          <w:rFonts w:ascii="Aktiv Grotesk Trial Regular" w:hAnsi="Aktiv Grotesk Trial Regular"/>
          <w:color w:val="000000" w:themeColor="text1"/>
          <w:sz w:val="27"/>
          <w:szCs w:val="27"/>
          <w:rtl/>
        </w:rPr>
        <w:t xml:space="preserve"> التمويل المناسب لهم بطريقة مرنة وميسرة تساعدهم على تحقيق طموحاتهم</w:t>
      </w:r>
      <w:r w:rsidRPr="00DB11A3">
        <w:rPr>
          <w:rFonts w:ascii="Aktiv Grotesk Trial Regular" w:hAnsi="Aktiv Grotesk Trial Regular"/>
          <w:color w:val="000000" w:themeColor="text1"/>
          <w:sz w:val="27"/>
          <w:szCs w:val="27"/>
        </w:rPr>
        <w:t>.</w:t>
      </w:r>
    </w:p>
    <w:p w14:paraId="2965D18D" w14:textId="28FF15B6" w:rsidR="00D7252C" w:rsidRPr="00F324DB" w:rsidRDefault="00D7252C" w:rsidP="00DB11A3">
      <w:pPr>
        <w:pStyle w:val="Heading3"/>
        <w:shd w:val="clear" w:color="auto" w:fill="FFFFFF"/>
        <w:bidi w:val="0"/>
        <w:spacing w:before="0" w:after="150"/>
        <w:jc w:val="right"/>
        <w:rPr>
          <w:rFonts w:ascii="Aktiv Grotesk Trial Regular" w:eastAsiaTheme="minorEastAsia" w:hAnsi="Aktiv Grotesk Trial Regular" w:cs="Times New Roman"/>
          <w:color w:val="000000" w:themeColor="text1"/>
          <w:sz w:val="27"/>
          <w:szCs w:val="27"/>
        </w:rPr>
      </w:pPr>
      <w:r w:rsidRPr="00F324DB">
        <w:rPr>
          <w:rFonts w:ascii="Aktiv Grotesk Trial Regular" w:eastAsiaTheme="minorEastAsia" w:hAnsi="Aktiv Grotesk Trial Regular" w:cs="Times New Roman"/>
          <w:color w:val="000000" w:themeColor="text1"/>
          <w:sz w:val="27"/>
          <w:szCs w:val="27"/>
          <w:rtl/>
        </w:rPr>
        <w:t xml:space="preserve">كيف </w:t>
      </w:r>
      <w:r w:rsidR="00DB11A3" w:rsidRPr="00F324DB">
        <w:rPr>
          <w:rFonts w:ascii="Aktiv Grotesk Trial Regular" w:eastAsiaTheme="minorEastAsia" w:hAnsi="Aktiv Grotesk Trial Regular" w:cs="Times New Roman" w:hint="cs"/>
          <w:color w:val="000000" w:themeColor="text1"/>
          <w:sz w:val="27"/>
          <w:szCs w:val="27"/>
          <w:rtl/>
        </w:rPr>
        <w:t>يعمل؟</w:t>
      </w:r>
    </w:p>
    <w:p w14:paraId="4224E73D" w14:textId="0BD48645" w:rsidR="00D7252C" w:rsidRPr="00DB11A3" w:rsidRDefault="00D7252C" w:rsidP="00DB11A3">
      <w:pPr>
        <w:pStyle w:val="NormalWeb"/>
        <w:shd w:val="clear" w:color="auto" w:fill="FFFFFF"/>
        <w:bidi w:val="0"/>
        <w:spacing w:before="0" w:beforeAutospacing="0" w:after="150" w:afterAutospacing="0"/>
        <w:jc w:val="right"/>
        <w:rPr>
          <w:rFonts w:ascii="Aktiv Grotesk Trial Regular" w:hAnsi="Aktiv Grotesk Trial Regular"/>
          <w:color w:val="000000" w:themeColor="text1"/>
          <w:spacing w:val="4"/>
          <w:sz w:val="27"/>
          <w:szCs w:val="27"/>
        </w:rPr>
      </w:pPr>
      <w:r w:rsidRPr="00DB11A3">
        <w:rPr>
          <w:rFonts w:ascii="Aktiv Grotesk Trial Regular" w:hAnsi="Aktiv Grotesk Trial Regular"/>
          <w:color w:val="000000" w:themeColor="text1"/>
          <w:spacing w:val="4"/>
          <w:sz w:val="27"/>
          <w:szCs w:val="27"/>
          <w:rtl/>
        </w:rPr>
        <w:t>تمويل يصل إلى 2</w:t>
      </w:r>
      <w:r w:rsidRPr="00DB11A3">
        <w:rPr>
          <w:rFonts w:ascii="Aktiv Grotesk Trial Regular" w:hAnsi="Aktiv Grotesk Trial Regular" w:hint="cs"/>
          <w:color w:val="000000" w:themeColor="text1"/>
          <w:spacing w:val="4"/>
          <w:sz w:val="27"/>
          <w:szCs w:val="27"/>
          <w:rtl/>
        </w:rPr>
        <w:t>0</w:t>
      </w:r>
      <w:r w:rsidRPr="00DB11A3">
        <w:rPr>
          <w:rFonts w:ascii="Aktiv Grotesk Trial Regular" w:hAnsi="Aktiv Grotesk Trial Regular"/>
          <w:color w:val="000000" w:themeColor="text1"/>
          <w:spacing w:val="4"/>
          <w:sz w:val="27"/>
          <w:szCs w:val="27"/>
          <w:rtl/>
        </w:rPr>
        <w:t>٪ من مبيعات نقاط البيع السنوية مع مدة سداد تصل إلى عام واحد</w:t>
      </w:r>
    </w:p>
    <w:p w14:paraId="0D82C27E" w14:textId="175CFCCE" w:rsidR="00DB11A3" w:rsidRDefault="00F324DB" w:rsidP="00DB11A3">
      <w:pPr>
        <w:pStyle w:val="NormalWeb"/>
        <w:shd w:val="clear" w:color="auto" w:fill="FFFFFF"/>
        <w:bidi w:val="0"/>
        <w:spacing w:before="0" w:beforeAutospacing="0" w:after="150" w:afterAutospacing="0"/>
        <w:jc w:val="right"/>
        <w:rPr>
          <w:rFonts w:ascii="Aktiv Grotesk Trial Regular" w:hAnsi="Aktiv Grotesk Trial Regular"/>
          <w:color w:val="000000" w:themeColor="text1"/>
          <w:spacing w:val="4"/>
          <w:sz w:val="27"/>
          <w:szCs w:val="27"/>
          <w:rtl/>
        </w:rPr>
      </w:pPr>
      <w:r>
        <w:rPr>
          <w:rFonts w:ascii="Aktiv Grotesk Trial Regular" w:hAnsi="Aktiv Grotesk Trial Regular" w:hint="cs"/>
          <w:color w:val="000000" w:themeColor="text1"/>
          <w:spacing w:val="4"/>
          <w:sz w:val="27"/>
          <w:szCs w:val="27"/>
          <w:rtl/>
        </w:rPr>
        <w:t xml:space="preserve">طبيعة </w:t>
      </w:r>
      <w:proofErr w:type="gramStart"/>
      <w:r>
        <w:rPr>
          <w:rFonts w:ascii="Aktiv Grotesk Trial Regular" w:hAnsi="Aktiv Grotesk Trial Regular" w:hint="cs"/>
          <w:color w:val="000000" w:themeColor="text1"/>
          <w:spacing w:val="4"/>
          <w:sz w:val="27"/>
          <w:szCs w:val="27"/>
          <w:rtl/>
        </w:rPr>
        <w:t>التمويل :</w:t>
      </w:r>
      <w:r w:rsidR="00D7252C" w:rsidRPr="00DB11A3">
        <w:rPr>
          <w:rFonts w:ascii="Aktiv Grotesk Trial Regular" w:hAnsi="Aktiv Grotesk Trial Regular"/>
          <w:color w:val="000000" w:themeColor="text1"/>
          <w:spacing w:val="4"/>
          <w:sz w:val="27"/>
          <w:szCs w:val="27"/>
          <w:rtl/>
        </w:rPr>
        <w:t>لا</w:t>
      </w:r>
      <w:proofErr w:type="gramEnd"/>
      <w:r w:rsidR="00D7252C" w:rsidRPr="00DB11A3">
        <w:rPr>
          <w:rFonts w:ascii="Aktiv Grotesk Trial Regular" w:hAnsi="Aktiv Grotesk Trial Regular"/>
          <w:color w:val="000000" w:themeColor="text1"/>
          <w:spacing w:val="4"/>
          <w:sz w:val="27"/>
          <w:szCs w:val="27"/>
          <w:rtl/>
        </w:rPr>
        <w:t xml:space="preserve"> حاجة لأقساط شهرية ثابتة</w:t>
      </w:r>
    </w:p>
    <w:p w14:paraId="655B27AD" w14:textId="1BF8615C" w:rsidR="00F324DB" w:rsidRDefault="00F324DB" w:rsidP="00F324DB">
      <w:pPr>
        <w:pStyle w:val="NormalWeb"/>
        <w:shd w:val="clear" w:color="auto" w:fill="FFFFFF"/>
        <w:bidi w:val="0"/>
        <w:spacing w:before="0" w:beforeAutospacing="0" w:after="150" w:afterAutospacing="0"/>
        <w:jc w:val="right"/>
        <w:rPr>
          <w:rFonts w:ascii="Aktiv Grotesk Trial Regular" w:hAnsi="Aktiv Grotesk Trial Regular"/>
          <w:color w:val="707070"/>
          <w:spacing w:val="4"/>
          <w:sz w:val="27"/>
          <w:szCs w:val="27"/>
          <w:rtl/>
        </w:rPr>
      </w:pPr>
      <w:r>
        <w:rPr>
          <w:rFonts w:ascii="Aktiv Grotesk Trial Regular" w:hAnsi="Aktiv Grotesk Trial Regular" w:hint="cs"/>
          <w:color w:val="707070"/>
          <w:spacing w:val="4"/>
          <w:sz w:val="27"/>
          <w:szCs w:val="27"/>
          <w:rtl/>
        </w:rPr>
        <w:t>الرهن العقاري:</w:t>
      </w:r>
    </w:p>
    <w:p w14:paraId="3CA056B6" w14:textId="0BD2E788" w:rsidR="00D7252C" w:rsidRDefault="00D7252C" w:rsidP="00DB11A3">
      <w:pPr>
        <w:pStyle w:val="NormalWeb"/>
        <w:shd w:val="clear" w:color="auto" w:fill="FFFFFF"/>
        <w:bidi w:val="0"/>
        <w:spacing w:before="0" w:beforeAutospacing="0" w:after="150" w:afterAutospacing="0"/>
        <w:jc w:val="right"/>
        <w:rPr>
          <w:rFonts w:ascii="Arial" w:hAnsi="Arial" w:cs="Arial"/>
          <w:color w:val="21262C"/>
          <w:shd w:val="clear" w:color="auto" w:fill="FFFFFF"/>
          <w:rtl/>
        </w:rPr>
      </w:pPr>
      <w:r>
        <w:rPr>
          <w:rFonts w:ascii="Arial" w:hAnsi="Arial" w:cs="Arial"/>
          <w:color w:val="21262C"/>
          <w:shd w:val="clear" w:color="auto" w:fill="FFFFFF"/>
          <w:rtl/>
        </w:rPr>
        <w:t>برنامج للحصول على سيولة بضمان العقار</w:t>
      </w:r>
      <w:r w:rsidR="00C33047">
        <w:rPr>
          <w:rFonts w:ascii="Arial" w:hAnsi="Arial" w:cs="Arial" w:hint="cs"/>
          <w:color w:val="21262C"/>
          <w:shd w:val="clear" w:color="auto" w:fill="FFFFFF"/>
          <w:rtl/>
        </w:rPr>
        <w:t>.</w:t>
      </w:r>
    </w:p>
    <w:p w14:paraId="350901E8" w14:textId="6AE8A723" w:rsidR="00F324DB" w:rsidRPr="00F324DB" w:rsidRDefault="00F324DB" w:rsidP="00F324DB">
      <w:pPr>
        <w:pStyle w:val="NormalWeb"/>
        <w:shd w:val="clear" w:color="auto" w:fill="FFFFFF"/>
        <w:bidi w:val="0"/>
        <w:spacing w:before="0" w:beforeAutospacing="0" w:after="150" w:afterAutospacing="0"/>
        <w:jc w:val="right"/>
        <w:rPr>
          <w:rFonts w:ascii="Aktiv Grotesk Trial Regular" w:hAnsi="Aktiv Grotesk Trial Regular"/>
          <w:color w:val="000000" w:themeColor="text1"/>
          <w:sz w:val="27"/>
          <w:szCs w:val="27"/>
          <w:rtl/>
        </w:rPr>
      </w:pPr>
      <w:r w:rsidRPr="00F324DB">
        <w:rPr>
          <w:rFonts w:ascii="Aktiv Grotesk Trial Regular" w:hAnsi="Aktiv Grotesk Trial Regular" w:hint="cs"/>
          <w:color w:val="000000" w:themeColor="text1"/>
          <w:sz w:val="27"/>
          <w:szCs w:val="27"/>
          <w:rtl/>
        </w:rPr>
        <w:t>تورق:</w:t>
      </w:r>
    </w:p>
    <w:p w14:paraId="7A60CBF1" w14:textId="673C3746" w:rsidR="00F324DB" w:rsidRDefault="00F324DB" w:rsidP="00F324DB">
      <w:pPr>
        <w:pStyle w:val="NormalWeb"/>
        <w:shd w:val="clear" w:color="auto" w:fill="FFFFFF"/>
        <w:bidi w:val="0"/>
        <w:spacing w:before="0" w:beforeAutospacing="0" w:after="150" w:afterAutospacing="0"/>
        <w:jc w:val="right"/>
        <w:rPr>
          <w:rFonts w:ascii="Arial" w:hAnsi="Arial" w:cs="Arial"/>
          <w:color w:val="21262C"/>
          <w:sz w:val="28"/>
          <w:szCs w:val="28"/>
          <w:shd w:val="clear" w:color="auto" w:fill="FFFFFF"/>
        </w:rPr>
      </w:pPr>
      <w:r w:rsidRPr="00F324DB">
        <w:rPr>
          <w:rFonts w:ascii="Arial" w:hAnsi="Arial" w:cs="Arial" w:hint="cs"/>
          <w:color w:val="21262C"/>
          <w:shd w:val="clear" w:color="auto" w:fill="FFFFFF"/>
          <w:rtl/>
        </w:rPr>
        <w:t>تمويل افراد بهامش ربح تنافسي 9.99</w:t>
      </w:r>
      <w:r w:rsidRPr="00F324DB">
        <w:rPr>
          <w:rFonts w:ascii="Arial" w:hAnsi="Arial" w:cs="Arial" w:hint="cs"/>
          <w:color w:val="21262C"/>
          <w:sz w:val="28"/>
          <w:szCs w:val="28"/>
          <w:shd w:val="clear" w:color="auto" w:fill="FFFFFF"/>
          <w:rtl/>
        </w:rPr>
        <w:t>% وبخدمة عالية الجودة.</w:t>
      </w:r>
    </w:p>
    <w:p w14:paraId="0C216647" w14:textId="77777777" w:rsidR="00610E26" w:rsidRDefault="00610E26" w:rsidP="00610E26">
      <w:pPr>
        <w:pStyle w:val="NormalWeb"/>
        <w:shd w:val="clear" w:color="auto" w:fill="FFFFFF"/>
        <w:bidi w:val="0"/>
        <w:spacing w:before="0" w:beforeAutospacing="0" w:after="150" w:afterAutospacing="0"/>
        <w:jc w:val="right"/>
        <w:rPr>
          <w:rFonts w:ascii="Arial" w:hAnsi="Arial" w:cs="Arial"/>
          <w:color w:val="21262C"/>
          <w:sz w:val="28"/>
          <w:szCs w:val="28"/>
          <w:shd w:val="clear" w:color="auto" w:fill="FFFFFF"/>
          <w:rtl/>
        </w:rPr>
      </w:pPr>
      <w:bookmarkStart w:id="0" w:name="_GoBack"/>
      <w:bookmarkEnd w:id="0"/>
    </w:p>
    <w:p w14:paraId="69FD76AF" w14:textId="3B056DED" w:rsidR="00F324DB" w:rsidRDefault="00F324DB" w:rsidP="00F324DB">
      <w:pPr>
        <w:pStyle w:val="NormalWeb"/>
        <w:shd w:val="clear" w:color="auto" w:fill="FFFFFF"/>
        <w:bidi w:val="0"/>
        <w:spacing w:before="0" w:beforeAutospacing="0" w:after="150" w:afterAutospacing="0"/>
        <w:jc w:val="right"/>
        <w:rPr>
          <w:rFonts w:ascii="Arial" w:hAnsi="Arial" w:cs="Arial"/>
          <w:color w:val="21262C"/>
          <w:sz w:val="28"/>
          <w:szCs w:val="28"/>
          <w:shd w:val="clear" w:color="auto" w:fill="FFFFFF"/>
          <w:rtl/>
        </w:rPr>
      </w:pPr>
    </w:p>
    <w:p w14:paraId="50DB0A2F" w14:textId="3AF3C230" w:rsidR="00F324DB" w:rsidRDefault="00F324DB" w:rsidP="00F324DB">
      <w:pPr>
        <w:pStyle w:val="NormalWeb"/>
        <w:shd w:val="clear" w:color="auto" w:fill="FFFFFF"/>
        <w:bidi w:val="0"/>
        <w:spacing w:before="0" w:beforeAutospacing="0" w:after="150" w:afterAutospacing="0"/>
        <w:jc w:val="right"/>
        <w:rPr>
          <w:rFonts w:ascii="Arial" w:hAnsi="Arial" w:cs="Arial"/>
          <w:color w:val="21262C"/>
          <w:sz w:val="28"/>
          <w:szCs w:val="28"/>
          <w:shd w:val="clear" w:color="auto" w:fill="FFFFFF"/>
          <w:rtl/>
        </w:rPr>
      </w:pPr>
    </w:p>
    <w:p w14:paraId="151FE090" w14:textId="77777777" w:rsidR="00F324DB" w:rsidRPr="00F324DB" w:rsidRDefault="00F324DB" w:rsidP="00F324DB">
      <w:pPr>
        <w:pStyle w:val="NormalWeb"/>
        <w:shd w:val="clear" w:color="auto" w:fill="FFFFFF"/>
        <w:bidi w:val="0"/>
        <w:spacing w:before="0" w:beforeAutospacing="0" w:after="150" w:afterAutospacing="0"/>
        <w:jc w:val="right"/>
        <w:rPr>
          <w:rFonts w:ascii="Arial" w:hAnsi="Arial" w:cs="Arial"/>
          <w:color w:val="21262C"/>
          <w:sz w:val="32"/>
          <w:szCs w:val="32"/>
          <w:shd w:val="clear" w:color="auto" w:fill="FFFFFF"/>
          <w:rtl/>
        </w:rPr>
      </w:pPr>
    </w:p>
    <w:p w14:paraId="73A92E3D" w14:textId="77777777" w:rsidR="00F324DB" w:rsidRPr="00F324DB" w:rsidRDefault="00F324DB" w:rsidP="00F324DB">
      <w:pPr>
        <w:pStyle w:val="NormalWeb"/>
        <w:shd w:val="clear" w:color="auto" w:fill="FFFFFF"/>
        <w:bidi w:val="0"/>
        <w:spacing w:before="0" w:beforeAutospacing="0" w:after="150" w:afterAutospacing="0"/>
        <w:jc w:val="right"/>
        <w:rPr>
          <w:rFonts w:ascii="Arial" w:hAnsi="Arial" w:cs="Arial"/>
          <w:color w:val="21262C"/>
          <w:sz w:val="36"/>
          <w:szCs w:val="36"/>
          <w:shd w:val="clear" w:color="auto" w:fill="FFFFFF"/>
          <w:rtl/>
        </w:rPr>
      </w:pPr>
    </w:p>
    <w:p w14:paraId="3824AA6E" w14:textId="71AB11BA" w:rsidR="00C33047" w:rsidRDefault="00C33047" w:rsidP="00C33047">
      <w:pPr>
        <w:pStyle w:val="NormalWeb"/>
        <w:shd w:val="clear" w:color="auto" w:fill="FFFFFF"/>
        <w:bidi w:val="0"/>
        <w:spacing w:before="0" w:beforeAutospacing="0" w:after="150" w:afterAutospacing="0"/>
        <w:jc w:val="right"/>
        <w:rPr>
          <w:rFonts w:ascii="Aktiv Grotesk Trial Regular" w:hAnsi="Aktiv Grotesk Trial Regular"/>
          <w:color w:val="707070"/>
          <w:spacing w:val="4"/>
          <w:sz w:val="27"/>
          <w:szCs w:val="27"/>
          <w:rtl/>
        </w:rPr>
      </w:pPr>
    </w:p>
    <w:p w14:paraId="4AD40F9F" w14:textId="77777777" w:rsidR="00C33047" w:rsidRPr="00DB11A3" w:rsidRDefault="00C33047" w:rsidP="00C33047">
      <w:pPr>
        <w:pStyle w:val="NormalWeb"/>
        <w:shd w:val="clear" w:color="auto" w:fill="FFFFFF"/>
        <w:bidi w:val="0"/>
        <w:spacing w:before="0" w:beforeAutospacing="0" w:after="150" w:afterAutospacing="0"/>
        <w:jc w:val="right"/>
        <w:rPr>
          <w:rFonts w:ascii="Aktiv Grotesk Trial Regular" w:hAnsi="Aktiv Grotesk Trial Regular"/>
          <w:color w:val="707070"/>
          <w:spacing w:val="4"/>
          <w:sz w:val="27"/>
          <w:szCs w:val="27"/>
          <w:rtl/>
        </w:rPr>
      </w:pPr>
    </w:p>
    <w:p w14:paraId="529805DA" w14:textId="77777777" w:rsidR="00D7252C" w:rsidRDefault="00D7252C" w:rsidP="00D7252C">
      <w:pPr>
        <w:pStyle w:val="NormalWeb"/>
        <w:shd w:val="clear" w:color="auto" w:fill="FFFFFF"/>
        <w:bidi w:val="0"/>
        <w:spacing w:before="0" w:beforeAutospacing="0" w:after="150" w:afterAutospacing="0"/>
        <w:rPr>
          <w:rFonts w:ascii="Aktiv Grotesk Trial Regular" w:hAnsi="Aktiv Grotesk Trial Regular"/>
          <w:color w:val="707070"/>
          <w:spacing w:val="4"/>
          <w:sz w:val="27"/>
          <w:szCs w:val="27"/>
        </w:rPr>
      </w:pPr>
    </w:p>
    <w:p w14:paraId="1058D656" w14:textId="77777777" w:rsidR="00D7252C" w:rsidRDefault="00D7252C" w:rsidP="00D7252C">
      <w:pPr>
        <w:pStyle w:val="NormalWeb"/>
        <w:shd w:val="clear" w:color="auto" w:fill="FFFFFF"/>
        <w:bidi w:val="0"/>
        <w:spacing w:before="0" w:beforeAutospacing="0" w:after="150" w:afterAutospacing="0"/>
        <w:rPr>
          <w:rFonts w:ascii="Aktiv Grotesk Trial Regular" w:hAnsi="Aktiv Grotesk Trial Regular"/>
          <w:color w:val="707070"/>
          <w:spacing w:val="4"/>
          <w:sz w:val="27"/>
          <w:szCs w:val="27"/>
        </w:rPr>
      </w:pPr>
    </w:p>
    <w:p w14:paraId="7C7D199F" w14:textId="77777777" w:rsidR="00D7252C" w:rsidRPr="00D7252C" w:rsidRDefault="00D7252C" w:rsidP="00D7252C">
      <w:pPr>
        <w:rPr>
          <w:rFonts w:hint="cs"/>
          <w:rtl/>
        </w:rPr>
      </w:pPr>
    </w:p>
    <w:sectPr w:rsidR="00D7252C" w:rsidRPr="00D7252C" w:rsidSect="00E834B7">
      <w:headerReference w:type="default" r:id="rId11"/>
      <w:footerReference w:type="default" r:id="rId12"/>
      <w:pgSz w:w="12240" w:h="15840"/>
      <w:pgMar w:top="40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59730" w14:textId="77777777" w:rsidR="000E4D74" w:rsidRDefault="000E4D74" w:rsidP="00D45945">
      <w:pPr>
        <w:spacing w:after="0" w:line="240" w:lineRule="auto"/>
      </w:pPr>
      <w:r>
        <w:separator/>
      </w:r>
    </w:p>
  </w:endnote>
  <w:endnote w:type="continuationSeparator" w:id="0">
    <w:p w14:paraId="03566946" w14:textId="77777777" w:rsidR="000E4D74" w:rsidRDefault="000E4D74" w:rsidP="00D4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ktiv Grotesk Trial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323FA" w14:textId="5DDA0CD8" w:rsidR="00516A9E" w:rsidRPr="001E58BE" w:rsidRDefault="00516A9E" w:rsidP="00516A9E">
    <w:pPr>
      <w:autoSpaceDE w:val="0"/>
      <w:autoSpaceDN w:val="0"/>
      <w:bidi w:val="0"/>
      <w:adjustRightInd w:val="0"/>
      <w:spacing w:after="0" w:line="240" w:lineRule="auto"/>
      <w:jc w:val="right"/>
      <w:rPr>
        <w:rFonts w:eastAsiaTheme="minorHAnsi" w:cstheme="minorHAnsi"/>
        <w:sz w:val="18"/>
        <w:szCs w:val="18"/>
      </w:rPr>
    </w:pPr>
    <w:r w:rsidRPr="001E58BE">
      <w:rPr>
        <w:rFonts w:eastAsiaTheme="minorHAnsi" w:cstheme="minorHAnsi"/>
        <w:sz w:val="18"/>
        <w:szCs w:val="18"/>
        <w:rtl/>
      </w:rPr>
      <w:t>ص. ب 55928 - الرياض 11544</w:t>
    </w:r>
  </w:p>
  <w:p w14:paraId="7C52BF83" w14:textId="011A1400" w:rsidR="00516A9E" w:rsidRDefault="00516A9E" w:rsidP="00516A9E">
    <w:pPr>
      <w:pStyle w:val="Footer"/>
      <w:rPr>
        <w:rFonts w:eastAsiaTheme="minorHAnsi" w:cstheme="minorHAnsi"/>
        <w:sz w:val="18"/>
        <w:szCs w:val="18"/>
      </w:rPr>
    </w:pPr>
    <w:r w:rsidRPr="001E58BE">
      <w:rPr>
        <w:rFonts w:eastAsiaTheme="minorHAnsi" w:cstheme="minorHAnsi"/>
        <w:sz w:val="18"/>
        <w:szCs w:val="18"/>
        <w:rtl/>
      </w:rPr>
      <w:t>تليفون 4776056 فاكس 4778109</w:t>
    </w:r>
  </w:p>
  <w:p w14:paraId="6C5EC52E" w14:textId="112BA7F1" w:rsidR="00516A9E" w:rsidRDefault="00516A9E" w:rsidP="00516A9E">
    <w:pPr>
      <w:pStyle w:val="Footer"/>
    </w:pPr>
    <w:r w:rsidRPr="00516A9E">
      <w:rPr>
        <w:noProof/>
        <w:color w:val="000000" w:themeColor="text1"/>
      </w:rPr>
      <mc:AlternateContent>
        <mc:Choice Requires="wps">
          <w:drawing>
            <wp:anchor distT="45720" distB="45720" distL="114300" distR="114300" simplePos="0" relativeHeight="251667456" behindDoc="1" locked="0" layoutInCell="1" allowOverlap="1" wp14:anchorId="2AAAFFE8" wp14:editId="1DC05AAB">
              <wp:simplePos x="0" y="0"/>
              <wp:positionH relativeFrom="column">
                <wp:posOffset>4248150</wp:posOffset>
              </wp:positionH>
              <wp:positionV relativeFrom="paragraph">
                <wp:posOffset>286385</wp:posOffset>
              </wp:positionV>
              <wp:extent cx="2219325" cy="293370"/>
              <wp:effectExtent l="0" t="0" r="0" b="0"/>
              <wp:wrapTight wrapText="bothSides">
                <wp:wrapPolygon edited="0">
                  <wp:start x="371" y="0"/>
                  <wp:lineTo x="371" y="19636"/>
                  <wp:lineTo x="20951" y="19636"/>
                  <wp:lineTo x="20951" y="0"/>
                  <wp:lineTo x="37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933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CC434A" w14:textId="77777777" w:rsidR="002B7A3B" w:rsidRPr="00483AA1" w:rsidRDefault="002B7A3B" w:rsidP="002B7A3B">
                          <w:pPr>
                            <w:pStyle w:val="Footer"/>
                            <w:jc w:val="center"/>
                            <w:rPr>
                              <w:rFonts w:cstheme="minorHAnsi"/>
                              <w:b/>
                              <w:bCs/>
                              <w:color w:val="833C0B" w:themeColor="accent2" w:themeShade="80"/>
                            </w:rPr>
                          </w:pPr>
                          <w:bookmarkStart w:id="1" w:name="_Hlk101438389"/>
                          <w:bookmarkStart w:id="2" w:name="_Hlk101438390"/>
                          <w:r w:rsidRPr="00483AA1">
                            <w:rPr>
                              <w:rFonts w:eastAsiaTheme="minorHAnsi" w:cstheme="minorHAnsi"/>
                              <w:b/>
                              <w:bCs/>
                              <w:color w:val="833C0B" w:themeColor="accent2" w:themeShade="80"/>
                              <w:sz w:val="18"/>
                              <w:szCs w:val="18"/>
                            </w:rPr>
                            <w:t>920011811</w:t>
                          </w:r>
                          <w:bookmarkEnd w:id="1"/>
                          <w:bookmarkEnd w:id="2"/>
                        </w:p>
                        <w:p w14:paraId="79552BE2" w14:textId="70A168F8" w:rsidR="00516A9E" w:rsidRPr="00483AA1" w:rsidRDefault="00516A9E">
                          <w:pPr>
                            <w:rPr>
                              <w:b/>
                              <w:bCs/>
                              <w:color w:val="833C0B" w:themeColor="accent2"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AFFE8" id="_x0000_t202" coordsize="21600,21600" o:spt="202" path="m,l,21600r21600,l21600,xe">
              <v:stroke joinstyle="miter"/>
              <v:path gradientshapeok="t" o:connecttype="rect"/>
            </v:shapetype>
            <v:shape id="Text Box 2" o:spid="_x0000_s1026" type="#_x0000_t202" style="position:absolute;left:0;text-align:left;margin-left:334.5pt;margin-top:22.55pt;width:174.75pt;height:23.1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" filled="f" stroked="f">
              <v:textbox>
                <w:txbxContent>
                  <w:p w14:paraId="64CC434A" w14:textId="77777777" w:rsidR="002B7A3B" w:rsidRPr="00483AA1" w:rsidRDefault="002B7A3B" w:rsidP="002B7A3B">
                    <w:pPr>
                      <w:pStyle w:val="Footer"/>
                      <w:jc w:val="center"/>
                      <w:rPr>
                        <w:rFonts w:cstheme="minorHAnsi"/>
                        <w:b/>
                        <w:bCs/>
                        <w:color w:val="833C0B" w:themeColor="accent2" w:themeShade="80"/>
                      </w:rPr>
                    </w:pPr>
                    <w:bookmarkStart w:id="3" w:name="_Hlk101438389"/>
                    <w:bookmarkStart w:id="4" w:name="_Hlk101438390"/>
                    <w:r w:rsidRPr="00483AA1">
                      <w:rPr>
                        <w:rFonts w:eastAsiaTheme="minorHAnsi" w:cstheme="minorHAnsi"/>
                        <w:b/>
                        <w:bCs/>
                        <w:color w:val="833C0B" w:themeColor="accent2" w:themeShade="80"/>
                        <w:sz w:val="18"/>
                        <w:szCs w:val="18"/>
                      </w:rPr>
                      <w:t>920011811</w:t>
                    </w:r>
                    <w:bookmarkEnd w:id="3"/>
                    <w:bookmarkEnd w:id="4"/>
                  </w:p>
                  <w:p w14:paraId="79552BE2" w14:textId="70A168F8" w:rsidR="00516A9E" w:rsidRPr="00483AA1" w:rsidRDefault="00516A9E">
                    <w:pPr>
                      <w:rPr>
                        <w:b/>
                        <w:bCs/>
                        <w:color w:val="833C0B" w:themeColor="accent2" w:themeShade="80"/>
                      </w:rPr>
                    </w:pPr>
                  </w:p>
                </w:txbxContent>
              </v:textbox>
              <w10:wrap type="tigh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4A573" w14:textId="77777777" w:rsidR="000E4D74" w:rsidRDefault="000E4D74" w:rsidP="00D45945">
      <w:pPr>
        <w:spacing w:after="0" w:line="240" w:lineRule="auto"/>
      </w:pPr>
      <w:r>
        <w:separator/>
      </w:r>
    </w:p>
  </w:footnote>
  <w:footnote w:type="continuationSeparator" w:id="0">
    <w:p w14:paraId="0725FAC8" w14:textId="77777777" w:rsidR="000E4D74" w:rsidRDefault="000E4D74" w:rsidP="00D4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1"/>
      <w:gridCol w:w="7107"/>
    </w:tblGrid>
    <w:tr w:rsidR="00E834B7" w14:paraId="7476CDE1" w14:textId="77777777" w:rsidTr="00E834B7">
      <w:trPr>
        <w:trHeight w:val="360"/>
      </w:trPr>
      <w:tc>
        <w:tcPr>
          <w:tcW w:w="3381" w:type="dxa"/>
        </w:tcPr>
        <w:p w14:paraId="6799ACDE" w14:textId="0A36B925" w:rsidR="00E834B7" w:rsidRDefault="00BC0560">
          <w:pPr>
            <w:pStyle w:val="Header"/>
            <w:rPr>
              <w:noProof/>
              <w:color w:val="000000" w:themeColor="text1"/>
            </w:rPr>
          </w:pPr>
          <w:r>
            <w:rPr>
              <w:noProof/>
            </w:rPr>
            <w:drawing>
              <wp:anchor distT="0" distB="0" distL="114300" distR="114300" simplePos="0" relativeHeight="251665408" behindDoc="1" locked="0" layoutInCell="1" allowOverlap="1" wp14:anchorId="70697484" wp14:editId="6EC00DE0">
                <wp:simplePos x="0" y="0"/>
                <wp:positionH relativeFrom="column">
                  <wp:posOffset>-68580</wp:posOffset>
                </wp:positionH>
                <wp:positionV relativeFrom="paragraph">
                  <wp:posOffset>66078</wp:posOffset>
                </wp:positionV>
                <wp:extent cx="1835150" cy="611505"/>
                <wp:effectExtent l="0" t="0" r="0" b="0"/>
                <wp:wrapTight wrapText="bothSides">
                  <wp:wrapPolygon edited="0">
                    <wp:start x="0" y="0"/>
                    <wp:lineTo x="0" y="20860"/>
                    <wp:lineTo x="21301" y="20860"/>
                    <wp:lineTo x="213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150" cy="611505"/>
                        </a:xfrm>
                        <a:prstGeom prst="rect">
                          <a:avLst/>
                        </a:prstGeom>
                        <a:noFill/>
                        <a:ln>
                          <a:noFill/>
                        </a:ln>
                      </pic:spPr>
                    </pic:pic>
                  </a:graphicData>
                </a:graphic>
                <wp14:sizeRelH relativeFrom="margin">
                  <wp14:pctWidth>0</wp14:pctWidth>
                </wp14:sizeRelH>
              </wp:anchor>
            </w:drawing>
          </w:r>
        </w:p>
      </w:tc>
      <w:tc>
        <w:tcPr>
          <w:tcW w:w="7107" w:type="dxa"/>
        </w:tcPr>
        <w:p w14:paraId="0D89A475" w14:textId="37EB51EC" w:rsidR="00E834B7" w:rsidRDefault="00E834B7">
          <w:pPr>
            <w:pStyle w:val="Header"/>
            <w:rPr>
              <w:noProof/>
              <w:color w:val="000000" w:themeColor="text1"/>
            </w:rPr>
          </w:pPr>
        </w:p>
      </w:tc>
    </w:tr>
  </w:tbl>
  <w:p w14:paraId="0CC5257B" w14:textId="2C072C9F" w:rsidR="00D45945" w:rsidRDefault="00D45945">
    <w:pPr>
      <w:pStyle w:val="Header"/>
    </w:pPr>
    <w:r>
      <w:rPr>
        <w:noProof/>
        <w:color w:val="000000" w:themeColor="text1"/>
      </w:rPr>
      <mc:AlternateContent>
        <mc:Choice Requires="wpg">
          <w:drawing>
            <wp:anchor distT="0" distB="0" distL="114300" distR="114300" simplePos="0" relativeHeight="251663360" behindDoc="1" locked="0" layoutInCell="1" allowOverlap="1" wp14:anchorId="403F6A78" wp14:editId="1334483D">
              <wp:simplePos x="0" y="0"/>
              <wp:positionH relativeFrom="page">
                <wp:align>center</wp:align>
              </wp:positionH>
              <wp:positionV relativeFrom="page">
                <wp:align>center</wp:align>
              </wp:positionV>
              <wp:extent cx="7785630" cy="10063044"/>
              <wp:effectExtent l="19050" t="57150" r="17780" b="5207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5630" cy="10063044"/>
                        <a:chOff x="0" y="0"/>
                        <a:chExt cx="7785630" cy="10063044"/>
                      </a:xfrm>
                      <a:solidFill>
                        <a:schemeClr val="accent3">
                          <a:lumMod val="50000"/>
                        </a:schemeClr>
                      </a:solidFill>
                    </wpg:grpSpPr>
                    <wpg:grpSp>
                      <wpg:cNvPr id="10" name="Group 10"/>
                      <wpg:cNvGrpSpPr/>
                      <wpg:grpSpPr>
                        <a:xfrm>
                          <a:off x="0" y="0"/>
                          <a:ext cx="7780020" cy="1031240"/>
                          <a:chOff x="0" y="-2950"/>
                          <a:chExt cx="7780020" cy="1031650"/>
                        </a:xfrm>
                        <a:grpFill/>
                      </wpg:grpSpPr>
                      <wps:wsp>
                        <wps:cNvPr id="1" name="Rectangle 1"/>
                        <wps:cNvSpPr/>
                        <wps:spPr>
                          <a:xfrm>
                            <a:off x="0" y="-2950"/>
                            <a:ext cx="7772400" cy="3429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grp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rot="10800000">
                          <a:off x="5610" y="9031804"/>
                          <a:ext cx="7780020" cy="1031240"/>
                          <a:chOff x="0" y="-2950"/>
                          <a:chExt cx="7780020" cy="1031650"/>
                        </a:xfrm>
                        <a:grpFill/>
                      </wpg:grpSpPr>
                      <wps:wsp>
                        <wps:cNvPr id="13" name="Rectangle 13"/>
                        <wps:cNvSpPr/>
                        <wps:spPr>
                          <a:xfrm>
                            <a:off x="0" y="-2950"/>
                            <a:ext cx="7772400" cy="3429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grp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101000</wp14:pctWidth>
              </wp14:sizeRelH>
              <wp14:sizeRelV relativeFrom="page">
                <wp14:pctHeight>101000</wp14:pctHeight>
              </wp14:sizeRelV>
            </wp:anchor>
          </w:drawing>
        </mc:Choice>
        <mc:Fallback>
          <w:pict>
            <v:group w14:anchorId="1F36535D" id="Group 3" o:spid="_x0000_s1026" style="position:absolute;margin-left:0;margin-top:0;width:613.05pt;height:792.35pt;z-index:-251653120;mso-width-percent:1010;mso-height-percent:1010;mso-position-horizontal:center;mso-position-horizontal-relative:page;mso-position-vertical:center;mso-position-vertical-relative:page;mso-width-percent:1010;mso-height-percent:1010" coordsize="77856,10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">
              <v:group id="Group 10" o:spid="_x0000_s1027" style="position:absolute;width:77800;height:10312"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 o:spid="_x0000_s1028"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" fillcolor="#bfbfbf [2412]" stroked="f" strokeweight="1pt"/>
                <v:shape id="Rectangle 2" o:spid="_x0000_s1029"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" path="m,l4000500,r,800100l792480,800100,,xe" filled="f" stroked="f" strokeweight="1pt">
                  <v:stroke joinstyle="miter"/>
                  <v:shadow on="t" color="black" opacity="26214f" origin=".5" offset="-3pt,0"/>
                  <v:path arrowok="t" o:connecttype="custom" o:connectlocs="0,0;5143500,0;5143500,1028700;1018903,1028700;0,0" o:connectangles="0,0,0,0,0"/>
                </v:shape>
              </v:group>
              <v:group id="Group 12" o:spid="_x0000_s1030" style="position:absolute;left:56;top:90318;width:77800;height:10312;rotation:180"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angle 13" o:spid="_x0000_s1031"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" fillcolor="#bfbfbf [2412]" stroked="f" strokeweight="1pt"/>
                <v:shape id="Rectangle 2" o:spid="_x0000_s1032"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" path="m,l4000500,r,800100l792480,800100,,xe" filled="f" stroked="f" strokeweight="1pt">
                  <v:stroke joinstyle="miter"/>
                  <v:shadow on="t" color="black" opacity="26214f" origin="-.5" offset="3pt,0"/>
                  <v:path arrowok="t" o:connecttype="custom" o:connectlocs="0,0;5143500,0;5143500,1028700;1018903,1028700;0,0" o:connectangles="0,0,0,0,0"/>
                </v:shape>
              </v:group>
              <w10:wrap anchorx="page" anchory="page"/>
            </v:group>
          </w:pict>
        </mc:Fallback>
      </mc:AlternateContent>
    </w:r>
    <w:r w:rsidRPr="00615018">
      <w:rPr>
        <w:noProof/>
        <w:color w:val="000000" w:themeColor="tex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583A"/>
    <w:multiLevelType w:val="hybridMultilevel"/>
    <w:tmpl w:val="C2642676"/>
    <w:lvl w:ilvl="0" w:tplc="EF26217E">
      <w:start w:val="1"/>
      <w:numFmt w:val="bullet"/>
      <w:lvlText w:val="•"/>
      <w:lvlJc w:val="left"/>
      <w:pPr>
        <w:tabs>
          <w:tab w:val="num" w:pos="720"/>
        </w:tabs>
        <w:ind w:left="720" w:hanging="360"/>
      </w:pPr>
      <w:rPr>
        <w:rFonts w:ascii="Arial" w:hAnsi="Arial" w:hint="default"/>
      </w:rPr>
    </w:lvl>
    <w:lvl w:ilvl="1" w:tplc="253AAAAC" w:tentative="1">
      <w:start w:val="1"/>
      <w:numFmt w:val="bullet"/>
      <w:lvlText w:val="•"/>
      <w:lvlJc w:val="left"/>
      <w:pPr>
        <w:tabs>
          <w:tab w:val="num" w:pos="1440"/>
        </w:tabs>
        <w:ind w:left="1440" w:hanging="360"/>
      </w:pPr>
      <w:rPr>
        <w:rFonts w:ascii="Arial" w:hAnsi="Arial" w:hint="default"/>
      </w:rPr>
    </w:lvl>
    <w:lvl w:ilvl="2" w:tplc="1E62F79A" w:tentative="1">
      <w:start w:val="1"/>
      <w:numFmt w:val="bullet"/>
      <w:lvlText w:val="•"/>
      <w:lvlJc w:val="left"/>
      <w:pPr>
        <w:tabs>
          <w:tab w:val="num" w:pos="2160"/>
        </w:tabs>
        <w:ind w:left="2160" w:hanging="360"/>
      </w:pPr>
      <w:rPr>
        <w:rFonts w:ascii="Arial" w:hAnsi="Arial" w:hint="default"/>
      </w:rPr>
    </w:lvl>
    <w:lvl w:ilvl="3" w:tplc="62B2A428" w:tentative="1">
      <w:start w:val="1"/>
      <w:numFmt w:val="bullet"/>
      <w:lvlText w:val="•"/>
      <w:lvlJc w:val="left"/>
      <w:pPr>
        <w:tabs>
          <w:tab w:val="num" w:pos="2880"/>
        </w:tabs>
        <w:ind w:left="2880" w:hanging="360"/>
      </w:pPr>
      <w:rPr>
        <w:rFonts w:ascii="Arial" w:hAnsi="Arial" w:hint="default"/>
      </w:rPr>
    </w:lvl>
    <w:lvl w:ilvl="4" w:tplc="FFF2AEC8" w:tentative="1">
      <w:start w:val="1"/>
      <w:numFmt w:val="bullet"/>
      <w:lvlText w:val="•"/>
      <w:lvlJc w:val="left"/>
      <w:pPr>
        <w:tabs>
          <w:tab w:val="num" w:pos="3600"/>
        </w:tabs>
        <w:ind w:left="3600" w:hanging="360"/>
      </w:pPr>
      <w:rPr>
        <w:rFonts w:ascii="Arial" w:hAnsi="Arial" w:hint="default"/>
      </w:rPr>
    </w:lvl>
    <w:lvl w:ilvl="5" w:tplc="AAB697E2" w:tentative="1">
      <w:start w:val="1"/>
      <w:numFmt w:val="bullet"/>
      <w:lvlText w:val="•"/>
      <w:lvlJc w:val="left"/>
      <w:pPr>
        <w:tabs>
          <w:tab w:val="num" w:pos="4320"/>
        </w:tabs>
        <w:ind w:left="4320" w:hanging="360"/>
      </w:pPr>
      <w:rPr>
        <w:rFonts w:ascii="Arial" w:hAnsi="Arial" w:hint="default"/>
      </w:rPr>
    </w:lvl>
    <w:lvl w:ilvl="6" w:tplc="51AE04E4" w:tentative="1">
      <w:start w:val="1"/>
      <w:numFmt w:val="bullet"/>
      <w:lvlText w:val="•"/>
      <w:lvlJc w:val="left"/>
      <w:pPr>
        <w:tabs>
          <w:tab w:val="num" w:pos="5040"/>
        </w:tabs>
        <w:ind w:left="5040" w:hanging="360"/>
      </w:pPr>
      <w:rPr>
        <w:rFonts w:ascii="Arial" w:hAnsi="Arial" w:hint="default"/>
      </w:rPr>
    </w:lvl>
    <w:lvl w:ilvl="7" w:tplc="08A64C28" w:tentative="1">
      <w:start w:val="1"/>
      <w:numFmt w:val="bullet"/>
      <w:lvlText w:val="•"/>
      <w:lvlJc w:val="left"/>
      <w:pPr>
        <w:tabs>
          <w:tab w:val="num" w:pos="5760"/>
        </w:tabs>
        <w:ind w:left="5760" w:hanging="360"/>
      </w:pPr>
      <w:rPr>
        <w:rFonts w:ascii="Arial" w:hAnsi="Arial" w:hint="default"/>
      </w:rPr>
    </w:lvl>
    <w:lvl w:ilvl="8" w:tplc="F8E4CA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EE5B0A"/>
    <w:multiLevelType w:val="hybridMultilevel"/>
    <w:tmpl w:val="98D82AB8"/>
    <w:lvl w:ilvl="0" w:tplc="5ED6A7D8">
      <w:start w:val="1"/>
      <w:numFmt w:val="bullet"/>
      <w:lvlText w:val="•"/>
      <w:lvlJc w:val="left"/>
      <w:pPr>
        <w:tabs>
          <w:tab w:val="num" w:pos="720"/>
        </w:tabs>
        <w:ind w:left="720" w:hanging="360"/>
      </w:pPr>
      <w:rPr>
        <w:rFonts w:ascii="Arial" w:hAnsi="Arial" w:hint="default"/>
      </w:rPr>
    </w:lvl>
    <w:lvl w:ilvl="1" w:tplc="9B4429B6" w:tentative="1">
      <w:start w:val="1"/>
      <w:numFmt w:val="bullet"/>
      <w:lvlText w:val="•"/>
      <w:lvlJc w:val="left"/>
      <w:pPr>
        <w:tabs>
          <w:tab w:val="num" w:pos="1440"/>
        </w:tabs>
        <w:ind w:left="1440" w:hanging="360"/>
      </w:pPr>
      <w:rPr>
        <w:rFonts w:ascii="Arial" w:hAnsi="Arial" w:hint="default"/>
      </w:rPr>
    </w:lvl>
    <w:lvl w:ilvl="2" w:tplc="7DDE11EC" w:tentative="1">
      <w:start w:val="1"/>
      <w:numFmt w:val="bullet"/>
      <w:lvlText w:val="•"/>
      <w:lvlJc w:val="left"/>
      <w:pPr>
        <w:tabs>
          <w:tab w:val="num" w:pos="2160"/>
        </w:tabs>
        <w:ind w:left="2160" w:hanging="360"/>
      </w:pPr>
      <w:rPr>
        <w:rFonts w:ascii="Arial" w:hAnsi="Arial" w:hint="default"/>
      </w:rPr>
    </w:lvl>
    <w:lvl w:ilvl="3" w:tplc="E53837C4" w:tentative="1">
      <w:start w:val="1"/>
      <w:numFmt w:val="bullet"/>
      <w:lvlText w:val="•"/>
      <w:lvlJc w:val="left"/>
      <w:pPr>
        <w:tabs>
          <w:tab w:val="num" w:pos="2880"/>
        </w:tabs>
        <w:ind w:left="2880" w:hanging="360"/>
      </w:pPr>
      <w:rPr>
        <w:rFonts w:ascii="Arial" w:hAnsi="Arial" w:hint="default"/>
      </w:rPr>
    </w:lvl>
    <w:lvl w:ilvl="4" w:tplc="E3FCFB28" w:tentative="1">
      <w:start w:val="1"/>
      <w:numFmt w:val="bullet"/>
      <w:lvlText w:val="•"/>
      <w:lvlJc w:val="left"/>
      <w:pPr>
        <w:tabs>
          <w:tab w:val="num" w:pos="3600"/>
        </w:tabs>
        <w:ind w:left="3600" w:hanging="360"/>
      </w:pPr>
      <w:rPr>
        <w:rFonts w:ascii="Arial" w:hAnsi="Arial" w:hint="default"/>
      </w:rPr>
    </w:lvl>
    <w:lvl w:ilvl="5" w:tplc="F2681DE2" w:tentative="1">
      <w:start w:val="1"/>
      <w:numFmt w:val="bullet"/>
      <w:lvlText w:val="•"/>
      <w:lvlJc w:val="left"/>
      <w:pPr>
        <w:tabs>
          <w:tab w:val="num" w:pos="4320"/>
        </w:tabs>
        <w:ind w:left="4320" w:hanging="360"/>
      </w:pPr>
      <w:rPr>
        <w:rFonts w:ascii="Arial" w:hAnsi="Arial" w:hint="default"/>
      </w:rPr>
    </w:lvl>
    <w:lvl w:ilvl="6" w:tplc="D39A5F7E" w:tentative="1">
      <w:start w:val="1"/>
      <w:numFmt w:val="bullet"/>
      <w:lvlText w:val="•"/>
      <w:lvlJc w:val="left"/>
      <w:pPr>
        <w:tabs>
          <w:tab w:val="num" w:pos="5040"/>
        </w:tabs>
        <w:ind w:left="5040" w:hanging="360"/>
      </w:pPr>
      <w:rPr>
        <w:rFonts w:ascii="Arial" w:hAnsi="Arial" w:hint="default"/>
      </w:rPr>
    </w:lvl>
    <w:lvl w:ilvl="7" w:tplc="E9585DAE" w:tentative="1">
      <w:start w:val="1"/>
      <w:numFmt w:val="bullet"/>
      <w:lvlText w:val="•"/>
      <w:lvlJc w:val="left"/>
      <w:pPr>
        <w:tabs>
          <w:tab w:val="num" w:pos="5760"/>
        </w:tabs>
        <w:ind w:left="5760" w:hanging="360"/>
      </w:pPr>
      <w:rPr>
        <w:rFonts w:ascii="Arial" w:hAnsi="Arial" w:hint="default"/>
      </w:rPr>
    </w:lvl>
    <w:lvl w:ilvl="8" w:tplc="40ECE8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6E06CC"/>
    <w:multiLevelType w:val="hybridMultilevel"/>
    <w:tmpl w:val="836C6EF0"/>
    <w:lvl w:ilvl="0" w:tplc="A21ED7BE">
      <w:start w:val="1"/>
      <w:numFmt w:val="bullet"/>
      <w:lvlText w:val="•"/>
      <w:lvlJc w:val="left"/>
      <w:pPr>
        <w:tabs>
          <w:tab w:val="num" w:pos="720"/>
        </w:tabs>
        <w:ind w:left="720" w:hanging="360"/>
      </w:pPr>
      <w:rPr>
        <w:rFonts w:ascii="Arial" w:hAnsi="Arial" w:hint="default"/>
      </w:rPr>
    </w:lvl>
    <w:lvl w:ilvl="1" w:tplc="4AEEF06C" w:tentative="1">
      <w:start w:val="1"/>
      <w:numFmt w:val="bullet"/>
      <w:lvlText w:val="•"/>
      <w:lvlJc w:val="left"/>
      <w:pPr>
        <w:tabs>
          <w:tab w:val="num" w:pos="1440"/>
        </w:tabs>
        <w:ind w:left="1440" w:hanging="360"/>
      </w:pPr>
      <w:rPr>
        <w:rFonts w:ascii="Arial" w:hAnsi="Arial" w:hint="default"/>
      </w:rPr>
    </w:lvl>
    <w:lvl w:ilvl="2" w:tplc="23004038" w:tentative="1">
      <w:start w:val="1"/>
      <w:numFmt w:val="bullet"/>
      <w:lvlText w:val="•"/>
      <w:lvlJc w:val="left"/>
      <w:pPr>
        <w:tabs>
          <w:tab w:val="num" w:pos="2160"/>
        </w:tabs>
        <w:ind w:left="2160" w:hanging="360"/>
      </w:pPr>
      <w:rPr>
        <w:rFonts w:ascii="Arial" w:hAnsi="Arial" w:hint="default"/>
      </w:rPr>
    </w:lvl>
    <w:lvl w:ilvl="3" w:tplc="3248658A" w:tentative="1">
      <w:start w:val="1"/>
      <w:numFmt w:val="bullet"/>
      <w:lvlText w:val="•"/>
      <w:lvlJc w:val="left"/>
      <w:pPr>
        <w:tabs>
          <w:tab w:val="num" w:pos="2880"/>
        </w:tabs>
        <w:ind w:left="2880" w:hanging="360"/>
      </w:pPr>
      <w:rPr>
        <w:rFonts w:ascii="Arial" w:hAnsi="Arial" w:hint="default"/>
      </w:rPr>
    </w:lvl>
    <w:lvl w:ilvl="4" w:tplc="BE929662" w:tentative="1">
      <w:start w:val="1"/>
      <w:numFmt w:val="bullet"/>
      <w:lvlText w:val="•"/>
      <w:lvlJc w:val="left"/>
      <w:pPr>
        <w:tabs>
          <w:tab w:val="num" w:pos="3600"/>
        </w:tabs>
        <w:ind w:left="3600" w:hanging="360"/>
      </w:pPr>
      <w:rPr>
        <w:rFonts w:ascii="Arial" w:hAnsi="Arial" w:hint="default"/>
      </w:rPr>
    </w:lvl>
    <w:lvl w:ilvl="5" w:tplc="B1E2DE76" w:tentative="1">
      <w:start w:val="1"/>
      <w:numFmt w:val="bullet"/>
      <w:lvlText w:val="•"/>
      <w:lvlJc w:val="left"/>
      <w:pPr>
        <w:tabs>
          <w:tab w:val="num" w:pos="4320"/>
        </w:tabs>
        <w:ind w:left="4320" w:hanging="360"/>
      </w:pPr>
      <w:rPr>
        <w:rFonts w:ascii="Arial" w:hAnsi="Arial" w:hint="default"/>
      </w:rPr>
    </w:lvl>
    <w:lvl w:ilvl="6" w:tplc="CEDA26C0" w:tentative="1">
      <w:start w:val="1"/>
      <w:numFmt w:val="bullet"/>
      <w:lvlText w:val="•"/>
      <w:lvlJc w:val="left"/>
      <w:pPr>
        <w:tabs>
          <w:tab w:val="num" w:pos="5040"/>
        </w:tabs>
        <w:ind w:left="5040" w:hanging="360"/>
      </w:pPr>
      <w:rPr>
        <w:rFonts w:ascii="Arial" w:hAnsi="Arial" w:hint="default"/>
      </w:rPr>
    </w:lvl>
    <w:lvl w:ilvl="7" w:tplc="07CA138E" w:tentative="1">
      <w:start w:val="1"/>
      <w:numFmt w:val="bullet"/>
      <w:lvlText w:val="•"/>
      <w:lvlJc w:val="left"/>
      <w:pPr>
        <w:tabs>
          <w:tab w:val="num" w:pos="5760"/>
        </w:tabs>
        <w:ind w:left="5760" w:hanging="360"/>
      </w:pPr>
      <w:rPr>
        <w:rFonts w:ascii="Arial" w:hAnsi="Arial" w:hint="default"/>
      </w:rPr>
    </w:lvl>
    <w:lvl w:ilvl="8" w:tplc="781680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EF5CF0"/>
    <w:multiLevelType w:val="hybridMultilevel"/>
    <w:tmpl w:val="5F1A0382"/>
    <w:lvl w:ilvl="0" w:tplc="E53A8F18">
      <w:start w:val="1"/>
      <w:numFmt w:val="bullet"/>
      <w:lvlText w:val="•"/>
      <w:lvlJc w:val="left"/>
      <w:pPr>
        <w:tabs>
          <w:tab w:val="num" w:pos="720"/>
        </w:tabs>
        <w:ind w:left="720" w:hanging="360"/>
      </w:pPr>
      <w:rPr>
        <w:rFonts w:ascii="Arial" w:hAnsi="Arial" w:hint="default"/>
      </w:rPr>
    </w:lvl>
    <w:lvl w:ilvl="1" w:tplc="2040AECA" w:tentative="1">
      <w:start w:val="1"/>
      <w:numFmt w:val="bullet"/>
      <w:lvlText w:val="•"/>
      <w:lvlJc w:val="left"/>
      <w:pPr>
        <w:tabs>
          <w:tab w:val="num" w:pos="1440"/>
        </w:tabs>
        <w:ind w:left="1440" w:hanging="360"/>
      </w:pPr>
      <w:rPr>
        <w:rFonts w:ascii="Arial" w:hAnsi="Arial" w:hint="default"/>
      </w:rPr>
    </w:lvl>
    <w:lvl w:ilvl="2" w:tplc="00EA6E8E" w:tentative="1">
      <w:start w:val="1"/>
      <w:numFmt w:val="bullet"/>
      <w:lvlText w:val="•"/>
      <w:lvlJc w:val="left"/>
      <w:pPr>
        <w:tabs>
          <w:tab w:val="num" w:pos="2160"/>
        </w:tabs>
        <w:ind w:left="2160" w:hanging="360"/>
      </w:pPr>
      <w:rPr>
        <w:rFonts w:ascii="Arial" w:hAnsi="Arial" w:hint="default"/>
      </w:rPr>
    </w:lvl>
    <w:lvl w:ilvl="3" w:tplc="D5F6D292" w:tentative="1">
      <w:start w:val="1"/>
      <w:numFmt w:val="bullet"/>
      <w:lvlText w:val="•"/>
      <w:lvlJc w:val="left"/>
      <w:pPr>
        <w:tabs>
          <w:tab w:val="num" w:pos="2880"/>
        </w:tabs>
        <w:ind w:left="2880" w:hanging="360"/>
      </w:pPr>
      <w:rPr>
        <w:rFonts w:ascii="Arial" w:hAnsi="Arial" w:hint="default"/>
      </w:rPr>
    </w:lvl>
    <w:lvl w:ilvl="4" w:tplc="E70E85E8" w:tentative="1">
      <w:start w:val="1"/>
      <w:numFmt w:val="bullet"/>
      <w:lvlText w:val="•"/>
      <w:lvlJc w:val="left"/>
      <w:pPr>
        <w:tabs>
          <w:tab w:val="num" w:pos="3600"/>
        </w:tabs>
        <w:ind w:left="3600" w:hanging="360"/>
      </w:pPr>
      <w:rPr>
        <w:rFonts w:ascii="Arial" w:hAnsi="Arial" w:hint="default"/>
      </w:rPr>
    </w:lvl>
    <w:lvl w:ilvl="5" w:tplc="A1969D06" w:tentative="1">
      <w:start w:val="1"/>
      <w:numFmt w:val="bullet"/>
      <w:lvlText w:val="•"/>
      <w:lvlJc w:val="left"/>
      <w:pPr>
        <w:tabs>
          <w:tab w:val="num" w:pos="4320"/>
        </w:tabs>
        <w:ind w:left="4320" w:hanging="360"/>
      </w:pPr>
      <w:rPr>
        <w:rFonts w:ascii="Arial" w:hAnsi="Arial" w:hint="default"/>
      </w:rPr>
    </w:lvl>
    <w:lvl w:ilvl="6" w:tplc="9658233A" w:tentative="1">
      <w:start w:val="1"/>
      <w:numFmt w:val="bullet"/>
      <w:lvlText w:val="•"/>
      <w:lvlJc w:val="left"/>
      <w:pPr>
        <w:tabs>
          <w:tab w:val="num" w:pos="5040"/>
        </w:tabs>
        <w:ind w:left="5040" w:hanging="360"/>
      </w:pPr>
      <w:rPr>
        <w:rFonts w:ascii="Arial" w:hAnsi="Arial" w:hint="default"/>
      </w:rPr>
    </w:lvl>
    <w:lvl w:ilvl="7" w:tplc="B816C9FE" w:tentative="1">
      <w:start w:val="1"/>
      <w:numFmt w:val="bullet"/>
      <w:lvlText w:val="•"/>
      <w:lvlJc w:val="left"/>
      <w:pPr>
        <w:tabs>
          <w:tab w:val="num" w:pos="5760"/>
        </w:tabs>
        <w:ind w:left="5760" w:hanging="360"/>
      </w:pPr>
      <w:rPr>
        <w:rFonts w:ascii="Arial" w:hAnsi="Arial" w:hint="default"/>
      </w:rPr>
    </w:lvl>
    <w:lvl w:ilvl="8" w:tplc="BC14BC8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CC1255"/>
    <w:multiLevelType w:val="hybridMultilevel"/>
    <w:tmpl w:val="8A76412A"/>
    <w:lvl w:ilvl="0" w:tplc="939E9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307CE"/>
    <w:multiLevelType w:val="hybridMultilevel"/>
    <w:tmpl w:val="D96E0880"/>
    <w:lvl w:ilvl="0" w:tplc="78B40736">
      <w:start w:val="1"/>
      <w:numFmt w:val="decimal"/>
      <w:lvlText w:val="%1-"/>
      <w:lvlJc w:val="left"/>
      <w:pPr>
        <w:ind w:left="720" w:hanging="360"/>
      </w:pPr>
      <w:rPr>
        <w:rFonts w:hint="default"/>
        <w:b/>
        <w:bCs/>
        <w:color w:val="833C0B" w:themeColor="accen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560"/>
    <w:rsid w:val="00003A1B"/>
    <w:rsid w:val="00051479"/>
    <w:rsid w:val="000604C2"/>
    <w:rsid w:val="00083BAA"/>
    <w:rsid w:val="000E4D74"/>
    <w:rsid w:val="000E7068"/>
    <w:rsid w:val="000E77A5"/>
    <w:rsid w:val="00133EE3"/>
    <w:rsid w:val="0013698B"/>
    <w:rsid w:val="001766D6"/>
    <w:rsid w:val="002033E3"/>
    <w:rsid w:val="00223D19"/>
    <w:rsid w:val="002422D8"/>
    <w:rsid w:val="00260E53"/>
    <w:rsid w:val="002B7A3B"/>
    <w:rsid w:val="002F4B22"/>
    <w:rsid w:val="003444BE"/>
    <w:rsid w:val="003936EF"/>
    <w:rsid w:val="003A382E"/>
    <w:rsid w:val="003A7303"/>
    <w:rsid w:val="003D60F0"/>
    <w:rsid w:val="003E24DF"/>
    <w:rsid w:val="00466658"/>
    <w:rsid w:val="00483AA1"/>
    <w:rsid w:val="004A2B0D"/>
    <w:rsid w:val="004C2BD0"/>
    <w:rsid w:val="00516A9E"/>
    <w:rsid w:val="00536027"/>
    <w:rsid w:val="00563742"/>
    <w:rsid w:val="00564809"/>
    <w:rsid w:val="005746D1"/>
    <w:rsid w:val="00597E25"/>
    <w:rsid w:val="005C2210"/>
    <w:rsid w:val="005D7A80"/>
    <w:rsid w:val="00610E26"/>
    <w:rsid w:val="00615018"/>
    <w:rsid w:val="0062123A"/>
    <w:rsid w:val="006462A4"/>
    <w:rsid w:val="00646E75"/>
    <w:rsid w:val="00667CB6"/>
    <w:rsid w:val="006F6F10"/>
    <w:rsid w:val="00783E79"/>
    <w:rsid w:val="007B5AE8"/>
    <w:rsid w:val="007C4A05"/>
    <w:rsid w:val="007F5192"/>
    <w:rsid w:val="0092696C"/>
    <w:rsid w:val="009B6CA0"/>
    <w:rsid w:val="009D7FFB"/>
    <w:rsid w:val="00A11A20"/>
    <w:rsid w:val="00A523B2"/>
    <w:rsid w:val="00A7034E"/>
    <w:rsid w:val="00A74A49"/>
    <w:rsid w:val="00A96CF8"/>
    <w:rsid w:val="00AB4269"/>
    <w:rsid w:val="00AF7FD3"/>
    <w:rsid w:val="00B50294"/>
    <w:rsid w:val="00B85B6F"/>
    <w:rsid w:val="00BB3DE1"/>
    <w:rsid w:val="00BC0560"/>
    <w:rsid w:val="00BF0C8E"/>
    <w:rsid w:val="00C0061B"/>
    <w:rsid w:val="00C33047"/>
    <w:rsid w:val="00C34C33"/>
    <w:rsid w:val="00C70786"/>
    <w:rsid w:val="00C81CFD"/>
    <w:rsid w:val="00C8222A"/>
    <w:rsid w:val="00CB680D"/>
    <w:rsid w:val="00D248FD"/>
    <w:rsid w:val="00D45945"/>
    <w:rsid w:val="00D62DCC"/>
    <w:rsid w:val="00D66593"/>
    <w:rsid w:val="00D7252C"/>
    <w:rsid w:val="00DB11A3"/>
    <w:rsid w:val="00E03711"/>
    <w:rsid w:val="00E27B46"/>
    <w:rsid w:val="00E55D74"/>
    <w:rsid w:val="00E6540C"/>
    <w:rsid w:val="00E81E2A"/>
    <w:rsid w:val="00E834B7"/>
    <w:rsid w:val="00E84371"/>
    <w:rsid w:val="00E91BC8"/>
    <w:rsid w:val="00EA2B25"/>
    <w:rsid w:val="00EE0952"/>
    <w:rsid w:val="00F00A3A"/>
    <w:rsid w:val="00F04723"/>
    <w:rsid w:val="00F30E7B"/>
    <w:rsid w:val="00F324DB"/>
    <w:rsid w:val="00F42D22"/>
    <w:rsid w:val="00F66A21"/>
    <w:rsid w:val="00F82B5A"/>
    <w:rsid w:val="00FE0F43"/>
    <w:rsid w:val="00FF36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6F10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BC0560"/>
    <w:pPr>
      <w:bidi/>
      <w:spacing w:after="200" w:line="276" w:lineRule="auto"/>
    </w:pPr>
    <w:rPr>
      <w:sz w:val="22"/>
      <w:szCs w:val="22"/>
      <w:lang w:eastAsia="en-US"/>
    </w:rPr>
  </w:style>
  <w:style w:type="paragraph" w:styleId="Heading1">
    <w:name w:val="heading 1"/>
    <w:basedOn w:val="Normal"/>
    <w:next w:val="Normal"/>
    <w:link w:val="Heading1Char"/>
    <w:uiPriority w:val="8"/>
    <w:unhideWhenUsed/>
    <w:qFormat/>
    <w:rsid w:val="003E24DF"/>
    <w:pPr>
      <w:spacing w:after="360" w:line="240" w:lineRule="auto"/>
      <w:contextualSpacing/>
      <w:outlineLvl w:val="0"/>
    </w:pPr>
    <w:rPr>
      <w:rFonts w:asciiTheme="majorHAnsi" w:eastAsiaTheme="majorEastAsia" w:hAnsiTheme="majorHAnsi" w:cstheme="majorBidi"/>
      <w:caps/>
      <w:color w:val="2F5496"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2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2F5496" w:themeColor="accent1" w:themeShade="BF"/>
      <w:kern w:val="20"/>
      <w:sz w:val="20"/>
      <w:szCs w:val="20"/>
    </w:rPr>
  </w:style>
  <w:style w:type="paragraph" w:customStyle="1" w:styleId="Recipient">
    <w:name w:val="Recipient"/>
    <w:basedOn w:val="Heading2"/>
    <w:uiPriority w:val="3"/>
    <w:qFormat/>
    <w:rsid w:val="00D45945"/>
    <w:pPr>
      <w:spacing w:before="1200"/>
    </w:pPr>
    <w:rPr>
      <w:color w:val="000000" w:themeColor="tex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E24DF"/>
    <w:pPr>
      <w:spacing w:before="480" w:after="960" w:line="240" w:lineRule="auto"/>
    </w:pPr>
  </w:style>
  <w:style w:type="character" w:customStyle="1" w:styleId="ClosingChar">
    <w:name w:val="Closing Char"/>
    <w:basedOn w:val="DefaultParagraphFont"/>
    <w:link w:val="Closing"/>
    <w:uiPriority w:val="6"/>
    <w:rsid w:val="003E24DF"/>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3E24DF"/>
    <w:rPr>
      <w:b/>
      <w:bCs/>
    </w:rPr>
  </w:style>
  <w:style w:type="character" w:customStyle="1" w:styleId="SignatureChar">
    <w:name w:val="Signature Char"/>
    <w:basedOn w:val="DefaultParagraphFont"/>
    <w:link w:val="Signature"/>
    <w:uiPriority w:val="7"/>
    <w:rsid w:val="003E24DF"/>
    <w:rPr>
      <w:rFonts w:eastAsiaTheme="minorHAnsi"/>
      <w:b/>
      <w:bCs/>
      <w:color w:val="595959" w:themeColor="text1" w:themeTint="A6"/>
      <w:kern w:val="20"/>
      <w:sz w:val="20"/>
      <w:szCs w:val="20"/>
    </w:rPr>
  </w:style>
  <w:style w:type="paragraph" w:styleId="Header">
    <w:name w:val="header"/>
    <w:basedOn w:val="Normal"/>
    <w:link w:val="HeaderChar"/>
    <w:uiPriority w:val="99"/>
    <w:semiHidden/>
    <w:rsid w:val="003E24DF"/>
    <w:pPr>
      <w:spacing w:after="0" w:line="240" w:lineRule="auto"/>
      <w:jc w:val="right"/>
    </w:pPr>
  </w:style>
  <w:style w:type="character" w:customStyle="1" w:styleId="HeaderChar">
    <w:name w:val="Header Char"/>
    <w:basedOn w:val="DefaultParagraphFont"/>
    <w:link w:val="Header"/>
    <w:uiPriority w:val="99"/>
    <w:semiHidden/>
    <w:rsid w:val="00D45945"/>
    <w:rPr>
      <w:rFonts w:eastAsiaTheme="minorHAnsi"/>
      <w:color w:val="595959" w:themeColor="text1" w:themeTint="A6"/>
      <w:kern w:val="20"/>
      <w:sz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after="0"/>
    </w:p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2F5496"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D45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945"/>
    <w:rPr>
      <w:rFonts w:eastAsiaTheme="minorHAnsi"/>
      <w:color w:val="595959" w:themeColor="text1" w:themeTint="A6"/>
      <w:kern w:val="20"/>
      <w:sz w:val="20"/>
      <w:szCs w:val="20"/>
    </w:rPr>
  </w:style>
  <w:style w:type="paragraph" w:styleId="Title">
    <w:name w:val="Title"/>
    <w:basedOn w:val="Heading1"/>
    <w:next w:val="Normal"/>
    <w:link w:val="TitleChar"/>
    <w:uiPriority w:val="10"/>
    <w:rsid w:val="00D45945"/>
    <w:rPr>
      <w:color w:val="000000" w:themeColor="text1"/>
    </w:rPr>
  </w:style>
  <w:style w:type="character" w:customStyle="1" w:styleId="TitleChar">
    <w:name w:val="Title Char"/>
    <w:basedOn w:val="DefaultParagraphFont"/>
    <w:link w:val="Title"/>
    <w:uiPriority w:val="10"/>
    <w:rsid w:val="00D45945"/>
    <w:rPr>
      <w:rFonts w:asciiTheme="majorHAnsi" w:eastAsiaTheme="majorEastAsia" w:hAnsiTheme="majorHAnsi" w:cstheme="majorBidi"/>
      <w:caps/>
      <w:color w:val="000000" w:themeColor="text1"/>
      <w:kern w:val="20"/>
      <w:sz w:val="20"/>
      <w:szCs w:val="20"/>
    </w:rPr>
  </w:style>
  <w:style w:type="table" w:styleId="TableGrid">
    <w:name w:val="Table Grid"/>
    <w:basedOn w:val="TableNormal"/>
    <w:uiPriority w:val="39"/>
    <w:rsid w:val="00E83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0560"/>
    <w:pPr>
      <w:ind w:left="720"/>
      <w:contextualSpacing/>
    </w:pPr>
  </w:style>
  <w:style w:type="table" w:styleId="GridTable4-Accent2">
    <w:name w:val="Grid Table 4 Accent 2"/>
    <w:basedOn w:val="TableNormal"/>
    <w:uiPriority w:val="49"/>
    <w:rsid w:val="00F00A3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F00A3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BF0C8E"/>
    <w:rPr>
      <w:color w:val="0000FF"/>
      <w:u w:val="single"/>
    </w:rPr>
  </w:style>
  <w:style w:type="character" w:customStyle="1" w:styleId="Heading3Char">
    <w:name w:val="Heading 3 Char"/>
    <w:basedOn w:val="DefaultParagraphFont"/>
    <w:link w:val="Heading3"/>
    <w:uiPriority w:val="9"/>
    <w:semiHidden/>
    <w:rsid w:val="00D7252C"/>
    <w:rPr>
      <w:rFonts w:asciiTheme="majorHAnsi" w:eastAsiaTheme="majorEastAsia" w:hAnsiTheme="majorHAnsi" w:cstheme="majorBidi"/>
      <w:color w:val="1F3763" w:themeColor="accent1" w:themeShade="7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063">
      <w:bodyDiv w:val="1"/>
      <w:marLeft w:val="0"/>
      <w:marRight w:val="0"/>
      <w:marTop w:val="0"/>
      <w:marBottom w:val="0"/>
      <w:divBdr>
        <w:top w:val="none" w:sz="0" w:space="0" w:color="auto"/>
        <w:left w:val="none" w:sz="0" w:space="0" w:color="auto"/>
        <w:bottom w:val="none" w:sz="0" w:space="0" w:color="auto"/>
        <w:right w:val="none" w:sz="0" w:space="0" w:color="auto"/>
      </w:divBdr>
    </w:div>
    <w:div w:id="5598284">
      <w:bodyDiv w:val="1"/>
      <w:marLeft w:val="0"/>
      <w:marRight w:val="0"/>
      <w:marTop w:val="0"/>
      <w:marBottom w:val="0"/>
      <w:divBdr>
        <w:top w:val="none" w:sz="0" w:space="0" w:color="auto"/>
        <w:left w:val="none" w:sz="0" w:space="0" w:color="auto"/>
        <w:bottom w:val="none" w:sz="0" w:space="0" w:color="auto"/>
        <w:right w:val="none" w:sz="0" w:space="0" w:color="auto"/>
      </w:divBdr>
      <w:divsChild>
        <w:div w:id="493647214">
          <w:marLeft w:val="0"/>
          <w:marRight w:val="274"/>
          <w:marTop w:val="0"/>
          <w:marBottom w:val="0"/>
          <w:divBdr>
            <w:top w:val="none" w:sz="0" w:space="0" w:color="auto"/>
            <w:left w:val="none" w:sz="0" w:space="0" w:color="auto"/>
            <w:bottom w:val="none" w:sz="0" w:space="0" w:color="auto"/>
            <w:right w:val="none" w:sz="0" w:space="0" w:color="auto"/>
          </w:divBdr>
        </w:div>
        <w:div w:id="4524230">
          <w:marLeft w:val="0"/>
          <w:marRight w:val="274"/>
          <w:marTop w:val="0"/>
          <w:marBottom w:val="0"/>
          <w:divBdr>
            <w:top w:val="none" w:sz="0" w:space="0" w:color="auto"/>
            <w:left w:val="none" w:sz="0" w:space="0" w:color="auto"/>
            <w:bottom w:val="none" w:sz="0" w:space="0" w:color="auto"/>
            <w:right w:val="none" w:sz="0" w:space="0" w:color="auto"/>
          </w:divBdr>
        </w:div>
        <w:div w:id="989021124">
          <w:marLeft w:val="0"/>
          <w:marRight w:val="274"/>
          <w:marTop w:val="0"/>
          <w:marBottom w:val="0"/>
          <w:divBdr>
            <w:top w:val="none" w:sz="0" w:space="0" w:color="auto"/>
            <w:left w:val="none" w:sz="0" w:space="0" w:color="auto"/>
            <w:bottom w:val="none" w:sz="0" w:space="0" w:color="auto"/>
            <w:right w:val="none" w:sz="0" w:space="0" w:color="auto"/>
          </w:divBdr>
        </w:div>
        <w:div w:id="593898507">
          <w:marLeft w:val="0"/>
          <w:marRight w:val="274"/>
          <w:marTop w:val="0"/>
          <w:marBottom w:val="0"/>
          <w:divBdr>
            <w:top w:val="none" w:sz="0" w:space="0" w:color="auto"/>
            <w:left w:val="none" w:sz="0" w:space="0" w:color="auto"/>
            <w:bottom w:val="none" w:sz="0" w:space="0" w:color="auto"/>
            <w:right w:val="none" w:sz="0" w:space="0" w:color="auto"/>
          </w:divBdr>
        </w:div>
        <w:div w:id="235358584">
          <w:marLeft w:val="0"/>
          <w:marRight w:val="274"/>
          <w:marTop w:val="0"/>
          <w:marBottom w:val="0"/>
          <w:divBdr>
            <w:top w:val="none" w:sz="0" w:space="0" w:color="auto"/>
            <w:left w:val="none" w:sz="0" w:space="0" w:color="auto"/>
            <w:bottom w:val="none" w:sz="0" w:space="0" w:color="auto"/>
            <w:right w:val="none" w:sz="0" w:space="0" w:color="auto"/>
          </w:divBdr>
        </w:div>
        <w:div w:id="1951011698">
          <w:marLeft w:val="0"/>
          <w:marRight w:val="274"/>
          <w:marTop w:val="0"/>
          <w:marBottom w:val="160"/>
          <w:divBdr>
            <w:top w:val="none" w:sz="0" w:space="0" w:color="auto"/>
            <w:left w:val="none" w:sz="0" w:space="0" w:color="auto"/>
            <w:bottom w:val="none" w:sz="0" w:space="0" w:color="auto"/>
            <w:right w:val="none" w:sz="0" w:space="0" w:color="auto"/>
          </w:divBdr>
        </w:div>
      </w:divsChild>
    </w:div>
    <w:div w:id="119803703">
      <w:bodyDiv w:val="1"/>
      <w:marLeft w:val="0"/>
      <w:marRight w:val="0"/>
      <w:marTop w:val="0"/>
      <w:marBottom w:val="0"/>
      <w:divBdr>
        <w:top w:val="none" w:sz="0" w:space="0" w:color="auto"/>
        <w:left w:val="none" w:sz="0" w:space="0" w:color="auto"/>
        <w:bottom w:val="none" w:sz="0" w:space="0" w:color="auto"/>
        <w:right w:val="none" w:sz="0" w:space="0" w:color="auto"/>
      </w:divBdr>
      <w:divsChild>
        <w:div w:id="1838837311">
          <w:marLeft w:val="0"/>
          <w:marRight w:val="274"/>
          <w:marTop w:val="0"/>
          <w:marBottom w:val="0"/>
          <w:divBdr>
            <w:top w:val="none" w:sz="0" w:space="0" w:color="auto"/>
            <w:left w:val="none" w:sz="0" w:space="0" w:color="auto"/>
            <w:bottom w:val="none" w:sz="0" w:space="0" w:color="auto"/>
            <w:right w:val="none" w:sz="0" w:space="0" w:color="auto"/>
          </w:divBdr>
        </w:div>
        <w:div w:id="150565930">
          <w:marLeft w:val="0"/>
          <w:marRight w:val="274"/>
          <w:marTop w:val="0"/>
          <w:marBottom w:val="0"/>
          <w:divBdr>
            <w:top w:val="none" w:sz="0" w:space="0" w:color="auto"/>
            <w:left w:val="none" w:sz="0" w:space="0" w:color="auto"/>
            <w:bottom w:val="none" w:sz="0" w:space="0" w:color="auto"/>
            <w:right w:val="none" w:sz="0" w:space="0" w:color="auto"/>
          </w:divBdr>
        </w:div>
        <w:div w:id="724720764">
          <w:marLeft w:val="0"/>
          <w:marRight w:val="274"/>
          <w:marTop w:val="0"/>
          <w:marBottom w:val="0"/>
          <w:divBdr>
            <w:top w:val="none" w:sz="0" w:space="0" w:color="auto"/>
            <w:left w:val="none" w:sz="0" w:space="0" w:color="auto"/>
            <w:bottom w:val="none" w:sz="0" w:space="0" w:color="auto"/>
            <w:right w:val="none" w:sz="0" w:space="0" w:color="auto"/>
          </w:divBdr>
        </w:div>
        <w:div w:id="1821271137">
          <w:marLeft w:val="0"/>
          <w:marRight w:val="274"/>
          <w:marTop w:val="0"/>
          <w:marBottom w:val="0"/>
          <w:divBdr>
            <w:top w:val="none" w:sz="0" w:space="0" w:color="auto"/>
            <w:left w:val="none" w:sz="0" w:space="0" w:color="auto"/>
            <w:bottom w:val="none" w:sz="0" w:space="0" w:color="auto"/>
            <w:right w:val="none" w:sz="0" w:space="0" w:color="auto"/>
          </w:divBdr>
        </w:div>
        <w:div w:id="459421067">
          <w:marLeft w:val="0"/>
          <w:marRight w:val="274"/>
          <w:marTop w:val="0"/>
          <w:marBottom w:val="0"/>
          <w:divBdr>
            <w:top w:val="none" w:sz="0" w:space="0" w:color="auto"/>
            <w:left w:val="none" w:sz="0" w:space="0" w:color="auto"/>
            <w:bottom w:val="none" w:sz="0" w:space="0" w:color="auto"/>
            <w:right w:val="none" w:sz="0" w:space="0" w:color="auto"/>
          </w:divBdr>
        </w:div>
        <w:div w:id="1896433442">
          <w:marLeft w:val="0"/>
          <w:marRight w:val="274"/>
          <w:marTop w:val="0"/>
          <w:marBottom w:val="0"/>
          <w:divBdr>
            <w:top w:val="none" w:sz="0" w:space="0" w:color="auto"/>
            <w:left w:val="none" w:sz="0" w:space="0" w:color="auto"/>
            <w:bottom w:val="none" w:sz="0" w:space="0" w:color="auto"/>
            <w:right w:val="none" w:sz="0" w:space="0" w:color="auto"/>
          </w:divBdr>
        </w:div>
      </w:divsChild>
    </w:div>
    <w:div w:id="816922733">
      <w:bodyDiv w:val="1"/>
      <w:marLeft w:val="0"/>
      <w:marRight w:val="0"/>
      <w:marTop w:val="0"/>
      <w:marBottom w:val="0"/>
      <w:divBdr>
        <w:top w:val="none" w:sz="0" w:space="0" w:color="auto"/>
        <w:left w:val="none" w:sz="0" w:space="0" w:color="auto"/>
        <w:bottom w:val="none" w:sz="0" w:space="0" w:color="auto"/>
        <w:right w:val="none" w:sz="0" w:space="0" w:color="auto"/>
      </w:divBdr>
    </w:div>
    <w:div w:id="859124238">
      <w:bodyDiv w:val="1"/>
      <w:marLeft w:val="0"/>
      <w:marRight w:val="0"/>
      <w:marTop w:val="0"/>
      <w:marBottom w:val="0"/>
      <w:divBdr>
        <w:top w:val="none" w:sz="0" w:space="0" w:color="auto"/>
        <w:left w:val="none" w:sz="0" w:space="0" w:color="auto"/>
        <w:bottom w:val="none" w:sz="0" w:space="0" w:color="auto"/>
        <w:right w:val="none" w:sz="0" w:space="0" w:color="auto"/>
      </w:divBdr>
    </w:div>
    <w:div w:id="1003818375">
      <w:bodyDiv w:val="1"/>
      <w:marLeft w:val="0"/>
      <w:marRight w:val="0"/>
      <w:marTop w:val="0"/>
      <w:marBottom w:val="0"/>
      <w:divBdr>
        <w:top w:val="none" w:sz="0" w:space="0" w:color="auto"/>
        <w:left w:val="none" w:sz="0" w:space="0" w:color="auto"/>
        <w:bottom w:val="none" w:sz="0" w:space="0" w:color="auto"/>
        <w:right w:val="none" w:sz="0" w:space="0" w:color="auto"/>
      </w:divBdr>
    </w:div>
    <w:div w:id="1208109322">
      <w:bodyDiv w:val="1"/>
      <w:marLeft w:val="0"/>
      <w:marRight w:val="0"/>
      <w:marTop w:val="0"/>
      <w:marBottom w:val="0"/>
      <w:divBdr>
        <w:top w:val="none" w:sz="0" w:space="0" w:color="auto"/>
        <w:left w:val="none" w:sz="0" w:space="0" w:color="auto"/>
        <w:bottom w:val="none" w:sz="0" w:space="0" w:color="auto"/>
        <w:right w:val="none" w:sz="0" w:space="0" w:color="auto"/>
      </w:divBdr>
      <w:divsChild>
        <w:div w:id="465128256">
          <w:marLeft w:val="0"/>
          <w:marRight w:val="274"/>
          <w:marTop w:val="0"/>
          <w:marBottom w:val="0"/>
          <w:divBdr>
            <w:top w:val="none" w:sz="0" w:space="0" w:color="auto"/>
            <w:left w:val="none" w:sz="0" w:space="0" w:color="auto"/>
            <w:bottom w:val="none" w:sz="0" w:space="0" w:color="auto"/>
            <w:right w:val="none" w:sz="0" w:space="0" w:color="auto"/>
          </w:divBdr>
        </w:div>
        <w:div w:id="226653737">
          <w:marLeft w:val="0"/>
          <w:marRight w:val="274"/>
          <w:marTop w:val="0"/>
          <w:marBottom w:val="0"/>
          <w:divBdr>
            <w:top w:val="none" w:sz="0" w:space="0" w:color="auto"/>
            <w:left w:val="none" w:sz="0" w:space="0" w:color="auto"/>
            <w:bottom w:val="none" w:sz="0" w:space="0" w:color="auto"/>
            <w:right w:val="none" w:sz="0" w:space="0" w:color="auto"/>
          </w:divBdr>
        </w:div>
        <w:div w:id="531499600">
          <w:marLeft w:val="0"/>
          <w:marRight w:val="274"/>
          <w:marTop w:val="0"/>
          <w:marBottom w:val="0"/>
          <w:divBdr>
            <w:top w:val="none" w:sz="0" w:space="0" w:color="auto"/>
            <w:left w:val="none" w:sz="0" w:space="0" w:color="auto"/>
            <w:bottom w:val="none" w:sz="0" w:space="0" w:color="auto"/>
            <w:right w:val="none" w:sz="0" w:space="0" w:color="auto"/>
          </w:divBdr>
        </w:div>
        <w:div w:id="1664315888">
          <w:marLeft w:val="0"/>
          <w:marRight w:val="274"/>
          <w:marTop w:val="0"/>
          <w:marBottom w:val="0"/>
          <w:divBdr>
            <w:top w:val="none" w:sz="0" w:space="0" w:color="auto"/>
            <w:left w:val="none" w:sz="0" w:space="0" w:color="auto"/>
            <w:bottom w:val="none" w:sz="0" w:space="0" w:color="auto"/>
            <w:right w:val="none" w:sz="0" w:space="0" w:color="auto"/>
          </w:divBdr>
        </w:div>
        <w:div w:id="271860345">
          <w:marLeft w:val="0"/>
          <w:marRight w:val="274"/>
          <w:marTop w:val="0"/>
          <w:marBottom w:val="0"/>
          <w:divBdr>
            <w:top w:val="none" w:sz="0" w:space="0" w:color="auto"/>
            <w:left w:val="none" w:sz="0" w:space="0" w:color="auto"/>
            <w:bottom w:val="none" w:sz="0" w:space="0" w:color="auto"/>
            <w:right w:val="none" w:sz="0" w:space="0" w:color="auto"/>
          </w:divBdr>
        </w:div>
        <w:div w:id="710887241">
          <w:marLeft w:val="0"/>
          <w:marRight w:val="274"/>
          <w:marTop w:val="0"/>
          <w:marBottom w:val="0"/>
          <w:divBdr>
            <w:top w:val="none" w:sz="0" w:space="0" w:color="auto"/>
            <w:left w:val="none" w:sz="0" w:space="0" w:color="auto"/>
            <w:bottom w:val="none" w:sz="0" w:space="0" w:color="auto"/>
            <w:right w:val="none" w:sz="0" w:space="0" w:color="auto"/>
          </w:divBdr>
        </w:div>
      </w:divsChild>
    </w:div>
    <w:div w:id="1281374145">
      <w:bodyDiv w:val="1"/>
      <w:marLeft w:val="0"/>
      <w:marRight w:val="0"/>
      <w:marTop w:val="0"/>
      <w:marBottom w:val="0"/>
      <w:divBdr>
        <w:top w:val="none" w:sz="0" w:space="0" w:color="auto"/>
        <w:left w:val="none" w:sz="0" w:space="0" w:color="auto"/>
        <w:bottom w:val="none" w:sz="0" w:space="0" w:color="auto"/>
        <w:right w:val="none" w:sz="0" w:space="0" w:color="auto"/>
      </w:divBdr>
      <w:divsChild>
        <w:div w:id="1151604022">
          <w:marLeft w:val="0"/>
          <w:marRight w:val="0"/>
          <w:marTop w:val="0"/>
          <w:marBottom w:val="0"/>
          <w:divBdr>
            <w:top w:val="none" w:sz="0" w:space="0" w:color="auto"/>
            <w:left w:val="none" w:sz="0" w:space="0" w:color="auto"/>
            <w:bottom w:val="none" w:sz="0" w:space="0" w:color="auto"/>
            <w:right w:val="none" w:sz="0" w:space="0" w:color="auto"/>
          </w:divBdr>
        </w:div>
      </w:divsChild>
    </w:div>
    <w:div w:id="1576624733">
      <w:bodyDiv w:val="1"/>
      <w:marLeft w:val="0"/>
      <w:marRight w:val="0"/>
      <w:marTop w:val="0"/>
      <w:marBottom w:val="0"/>
      <w:divBdr>
        <w:top w:val="none" w:sz="0" w:space="0" w:color="auto"/>
        <w:left w:val="none" w:sz="0" w:space="0" w:color="auto"/>
        <w:bottom w:val="none" w:sz="0" w:space="0" w:color="auto"/>
        <w:right w:val="none" w:sz="0" w:space="0" w:color="auto"/>
      </w:divBdr>
    </w:div>
    <w:div w:id="1756319894">
      <w:bodyDiv w:val="1"/>
      <w:marLeft w:val="0"/>
      <w:marRight w:val="0"/>
      <w:marTop w:val="0"/>
      <w:marBottom w:val="0"/>
      <w:divBdr>
        <w:top w:val="none" w:sz="0" w:space="0" w:color="auto"/>
        <w:left w:val="none" w:sz="0" w:space="0" w:color="auto"/>
        <w:bottom w:val="none" w:sz="0" w:space="0" w:color="auto"/>
        <w:right w:val="none" w:sz="0" w:space="0" w:color="auto"/>
      </w:divBdr>
    </w:div>
    <w:div w:id="1757702327">
      <w:bodyDiv w:val="1"/>
      <w:marLeft w:val="0"/>
      <w:marRight w:val="0"/>
      <w:marTop w:val="0"/>
      <w:marBottom w:val="0"/>
      <w:divBdr>
        <w:top w:val="none" w:sz="0" w:space="0" w:color="auto"/>
        <w:left w:val="none" w:sz="0" w:space="0" w:color="auto"/>
        <w:bottom w:val="none" w:sz="0" w:space="0" w:color="auto"/>
        <w:right w:val="none" w:sz="0" w:space="0" w:color="auto"/>
      </w:divBdr>
    </w:div>
    <w:div w:id="1962227532">
      <w:bodyDiv w:val="1"/>
      <w:marLeft w:val="0"/>
      <w:marRight w:val="0"/>
      <w:marTop w:val="0"/>
      <w:marBottom w:val="0"/>
      <w:divBdr>
        <w:top w:val="none" w:sz="0" w:space="0" w:color="auto"/>
        <w:left w:val="none" w:sz="0" w:space="0" w:color="auto"/>
        <w:bottom w:val="none" w:sz="0" w:space="0" w:color="auto"/>
        <w:right w:val="none" w:sz="0" w:space="0" w:color="auto"/>
      </w:divBdr>
      <w:divsChild>
        <w:div w:id="87703951">
          <w:marLeft w:val="0"/>
          <w:marRight w:val="274"/>
          <w:marTop w:val="0"/>
          <w:marBottom w:val="0"/>
          <w:divBdr>
            <w:top w:val="none" w:sz="0" w:space="0" w:color="auto"/>
            <w:left w:val="none" w:sz="0" w:space="0" w:color="auto"/>
            <w:bottom w:val="none" w:sz="0" w:space="0" w:color="auto"/>
            <w:right w:val="none" w:sz="0" w:space="0" w:color="auto"/>
          </w:divBdr>
        </w:div>
        <w:div w:id="728262869">
          <w:marLeft w:val="0"/>
          <w:marRight w:val="274"/>
          <w:marTop w:val="0"/>
          <w:marBottom w:val="0"/>
          <w:divBdr>
            <w:top w:val="none" w:sz="0" w:space="0" w:color="auto"/>
            <w:left w:val="none" w:sz="0" w:space="0" w:color="auto"/>
            <w:bottom w:val="none" w:sz="0" w:space="0" w:color="auto"/>
            <w:right w:val="none" w:sz="0" w:space="0" w:color="auto"/>
          </w:divBdr>
        </w:div>
        <w:div w:id="1221333300">
          <w:marLeft w:val="0"/>
          <w:marRight w:val="274"/>
          <w:marTop w:val="0"/>
          <w:marBottom w:val="0"/>
          <w:divBdr>
            <w:top w:val="none" w:sz="0" w:space="0" w:color="auto"/>
            <w:left w:val="none" w:sz="0" w:space="0" w:color="auto"/>
            <w:bottom w:val="none" w:sz="0" w:space="0" w:color="auto"/>
            <w:right w:val="none" w:sz="0" w:space="0" w:color="auto"/>
          </w:divBdr>
        </w:div>
        <w:div w:id="151533080">
          <w:marLeft w:val="0"/>
          <w:marRight w:val="274"/>
          <w:marTop w:val="0"/>
          <w:marBottom w:val="0"/>
          <w:divBdr>
            <w:top w:val="none" w:sz="0" w:space="0" w:color="auto"/>
            <w:left w:val="none" w:sz="0" w:space="0" w:color="auto"/>
            <w:bottom w:val="none" w:sz="0" w:space="0" w:color="auto"/>
            <w:right w:val="none" w:sz="0" w:space="0" w:color="auto"/>
          </w:divBdr>
        </w:div>
        <w:div w:id="38747900">
          <w:marLeft w:val="0"/>
          <w:marRight w:val="274"/>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dosari\AppData\Roaming\Microsoft\Templates\Bold%20logo%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FCEC-F6BD-4BDE-8234-7D96AB9E156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72A20CA-2FAB-4D68-B6A9-42A0A1225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769F56-719A-4D83-852D-005D12497FBA}">
  <ds:schemaRefs>
    <ds:schemaRef ds:uri="http://schemas.microsoft.com/sharepoint/v3/contenttype/forms"/>
  </ds:schemaRefs>
</ds:datastoreItem>
</file>

<file path=customXml/itemProps4.xml><?xml version="1.0" encoding="utf-8"?>
<ds:datastoreItem xmlns:ds="http://schemas.openxmlformats.org/officeDocument/2006/customXml" ds:itemID="{F96A04D0-2EF7-48F8-95EC-6F54A6007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logo letterhead</Template>
  <TotalTime>0</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2022-08-25T12:18:00Z</dcterms:created>
  <dcterms:modified xsi:type="dcterms:W3CDTF">2022-08-25T12:18:00Z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