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8"/>
        <w:gridCol w:w="4287"/>
      </w:tblGrid>
      <w:tr w:rsidR="00BF5E9B" w:rsidTr="00BF5E9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BF5E9B" w:rsidTr="00BF5E9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F5E9B" w:rsidRDefault="00BF5E9B" w:rsidP="00301E71">
            <w:pPr>
              <w:spacing w:after="0" w:line="360" w:lineRule="auto"/>
              <w:ind w:left="91"/>
              <w:jc w:val="center"/>
            </w:pPr>
          </w:p>
        </w:tc>
      </w:tr>
      <w:tr w:rsidR="00BF5E9B" w:rsidTr="00BF5E9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ЧИСЛЕННЫЕ МЕТОДЫ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</w:t>
            </w:r>
            <w:r w:rsidR="00301E71"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3</w:t>
            </w:r>
          </w:p>
          <w:p w:rsidR="00BF5E9B" w:rsidRDefault="00BF5E9B" w:rsidP="00301E71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BF5E9B" w:rsidRDefault="00BF5E9B" w:rsidP="00301E71">
            <w:pPr>
              <w:spacing w:after="0" w:line="360" w:lineRule="auto"/>
              <w:jc w:val="center"/>
            </w:pPr>
            <w:r w:rsidRPr="00BF5E9B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«</w:t>
            </w:r>
            <w:r w:rsidR="00301E71" w:rsidRPr="00301E71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Итерационные методы решения систем лин</w:t>
            </w:r>
            <w:r w:rsidR="00301E71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ейных алгебраических уравнений</w:t>
            </w:r>
            <w:r w:rsidRPr="00BF5E9B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</w:tc>
      </w:tr>
      <w:tr w:rsidR="00BF5E9B" w:rsidTr="00BF5E9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Вариант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ы №10, 11</w:t>
            </w:r>
          </w:p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F5E9B" w:rsidTr="00BF5E9B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Работу выполнили студенты группы ПМИ – 1,2</w:t>
            </w:r>
          </w:p>
          <w:p w:rsidR="00BF5E9B" w:rsidRDefault="00BF5E9B" w:rsidP="00301E71">
            <w:pPr>
              <w:spacing w:after="0" w:line="360" w:lineRule="auto"/>
              <w:ind w:left="91"/>
            </w:pPr>
            <w:proofErr w:type="spellStart"/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Усанин</w:t>
            </w:r>
            <w:proofErr w:type="spellEnd"/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 Александр и Шукшина Мария</w:t>
            </w:r>
          </w:p>
          <w:p w:rsidR="00BF5E9B" w:rsidRDefault="00BF5E9B" w:rsidP="00301E71">
            <w:pPr>
              <w:spacing w:after="0" w:line="360" w:lineRule="auto"/>
              <w:ind w:left="91" w:right="12"/>
            </w:pPr>
          </w:p>
          <w:p w:rsidR="00BF5E9B" w:rsidRDefault="00BF5E9B" w:rsidP="00301E71">
            <w:pPr>
              <w:spacing w:after="0" w:line="360" w:lineRule="auto"/>
              <w:ind w:left="91" w:right="12"/>
            </w:pPr>
          </w:p>
        </w:tc>
      </w:tr>
      <w:tr w:rsidR="00BF5E9B" w:rsidTr="00BF5E9B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BF5E9B" w:rsidRPr="007D758C" w:rsidRDefault="00BF5E9B" w:rsidP="00301E71">
            <w:pPr>
              <w:spacing w:after="0" w:line="360" w:lineRule="auto"/>
              <w:rPr>
                <w:rFonts w:ascii="Calibri" w:eastAsia="Calibri" w:hAnsi="Calibri" w:cs="Calibri"/>
                <w:color w:val="FF0000"/>
              </w:rPr>
            </w:pPr>
            <w:r w:rsidRPr="007D758C">
              <w:rPr>
                <w:rFonts w:ascii="Calibri" w:eastAsia="Calibri" w:hAnsi="Calibri" w:cs="Calibri"/>
                <w:color w:val="FF0000"/>
              </w:rPr>
              <w:t>Оценка</w:t>
            </w:r>
            <w:r>
              <w:rPr>
                <w:rFonts w:ascii="Calibri" w:eastAsia="Calibri" w:hAnsi="Calibri" w:cs="Calibri"/>
                <w:color w:val="FF0000"/>
              </w:rPr>
              <w:t xml:space="preserve">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BF5E9B" w:rsidTr="00301E71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5E9B" w:rsidRDefault="00BF5E9B" w:rsidP="00301E71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5E9B" w:rsidRDefault="00BF5E9B" w:rsidP="00301E7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F5E9B" w:rsidRPr="007B5E25" w:rsidRDefault="00BF5E9B" w:rsidP="00301E71">
            <w:pPr>
              <w:spacing w:after="0" w:line="360" w:lineRule="auto"/>
              <w:rPr>
                <w:rFonts w:ascii="Calibri" w:eastAsia="Calibri" w:hAnsi="Calibri" w:cs="Calibri"/>
                <w:color w:val="00B050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Проверил: </w:t>
            </w:r>
          </w:p>
          <w:p w:rsidR="00BF5E9B" w:rsidRDefault="00BF5E9B" w:rsidP="00301E71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профессор, доктор физико-математических наук</w:t>
            </w:r>
          </w:p>
          <w:p w:rsidR="00BF5E9B" w:rsidRDefault="00BF5E9B" w:rsidP="00301E71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С. В. Русаков</w:t>
            </w:r>
          </w:p>
          <w:p w:rsidR="00BF5E9B" w:rsidRDefault="00BF5E9B" w:rsidP="00301E71">
            <w:pPr>
              <w:suppressAutoHyphens/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“____”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20__ г</w:t>
            </w:r>
            <w:r>
              <w:rPr>
                <w:rFonts w:ascii="Times New Roman" w:eastAsia="Times New Roman" w:hAnsi="Times New Roman" w:cs="Times New Roman"/>
                <w:color w:val="272F34"/>
                <w:sz w:val="25"/>
              </w:rPr>
              <w:t>.</w:t>
            </w:r>
          </w:p>
        </w:tc>
      </w:tr>
      <w:tr w:rsidR="00BF5E9B" w:rsidTr="00BF5E9B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BF5E9B" w:rsidRDefault="00BF5E9B" w:rsidP="00301E71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BF5E9B" w:rsidRPr="00C636E7" w:rsidRDefault="00BF5E9B" w:rsidP="00301E71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Замечания:</w:t>
            </w:r>
          </w:p>
          <w:p w:rsidR="00BF5E9B" w:rsidRDefault="00BF5E9B" w:rsidP="00301E71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BF5E9B" w:rsidRDefault="00BF5E9B" w:rsidP="00301E71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201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  <w:lang w:val="en-US"/>
              </w:rPr>
              <w:t>8</w:t>
            </w:r>
          </w:p>
        </w:tc>
      </w:tr>
    </w:tbl>
    <w:p w:rsidR="00301E71" w:rsidRDefault="00301E71"/>
    <w:p w:rsidR="004E7E1A" w:rsidRPr="004E7E1A" w:rsidRDefault="004E7E1A" w:rsidP="00301E7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sz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301E71" w:rsidRPr="00301E71" w:rsidRDefault="00301E71" w:rsidP="00301E71">
      <w:pPr>
        <w:pStyle w:val="a7"/>
        <w:numPr>
          <w:ilvl w:val="0"/>
          <w:numId w:val="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Решить систему линейных алгебраических уравнений  </w:t>
      </w:r>
      <w:r w:rsidRPr="00A43B10">
        <w:rPr>
          <w:position w:val="-6"/>
          <w:sz w:val="28"/>
          <w:szCs w:val="28"/>
          <w:lang w:val="en-US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5" o:title=""/>
          </v:shape>
          <o:OLEObject Type="Embed" ProgID="Equation.3" ShapeID="_x0000_i1025" DrawAspect="Content" ObjectID="_1599493842" r:id="rId6"/>
        </w:object>
      </w:r>
      <w:r w:rsidRPr="00301E71">
        <w:rPr>
          <w:rFonts w:ascii="Times New Roman" w:hAnsi="Times New Roman" w:cs="Times New Roman"/>
          <w:sz w:val="28"/>
          <w:szCs w:val="28"/>
        </w:rPr>
        <w:t xml:space="preserve"> итерационными м</w:t>
      </w:r>
      <w:r>
        <w:rPr>
          <w:rFonts w:ascii="Times New Roman" w:hAnsi="Times New Roman" w:cs="Times New Roman"/>
          <w:sz w:val="28"/>
          <w:szCs w:val="28"/>
        </w:rPr>
        <w:t xml:space="preserve">етодами с критерием остановки </w:t>
      </w:r>
      <w:r w:rsidRPr="00A43B10">
        <w:rPr>
          <w:position w:val="-6"/>
          <w:sz w:val="28"/>
          <w:szCs w:val="28"/>
        </w:rPr>
        <w:object w:dxaOrig="999" w:dyaOrig="400">
          <v:shape id="_x0000_i1026" type="#_x0000_t75" style="width:50.25pt;height:20.25pt" o:ole="">
            <v:imagedata r:id="rId7" o:title=""/>
          </v:shape>
          <o:OLEObject Type="Embed" ProgID="Equation.3" ShapeID="_x0000_i1026" DrawAspect="Content" ObjectID="_1599493843" r:id="rId8"/>
        </w:object>
      </w:r>
      <w:r w:rsidRPr="00301E71">
        <w:rPr>
          <w:rFonts w:ascii="Times New Roman" w:hAnsi="Times New Roman" w:cs="Times New Roman"/>
          <w:sz w:val="28"/>
          <w:szCs w:val="28"/>
        </w:rPr>
        <w:t>(по невязке):</w:t>
      </w:r>
    </w:p>
    <w:p w:rsidR="00301E71" w:rsidRDefault="00301E71" w:rsidP="00301E71">
      <w:pPr>
        <w:pStyle w:val="a7"/>
        <w:numPr>
          <w:ilvl w:val="0"/>
          <w:numId w:val="8"/>
        </w:numPr>
        <w:ind w:left="851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методом простой итерации;</w:t>
      </w:r>
    </w:p>
    <w:p w:rsidR="00301E71" w:rsidRDefault="00301E71" w:rsidP="00301E71">
      <w:pPr>
        <w:pStyle w:val="a7"/>
        <w:numPr>
          <w:ilvl w:val="0"/>
          <w:numId w:val="8"/>
        </w:numPr>
        <w:ind w:left="851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градиентным методом наискорейшего спуска;</w:t>
      </w:r>
    </w:p>
    <w:p w:rsidR="00301E71" w:rsidRDefault="00301E71" w:rsidP="00301E71">
      <w:pPr>
        <w:pStyle w:val="a7"/>
        <w:numPr>
          <w:ilvl w:val="0"/>
          <w:numId w:val="8"/>
        </w:numPr>
        <w:ind w:left="851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методом ПВР; </w:t>
      </w:r>
    </w:p>
    <w:p w:rsidR="00301E71" w:rsidRPr="00301E71" w:rsidRDefault="00301E71" w:rsidP="00301E71">
      <w:pPr>
        <w:pStyle w:val="a7"/>
        <w:numPr>
          <w:ilvl w:val="0"/>
          <w:numId w:val="8"/>
        </w:numPr>
        <w:ind w:left="851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методом сопряженных градиентов.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В качества начально</w:t>
      </w:r>
      <w:r>
        <w:rPr>
          <w:rFonts w:ascii="Times New Roman" w:hAnsi="Times New Roman" w:cs="Times New Roman"/>
          <w:sz w:val="28"/>
          <w:szCs w:val="28"/>
        </w:rPr>
        <w:t>го приближения выбирать вектор</w:t>
      </w:r>
      <w:r w:rsidRPr="00DE6EA2">
        <w:rPr>
          <w:position w:val="-6"/>
        </w:rPr>
        <w:object w:dxaOrig="220" w:dyaOrig="340">
          <v:shape id="_x0000_i1027" type="#_x0000_t75" style="width:21pt;height:32.25pt" o:ole="">
            <v:imagedata r:id="rId9" o:title=""/>
          </v:shape>
          <o:OLEObject Type="Embed" ProgID="Equation.3" ShapeID="_x0000_i1027" DrawAspect="Content" ObjectID="_1599493844" r:id="rId10"/>
        </w:object>
      </w:r>
      <w:r w:rsidRPr="00301E71">
        <w:rPr>
          <w:rFonts w:ascii="Times New Roman" w:hAnsi="Times New Roman" w:cs="Times New Roman"/>
          <w:sz w:val="28"/>
          <w:szCs w:val="28"/>
        </w:rPr>
        <w:t>.</w:t>
      </w:r>
    </w:p>
    <w:p w:rsidR="00301E71" w:rsidRP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Для каждого метода получить число итераций, необходимое для достижения требуемой точности (по невязке), выдавая (на печать) на каждом шаге (или через заданное число шагов)</w:t>
      </w:r>
    </w:p>
    <w:p w:rsidR="00301E71" w:rsidRDefault="00301E71" w:rsidP="00301E71">
      <w:pPr>
        <w:pStyle w:val="a7"/>
        <w:numPr>
          <w:ilvl w:val="0"/>
          <w:numId w:val="9"/>
        </w:numPr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значение параметров итерационного метода;</w:t>
      </w:r>
    </w:p>
    <w:p w:rsidR="00301E71" w:rsidRDefault="00301E71" w:rsidP="00301E71">
      <w:pPr>
        <w:pStyle w:val="a7"/>
        <w:numPr>
          <w:ilvl w:val="0"/>
          <w:numId w:val="9"/>
        </w:numPr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значение нормы невязки;</w:t>
      </w:r>
    </w:p>
    <w:p w:rsidR="00301E71" w:rsidRDefault="00301E71" w:rsidP="00301E71">
      <w:pPr>
        <w:pStyle w:val="a7"/>
        <w:numPr>
          <w:ilvl w:val="0"/>
          <w:numId w:val="9"/>
        </w:numPr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оценку нормы матрицы перехода q;</w:t>
      </w:r>
    </w:p>
    <w:p w:rsidR="00301E71" w:rsidRPr="00301E71" w:rsidRDefault="00301E71" w:rsidP="00301E71">
      <w:pPr>
        <w:pStyle w:val="a7"/>
        <w:numPr>
          <w:ilvl w:val="0"/>
          <w:numId w:val="9"/>
        </w:numPr>
        <w:ind w:left="99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оценку погрешности приближенного решения. </w:t>
      </w:r>
    </w:p>
    <w:p w:rsid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Оценку нормы матрицы перехода осуществлять по формуле</w:t>
      </w:r>
    </w:p>
    <w:p w:rsidR="00301E71" w:rsidRPr="00301E71" w:rsidRDefault="00301E71" w:rsidP="00301E71">
      <w:pPr>
        <w:pStyle w:val="a7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26C8F">
        <w:rPr>
          <w:position w:val="-36"/>
        </w:rPr>
        <w:object w:dxaOrig="1719" w:dyaOrig="840">
          <v:shape id="_x0000_i1028" type="#_x0000_t75" style="width:166.5pt;height:79.5pt" o:ole="">
            <v:imagedata r:id="rId11" o:title=""/>
          </v:shape>
          <o:OLEObject Type="Embed" ProgID="Equation.3" ShapeID="_x0000_i1028" DrawAspect="Content" ObjectID="_1599493845" r:id="rId12"/>
        </w:object>
      </w:r>
    </w:p>
    <w:p w:rsid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В методе простой итерации значения итерационного параметра вычислять по формуле</w:t>
      </w:r>
    </w:p>
    <w:p w:rsidR="00301E71" w:rsidRPr="00301E71" w:rsidRDefault="00301E71" w:rsidP="00301E71">
      <w:pPr>
        <w:pStyle w:val="a7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B26C8F">
        <w:rPr>
          <w:position w:val="-32"/>
        </w:rPr>
        <w:object w:dxaOrig="1939" w:dyaOrig="700">
          <v:shape id="_x0000_i1029" type="#_x0000_t75" style="width:188.25pt;height:66pt" o:ole="">
            <v:imagedata r:id="rId13" o:title=""/>
          </v:shape>
          <o:OLEObject Type="Embed" ProgID="Equation.3" ShapeID="_x0000_i1029" DrawAspect="Content" ObjectID="_1599493846" r:id="rId14"/>
        </w:object>
      </w:r>
    </w:p>
    <w:p w:rsidR="00301E71" w:rsidRP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В методе ПВР получить решение при оптимальном значении </w:t>
      </w:r>
      <w:proofErr w:type="gramStart"/>
      <w:r w:rsidRPr="00301E71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sym w:font="Mathematica1" w:char="F077"/>
      </w:r>
      <w:r w:rsidRPr="00301E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01E71">
        <w:rPr>
          <w:rFonts w:ascii="Times New Roman" w:hAnsi="Times New Roman" w:cs="Times New Roman"/>
          <w:sz w:val="28"/>
          <w:szCs w:val="28"/>
        </w:rPr>
        <w:t xml:space="preserve"> которое необходим</w:t>
      </w:r>
      <w:r>
        <w:rPr>
          <w:rFonts w:ascii="Times New Roman" w:hAnsi="Times New Roman" w:cs="Times New Roman"/>
          <w:sz w:val="28"/>
          <w:szCs w:val="28"/>
        </w:rPr>
        <w:t xml:space="preserve">о определить, варьируя параметр </w:t>
      </w:r>
      <w:r>
        <w:rPr>
          <w:sz w:val="28"/>
          <w:szCs w:val="28"/>
        </w:rPr>
        <w:sym w:font="Mathematica1" w:char="F077"/>
      </w:r>
      <w:r w:rsidRPr="00301E71">
        <w:rPr>
          <w:rFonts w:ascii="Times New Roman" w:hAnsi="Times New Roman" w:cs="Times New Roman"/>
          <w:sz w:val="28"/>
          <w:szCs w:val="28"/>
        </w:rPr>
        <w:t xml:space="preserve"> в диапазоне (0, 2) с шагом 0.1, и производя вычисления с критерием остановки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B10">
        <w:rPr>
          <w:position w:val="-6"/>
          <w:sz w:val="28"/>
          <w:szCs w:val="28"/>
        </w:rPr>
        <w:object w:dxaOrig="840" w:dyaOrig="320">
          <v:shape id="_x0000_i1030" type="#_x0000_t75" style="width:57pt;height:21.75pt" o:ole="">
            <v:imagedata r:id="rId15" o:title=""/>
          </v:shape>
          <o:OLEObject Type="Embed" ProgID="Equation.3" ShapeID="_x0000_i1030" DrawAspect="Content" ObjectID="_1599493847" r:id="rId16"/>
        </w:object>
      </w:r>
      <w:r w:rsidRPr="00301E71">
        <w:rPr>
          <w:rFonts w:ascii="Times New Roman" w:hAnsi="Times New Roman" w:cs="Times New Roman"/>
          <w:sz w:val="28"/>
          <w:szCs w:val="28"/>
        </w:rPr>
        <w:t xml:space="preserve"> (или по критерию минимальности нормы вектора невязки при заданном числе итераций).</w:t>
      </w:r>
    </w:p>
    <w:p w:rsid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Провести анализ эффективности рассматриваемых методов. </w:t>
      </w:r>
    </w:p>
    <w:p w:rsidR="00301E71" w:rsidRP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Сравнить решение, полученное итерационным методом, с решением полученным прямым методом. </w:t>
      </w:r>
    </w:p>
    <w:p w:rsidR="00301E71" w:rsidRPr="00301E71" w:rsidRDefault="00301E71" w:rsidP="00301E71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Сравнить фактическое число итераций, необходимое для достижения заданной точности, с теоретической оценкой, вычислив число обусловленности.</w:t>
      </w:r>
    </w:p>
    <w:p w:rsidR="004E7E1A" w:rsidRDefault="004E7E1A" w:rsidP="00301E71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Pr="0061304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F23FD8" w:rsidRPr="00CB3732" w:rsidRDefault="00F23FD8" w:rsidP="00F23FD8">
      <w:pPr>
        <w:spacing w:line="360" w:lineRule="auto"/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B373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</m:d>
      </m:oMath>
      <w:r w:rsidRPr="0061304C">
        <w:rPr>
          <w:rFonts w:ascii="Times New Roman" w:eastAsia="MS Mincho" w:hAnsi="Times New Roman" w:cs="Times New Roman"/>
        </w:rPr>
        <w:t xml:space="preserve">            </w:t>
      </w:r>
    </w:p>
    <w:p w:rsidR="00261C8B" w:rsidRPr="0061304C" w:rsidRDefault="004E7E1A" w:rsidP="00261C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04C">
        <w:rPr>
          <w:rFonts w:ascii="Times New Roman" w:hAnsi="Times New Roman" w:cs="Times New Roman"/>
          <w:sz w:val="28"/>
          <w:szCs w:val="28"/>
        </w:rPr>
        <w:t xml:space="preserve">Вариант 10: </w:t>
      </w:r>
    </w:p>
    <w:p w:rsidR="007F2DCA" w:rsidRPr="0061304C" w:rsidRDefault="007F2DCA" w:rsidP="0061304C">
      <w:pPr>
        <w:spacing w:line="360" w:lineRule="auto"/>
        <w:jc w:val="both"/>
        <w:rPr>
          <w:rFonts w:ascii="Times New Roman" w:eastAsia="MS Mincho" w:hAnsi="Times New Roman" w:cs="Times New Roman"/>
        </w:rPr>
      </w:pPr>
      <w:r w:rsidRPr="0061304C">
        <w:rPr>
          <w:rFonts w:ascii="Times New Roman" w:hAnsi="Times New Roman" w:cs="Times New Roman"/>
          <w:sz w:val="28"/>
          <w:szCs w:val="28"/>
        </w:rPr>
        <w:t xml:space="preserve">А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8,5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5,9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5,9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6,0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3,6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6,2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0,9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-0</m:t>
                        </m:r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,6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9,6</m:t>
                        </m:r>
                      </m:e>
                    </m:mr>
                  </m:m>
                </m:e>
              </m:mr>
            </m:m>
          </m:e>
        </m:d>
      </m:oMath>
      <w:r w:rsidR="004E7E1A" w:rsidRPr="0061304C">
        <w:rPr>
          <w:rFonts w:ascii="Times New Roman" w:eastAsia="MS Mincho" w:hAnsi="Times New Roman" w:cs="Times New Roman"/>
        </w:rPr>
        <w:t xml:space="preserve">            </w:t>
      </w:r>
    </w:p>
    <w:p w:rsidR="004E7E1A" w:rsidRPr="0061304C" w:rsidRDefault="004E7E1A" w:rsidP="006130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04C">
        <w:rPr>
          <w:rFonts w:ascii="Times New Roman" w:eastAsia="MS Mincho" w:hAnsi="Times New Roman" w:cs="Times New Roman"/>
        </w:rPr>
        <w:t xml:space="preserve">         </w:t>
      </w:r>
    </w:p>
    <w:p w:rsidR="004E7E1A" w:rsidRDefault="004E7E1A" w:rsidP="0061304C">
      <w:pPr>
        <w:spacing w:line="360" w:lineRule="auto"/>
        <w:jc w:val="both"/>
        <w:rPr>
          <w:rFonts w:ascii="Times New Roman" w:hAnsi="Times New Roman" w:cs="Times New Roman"/>
        </w:rPr>
      </w:pPr>
      <w:r w:rsidRPr="0061304C">
        <w:rPr>
          <w:rFonts w:ascii="Times New Roman" w:hAnsi="Times New Roman" w:cs="Times New Roman"/>
          <w:sz w:val="28"/>
          <w:szCs w:val="28"/>
        </w:rPr>
        <w:t>Вариант 11:</w:t>
      </w:r>
      <w:r w:rsidR="007F2DCA" w:rsidRPr="0061304C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7F2DCA" w:rsidRPr="0061304C" w:rsidRDefault="007F2DCA" w:rsidP="006130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04C">
        <w:rPr>
          <w:rFonts w:ascii="Times New Roman" w:hAnsi="Times New Roman" w:cs="Times New Roman"/>
          <w:sz w:val="28"/>
          <w:szCs w:val="28"/>
        </w:rPr>
        <w:t>А 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4,9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6,1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3,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-4,9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4,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6,3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6,8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1,7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-4,9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6,8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9,7</m:t>
                  </m:r>
                </m:e>
              </m:mr>
            </m:m>
          </m:e>
        </m:d>
      </m:oMath>
    </w:p>
    <w:p w:rsidR="004E7E1A" w:rsidRDefault="004E7E1A" w:rsidP="004E7E1A">
      <w:pPr>
        <w:ind w:left="360" w:firstLine="348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E7E1A">
        <w:rPr>
          <w:b/>
          <w:sz w:val="28"/>
          <w:szCs w:val="28"/>
        </w:rPr>
        <w:lastRenderedPageBreak/>
        <w:t xml:space="preserve">РЕШЕНИЕ </w:t>
      </w:r>
    </w:p>
    <w:p w:rsidR="00CB3732" w:rsidRDefault="00CB3732" w:rsidP="002C1751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1751">
        <w:rPr>
          <w:rFonts w:ascii="Times New Roman" w:hAnsi="Times New Roman" w:cs="Times New Roman"/>
          <w:sz w:val="28"/>
          <w:szCs w:val="28"/>
          <w:u w:val="single"/>
        </w:rPr>
        <w:t>Вариант 10</w:t>
      </w:r>
      <w:r w:rsidRPr="00301E7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1.</w:t>
      </w:r>
      <w:r w:rsidRPr="00301E71">
        <w:rPr>
          <w:rFonts w:ascii="Times New Roman" w:hAnsi="Times New Roman" w:cs="Times New Roman"/>
          <w:sz w:val="28"/>
          <w:szCs w:val="28"/>
        </w:rPr>
        <w:tab/>
        <w:t>Решить систему лин</w:t>
      </w:r>
      <w:r w:rsidR="000A09A1">
        <w:rPr>
          <w:rFonts w:ascii="Times New Roman" w:hAnsi="Times New Roman" w:cs="Times New Roman"/>
          <w:sz w:val="28"/>
          <w:szCs w:val="28"/>
        </w:rPr>
        <w:t xml:space="preserve">ейных алгебраических уравнений </w:t>
      </w:r>
      <w:r w:rsidR="000A09A1" w:rsidRPr="00A43B10">
        <w:rPr>
          <w:position w:val="-6"/>
          <w:sz w:val="28"/>
          <w:szCs w:val="28"/>
          <w:lang w:val="en-US"/>
        </w:rPr>
        <w:object w:dxaOrig="740" w:dyaOrig="340">
          <v:shape id="_x0000_i1031" type="#_x0000_t75" style="width:45pt;height:21pt" o:ole="">
            <v:imagedata r:id="rId5" o:title=""/>
          </v:shape>
          <o:OLEObject Type="Embed" ProgID="Equation.3" ShapeID="_x0000_i1031" DrawAspect="Content" ObjectID="_1599493848" r:id="rId17"/>
        </w:object>
      </w:r>
      <w:r w:rsidRPr="00301E71">
        <w:rPr>
          <w:rFonts w:ascii="Times New Roman" w:hAnsi="Times New Roman" w:cs="Times New Roman"/>
          <w:sz w:val="28"/>
          <w:szCs w:val="28"/>
        </w:rPr>
        <w:t xml:space="preserve">  итерационными </w:t>
      </w:r>
      <w:r>
        <w:rPr>
          <w:rFonts w:ascii="Times New Roman" w:hAnsi="Times New Roman" w:cs="Times New Roman"/>
          <w:sz w:val="28"/>
          <w:szCs w:val="28"/>
        </w:rPr>
        <w:t xml:space="preserve">методами с критерием остановки </w:t>
      </w:r>
      <w:r w:rsidRPr="00A43B10">
        <w:rPr>
          <w:position w:val="-6"/>
          <w:sz w:val="28"/>
          <w:szCs w:val="28"/>
        </w:rPr>
        <w:object w:dxaOrig="999" w:dyaOrig="400">
          <v:shape id="_x0000_i1032" type="#_x0000_t75" style="width:50.25pt;height:20.25pt" o:ole="">
            <v:imagedata r:id="rId7" o:title=""/>
          </v:shape>
          <o:OLEObject Type="Embed" ProgID="Equation.3" ShapeID="_x0000_i1032" DrawAspect="Content" ObjectID="_1599493849" r:id="rId18"/>
        </w:object>
      </w:r>
      <w:r w:rsidRPr="00301E71">
        <w:rPr>
          <w:rFonts w:ascii="Times New Roman" w:hAnsi="Times New Roman" w:cs="Times New Roman"/>
          <w:sz w:val="28"/>
          <w:szCs w:val="28"/>
        </w:rPr>
        <w:t>(по невязке):</w:t>
      </w:r>
    </w:p>
    <w:p w:rsidR="00301E71" w:rsidRDefault="00301E71" w:rsidP="00301E7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методом простой итерации;</w:t>
      </w:r>
    </w:p>
    <w:p w:rsidR="00301E71" w:rsidRDefault="00301E71" w:rsidP="00301E7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градиентным методом наискорейшего спуска;</w:t>
      </w:r>
    </w:p>
    <w:p w:rsidR="00301E71" w:rsidRDefault="00301E71" w:rsidP="00301E7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методом ПВР; </w:t>
      </w:r>
    </w:p>
    <w:p w:rsidR="00301E71" w:rsidRPr="00301E71" w:rsidRDefault="00301E71" w:rsidP="00301E71">
      <w:pPr>
        <w:pStyle w:val="a7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методом сопряженных градиентов.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В качества началь</w:t>
      </w:r>
      <w:r>
        <w:rPr>
          <w:rFonts w:ascii="Times New Roman" w:hAnsi="Times New Roman" w:cs="Times New Roman"/>
          <w:sz w:val="28"/>
          <w:szCs w:val="28"/>
        </w:rPr>
        <w:t>ного приближения выбирать вектор</w:t>
      </w:r>
      <w:r w:rsidRPr="00DE6EA2">
        <w:rPr>
          <w:position w:val="-6"/>
        </w:rPr>
        <w:object w:dxaOrig="220" w:dyaOrig="340">
          <v:shape id="_x0000_i1033" type="#_x0000_t75" style="width:21pt;height:32.25pt" o:ole="">
            <v:imagedata r:id="rId9" o:title=""/>
          </v:shape>
          <o:OLEObject Type="Embed" ProgID="Equation.3" ShapeID="_x0000_i1033" DrawAspect="Content" ObjectID="_1599493850" r:id="rId19"/>
        </w:object>
      </w:r>
      <w:r w:rsidRPr="00301E71">
        <w:rPr>
          <w:rFonts w:ascii="Times New Roman" w:hAnsi="Times New Roman" w:cs="Times New Roman"/>
          <w:sz w:val="28"/>
          <w:szCs w:val="28"/>
        </w:rPr>
        <w:t>.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2.</w:t>
      </w:r>
      <w:r w:rsidRPr="00301E71">
        <w:rPr>
          <w:rFonts w:ascii="Times New Roman" w:hAnsi="Times New Roman" w:cs="Times New Roman"/>
          <w:sz w:val="28"/>
          <w:szCs w:val="28"/>
        </w:rPr>
        <w:tab/>
        <w:t>Для каждого метода получить число итераций, необходимое для достижения требуемой точности (по невязке), выдавая (на печать) на каждом шаге (или через заданное число шагов)</w:t>
      </w:r>
    </w:p>
    <w:p w:rsidR="00301E71" w:rsidRDefault="00301E71" w:rsidP="00301E7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значение параметров итерационного метода;</w:t>
      </w:r>
    </w:p>
    <w:p w:rsidR="00301E71" w:rsidRDefault="00301E71" w:rsidP="00301E7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значение нормы невязки;</w:t>
      </w:r>
    </w:p>
    <w:p w:rsidR="00301E71" w:rsidRDefault="00301E71" w:rsidP="00301E7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оценку нормы матрицы перехода q;</w:t>
      </w:r>
    </w:p>
    <w:p w:rsidR="00301E71" w:rsidRPr="00301E71" w:rsidRDefault="00301E71" w:rsidP="00301E7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 xml:space="preserve">оценку погрешности приближенного решения. 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3.</w:t>
      </w:r>
      <w:r w:rsidRPr="00301E71">
        <w:rPr>
          <w:rFonts w:ascii="Times New Roman" w:hAnsi="Times New Roman" w:cs="Times New Roman"/>
          <w:sz w:val="28"/>
          <w:szCs w:val="28"/>
        </w:rPr>
        <w:tab/>
        <w:t>Оценку нормы матрицы перехода осуществлять по формуле</w:t>
      </w:r>
    </w:p>
    <w:p w:rsidR="00301E71" w:rsidRPr="00301E71" w:rsidRDefault="00301E71" w:rsidP="00301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6C8F">
        <w:rPr>
          <w:position w:val="-36"/>
        </w:rPr>
        <w:object w:dxaOrig="1719" w:dyaOrig="840">
          <v:shape id="_x0000_i1034" type="#_x0000_t75" style="width:166.5pt;height:79.5pt" o:ole="">
            <v:imagedata r:id="rId11" o:title=""/>
          </v:shape>
          <o:OLEObject Type="Embed" ProgID="Equation.3" ShapeID="_x0000_i1034" DrawAspect="Content" ObjectID="_1599493851" r:id="rId20"/>
        </w:objec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4.</w:t>
      </w:r>
      <w:r w:rsidRPr="00301E71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E71">
        <w:rPr>
          <w:rFonts w:ascii="Times New Roman" w:hAnsi="Times New Roman" w:cs="Times New Roman"/>
          <w:sz w:val="28"/>
          <w:szCs w:val="28"/>
        </w:rPr>
        <w:t>методе простой итерации значения итерационного параметра вычислять по формуле</w:t>
      </w:r>
    </w:p>
    <w:p w:rsidR="00301E71" w:rsidRPr="00301E71" w:rsidRDefault="00301E71" w:rsidP="00301E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object w:dxaOrig="1939" w:dyaOrig="700">
          <v:shape id="_x0000_i1035" type="#_x0000_t75" style="width:188.25pt;height:66pt" o:ole="">
            <v:imagedata r:id="rId13" o:title=""/>
          </v:shape>
          <o:OLEObject Type="Embed" ProgID="Equation.3" ShapeID="_x0000_i1035" DrawAspect="Content" ObjectID="_1599493852" r:id="rId21"/>
        </w:objec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5.</w:t>
      </w:r>
      <w:r w:rsidRPr="00301E71">
        <w:rPr>
          <w:rFonts w:ascii="Times New Roman" w:hAnsi="Times New Roman" w:cs="Times New Roman"/>
          <w:sz w:val="28"/>
          <w:szCs w:val="28"/>
        </w:rPr>
        <w:tab/>
        <w:t xml:space="preserve">В методе ПВР получить решение при оптимальном значении </w:t>
      </w:r>
      <w:proofErr w:type="gramStart"/>
      <w:r w:rsidRPr="00301E71">
        <w:rPr>
          <w:rFonts w:ascii="Times New Roman" w:hAnsi="Times New Roman" w:cs="Times New Roman"/>
          <w:sz w:val="28"/>
          <w:szCs w:val="28"/>
        </w:rPr>
        <w:t>пара</w:t>
      </w:r>
      <w:r w:rsidR="000A09A1">
        <w:rPr>
          <w:rFonts w:ascii="Times New Roman" w:hAnsi="Times New Roman" w:cs="Times New Roman"/>
          <w:sz w:val="28"/>
          <w:szCs w:val="28"/>
        </w:rPr>
        <w:t xml:space="preserve">метра </w:t>
      </w:r>
      <w:r>
        <w:rPr>
          <w:sz w:val="28"/>
          <w:szCs w:val="28"/>
        </w:rPr>
        <w:sym w:font="Mathematica1" w:char="F077"/>
      </w:r>
      <w:r w:rsidRPr="00301E7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301E71">
        <w:rPr>
          <w:rFonts w:ascii="Times New Roman" w:hAnsi="Times New Roman" w:cs="Times New Roman"/>
          <w:sz w:val="28"/>
          <w:szCs w:val="28"/>
        </w:rPr>
        <w:t xml:space="preserve"> которое необходимо определить, варьируя параметр </w:t>
      </w:r>
      <w:r>
        <w:rPr>
          <w:sz w:val="28"/>
          <w:szCs w:val="28"/>
        </w:rPr>
        <w:sym w:font="Mathematica1" w:char="F077"/>
      </w:r>
      <w:r w:rsidRPr="00301E71">
        <w:rPr>
          <w:rFonts w:ascii="Times New Roman" w:hAnsi="Times New Roman" w:cs="Times New Roman"/>
          <w:sz w:val="28"/>
          <w:szCs w:val="28"/>
        </w:rPr>
        <w:t xml:space="preserve"> в диапазоне (0, 2) с шагом 0.1, и производя вычисления с критерием остановки  </w:t>
      </w:r>
      <w:r w:rsidRPr="00A43B10">
        <w:rPr>
          <w:position w:val="-6"/>
          <w:sz w:val="28"/>
          <w:szCs w:val="28"/>
        </w:rPr>
        <w:object w:dxaOrig="840" w:dyaOrig="320">
          <v:shape id="_x0000_i1036" type="#_x0000_t75" style="width:57pt;height:21.75pt" o:ole="">
            <v:imagedata r:id="rId15" o:title=""/>
          </v:shape>
          <o:OLEObject Type="Embed" ProgID="Equation.3" ShapeID="_x0000_i1036" DrawAspect="Content" ObjectID="_1599493853" r:id="rId22"/>
        </w:object>
      </w:r>
      <w:r w:rsidRPr="00301E71">
        <w:rPr>
          <w:rFonts w:ascii="Times New Roman" w:hAnsi="Times New Roman" w:cs="Times New Roman"/>
          <w:sz w:val="28"/>
          <w:szCs w:val="28"/>
        </w:rPr>
        <w:t xml:space="preserve"> (или по критерию минимальности нормы вектора невязки при заданном числе итераций).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6.</w:t>
      </w:r>
      <w:r w:rsidRPr="00301E71">
        <w:rPr>
          <w:rFonts w:ascii="Times New Roman" w:hAnsi="Times New Roman" w:cs="Times New Roman"/>
          <w:sz w:val="28"/>
          <w:szCs w:val="28"/>
        </w:rPr>
        <w:tab/>
        <w:t xml:space="preserve">Провести анализ эффективности рассматриваемых методов. 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Pr="00301E71">
        <w:rPr>
          <w:rFonts w:ascii="Times New Roman" w:hAnsi="Times New Roman" w:cs="Times New Roman"/>
          <w:sz w:val="28"/>
          <w:szCs w:val="28"/>
        </w:rPr>
        <w:tab/>
        <w:t xml:space="preserve">Сравнить решение, полученное итерационным методом, с решением полученным прямым методом. </w:t>
      </w:r>
    </w:p>
    <w:p w:rsidR="00301E71" w:rsidRPr="00301E71" w:rsidRDefault="00301E71" w:rsidP="00301E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E71">
        <w:rPr>
          <w:rFonts w:ascii="Times New Roman" w:hAnsi="Times New Roman" w:cs="Times New Roman"/>
          <w:sz w:val="28"/>
          <w:szCs w:val="28"/>
        </w:rPr>
        <w:t>8.</w:t>
      </w:r>
      <w:r w:rsidRPr="00301E71">
        <w:rPr>
          <w:rFonts w:ascii="Times New Roman" w:hAnsi="Times New Roman" w:cs="Times New Roman"/>
          <w:sz w:val="28"/>
          <w:szCs w:val="28"/>
        </w:rPr>
        <w:tab/>
        <w:t>Сравнить фактическое число итераций, необходимое для достижения заданной точности, с теоретической оценкой, вычислив число обусловленности.</w:t>
      </w:r>
    </w:p>
    <w:p w:rsidR="00752EBA" w:rsidRPr="00752EBA" w:rsidRDefault="00752EBA" w:rsidP="00752EBA">
      <w:pPr>
        <w:spacing w:after="0" w:line="240" w:lineRule="auto"/>
        <w:ind w:left="1845"/>
        <w:jc w:val="both"/>
        <w:rPr>
          <w:sz w:val="28"/>
        </w:rPr>
      </w:pPr>
    </w:p>
    <w:p w:rsidR="002C1751" w:rsidRPr="002C1751" w:rsidRDefault="002C1751" w:rsidP="002C1751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C1751">
        <w:rPr>
          <w:rFonts w:ascii="Times New Roman" w:hAnsi="Times New Roman" w:cs="Times New Roman"/>
          <w:sz w:val="28"/>
          <w:szCs w:val="28"/>
          <w:u w:val="single"/>
        </w:rPr>
        <w:t>Вариант 11:</w:t>
      </w:r>
    </w:p>
    <w:p w:rsidR="00752EBA" w:rsidRDefault="00752EBA" w:rsidP="00752EBA">
      <w:pPr>
        <w:spacing w:after="0" w:line="240" w:lineRule="auto"/>
        <w:ind w:left="720"/>
        <w:jc w:val="both"/>
        <w:rPr>
          <w:sz w:val="28"/>
        </w:rPr>
      </w:pPr>
    </w:p>
    <w:p w:rsidR="00752EBA" w:rsidRPr="00752EBA" w:rsidRDefault="00752EBA" w:rsidP="00752EBA">
      <w:pPr>
        <w:spacing w:after="0" w:line="240" w:lineRule="auto"/>
        <w:ind w:left="720"/>
        <w:jc w:val="both"/>
        <w:rPr>
          <w:sz w:val="28"/>
        </w:rPr>
      </w:pPr>
    </w:p>
    <w:p w:rsidR="00752EBA" w:rsidRDefault="00752EBA" w:rsidP="00752EBA">
      <w:pPr>
        <w:ind w:left="284"/>
        <w:jc w:val="both"/>
        <w:rPr>
          <w:sz w:val="28"/>
        </w:rPr>
      </w:pPr>
    </w:p>
    <w:p w:rsidR="004E7E1A" w:rsidRDefault="004E7E1A" w:rsidP="004E7E1A">
      <w:pPr>
        <w:ind w:left="360" w:firstLine="34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FD8" w:rsidRDefault="004E7E1A" w:rsidP="004E7E1A">
      <w:pPr>
        <w:ind w:left="360" w:firstLine="348"/>
        <w:jc w:val="center"/>
        <w:rPr>
          <w:b/>
          <w:sz w:val="28"/>
          <w:szCs w:val="28"/>
        </w:rPr>
      </w:pPr>
      <w:r w:rsidRPr="004E7E1A">
        <w:rPr>
          <w:b/>
          <w:sz w:val="28"/>
          <w:szCs w:val="28"/>
        </w:rPr>
        <w:lastRenderedPageBreak/>
        <w:t>КРАТКИЕ ВЫВОДЫ</w:t>
      </w:r>
    </w:p>
    <w:p w:rsidR="00D92D47" w:rsidRPr="00D92D47" w:rsidRDefault="00D92D47" w:rsidP="00D92D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D47">
        <w:rPr>
          <w:rFonts w:ascii="Times New Roman" w:hAnsi="Times New Roman" w:cs="Times New Roman"/>
          <w:sz w:val="28"/>
          <w:szCs w:val="28"/>
        </w:rPr>
        <w:t xml:space="preserve">С числом обусловленности связано множество утверждений и оценок теории вычислительной математики. Мы рассматривали задачу </w:t>
      </w:r>
      <w:proofErr w:type="gramStart"/>
      <w:r w:rsidRPr="00D92D47">
        <w:rPr>
          <w:rFonts w:ascii="Times New Roman" w:hAnsi="Times New Roman" w:cs="Times New Roman"/>
          <w:sz w:val="28"/>
          <w:szCs w:val="28"/>
        </w:rPr>
        <w:t xml:space="preserve">вида </w:t>
      </w:r>
      <w:r w:rsidRPr="00D92D47">
        <w:rPr>
          <w:position w:val="-6"/>
          <w:lang w:val="en-US"/>
        </w:rPr>
        <w:object w:dxaOrig="740" w:dyaOrig="340">
          <v:shape id="_x0000_i1037" type="#_x0000_t75" style="width:45pt;height:21pt" o:ole="">
            <v:imagedata r:id="rId23" o:title=""/>
          </v:shape>
          <o:OLEObject Type="Embed" ProgID="Equation.3" ShapeID="_x0000_i1037" DrawAspect="Content" ObjectID="_1599493854" r:id="rId24"/>
        </w:object>
      </w:r>
      <w:r w:rsidRPr="00D92D4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92D47">
        <w:rPr>
          <w:rFonts w:ascii="Times New Roman" w:hAnsi="Times New Roman" w:cs="Times New Roman"/>
          <w:sz w:val="28"/>
          <w:szCs w:val="28"/>
        </w:rPr>
        <w:t xml:space="preserve"> Допустим, уравнение решается с погрешностью, тогда число обусловленности характеризует насколько велика будет погрешность решения. Учитывая, что наилучшим числом обусловленности является 1, можно сделать вывод о том, что при решении уравнений в обоих вариантах получилась достаточно большая погрешность.</w:t>
      </w:r>
    </w:p>
    <w:p w:rsidR="00D92D47" w:rsidRPr="00D92D47" w:rsidRDefault="00D92D47" w:rsidP="00D92D47">
      <w:pPr>
        <w:ind w:left="360" w:firstLine="348"/>
        <w:rPr>
          <w:sz w:val="28"/>
          <w:szCs w:val="28"/>
        </w:rPr>
      </w:pPr>
    </w:p>
    <w:p w:rsidR="004E7E1A" w:rsidRPr="00F23FD8" w:rsidRDefault="00F23FD8" w:rsidP="00F23FD8">
      <w:pPr>
        <w:ind w:left="360" w:firstLine="348"/>
        <w:jc w:val="both"/>
        <w:rPr>
          <w:sz w:val="28"/>
          <w:szCs w:val="28"/>
        </w:rPr>
      </w:pPr>
      <w:r w:rsidRPr="00F23FD8">
        <w:rPr>
          <w:sz w:val="28"/>
          <w:szCs w:val="28"/>
        </w:rPr>
        <w:t xml:space="preserve"> </w:t>
      </w:r>
      <w:r w:rsidR="004E7E1A" w:rsidRPr="00F23FD8">
        <w:rPr>
          <w:sz w:val="28"/>
          <w:szCs w:val="28"/>
        </w:rPr>
        <w:br w:type="page"/>
      </w:r>
    </w:p>
    <w:p w:rsidR="004E7E1A" w:rsidRPr="005E0AEA" w:rsidRDefault="004E7E1A" w:rsidP="004E7E1A">
      <w:pPr>
        <w:ind w:left="360" w:firstLine="348"/>
        <w:jc w:val="center"/>
        <w:rPr>
          <w:b/>
          <w:sz w:val="28"/>
          <w:szCs w:val="28"/>
          <w:lang w:val="en-US"/>
        </w:rPr>
      </w:pPr>
      <w:r w:rsidRPr="004E7E1A">
        <w:rPr>
          <w:b/>
          <w:sz w:val="28"/>
          <w:szCs w:val="28"/>
        </w:rPr>
        <w:lastRenderedPageBreak/>
        <w:t>ТЕКСТ</w:t>
      </w:r>
      <w:r w:rsidRPr="005E0AEA">
        <w:rPr>
          <w:b/>
          <w:sz w:val="28"/>
          <w:szCs w:val="28"/>
          <w:lang w:val="en-US"/>
        </w:rPr>
        <w:t xml:space="preserve"> </w:t>
      </w:r>
      <w:r w:rsidRPr="004E7E1A">
        <w:rPr>
          <w:b/>
          <w:sz w:val="28"/>
          <w:szCs w:val="28"/>
        </w:rPr>
        <w:t>ПРОГРАММЫ</w:t>
      </w:r>
    </w:p>
    <w:p w:rsidR="004E7E1A" w:rsidRPr="004E7E1A" w:rsidRDefault="004E7E1A" w:rsidP="004E7E1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E7E1A" w:rsidRPr="004E7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718"/>
    <w:multiLevelType w:val="hybridMultilevel"/>
    <w:tmpl w:val="C090D04C"/>
    <w:lvl w:ilvl="0" w:tplc="04190011">
      <w:start w:val="1"/>
      <w:numFmt w:val="decimal"/>
      <w:lvlText w:val="%1)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17CA4971"/>
    <w:multiLevelType w:val="hybridMultilevel"/>
    <w:tmpl w:val="6916EAEA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411C46"/>
    <w:multiLevelType w:val="hybridMultilevel"/>
    <w:tmpl w:val="B9FA52A6"/>
    <w:lvl w:ilvl="0" w:tplc="04190019">
      <w:start w:val="1"/>
      <w:numFmt w:val="lowerLetter"/>
      <w:lvlText w:val="%1.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2517258C"/>
    <w:multiLevelType w:val="hybridMultilevel"/>
    <w:tmpl w:val="5E820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F13968"/>
    <w:multiLevelType w:val="hybridMultilevel"/>
    <w:tmpl w:val="C82E2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704EA"/>
    <w:multiLevelType w:val="hybridMultilevel"/>
    <w:tmpl w:val="758CE7FA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E338AF"/>
    <w:multiLevelType w:val="hybridMultilevel"/>
    <w:tmpl w:val="B9FA52A6"/>
    <w:lvl w:ilvl="0" w:tplc="04190019">
      <w:start w:val="1"/>
      <w:numFmt w:val="lowerLetter"/>
      <w:lvlText w:val="%1.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59FF45B9"/>
    <w:multiLevelType w:val="hybridMultilevel"/>
    <w:tmpl w:val="1AF443E8"/>
    <w:lvl w:ilvl="0" w:tplc="357AF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F4D9D"/>
    <w:multiLevelType w:val="hybridMultilevel"/>
    <w:tmpl w:val="741CE9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7A41EE"/>
    <w:multiLevelType w:val="hybridMultilevel"/>
    <w:tmpl w:val="147EAC60"/>
    <w:lvl w:ilvl="0" w:tplc="357AF6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6468F1"/>
    <w:multiLevelType w:val="hybridMultilevel"/>
    <w:tmpl w:val="02D2B21E"/>
    <w:lvl w:ilvl="0" w:tplc="2886FC1A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80226B"/>
    <w:multiLevelType w:val="singleLevel"/>
    <w:tmpl w:val="2886FC1A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1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9B"/>
    <w:rsid w:val="00005A9E"/>
    <w:rsid w:val="000A09A1"/>
    <w:rsid w:val="000A603B"/>
    <w:rsid w:val="001F4FA7"/>
    <w:rsid w:val="00261C8B"/>
    <w:rsid w:val="002C1751"/>
    <w:rsid w:val="00301E71"/>
    <w:rsid w:val="00385EDF"/>
    <w:rsid w:val="00452A2B"/>
    <w:rsid w:val="004E0668"/>
    <w:rsid w:val="004E7E1A"/>
    <w:rsid w:val="005D54E6"/>
    <w:rsid w:val="005E0AEA"/>
    <w:rsid w:val="0061304C"/>
    <w:rsid w:val="00752EBA"/>
    <w:rsid w:val="007F2DCA"/>
    <w:rsid w:val="00AD3BC1"/>
    <w:rsid w:val="00BB4BFA"/>
    <w:rsid w:val="00BF5E9B"/>
    <w:rsid w:val="00CB3732"/>
    <w:rsid w:val="00D92D47"/>
    <w:rsid w:val="00E623D2"/>
    <w:rsid w:val="00F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93CF0-7C46-42AD-9D27-102A2898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E9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5E9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4E7E1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4E7E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7F2DCA"/>
    <w:rPr>
      <w:color w:val="808080"/>
    </w:rPr>
  </w:style>
  <w:style w:type="paragraph" w:styleId="a7">
    <w:name w:val="List Paragraph"/>
    <w:basedOn w:val="a"/>
    <w:uiPriority w:val="34"/>
    <w:qFormat/>
    <w:rsid w:val="0075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Шукшина</dc:creator>
  <cp:keywords/>
  <dc:description/>
  <cp:lastModifiedBy>Мария Шукшина</cp:lastModifiedBy>
  <cp:revision>8</cp:revision>
  <dcterms:created xsi:type="dcterms:W3CDTF">2018-09-16T11:05:00Z</dcterms:created>
  <dcterms:modified xsi:type="dcterms:W3CDTF">2018-09-26T14:04:00Z</dcterms:modified>
</cp:coreProperties>
</file>