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9E81" w14:textId="77777777" w:rsidR="00903E6B" w:rsidRPr="00AB0262" w:rsidRDefault="00903E6B" w:rsidP="00903E6B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AB0262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PROCUREMENT MANAGEMENT PLAN</w:t>
      </w:r>
    </w:p>
    <w:tbl>
      <w:tblPr>
        <w:tblW w:w="9654" w:type="dxa"/>
        <w:tblInd w:w="-106" w:type="dxa"/>
        <w:tblLook w:val="01E0" w:firstRow="1" w:lastRow="1" w:firstColumn="1" w:lastColumn="1" w:noHBand="0" w:noVBand="0"/>
      </w:tblPr>
      <w:tblGrid>
        <w:gridCol w:w="1483"/>
        <w:gridCol w:w="3281"/>
        <w:gridCol w:w="99"/>
        <w:gridCol w:w="1642"/>
        <w:gridCol w:w="3127"/>
        <w:gridCol w:w="22"/>
      </w:tblGrid>
      <w:tr w:rsidR="00903E6B" w:rsidRPr="00AB0262" w14:paraId="79CCEA56" w14:textId="77777777" w:rsidTr="006B1DA6">
        <w:trPr>
          <w:gridAfter w:val="1"/>
          <w:wAfter w:w="22" w:type="dxa"/>
          <w:trHeight w:val="234"/>
        </w:trPr>
        <w:tc>
          <w:tcPr>
            <w:tcW w:w="1483" w:type="dxa"/>
          </w:tcPr>
          <w:p w14:paraId="3CD16520" w14:textId="77777777" w:rsidR="00903E6B" w:rsidRPr="00AB0262" w:rsidRDefault="00903E6B" w:rsidP="00903E6B">
            <w:pPr>
              <w:spacing w:after="0" w:line="240" w:lineRule="auto"/>
              <w:ind w:right="-261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380" w:type="dxa"/>
            <w:gridSpan w:val="2"/>
            <w:tcBorders>
              <w:bottom w:val="single" w:sz="6" w:space="0" w:color="auto"/>
            </w:tcBorders>
          </w:tcPr>
          <w:p w14:paraId="4821412F" w14:textId="476BBFAF" w:rsidR="00903E6B" w:rsidRPr="00AB0262" w:rsidRDefault="000718EC" w:rsidP="00903E6B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rPr>
                <w:rFonts w:ascii="HelveticaNeueLT Std Med" w:eastAsia="SimSun" w:hAnsi="HelveticaNeueLT Std Med" w:cs="Calibri"/>
                <w:b/>
                <w:bCs/>
              </w:rPr>
              <w:t>e-</w:t>
            </w:r>
            <w:proofErr w:type="spellStart"/>
            <w:r>
              <w:rPr>
                <w:rFonts w:ascii="HelveticaNeueLT Std Med" w:eastAsia="SimSun" w:hAnsi="HelveticaNeueLT Std Med" w:cs="Calibri"/>
                <w:b/>
                <w:bCs/>
              </w:rPr>
              <w:t>Ticaret</w:t>
            </w:r>
            <w:proofErr w:type="spellEnd"/>
            <w:r>
              <w:rPr>
                <w:rFonts w:ascii="HelveticaNeueLT Std Med" w:eastAsia="SimSun" w:hAnsi="HelveticaNeueLT Std Med" w:cs="Calibri"/>
                <w:b/>
                <w:bCs/>
              </w:rPr>
              <w:t xml:space="preserve"> Web </w:t>
            </w:r>
            <w:proofErr w:type="spellStart"/>
            <w:r>
              <w:rPr>
                <w:rFonts w:ascii="HelveticaNeueLT Std Med" w:eastAsia="SimSun" w:hAnsi="HelveticaNeueLT Std Med" w:cs="Calibri"/>
                <w:b/>
                <w:bCs/>
              </w:rPr>
              <w:t>Sitesinin</w:t>
            </w:r>
            <w:proofErr w:type="spellEnd"/>
            <w:r>
              <w:rPr>
                <w:rFonts w:ascii="HelveticaNeueLT Std Med" w:eastAsia="SimSun" w:hAnsi="HelveticaNeueLT Std Med" w:cs="Calibri"/>
                <w:b/>
                <w:bCs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  <w:b/>
                <w:bCs/>
              </w:rPr>
              <w:t>Gelişt</w:t>
            </w:r>
            <w:proofErr w:type="spellEnd"/>
            <w:r>
              <w:rPr>
                <w:rFonts w:ascii="HelveticaNeueLT Std Med" w:eastAsia="SimSun" w:hAnsi="HelveticaNeueLT Std Med" w:cs="Calibri"/>
                <w:b/>
                <w:bCs/>
              </w:rPr>
              <w:t>.</w:t>
            </w:r>
          </w:p>
        </w:tc>
        <w:tc>
          <w:tcPr>
            <w:tcW w:w="1642" w:type="dxa"/>
          </w:tcPr>
          <w:p w14:paraId="3ECE89A2" w14:textId="77777777" w:rsidR="00903E6B" w:rsidRPr="00AB0262" w:rsidRDefault="00903E6B" w:rsidP="00903E6B">
            <w:pPr>
              <w:spacing w:after="0" w:line="240" w:lineRule="auto"/>
              <w:ind w:right="-297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127" w:type="dxa"/>
            <w:tcBorders>
              <w:bottom w:val="single" w:sz="6" w:space="0" w:color="auto"/>
            </w:tcBorders>
          </w:tcPr>
          <w:p w14:paraId="1482D25D" w14:textId="6067B0E0" w:rsidR="00903E6B" w:rsidRPr="00AB0262" w:rsidRDefault="000718EC" w:rsidP="00903E6B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rPr>
                <w:rFonts w:ascii="HelveticaNeueLT Std Med" w:eastAsia="SimSun" w:hAnsi="HelveticaNeueLT Std Med" w:cs="Calibri"/>
                <w:b/>
                <w:bCs/>
              </w:rPr>
              <w:t>1.11.2020</w:t>
            </w:r>
          </w:p>
        </w:tc>
      </w:tr>
      <w:bookmarkStart w:id="0" w:name="Procurement_Authority"/>
      <w:tr w:rsidR="00903E6B" w:rsidRPr="00AB0262" w14:paraId="4A282BD1" w14:textId="77777777" w:rsidTr="006B1DA6">
        <w:trPr>
          <w:trHeight w:val="412"/>
        </w:trPr>
        <w:tc>
          <w:tcPr>
            <w:tcW w:w="9654" w:type="dxa"/>
            <w:gridSpan w:val="6"/>
            <w:tcBorders>
              <w:bottom w:val="single" w:sz="6" w:space="0" w:color="auto"/>
            </w:tcBorders>
          </w:tcPr>
          <w:p w14:paraId="4546DA0E" w14:textId="77777777" w:rsidR="00903E6B" w:rsidRPr="00AB0262" w:rsidRDefault="007449D4" w:rsidP="00FC235B">
            <w:pPr>
              <w:spacing w:before="100" w:after="10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"Procurement_Authority" \o "Describe the project manager’s decision authority and limitations, including at least: budget, signature level, contract changes, negotiation, and technical oversight." </w:instrText>
            </w:r>
            <w:r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Procurement Authority</w:t>
            </w:r>
            <w:bookmarkEnd w:id="0"/>
            <w:r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903E6B" w:rsidRPr="00AB0262" w14:paraId="01BD91E7" w14:textId="77777777" w:rsidTr="006B1DA6">
        <w:trPr>
          <w:trHeight w:val="1952"/>
        </w:trPr>
        <w:tc>
          <w:tcPr>
            <w:tcW w:w="9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7A07D" w14:textId="77777777" w:rsidR="00903E6B" w:rsidRDefault="000718EC" w:rsidP="00903E6B">
            <w:pPr>
              <w:tabs>
                <w:tab w:val="left" w:pos="1481"/>
              </w:tabs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Satın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Alma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Biriminden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projeye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atanan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proje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satin alma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sorumlusu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,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firmalarla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görüşmeye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,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teklif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almaya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,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pazarlık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yapmaya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ve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sözleşme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imzalamaya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yetkilidir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  <w:p w14:paraId="341ACBBC" w14:textId="77777777" w:rsidR="000718EC" w:rsidRDefault="000718EC" w:rsidP="00903E6B">
            <w:pPr>
              <w:tabs>
                <w:tab w:val="left" w:pos="1481"/>
              </w:tabs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  <w:p w14:paraId="0225DDE0" w14:textId="2E58585A" w:rsidR="000718EC" w:rsidRPr="00AB0262" w:rsidRDefault="000718EC" w:rsidP="00903E6B">
            <w:pPr>
              <w:tabs>
                <w:tab w:val="left" w:pos="1481"/>
              </w:tabs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Kargomatik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alımı</w:t>
            </w:r>
            <w:proofErr w:type="spellEnd"/>
          </w:p>
        </w:tc>
      </w:tr>
      <w:tr w:rsidR="00903E6B" w:rsidRPr="00AB0262" w14:paraId="7FE34C21" w14:textId="77777777" w:rsidTr="006B1DA6">
        <w:trPr>
          <w:trHeight w:val="645"/>
        </w:trPr>
        <w:tc>
          <w:tcPr>
            <w:tcW w:w="9654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092EEE2" w14:textId="77777777" w:rsidR="00903E6B" w:rsidRPr="00AB0262" w:rsidRDefault="00903E6B" w:rsidP="00903E6B">
            <w:pPr>
              <w:spacing w:before="300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Roles and Responsibilities:</w:t>
            </w:r>
          </w:p>
        </w:tc>
      </w:tr>
      <w:bookmarkStart w:id="1" w:name="Project_Manager"/>
      <w:tr w:rsidR="00903E6B" w:rsidRPr="00AB0262" w14:paraId="75F03675" w14:textId="77777777" w:rsidTr="006B1DA6">
        <w:trPr>
          <w:trHeight w:val="1965"/>
        </w:trPr>
        <w:tc>
          <w:tcPr>
            <w:tcW w:w="47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C8619" w14:textId="77777777" w:rsidR="00903E6B" w:rsidRPr="00AB0262" w:rsidRDefault="007449D4" w:rsidP="00903E6B">
            <w:pPr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fldChar w:fldCharType="begin"/>
            </w:r>
            <w:r>
              <w:instrText>HYPERLINK \l "Project_Manager" \o "Project manager: Define the responsibilities of the project manager and the team."</w:instrText>
            </w:r>
            <w:r>
              <w:fldChar w:fldCharType="separate"/>
            </w:r>
            <w:r w:rsidR="00903E6B" w:rsidRPr="00AB0262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Project Manager</w:t>
            </w:r>
            <w:r>
              <w:fldChar w:fldCharType="end"/>
            </w:r>
          </w:p>
          <w:bookmarkEnd w:id="1"/>
          <w:p w14:paraId="05E14D85" w14:textId="281B6FAD"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1.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Süreci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takip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eder</w:t>
            </w:r>
            <w:proofErr w:type="spellEnd"/>
          </w:p>
          <w:p w14:paraId="2F679207" w14:textId="516EFF83"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Calibri"/>
                <w:snapToGrid w:val="0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2.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İhtiyacı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ifade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eder</w:t>
            </w:r>
            <w:proofErr w:type="spellEnd"/>
          </w:p>
          <w:p w14:paraId="3359DE8D" w14:textId="2441AC75"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3.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Ekiple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firmalar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arasında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koordinasyonu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sağlar</w:t>
            </w:r>
            <w:proofErr w:type="spellEnd"/>
          </w:p>
          <w:p w14:paraId="19BB900E" w14:textId="77777777"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4.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14:paraId="4B9231D7" w14:textId="77777777"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5.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</w:tc>
        <w:bookmarkStart w:id="2" w:name="Procurement_Department"/>
        <w:tc>
          <w:tcPr>
            <w:tcW w:w="48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ED42" w14:textId="77777777" w:rsidR="00903E6B" w:rsidRPr="00AB0262" w:rsidRDefault="007449D4" w:rsidP="00903E6B">
            <w:pPr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fldChar w:fldCharType="begin"/>
            </w:r>
            <w:r>
              <w:instrText>HYPERLINK \l "Procurement_Department" \o "Procurement department: Describe the responsibilities of the procurement or contracting representative and department."</w:instrText>
            </w:r>
            <w:r>
              <w:fldChar w:fldCharType="separate"/>
            </w:r>
            <w:r w:rsidR="00903E6B" w:rsidRPr="00AB0262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Procurement Department</w:t>
            </w:r>
            <w:bookmarkEnd w:id="2"/>
            <w:r>
              <w:fldChar w:fldCharType="end"/>
            </w:r>
          </w:p>
          <w:p w14:paraId="0030C2E4" w14:textId="1AAEE384" w:rsidR="00903E6B" w:rsidRPr="00AB0262" w:rsidRDefault="00903E6B" w:rsidP="00903E6B">
            <w:pPr>
              <w:spacing w:after="0" w:line="240" w:lineRule="auto"/>
              <w:ind w:left="360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1.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Firma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araştırır</w:t>
            </w:r>
            <w:proofErr w:type="spellEnd"/>
          </w:p>
          <w:p w14:paraId="69B143FF" w14:textId="0FE1827A"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2.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Teklif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alır</w:t>
            </w:r>
            <w:proofErr w:type="spellEnd"/>
          </w:p>
          <w:p w14:paraId="508A7D0E" w14:textId="1EE1F7BA" w:rsidR="00903E6B" w:rsidRPr="00AB0262" w:rsidRDefault="00903E6B" w:rsidP="00903E6B">
            <w:pPr>
              <w:spacing w:after="0" w:line="240" w:lineRule="auto"/>
              <w:ind w:left="360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3.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Teklifler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üzerinden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pazarlık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yapar</w:t>
            </w:r>
            <w:proofErr w:type="spellEnd"/>
          </w:p>
          <w:p w14:paraId="6BEC6E21" w14:textId="5EC66CBA"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4.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Sözleşme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imzalar</w:t>
            </w:r>
            <w:proofErr w:type="spellEnd"/>
          </w:p>
          <w:p w14:paraId="6849E557" w14:textId="77777777" w:rsidR="00903E6B" w:rsidRPr="00AB0262" w:rsidRDefault="00903E6B" w:rsidP="00903E6B">
            <w:pPr>
              <w:spacing w:after="0" w:line="240" w:lineRule="auto"/>
              <w:ind w:left="360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5.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</w:tc>
      </w:tr>
      <w:bookmarkStart w:id="3" w:name="Standard_Procurement_Documents"/>
      <w:tr w:rsidR="00903E6B" w:rsidRPr="00AB0262" w14:paraId="3A5A8EBE" w14:textId="77777777" w:rsidTr="006B1DA6">
        <w:tc>
          <w:tcPr>
            <w:tcW w:w="9654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B663060" w14:textId="77777777" w:rsidR="00903E6B" w:rsidRPr="00AB0262" w:rsidRDefault="007449D4" w:rsidP="00FC235B">
            <w:pPr>
              <w:spacing w:before="100" w:after="10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"Standard_Procurement_Documents" \o "List any standard procurement forms, documents, policies, and procedures relevant to procurements."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Standard Procurement Documents</w:t>
            </w:r>
            <w:bookmarkEnd w:id="3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903E6B" w:rsidRPr="00AB0262" w14:paraId="49A9587C" w14:textId="77777777" w:rsidTr="006B1DA6">
        <w:trPr>
          <w:trHeight w:val="1758"/>
        </w:trPr>
        <w:tc>
          <w:tcPr>
            <w:tcW w:w="9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EDE2" w14:textId="6E9EF097" w:rsidR="00903E6B" w:rsidRPr="00AB0262" w:rsidRDefault="00903E6B" w:rsidP="00903E6B">
            <w:pPr>
              <w:spacing w:before="100" w:after="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1.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r w:rsidR="000718EC">
              <w:rPr>
                <w:rFonts w:ascii="HelveticaNeueLT Std Med" w:eastAsia="SimSun" w:hAnsi="HelveticaNeueLT Std Med" w:cs="HelveticaNeueLT Std Med"/>
              </w:rPr>
              <w:t xml:space="preserve">Bilgi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Talebi</w:t>
            </w:r>
            <w:proofErr w:type="spellEnd"/>
          </w:p>
          <w:p w14:paraId="3A0CCF4B" w14:textId="58287043"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2.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Fiyat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Talebi</w:t>
            </w:r>
            <w:proofErr w:type="spellEnd"/>
          </w:p>
          <w:p w14:paraId="18794212" w14:textId="0D420D15"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3.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Teklif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Talebi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(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Şartname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>)</w:t>
            </w:r>
          </w:p>
          <w:p w14:paraId="7EE86D80" w14:textId="485C95CB"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4.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İhaleye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Davet</w:t>
            </w:r>
            <w:proofErr w:type="spellEnd"/>
            <w:r w:rsidR="000718EC">
              <w:rPr>
                <w:rFonts w:ascii="HelveticaNeueLT Std Med" w:eastAsia="SimSun" w:hAnsi="HelveticaNeueLT Std Med" w:cs="HelveticaNeueLT Std Med"/>
              </w:rPr>
              <w:t xml:space="preserve"> </w:t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Etme</w:t>
            </w:r>
            <w:proofErr w:type="spellEnd"/>
          </w:p>
          <w:p w14:paraId="35BDB3D9" w14:textId="094EAE27"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5.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  <w:proofErr w:type="spellStart"/>
            <w:r w:rsidR="000718EC">
              <w:rPr>
                <w:rFonts w:ascii="HelveticaNeueLT Std Med" w:eastAsia="SimSun" w:hAnsi="HelveticaNeueLT Std Med" w:cs="HelveticaNeueLT Std Med"/>
              </w:rPr>
              <w:t>Sözleşme</w:t>
            </w:r>
            <w:proofErr w:type="spellEnd"/>
          </w:p>
        </w:tc>
      </w:tr>
      <w:bookmarkStart w:id="4" w:name="Contract_Type"/>
      <w:tr w:rsidR="00903E6B" w:rsidRPr="00AB0262" w14:paraId="22D0902B" w14:textId="77777777" w:rsidTr="006B1DA6">
        <w:tc>
          <w:tcPr>
            <w:tcW w:w="9654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0B45FEC" w14:textId="77777777" w:rsidR="00903E6B" w:rsidRPr="00AB0262" w:rsidRDefault="007449D4" w:rsidP="00FC235B">
            <w:pPr>
              <w:spacing w:before="2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"Contract_Type" \o "Identify the contract type, incentive, or award fees and the criteria for such fees."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Contract Type</w:t>
            </w:r>
            <w:bookmarkEnd w:id="4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903E6B" w:rsidRPr="00AB0262" w14:paraId="08747EAF" w14:textId="77777777" w:rsidTr="006B1DA6">
        <w:trPr>
          <w:trHeight w:val="1839"/>
        </w:trPr>
        <w:tc>
          <w:tcPr>
            <w:tcW w:w="9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77446" w14:textId="7DA0A746" w:rsidR="00903E6B" w:rsidRPr="00AB0262" w:rsidRDefault="000718EC" w:rsidP="00903E6B">
            <w:pPr>
              <w:tabs>
                <w:tab w:val="left" w:pos="1481"/>
              </w:tabs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Sabit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Fiyatlı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Sözleşme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tercih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edilecektir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.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Ancak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enflasyon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ve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dolar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kurunun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söz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konusu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durumlarda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fiyat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ayarlamalı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sabit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fiyatlı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sözleşme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yapılacaktır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</w:tbl>
    <w:p w14:paraId="782CA1E3" w14:textId="77777777" w:rsidR="00903E6B" w:rsidRPr="00AB0262" w:rsidRDefault="00903E6B" w:rsidP="00903E6B">
      <w:pPr>
        <w:spacing w:line="240" w:lineRule="auto"/>
        <w:rPr>
          <w:rFonts w:ascii="HelveticaNeueLT Std Med" w:eastAsia="SimSun" w:hAnsi="HelveticaNeueLT Std Med" w:cs="Calibri"/>
        </w:rPr>
        <w:sectPr w:rsidR="00903E6B" w:rsidRPr="00AB0262" w:rsidSect="003D2F5F">
          <w:footerReference w:type="default" r:id="rId7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14:paraId="634B8902" w14:textId="77777777" w:rsidR="00903E6B" w:rsidRPr="00AB0262" w:rsidRDefault="00903E6B" w:rsidP="00903E6B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AB0262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PROCUREMENT MANAGEMENT PLAN</w:t>
      </w:r>
    </w:p>
    <w:bookmarkStart w:id="5" w:name="Bonding_and_Insurance_Requirements"/>
    <w:p w14:paraId="63D40231" w14:textId="77777777" w:rsidR="00903E6B" w:rsidRPr="00AB0262" w:rsidRDefault="007449D4" w:rsidP="00903E6B">
      <w:pPr>
        <w:spacing w:before="200" w:line="240" w:lineRule="auto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"Bonding_and_Insurance_Requirements" \o "Define bonding or insurance requirements that must be met by bidders."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Kpr"/>
          <w:rFonts w:ascii="HelveticaNeueLT Std Med" w:eastAsia="SimSun" w:hAnsi="HelveticaNeueLT Std Med" w:cs="HelveticaNeueLT Std Med"/>
          <w:b/>
          <w:bCs/>
          <w:color w:val="auto"/>
          <w:u w:val="none"/>
        </w:rPr>
        <w:t>Bonding and Insurance Requirements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82"/>
      </w:tblGrid>
      <w:tr w:rsidR="00903E6B" w:rsidRPr="00AB0262" w14:paraId="596279B3" w14:textId="77777777" w:rsidTr="006B1DA6">
        <w:trPr>
          <w:trHeight w:val="1781"/>
        </w:trPr>
        <w:tc>
          <w:tcPr>
            <w:tcW w:w="10440" w:type="dxa"/>
          </w:tcPr>
          <w:bookmarkEnd w:id="5"/>
          <w:p w14:paraId="5765044A" w14:textId="7AC590A8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 xml:space="preserve">Mal ve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hizmetlerin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sağlanmasına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yönelik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sözleşmede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ödeme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planları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,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garanti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süreci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ve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sigorta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işlemleri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planlanacaktır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  <w:r w:rsidR="008C36C6">
              <w:rPr>
                <w:rFonts w:ascii="HelveticaNeueLT Std Med" w:eastAsia="SimSun" w:hAnsi="HelveticaNeueLT Std Med" w:cs="Calibri"/>
              </w:rPr>
              <w:t xml:space="preserve"> 5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Yıl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Garanti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olmalı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,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teklif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ile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beraber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sigorta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bedeli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fiyatı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alınmalı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ve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garanti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süreci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sonunda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yıllık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bakım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>/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onarım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bedeli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de 1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yıllık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ve 5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yıllık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şekilde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teklife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 w:rsidR="008C36C6">
              <w:rPr>
                <w:rFonts w:ascii="HelveticaNeueLT Std Med" w:eastAsia="SimSun" w:hAnsi="HelveticaNeueLT Std Med" w:cs="Calibri"/>
              </w:rPr>
              <w:t>eklenmelidir</w:t>
            </w:r>
            <w:proofErr w:type="spellEnd"/>
            <w:r w:rsidR="008C36C6">
              <w:rPr>
                <w:rFonts w:ascii="HelveticaNeueLT Std Med" w:eastAsia="SimSun" w:hAnsi="HelveticaNeueLT Std Med" w:cs="Calibri"/>
              </w:rPr>
              <w:t>.</w:t>
            </w:r>
          </w:p>
        </w:tc>
      </w:tr>
    </w:tbl>
    <w:bookmarkStart w:id="6" w:name="Selection_Criteria"/>
    <w:p w14:paraId="31E3BAAB" w14:textId="77777777" w:rsidR="00903E6B" w:rsidRPr="00AB0262" w:rsidRDefault="007449D4" w:rsidP="00903E6B">
      <w:pPr>
        <w:spacing w:before="200" w:line="240" w:lineRule="auto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"Selection_Criteria" \o "Weight/Criteria: Identify selection criteria and their relative weighting."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Kpr"/>
          <w:rFonts w:ascii="HelveticaNeueLT Std Med" w:eastAsia="SimSun" w:hAnsi="HelveticaNeueLT Std Med" w:cs="HelveticaNeueLT Std Med"/>
          <w:b/>
          <w:bCs/>
          <w:color w:val="auto"/>
          <w:u w:val="none"/>
        </w:rPr>
        <w:t>Selection Criteria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2"/>
        <w:gridCol w:w="8680"/>
      </w:tblGrid>
      <w:tr w:rsidR="00903E6B" w:rsidRPr="00AB0262" w14:paraId="3BBA880D" w14:textId="77777777" w:rsidTr="006B1DA6">
        <w:tc>
          <w:tcPr>
            <w:tcW w:w="1008" w:type="dxa"/>
          </w:tcPr>
          <w:bookmarkEnd w:id="6"/>
          <w:p w14:paraId="087D0884" w14:textId="77777777"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Weight</w:t>
            </w:r>
          </w:p>
        </w:tc>
        <w:tc>
          <w:tcPr>
            <w:tcW w:w="9432" w:type="dxa"/>
          </w:tcPr>
          <w:p w14:paraId="3FBC73FD" w14:textId="77777777"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Criteria</w:t>
            </w:r>
          </w:p>
        </w:tc>
      </w:tr>
      <w:tr w:rsidR="00903E6B" w:rsidRPr="00AB0262" w14:paraId="22BCAA21" w14:textId="77777777" w:rsidTr="006B1DA6">
        <w:tc>
          <w:tcPr>
            <w:tcW w:w="1008" w:type="dxa"/>
          </w:tcPr>
          <w:p w14:paraId="7E023E13" w14:textId="56E9CACC" w:rsidR="00903E6B" w:rsidRPr="00AB0262" w:rsidRDefault="000718EC" w:rsidP="00EB48F7">
            <w:pPr>
              <w:tabs>
                <w:tab w:val="left" w:pos="583"/>
              </w:tabs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>10</w:t>
            </w:r>
          </w:p>
        </w:tc>
        <w:tc>
          <w:tcPr>
            <w:tcW w:w="9432" w:type="dxa"/>
          </w:tcPr>
          <w:p w14:paraId="37145990" w14:textId="3620F5DF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Garanti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Süresi</w:t>
            </w:r>
            <w:proofErr w:type="spellEnd"/>
          </w:p>
        </w:tc>
      </w:tr>
      <w:tr w:rsidR="00903E6B" w:rsidRPr="00AB0262" w14:paraId="5BE7DFA3" w14:textId="77777777" w:rsidTr="006B1DA6">
        <w:tc>
          <w:tcPr>
            <w:tcW w:w="1008" w:type="dxa"/>
          </w:tcPr>
          <w:p w14:paraId="3AD76C09" w14:textId="0E4246AC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>9</w:t>
            </w:r>
          </w:p>
        </w:tc>
        <w:tc>
          <w:tcPr>
            <w:tcW w:w="9432" w:type="dxa"/>
          </w:tcPr>
          <w:p w14:paraId="75586A03" w14:textId="0301BF12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Yapıldığı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Malzeme</w:t>
            </w:r>
            <w:proofErr w:type="spellEnd"/>
          </w:p>
        </w:tc>
      </w:tr>
      <w:tr w:rsidR="00903E6B" w:rsidRPr="00AB0262" w14:paraId="2D8EE740" w14:textId="77777777" w:rsidTr="006B1DA6">
        <w:tc>
          <w:tcPr>
            <w:tcW w:w="1008" w:type="dxa"/>
          </w:tcPr>
          <w:p w14:paraId="697B5571" w14:textId="750BD620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>8</w:t>
            </w:r>
          </w:p>
        </w:tc>
        <w:tc>
          <w:tcPr>
            <w:tcW w:w="9432" w:type="dxa"/>
          </w:tcPr>
          <w:p w14:paraId="3B89B91A" w14:textId="63E3535E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Kullandığı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yazılımın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ihtiyacı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karşılaması</w:t>
            </w:r>
            <w:proofErr w:type="spellEnd"/>
          </w:p>
        </w:tc>
      </w:tr>
      <w:tr w:rsidR="00903E6B" w:rsidRPr="00AB0262" w14:paraId="6F1D85BE" w14:textId="77777777" w:rsidTr="006B1DA6">
        <w:tc>
          <w:tcPr>
            <w:tcW w:w="1008" w:type="dxa"/>
          </w:tcPr>
          <w:p w14:paraId="5E4A3CB1" w14:textId="2302370F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>7</w:t>
            </w:r>
          </w:p>
        </w:tc>
        <w:tc>
          <w:tcPr>
            <w:tcW w:w="9432" w:type="dxa"/>
          </w:tcPr>
          <w:p w14:paraId="61074637" w14:textId="682E3C60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Sistemimize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entegre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olabilmesi</w:t>
            </w:r>
            <w:proofErr w:type="spellEnd"/>
          </w:p>
        </w:tc>
      </w:tr>
      <w:tr w:rsidR="00903E6B" w:rsidRPr="00AB0262" w14:paraId="3319785F" w14:textId="77777777" w:rsidTr="006B1DA6">
        <w:tc>
          <w:tcPr>
            <w:tcW w:w="1008" w:type="dxa"/>
          </w:tcPr>
          <w:p w14:paraId="5AA0BB17" w14:textId="50CF232A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>6</w:t>
            </w:r>
          </w:p>
        </w:tc>
        <w:tc>
          <w:tcPr>
            <w:tcW w:w="9432" w:type="dxa"/>
          </w:tcPr>
          <w:p w14:paraId="63363EF0" w14:textId="36EE1D89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Referanslarının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Gücü</w:t>
            </w:r>
            <w:proofErr w:type="spellEnd"/>
          </w:p>
        </w:tc>
      </w:tr>
    </w:tbl>
    <w:bookmarkStart w:id="7" w:name="Procurement_Assumptions_and_Constraints"/>
    <w:p w14:paraId="732B9FA9" w14:textId="77777777" w:rsidR="00903E6B" w:rsidRPr="00AB0262" w:rsidRDefault="007449D4" w:rsidP="00903E6B">
      <w:pPr>
        <w:spacing w:before="200" w:line="240" w:lineRule="auto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"Procurement_Assumptions_and_Constraints" \o "Identify and document relevant assumptions and constraints related to the procurement process."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Kpr"/>
          <w:rFonts w:ascii="HelveticaNeueLT Std Med" w:eastAsia="SimSun" w:hAnsi="HelveticaNeueLT Std Med" w:cs="HelveticaNeueLT Std Med"/>
          <w:b/>
          <w:bCs/>
          <w:color w:val="auto"/>
          <w:u w:val="none"/>
        </w:rPr>
        <w:t>Procurement Assumptions and Constraints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82"/>
      </w:tblGrid>
      <w:tr w:rsidR="00903E6B" w:rsidRPr="00AB0262" w14:paraId="6C15D11E" w14:textId="77777777" w:rsidTr="006B1DA6">
        <w:trPr>
          <w:trHeight w:val="2438"/>
        </w:trPr>
        <w:tc>
          <w:tcPr>
            <w:tcW w:w="10440" w:type="dxa"/>
          </w:tcPr>
          <w:bookmarkEnd w:id="7"/>
          <w:p w14:paraId="6B991DB6" w14:textId="572CED2B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Piyasada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alternatif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ürünler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olduğu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varsayılmaktadır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.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Yerli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ürün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tercih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kısıtı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vardır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</w:tbl>
    <w:p w14:paraId="1C044B6F" w14:textId="77777777" w:rsidR="00903E6B" w:rsidRPr="00AB0262" w:rsidRDefault="00903E6B" w:rsidP="00903E6B">
      <w:pPr>
        <w:spacing w:after="0" w:line="240" w:lineRule="auto"/>
        <w:jc w:val="center"/>
        <w:rPr>
          <w:rFonts w:ascii="HelveticaNeueLT Std Med" w:eastAsia="SimSun" w:hAnsi="HelveticaNeueLT Std Med" w:cs="Times New Roman"/>
          <w:sz w:val="24"/>
          <w:szCs w:val="24"/>
        </w:rPr>
        <w:sectPr w:rsidR="00903E6B" w:rsidRPr="00AB0262" w:rsidSect="00642116">
          <w:footerReference w:type="default" r:id="rId8"/>
          <w:type w:val="nextColumn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14:paraId="6BCEAB93" w14:textId="77777777" w:rsidR="00903E6B" w:rsidRPr="00AB0262" w:rsidRDefault="00903E6B" w:rsidP="00903E6B">
      <w:pPr>
        <w:keepNext/>
        <w:spacing w:line="240" w:lineRule="auto"/>
        <w:jc w:val="center"/>
        <w:rPr>
          <w:rFonts w:ascii="HelveticaNeueLT Std Med" w:eastAsia="SimSun" w:hAnsi="HelveticaNeueLT Std Med" w:cs="Times New Roman"/>
          <w:b/>
          <w:bCs/>
          <w:sz w:val="28"/>
          <w:szCs w:val="28"/>
        </w:rPr>
      </w:pPr>
      <w:r w:rsidRPr="00AB0262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lastRenderedPageBreak/>
        <w:t>PROCUREMENT MANAGEMENT PLAN</w:t>
      </w:r>
    </w:p>
    <w:p w14:paraId="729926D4" w14:textId="77777777" w:rsidR="00903E6B" w:rsidRPr="00AB0262" w:rsidRDefault="00903E6B" w:rsidP="00903E6B">
      <w:pPr>
        <w:spacing w:line="240" w:lineRule="auto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t>Integration Requirements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8"/>
        <w:gridCol w:w="7864"/>
      </w:tblGrid>
      <w:tr w:rsidR="00903E6B" w:rsidRPr="00AB0262" w14:paraId="3589B8F7" w14:textId="77777777" w:rsidTr="006B1DA6">
        <w:trPr>
          <w:trHeight w:val="1241"/>
        </w:trPr>
        <w:tc>
          <w:tcPr>
            <w:tcW w:w="1612" w:type="dxa"/>
          </w:tcPr>
          <w:bookmarkStart w:id="8" w:name="WBS"/>
          <w:p w14:paraId="787379BD" w14:textId="77777777" w:rsidR="00903E6B" w:rsidRPr="00AB0262" w:rsidRDefault="007449D4" w:rsidP="00FC235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"WBS" \o "Define how the contractor’s WBS should integrate with the project WBS."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WBS</w:t>
            </w:r>
            <w:bookmarkEnd w:id="8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14:paraId="01124911" w14:textId="1C9AD1FA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Teslimat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işlemleri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ile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Kargomatik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entegre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olacaktır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  <w:bookmarkStart w:id="9" w:name="Schedule"/>
      <w:tr w:rsidR="00903E6B" w:rsidRPr="00AB0262" w14:paraId="6C5C7797" w14:textId="77777777" w:rsidTr="006B1DA6">
        <w:trPr>
          <w:trHeight w:val="1250"/>
        </w:trPr>
        <w:tc>
          <w:tcPr>
            <w:tcW w:w="1612" w:type="dxa"/>
          </w:tcPr>
          <w:p w14:paraId="7F89A083" w14:textId="77777777" w:rsidR="00903E6B" w:rsidRPr="00AB0262" w:rsidRDefault="007449D4" w:rsidP="00FC235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"Schedule" \o "Define how the contractor’s schedule should integrate with the project schedule, including milestones and long lead items."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Schedule</w:t>
            </w:r>
            <w:bookmarkEnd w:id="9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14:paraId="5DDFC384" w14:textId="2A30043F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 xml:space="preserve">Pilot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çalışma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öncesi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Geliştirme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çalışmaları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bitmeden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temin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edilmelidir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. 30.05.2021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tarihine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kadar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  <w:bookmarkStart w:id="10" w:name="Documentation"/>
      <w:tr w:rsidR="00903E6B" w:rsidRPr="00AB0262" w14:paraId="10EBEC11" w14:textId="77777777" w:rsidTr="006B1DA6">
        <w:trPr>
          <w:trHeight w:val="1430"/>
        </w:trPr>
        <w:tc>
          <w:tcPr>
            <w:tcW w:w="1612" w:type="dxa"/>
          </w:tcPr>
          <w:p w14:paraId="3264D77D" w14:textId="77777777" w:rsidR="00903E6B" w:rsidRPr="00AB0262" w:rsidRDefault="007449D4" w:rsidP="00FC235B">
            <w:pPr>
              <w:widowControl w:val="0"/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"Documentation" \o "Define any documentation needed from the contractor and how that documentation will integrate with project documentation."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Documentation</w:t>
            </w:r>
            <w:bookmarkEnd w:id="10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14:paraId="61ABA528" w14:textId="1CDEAF4F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Üründe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bulunması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gerekli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özellikler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ektedir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.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Ürüne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ait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tüm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detaylı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özellik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ve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kullanım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kılavuzu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temin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edilebilmelidir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  <w:bookmarkStart w:id="11" w:name="Risk"/>
      <w:tr w:rsidR="00903E6B" w:rsidRPr="00AB0262" w14:paraId="446C7056" w14:textId="77777777" w:rsidTr="006B1DA6">
        <w:trPr>
          <w:trHeight w:val="1250"/>
        </w:trPr>
        <w:tc>
          <w:tcPr>
            <w:tcW w:w="1612" w:type="dxa"/>
          </w:tcPr>
          <w:p w14:paraId="45CBF74E" w14:textId="77777777" w:rsidR="00903E6B" w:rsidRPr="00AB0262" w:rsidRDefault="007449D4" w:rsidP="00FC235B">
            <w:pPr>
              <w:widowControl w:val="0"/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"Risk" \o "Define how risk identification, analysis, and tracking will integrate with the project risk management."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Risk</w:t>
            </w:r>
            <w:bookmarkEnd w:id="11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14:paraId="3CDB4ED7" w14:textId="33D7F30A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Alınan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ürünün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kullanıma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hazır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olmaması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veya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kullanılması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için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fazladan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para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harcanması</w:t>
            </w:r>
            <w:proofErr w:type="spellEnd"/>
          </w:p>
        </w:tc>
      </w:tr>
      <w:bookmarkStart w:id="12" w:name="Performance_Reporting"/>
      <w:tr w:rsidR="00903E6B" w:rsidRPr="00AB0262" w14:paraId="53596A09" w14:textId="77777777" w:rsidTr="006B1DA6">
        <w:trPr>
          <w:trHeight w:val="1610"/>
        </w:trPr>
        <w:tc>
          <w:tcPr>
            <w:tcW w:w="1612" w:type="dxa"/>
          </w:tcPr>
          <w:p w14:paraId="0F1E721B" w14:textId="77777777" w:rsidR="00903E6B" w:rsidRPr="00AB0262" w:rsidRDefault="007449D4" w:rsidP="00FC235B">
            <w:pPr>
              <w:widowControl w:val="0"/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"Performance_Reporting" \o "Define how the contractor’s performance reporting should integrate with the project status reporting, including information on scope, schedule, and cost status re-porting."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Performance Reporting</w:t>
            </w:r>
            <w:bookmarkEnd w:id="12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14:paraId="1E0C27A3" w14:textId="0423B0F8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Sözleşme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imzalandıktan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sonra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aylık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olarak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üretim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,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teslimat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ve Kabul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sürecinde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gerçekleşecektir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</w:tbl>
    <w:bookmarkStart w:id="13" w:name="Performance_Metrics"/>
    <w:p w14:paraId="2845C299" w14:textId="77777777" w:rsidR="00903E6B" w:rsidRPr="00AB0262" w:rsidRDefault="007449D4" w:rsidP="00903E6B">
      <w:pPr>
        <w:spacing w:before="200" w:line="240" w:lineRule="auto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"Performance_Metrics" \o "Document any metrics that will be used to evaluate the seller’s performance on the contract, including the domains of cost, schedule, and quality metrics."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Kpr"/>
          <w:rFonts w:ascii="HelveticaNeueLT Std Med" w:eastAsia="SimSun" w:hAnsi="HelveticaNeueLT Std Med" w:cs="HelveticaNeueLT Std Med"/>
          <w:b/>
          <w:bCs/>
          <w:color w:val="auto"/>
          <w:u w:val="none"/>
        </w:rPr>
        <w:t>Performance Metrics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97"/>
        <w:gridCol w:w="7785"/>
      </w:tblGrid>
      <w:tr w:rsidR="00903E6B" w:rsidRPr="00AB0262" w14:paraId="7CC409A4" w14:textId="77777777" w:rsidTr="006B1DA6">
        <w:tc>
          <w:tcPr>
            <w:tcW w:w="1897" w:type="dxa"/>
          </w:tcPr>
          <w:bookmarkEnd w:id="13"/>
          <w:p w14:paraId="17472D91" w14:textId="77777777" w:rsidR="00903E6B" w:rsidRPr="00AB0262" w:rsidRDefault="00903E6B" w:rsidP="00903E6B">
            <w:pPr>
              <w:widowControl w:val="0"/>
              <w:spacing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Domain</w:t>
            </w:r>
          </w:p>
        </w:tc>
        <w:tc>
          <w:tcPr>
            <w:tcW w:w="7785" w:type="dxa"/>
          </w:tcPr>
          <w:p w14:paraId="20ABE02E" w14:textId="77777777"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Metric Measurement</w:t>
            </w:r>
          </w:p>
        </w:tc>
      </w:tr>
      <w:tr w:rsidR="00903E6B" w:rsidRPr="00AB0262" w14:paraId="2FEE73A7" w14:textId="77777777" w:rsidTr="006B1DA6">
        <w:trPr>
          <w:trHeight w:val="576"/>
        </w:trPr>
        <w:tc>
          <w:tcPr>
            <w:tcW w:w="1897" w:type="dxa"/>
          </w:tcPr>
          <w:p w14:paraId="07B2DCFB" w14:textId="3C86A33F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Teslim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Süresi</w:t>
            </w:r>
            <w:proofErr w:type="spellEnd"/>
          </w:p>
        </w:tc>
        <w:tc>
          <w:tcPr>
            <w:tcW w:w="7785" w:type="dxa"/>
          </w:tcPr>
          <w:p w14:paraId="73D43B28" w14:textId="77A72863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 xml:space="preserve">3 Ay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içinde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5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Makina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teslim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edilecektir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  <w:tr w:rsidR="00903E6B" w:rsidRPr="00AB0262" w14:paraId="2E9DD413" w14:textId="77777777" w:rsidTr="006B1DA6">
        <w:trPr>
          <w:trHeight w:val="576"/>
        </w:trPr>
        <w:tc>
          <w:tcPr>
            <w:tcW w:w="1897" w:type="dxa"/>
          </w:tcPr>
          <w:p w14:paraId="69D7ACE6" w14:textId="6A96AD78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Bakım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SLA</w:t>
            </w:r>
          </w:p>
        </w:tc>
        <w:tc>
          <w:tcPr>
            <w:tcW w:w="7785" w:type="dxa"/>
          </w:tcPr>
          <w:p w14:paraId="1210EE97" w14:textId="5525BF4D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Arıza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anında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4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saatte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müdahale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edilecektir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  <w:tr w:rsidR="00903E6B" w:rsidRPr="00AB0262" w14:paraId="722451B1" w14:textId="77777777" w:rsidTr="006B1DA6">
        <w:trPr>
          <w:trHeight w:val="576"/>
        </w:trPr>
        <w:tc>
          <w:tcPr>
            <w:tcW w:w="1897" w:type="dxa"/>
          </w:tcPr>
          <w:p w14:paraId="77DD9FBC" w14:textId="0A0A95B7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>Geliştirme</w:t>
            </w:r>
          </w:p>
        </w:tc>
        <w:tc>
          <w:tcPr>
            <w:tcW w:w="7785" w:type="dxa"/>
          </w:tcPr>
          <w:p w14:paraId="0C45F067" w14:textId="0F0B8F8A" w:rsidR="00903E6B" w:rsidRPr="00AB0262" w:rsidRDefault="000718EC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 xml:space="preserve">1 Ay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içinde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yazılımlar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entegre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edilecektir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  <w:tr w:rsidR="00903E6B" w:rsidRPr="00AB0262" w14:paraId="4BA57EA5" w14:textId="77777777" w:rsidTr="006B1DA6">
        <w:trPr>
          <w:trHeight w:val="576"/>
        </w:trPr>
        <w:tc>
          <w:tcPr>
            <w:tcW w:w="1897" w:type="dxa"/>
          </w:tcPr>
          <w:p w14:paraId="765EEEEE" w14:textId="77777777"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14:paraId="33011593" w14:textId="77777777"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14:paraId="40F42D14" w14:textId="77777777" w:rsidTr="006B1DA6">
        <w:trPr>
          <w:trHeight w:val="576"/>
        </w:trPr>
        <w:tc>
          <w:tcPr>
            <w:tcW w:w="1897" w:type="dxa"/>
          </w:tcPr>
          <w:p w14:paraId="26F85C68" w14:textId="77777777"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14:paraId="20FDBACE" w14:textId="77777777"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14:paraId="7272339A" w14:textId="77777777" w:rsidR="00343E27" w:rsidRPr="00AB0262" w:rsidRDefault="005D119C"/>
    <w:sectPr w:rsidR="00343E27" w:rsidRPr="00AB0262" w:rsidSect="00B550F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1D541" w14:textId="77777777" w:rsidR="005D119C" w:rsidRDefault="005D119C" w:rsidP="00903E6B">
      <w:pPr>
        <w:spacing w:after="0" w:line="240" w:lineRule="auto"/>
      </w:pPr>
      <w:r>
        <w:separator/>
      </w:r>
    </w:p>
  </w:endnote>
  <w:endnote w:type="continuationSeparator" w:id="0">
    <w:p w14:paraId="28A9F0BB" w14:textId="77777777" w:rsidR="005D119C" w:rsidRDefault="005D119C" w:rsidP="0090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52736" w14:textId="77777777" w:rsidR="0045670D" w:rsidRPr="00F860A9" w:rsidRDefault="00903E6B">
    <w:pPr>
      <w:pStyle w:val="AltBilgi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3</w:t>
    </w:r>
  </w:p>
  <w:p w14:paraId="00CE38A2" w14:textId="77777777" w:rsidR="0045670D" w:rsidRPr="00F860A9" w:rsidRDefault="005D119C" w:rsidP="00F860A9">
    <w:pPr>
      <w:pStyle w:val="AltBilgi"/>
      <w:jc w:val="center"/>
      <w:rPr>
        <w:rFonts w:ascii="HelveticaNeueLT Std Med" w:hAnsi="HelveticaNeueLT Std Med" w:cs="HelveticaNeueLT Std Me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4AC80" w14:textId="77777777" w:rsidR="0045670D" w:rsidRPr="00F860A9" w:rsidRDefault="00903E6B">
    <w:pPr>
      <w:pStyle w:val="AltBilgi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2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3</w:t>
    </w:r>
  </w:p>
  <w:p w14:paraId="173A7385" w14:textId="77777777" w:rsidR="0045670D" w:rsidRPr="00F860A9" w:rsidRDefault="005D119C" w:rsidP="00F860A9">
    <w:pPr>
      <w:pStyle w:val="AltBilgi"/>
      <w:jc w:val="center"/>
      <w:rPr>
        <w:rFonts w:ascii="HelveticaNeueLT Std Med" w:hAnsi="HelveticaNeueLT Std Med" w:cs="HelveticaNeueLT Std Me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15B6E" w14:textId="77777777" w:rsidR="00903E6B" w:rsidRPr="00F860A9" w:rsidRDefault="00903E6B">
    <w:pPr>
      <w:pStyle w:val="AltBilgi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3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3</w:t>
    </w:r>
  </w:p>
  <w:p w14:paraId="468D774F" w14:textId="77777777" w:rsidR="00903E6B" w:rsidRPr="00F860A9" w:rsidRDefault="00903E6B" w:rsidP="00F860A9">
    <w:pPr>
      <w:pStyle w:val="AltBilgi"/>
      <w:jc w:val="center"/>
      <w:rPr>
        <w:rFonts w:ascii="HelveticaNeueLT Std Med" w:hAnsi="HelveticaNeueLT Std Med" w:cs="HelveticaNeueLT Std Me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BBE51" w14:textId="77777777" w:rsidR="005D119C" w:rsidRDefault="005D119C" w:rsidP="00903E6B">
      <w:pPr>
        <w:spacing w:after="0" w:line="240" w:lineRule="auto"/>
      </w:pPr>
      <w:r>
        <w:separator/>
      </w:r>
    </w:p>
  </w:footnote>
  <w:footnote w:type="continuationSeparator" w:id="0">
    <w:p w14:paraId="31CB536D" w14:textId="77777777" w:rsidR="005D119C" w:rsidRDefault="005D119C" w:rsidP="00903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E6B"/>
    <w:rsid w:val="000718EC"/>
    <w:rsid w:val="0039392A"/>
    <w:rsid w:val="004571CB"/>
    <w:rsid w:val="00472C54"/>
    <w:rsid w:val="005D119C"/>
    <w:rsid w:val="007449D4"/>
    <w:rsid w:val="008C36C6"/>
    <w:rsid w:val="00903E6B"/>
    <w:rsid w:val="009461CE"/>
    <w:rsid w:val="00953724"/>
    <w:rsid w:val="00AB0262"/>
    <w:rsid w:val="00B21C36"/>
    <w:rsid w:val="00B550FB"/>
    <w:rsid w:val="00E22516"/>
    <w:rsid w:val="00E85FCB"/>
    <w:rsid w:val="00EB48F7"/>
    <w:rsid w:val="00F92439"/>
    <w:rsid w:val="00FC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819C"/>
  <w15:docId w15:val="{46137526-E139-40BA-83D0-2F3EABB5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F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90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03E6B"/>
  </w:style>
  <w:style w:type="paragraph" w:styleId="stBilgi">
    <w:name w:val="header"/>
    <w:basedOn w:val="Normal"/>
    <w:link w:val="stBilgiChar"/>
    <w:uiPriority w:val="99"/>
    <w:unhideWhenUsed/>
    <w:rsid w:val="0090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03E6B"/>
  </w:style>
  <w:style w:type="character" w:styleId="AklamaBavurusu">
    <w:name w:val="annotation reference"/>
    <w:basedOn w:val="VarsaylanParagrafYazTipi"/>
    <w:uiPriority w:val="99"/>
    <w:semiHidden/>
    <w:unhideWhenUsed/>
    <w:rsid w:val="00472C54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72C54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72C54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72C54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72C54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2C5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953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781E8-6C75-4694-8501-D9704A2B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 Wiley and Sons, Inc.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Emre ALIÇ</cp:lastModifiedBy>
  <cp:revision>9</cp:revision>
  <dcterms:created xsi:type="dcterms:W3CDTF">2013-01-28T15:35:00Z</dcterms:created>
  <dcterms:modified xsi:type="dcterms:W3CDTF">2020-11-01T17:22:00Z</dcterms:modified>
</cp:coreProperties>
</file>