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构造函数与普通函数有什么区别？</w:t>
      </w:r>
    </w:p>
    <w:p>
      <w:r/>
    </w:p>
    <w:p>
      <w:r/>
    </w:p>
    <w:p>
      <w:r/>
    </w:p>
    <w:p>
      <w:r>
        <w:t xml:space="preserve">简述你对原型对象链的理解？</w:t>
      </w:r>
    </w:p>
    <w:p>
      <w:r/>
    </w:p>
    <w:p>
      <w:r/>
    </w:p>
    <w:p>
      <w:r/>
    </w:p>
    <w:p>
      <w:r>
        <w:t xml:space="preserve">请简述查找对象方法和属性的过程。</w:t>
      </w:r>
    </w:p>
    <w:p>
      <w:r/>
    </w:p>
    <w:p>
      <w:r/>
    </w:p>
    <w:p>
      <w:r/>
    </w:p>
    <w:p>
      <w:r>
        <w:t xml:space="preserve">in 操作符和 hasOwnProperty() 方法有什么区别？</w:t>
      </w:r>
    </w:p>
    <w:p>
      <w:r/>
    </w:p>
    <w:p>
      <w:r/>
    </w:p>
    <w:p>
      <w:r/>
    </w:p>
    <w:p>
      <w:r>
        <w:t xml:space="preserve">JS中的继承是怎么实现的？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2021-10-09T13:17:46Z</dcterms:created>
  <dcterms:modified xsi:type="dcterms:W3CDTF">2021-10-09T13:17:46Z</dcterms:modified>
</cp:coreProperties>
</file>