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DFE99" w14:textId="606D4C87" w:rsidR="00833A27" w:rsidRDefault="00341A3B" w:rsidP="00341A3B">
      <w:pPr>
        <w:jc w:val="center"/>
        <w:rPr>
          <w:sz w:val="70"/>
          <w:szCs w:val="70"/>
        </w:rPr>
      </w:pPr>
      <w:r w:rsidRPr="00341A3B">
        <w:rPr>
          <w:sz w:val="70"/>
          <w:szCs w:val="70"/>
        </w:rPr>
        <w:t>AGENT BALANCE SHEET</w:t>
      </w:r>
    </w:p>
    <w:p w14:paraId="5C1DAFE8" w14:textId="43960E24" w:rsidR="00341A3B" w:rsidRDefault="00341A3B" w:rsidP="00053174">
      <w:pPr>
        <w:tabs>
          <w:tab w:val="left" w:pos="225"/>
        </w:tabs>
        <w:rPr>
          <w:sz w:val="38"/>
          <w:szCs w:val="38"/>
        </w:rPr>
      </w:pPr>
      <w:r>
        <w:rPr>
          <w:sz w:val="38"/>
          <w:szCs w:val="38"/>
        </w:rPr>
        <w:t>Agent Name</w:t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  <w:t xml:space="preserve"> </w:t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</w:r>
      <w:r>
        <w:rPr>
          <w:sz w:val="38"/>
          <w:szCs w:val="38"/>
        </w:rPr>
        <w:softHyphen/>
        <w:t>______________________</w:t>
      </w:r>
    </w:p>
    <w:p w14:paraId="282498B1" w14:textId="590F860A" w:rsidR="00341A3B" w:rsidRPr="00053174" w:rsidRDefault="00341A3B" w:rsidP="00CE0828">
      <w:pPr>
        <w:tabs>
          <w:tab w:val="left" w:pos="225"/>
        </w:tabs>
        <w:jc w:val="center"/>
        <w:rPr>
          <w:color w:val="000000" w:themeColor="text1"/>
          <w:sz w:val="38"/>
          <w:szCs w:val="38"/>
        </w:rPr>
      </w:pPr>
      <w:r w:rsidRPr="00053174">
        <w:rPr>
          <w:color w:val="000000" w:themeColor="text1"/>
          <w:sz w:val="38"/>
          <w:szCs w:val="38"/>
        </w:rPr>
        <w:t>Booking Detail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2133"/>
        <w:gridCol w:w="2340"/>
        <w:gridCol w:w="3415"/>
      </w:tblGrid>
      <w:tr w:rsidR="00053174" w14:paraId="616108C5" w14:textId="77777777" w:rsidTr="00053174">
        <w:trPr>
          <w:trHeight w:val="2627"/>
        </w:trPr>
        <w:tc>
          <w:tcPr>
            <w:tcW w:w="1350" w:type="dxa"/>
          </w:tcPr>
          <w:p w14:paraId="12F802E0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Sr #</w:t>
            </w:r>
          </w:p>
          <w:p w14:paraId="7DC0CFDA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  <w:p w14:paraId="68E4AAFA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  <w:p w14:paraId="1603D59B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  <w:p w14:paraId="29A70427" w14:textId="10EC5FA2" w:rsidR="00053174" w:rsidRPr="00053174" w:rsidRDefault="00053174" w:rsidP="0005317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133" w:type="dxa"/>
          </w:tcPr>
          <w:p w14:paraId="4FFE9762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Plot No</w:t>
            </w:r>
          </w:p>
          <w:p w14:paraId="6B0B9F25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45</w:t>
            </w:r>
          </w:p>
          <w:p w14:paraId="16FA42B0" w14:textId="77777777" w:rsidR="00053174" w:rsidRDefault="0033402F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46</w:t>
            </w:r>
          </w:p>
          <w:p w14:paraId="075713F4" w14:textId="53076E45" w:rsidR="0033402F" w:rsidRPr="00053174" w:rsidRDefault="0033402F" w:rsidP="0005317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47</w:t>
            </w:r>
          </w:p>
        </w:tc>
        <w:tc>
          <w:tcPr>
            <w:tcW w:w="2340" w:type="dxa"/>
          </w:tcPr>
          <w:p w14:paraId="21EF4199" w14:textId="77777777" w:rsidR="00053174" w:rsidRDefault="00053174" w:rsidP="0033402F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Area</w:t>
            </w:r>
          </w:p>
          <w:p w14:paraId="0E818DFB" w14:textId="77777777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  <w:p w14:paraId="1A0BA787" w14:textId="77777777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  <w:p w14:paraId="32A52B91" w14:textId="522AA206" w:rsidR="0033402F" w:rsidRP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3415" w:type="dxa"/>
          </w:tcPr>
          <w:p w14:paraId="56011F0B" w14:textId="77777777" w:rsidR="00053174" w:rsidRDefault="00053174" w:rsidP="00053174">
            <w:pPr>
              <w:jc w:val="center"/>
              <w:rPr>
                <w:sz w:val="48"/>
                <w:szCs w:val="48"/>
              </w:rPr>
            </w:pPr>
            <w:r w:rsidRPr="00053174">
              <w:rPr>
                <w:sz w:val="48"/>
                <w:szCs w:val="48"/>
              </w:rPr>
              <w:t>Commission</w:t>
            </w:r>
          </w:p>
          <w:p w14:paraId="5E739BEF" w14:textId="18092413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20,000</w:t>
            </w:r>
          </w:p>
          <w:p w14:paraId="7D3F1C9F" w14:textId="31B9A51A" w:rsidR="0033402F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20,000</w:t>
            </w:r>
          </w:p>
          <w:p w14:paraId="05852ECC" w14:textId="39FF92C3" w:rsidR="0033402F" w:rsidRPr="00053174" w:rsidRDefault="0033402F" w:rsidP="0033402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30,000</w:t>
            </w:r>
          </w:p>
        </w:tc>
      </w:tr>
    </w:tbl>
    <w:p w14:paraId="5FD3E244" w14:textId="7390C5E1" w:rsidR="0033402F" w:rsidRDefault="0033402F" w:rsidP="0033402F">
      <w:pPr>
        <w:rPr>
          <w:sz w:val="38"/>
          <w:szCs w:val="38"/>
        </w:rPr>
      </w:pPr>
    </w:p>
    <w:p w14:paraId="391A175A" w14:textId="07718CB6" w:rsidR="00341A3B" w:rsidRDefault="0033402F" w:rsidP="0033402F">
      <w:pPr>
        <w:tabs>
          <w:tab w:val="left" w:pos="225"/>
        </w:tabs>
        <w:jc w:val="right"/>
        <w:rPr>
          <w:sz w:val="38"/>
          <w:szCs w:val="38"/>
        </w:rPr>
      </w:pPr>
      <w:r>
        <w:rPr>
          <w:sz w:val="38"/>
          <w:szCs w:val="38"/>
        </w:rPr>
        <w:t xml:space="preserve">Total </w:t>
      </w:r>
      <w:proofErr w:type="gramStart"/>
      <w:r>
        <w:rPr>
          <w:sz w:val="38"/>
          <w:szCs w:val="38"/>
        </w:rPr>
        <w:t>Payable  70,000</w:t>
      </w:r>
      <w:proofErr w:type="gramEnd"/>
    </w:p>
    <w:p w14:paraId="36D4A767" w14:textId="77777777" w:rsidR="00CE0828" w:rsidRDefault="0033402F" w:rsidP="00CE0828">
      <w:pPr>
        <w:tabs>
          <w:tab w:val="left" w:pos="225"/>
        </w:tabs>
        <w:jc w:val="right"/>
        <w:rPr>
          <w:sz w:val="38"/>
          <w:szCs w:val="38"/>
        </w:rPr>
      </w:pPr>
      <w:r>
        <w:rPr>
          <w:sz w:val="38"/>
          <w:szCs w:val="38"/>
        </w:rPr>
        <w:t xml:space="preserve">Total </w:t>
      </w:r>
      <w:proofErr w:type="gramStart"/>
      <w:r>
        <w:rPr>
          <w:sz w:val="38"/>
          <w:szCs w:val="38"/>
        </w:rPr>
        <w:t>Paid  50,000</w:t>
      </w:r>
      <w:proofErr w:type="gramEnd"/>
    </w:p>
    <w:p w14:paraId="6FB42090" w14:textId="227D2A83" w:rsidR="00CE0828" w:rsidRPr="00CE0828" w:rsidRDefault="00CE0828" w:rsidP="00CE0828">
      <w:pPr>
        <w:tabs>
          <w:tab w:val="left" w:pos="225"/>
        </w:tabs>
        <w:jc w:val="right"/>
        <w:rPr>
          <w:rStyle w:val="SubtleEmphasis"/>
          <w:i w:val="0"/>
          <w:iCs w:val="0"/>
          <w:color w:val="auto"/>
          <w:sz w:val="38"/>
          <w:szCs w:val="38"/>
        </w:rPr>
      </w:pPr>
      <w:proofErr w:type="gramStart"/>
      <w:r w:rsidRPr="0033402F">
        <w:rPr>
          <w:sz w:val="38"/>
          <w:szCs w:val="38"/>
        </w:rPr>
        <w:t>Balance  20,000</w:t>
      </w:r>
      <w:proofErr w:type="gramEnd"/>
    </w:p>
    <w:p w14:paraId="6D2F3E44" w14:textId="6C5225E7" w:rsidR="00CE0828" w:rsidRDefault="00CE0828">
      <w:pPr>
        <w:rPr>
          <w:sz w:val="38"/>
          <w:szCs w:val="38"/>
        </w:rPr>
      </w:pPr>
    </w:p>
    <w:p w14:paraId="4874ABF7" w14:textId="1726DCA8" w:rsidR="00CE0828" w:rsidRDefault="00CE0828">
      <w:pPr>
        <w:rPr>
          <w:rStyle w:val="SubtleEmphasis"/>
          <w:sz w:val="38"/>
          <w:szCs w:val="38"/>
        </w:rPr>
      </w:pPr>
      <w:r>
        <w:rPr>
          <w:rStyle w:val="SubtleEmphasis"/>
          <w:sz w:val="38"/>
          <w:szCs w:val="38"/>
        </w:rPr>
        <w:br w:type="page"/>
      </w:r>
    </w:p>
    <w:p w14:paraId="48EBE263" w14:textId="2A516206" w:rsidR="00CE0828" w:rsidRDefault="00CE0828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70"/>
          <w:szCs w:val="70"/>
        </w:rPr>
      </w:pPr>
      <w:r>
        <w:rPr>
          <w:rStyle w:val="SubtleEmphasis"/>
          <w:i w:val="0"/>
          <w:iCs w:val="0"/>
          <w:sz w:val="70"/>
          <w:szCs w:val="70"/>
        </w:rPr>
        <w:lastRenderedPageBreak/>
        <w:t>ARHAM</w:t>
      </w:r>
      <w:r w:rsidRPr="00CE0828">
        <w:rPr>
          <w:rStyle w:val="SubtleEmphasis"/>
          <w:i w:val="0"/>
          <w:iCs w:val="0"/>
          <w:sz w:val="70"/>
          <w:szCs w:val="70"/>
        </w:rPr>
        <w:t xml:space="preserve"> ACCOUNT SHEET</w:t>
      </w:r>
    </w:p>
    <w:p w14:paraId="0F2A4890" w14:textId="56633656" w:rsidR="00CE0828" w:rsidRDefault="00CE0828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38"/>
          <w:szCs w:val="38"/>
        </w:rPr>
      </w:pPr>
      <w:r>
        <w:rPr>
          <w:rStyle w:val="SubtleEmphasis"/>
          <w:i w:val="0"/>
          <w:iCs w:val="0"/>
          <w:sz w:val="38"/>
          <w:szCs w:val="38"/>
        </w:rPr>
        <w:t>Booking Detail</w:t>
      </w:r>
    </w:p>
    <w:tbl>
      <w:tblPr>
        <w:tblStyle w:val="TableGrid"/>
        <w:tblW w:w="11625" w:type="dxa"/>
        <w:tblInd w:w="-1100" w:type="dxa"/>
        <w:tblLook w:val="04A0" w:firstRow="1" w:lastRow="0" w:firstColumn="1" w:lastColumn="0" w:noHBand="0" w:noVBand="1"/>
      </w:tblPr>
      <w:tblGrid>
        <w:gridCol w:w="1275"/>
        <w:gridCol w:w="2340"/>
        <w:gridCol w:w="2070"/>
        <w:gridCol w:w="3240"/>
        <w:gridCol w:w="2700"/>
      </w:tblGrid>
      <w:tr w:rsidR="00CE0828" w14:paraId="2A34A399" w14:textId="77777777" w:rsidTr="00ED1AD7">
        <w:trPr>
          <w:trHeight w:val="2843"/>
        </w:trPr>
        <w:tc>
          <w:tcPr>
            <w:tcW w:w="1275" w:type="dxa"/>
          </w:tcPr>
          <w:p w14:paraId="71A6BCDB" w14:textId="2D3A61D8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Sr #</w:t>
            </w:r>
          </w:p>
          <w:p w14:paraId="33C8753C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0CA27520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</w:t>
            </w:r>
          </w:p>
          <w:p w14:paraId="51673F4C" w14:textId="77777777" w:rsidR="00ED1AD7" w:rsidRDefault="00ED1AD7" w:rsidP="00ED1AD7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2</w:t>
            </w:r>
          </w:p>
          <w:p w14:paraId="2D4E800D" w14:textId="00F4240D" w:rsidR="00ED1AD7" w:rsidRDefault="00ED1AD7" w:rsidP="00ED1AD7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3</w:t>
            </w:r>
          </w:p>
        </w:tc>
        <w:tc>
          <w:tcPr>
            <w:tcW w:w="2340" w:type="dxa"/>
          </w:tcPr>
          <w:p w14:paraId="1F7E9103" w14:textId="77777777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Plot No</w:t>
            </w:r>
          </w:p>
          <w:p w14:paraId="40EE05D3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63314D4F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60</w:t>
            </w:r>
          </w:p>
          <w:p w14:paraId="0BCF41F9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61</w:t>
            </w:r>
          </w:p>
          <w:p w14:paraId="3793485E" w14:textId="2F541035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62</w:t>
            </w:r>
          </w:p>
        </w:tc>
        <w:tc>
          <w:tcPr>
            <w:tcW w:w="2070" w:type="dxa"/>
          </w:tcPr>
          <w:p w14:paraId="2CF8E2C7" w14:textId="77777777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Area</w:t>
            </w:r>
          </w:p>
          <w:p w14:paraId="77B4C22E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523E5C1C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</w:t>
            </w:r>
          </w:p>
          <w:p w14:paraId="0FBBDED7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</w:t>
            </w:r>
          </w:p>
          <w:p w14:paraId="284C093A" w14:textId="356087FE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</w:t>
            </w:r>
          </w:p>
        </w:tc>
        <w:tc>
          <w:tcPr>
            <w:tcW w:w="3240" w:type="dxa"/>
          </w:tcPr>
          <w:p w14:paraId="6E17E9DB" w14:textId="77777777" w:rsidR="00CE0828" w:rsidRDefault="00CE0828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 xml:space="preserve">Total Value </w:t>
            </w:r>
          </w:p>
          <w:p w14:paraId="33726D1D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5335E321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150000</w:t>
            </w:r>
          </w:p>
          <w:p w14:paraId="375E1E48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150000</w:t>
            </w:r>
          </w:p>
          <w:p w14:paraId="080AD010" w14:textId="64660581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150000</w:t>
            </w:r>
          </w:p>
        </w:tc>
        <w:tc>
          <w:tcPr>
            <w:tcW w:w="2700" w:type="dxa"/>
          </w:tcPr>
          <w:p w14:paraId="3242E3DA" w14:textId="77777777" w:rsidR="00CE0828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Received</w:t>
            </w:r>
          </w:p>
          <w:p w14:paraId="6CFE6A27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  <w:p w14:paraId="27DB73F2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70,000</w:t>
            </w:r>
          </w:p>
          <w:p w14:paraId="5909DE62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50,000</w:t>
            </w:r>
          </w:p>
          <w:p w14:paraId="21DCAF0F" w14:textId="7BEA92D9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60,000</w:t>
            </w:r>
          </w:p>
        </w:tc>
      </w:tr>
      <w:tr w:rsidR="00ED1AD7" w14:paraId="3768DDB8" w14:textId="77777777" w:rsidTr="00ED1AD7">
        <w:trPr>
          <w:trHeight w:val="620"/>
        </w:trPr>
        <w:tc>
          <w:tcPr>
            <w:tcW w:w="1275" w:type="dxa"/>
          </w:tcPr>
          <w:p w14:paraId="5875FF44" w14:textId="61CD2A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Total</w:t>
            </w:r>
          </w:p>
        </w:tc>
        <w:tc>
          <w:tcPr>
            <w:tcW w:w="2340" w:type="dxa"/>
          </w:tcPr>
          <w:p w14:paraId="41CEA85F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</w:tc>
        <w:tc>
          <w:tcPr>
            <w:tcW w:w="2070" w:type="dxa"/>
          </w:tcPr>
          <w:p w14:paraId="301E2818" w14:textId="77777777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</w:p>
        </w:tc>
        <w:tc>
          <w:tcPr>
            <w:tcW w:w="3240" w:type="dxa"/>
          </w:tcPr>
          <w:p w14:paraId="0FF4E38F" w14:textId="27891644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450000</w:t>
            </w:r>
          </w:p>
        </w:tc>
        <w:tc>
          <w:tcPr>
            <w:tcW w:w="2700" w:type="dxa"/>
          </w:tcPr>
          <w:p w14:paraId="40CA9953" w14:textId="6AAAC5DD" w:rsidR="00ED1AD7" w:rsidRDefault="00ED1AD7" w:rsidP="00CE0828">
            <w:pPr>
              <w:tabs>
                <w:tab w:val="left" w:pos="1785"/>
              </w:tabs>
              <w:jc w:val="center"/>
              <w:rPr>
                <w:rStyle w:val="SubtleEmphasis"/>
                <w:i w:val="0"/>
                <w:iCs w:val="0"/>
                <w:sz w:val="38"/>
                <w:szCs w:val="38"/>
              </w:rPr>
            </w:pPr>
            <w:r>
              <w:rPr>
                <w:rStyle w:val="SubtleEmphasis"/>
                <w:i w:val="0"/>
                <w:iCs w:val="0"/>
                <w:sz w:val="38"/>
                <w:szCs w:val="38"/>
              </w:rPr>
              <w:t>180000</w:t>
            </w:r>
          </w:p>
        </w:tc>
      </w:tr>
    </w:tbl>
    <w:p w14:paraId="3728778E" w14:textId="711076FB" w:rsidR="00CE0828" w:rsidRDefault="00CE0828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38"/>
          <w:szCs w:val="38"/>
        </w:rPr>
      </w:pPr>
    </w:p>
    <w:p w14:paraId="1FB1679B" w14:textId="697ACFF7" w:rsidR="00ED1AD7" w:rsidRPr="00CE0828" w:rsidRDefault="00ED1AD7" w:rsidP="00CE0828">
      <w:pPr>
        <w:tabs>
          <w:tab w:val="left" w:pos="1785"/>
        </w:tabs>
        <w:jc w:val="center"/>
        <w:rPr>
          <w:rStyle w:val="SubtleEmphasis"/>
          <w:i w:val="0"/>
          <w:iCs w:val="0"/>
          <w:sz w:val="38"/>
          <w:szCs w:val="38"/>
        </w:rPr>
      </w:pPr>
      <w:r>
        <w:rPr>
          <w:rStyle w:val="SubtleEmphasis"/>
          <w:i w:val="0"/>
          <w:iCs w:val="0"/>
          <w:sz w:val="38"/>
          <w:szCs w:val="38"/>
        </w:rPr>
        <w:t>BALANCE  270000</w:t>
      </w:r>
    </w:p>
    <w:sectPr w:rsidR="00ED1AD7" w:rsidRPr="00CE0828" w:rsidSect="00CE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9680A" w14:textId="77777777" w:rsidR="001D2AF7" w:rsidRDefault="001D2AF7" w:rsidP="00CE0828">
      <w:pPr>
        <w:spacing w:after="0" w:line="240" w:lineRule="auto"/>
      </w:pPr>
      <w:r>
        <w:separator/>
      </w:r>
    </w:p>
  </w:endnote>
  <w:endnote w:type="continuationSeparator" w:id="0">
    <w:p w14:paraId="0141F2A5" w14:textId="77777777" w:rsidR="001D2AF7" w:rsidRDefault="001D2AF7" w:rsidP="00CE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BDF48" w14:textId="77777777" w:rsidR="001D2AF7" w:rsidRDefault="001D2AF7" w:rsidP="00CE0828">
      <w:pPr>
        <w:spacing w:after="0" w:line="240" w:lineRule="auto"/>
      </w:pPr>
      <w:r>
        <w:separator/>
      </w:r>
    </w:p>
  </w:footnote>
  <w:footnote w:type="continuationSeparator" w:id="0">
    <w:p w14:paraId="25CAA0F9" w14:textId="77777777" w:rsidR="001D2AF7" w:rsidRDefault="001D2AF7" w:rsidP="00CE0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3B"/>
    <w:rsid w:val="00053174"/>
    <w:rsid w:val="001D2AF7"/>
    <w:rsid w:val="0033402F"/>
    <w:rsid w:val="00341A3B"/>
    <w:rsid w:val="00833A27"/>
    <w:rsid w:val="00AB04A8"/>
    <w:rsid w:val="00CE0828"/>
    <w:rsid w:val="00E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9595"/>
  <w15:chartTrackingRefBased/>
  <w15:docId w15:val="{695B682A-F750-4335-B656-6B9CF948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0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0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40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340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340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4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4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0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0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34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4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34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40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3402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E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28"/>
  </w:style>
  <w:style w:type="paragraph" w:styleId="Footer">
    <w:name w:val="footer"/>
    <w:basedOn w:val="Normal"/>
    <w:link w:val="FooterChar"/>
    <w:uiPriority w:val="99"/>
    <w:unhideWhenUsed/>
    <w:rsid w:val="00CE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614E7-7175-42CD-B6B4-E37CC81B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Farooq</dc:creator>
  <cp:keywords/>
  <dc:description/>
  <cp:lastModifiedBy>Muhammad Arham Farooq</cp:lastModifiedBy>
  <cp:revision>2</cp:revision>
  <dcterms:created xsi:type="dcterms:W3CDTF">2020-06-24T10:52:00Z</dcterms:created>
  <dcterms:modified xsi:type="dcterms:W3CDTF">2020-06-24T10:52:00Z</dcterms:modified>
</cp:coreProperties>
</file>