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887" w:rsidRPr="0061568F" w:rsidRDefault="0061568F" w:rsidP="0061568F">
      <w:pPr>
        <w:jc w:val="both"/>
        <w:rPr>
          <w:b/>
          <w:u w:val="single"/>
        </w:rPr>
      </w:pPr>
      <w:r>
        <w:rPr>
          <w:b/>
          <w:u w:val="single"/>
        </w:rPr>
        <w:t>ADO</w:t>
      </w:r>
      <w:r w:rsidR="006F2D6B" w:rsidRPr="0061568F">
        <w:rPr>
          <w:b/>
          <w:u w:val="single"/>
        </w:rPr>
        <w:t xml:space="preserve">: </w:t>
      </w:r>
      <w:proofErr w:type="spellStart"/>
      <w:r w:rsidR="006F2D6B" w:rsidRPr="0061568F">
        <w:rPr>
          <w:b/>
          <w:u w:val="single"/>
        </w:rPr>
        <w:t>Activex</w:t>
      </w:r>
      <w:proofErr w:type="spellEnd"/>
      <w:r w:rsidR="006F2D6B" w:rsidRPr="0061568F">
        <w:rPr>
          <w:b/>
          <w:u w:val="single"/>
        </w:rPr>
        <w:t xml:space="preserve"> Data </w:t>
      </w:r>
      <w:proofErr w:type="spellStart"/>
      <w:r w:rsidR="006F2D6B" w:rsidRPr="0061568F">
        <w:rPr>
          <w:b/>
          <w:u w:val="single"/>
        </w:rPr>
        <w:t>Objects</w:t>
      </w:r>
      <w:proofErr w:type="spellEnd"/>
    </w:p>
    <w:p w:rsidR="007F3887" w:rsidRPr="0061568F" w:rsidRDefault="007F3887" w:rsidP="0061568F">
      <w:pPr>
        <w:jc w:val="both"/>
      </w:pPr>
    </w:p>
    <w:p w:rsidR="00383623" w:rsidRPr="0061568F" w:rsidRDefault="007F3887" w:rsidP="0061568F">
      <w:pPr>
        <w:jc w:val="both"/>
      </w:pPr>
      <w:r w:rsidRPr="0061568F">
        <w:t xml:space="preserve">El presente </w:t>
      </w:r>
      <w:r w:rsidR="006F2D6B" w:rsidRPr="0061568F">
        <w:t xml:space="preserve">introduce conceptos básicos de </w:t>
      </w:r>
      <w:r w:rsidR="0061568F">
        <w:t>ADO</w:t>
      </w:r>
      <w:r w:rsidR="006F2D6B" w:rsidRPr="0061568F">
        <w:t>.</w:t>
      </w:r>
    </w:p>
    <w:p w:rsidR="006F2D6B" w:rsidRPr="0061568F" w:rsidRDefault="006F2D6B" w:rsidP="0061568F">
      <w:pPr>
        <w:jc w:val="both"/>
      </w:pPr>
    </w:p>
    <w:p w:rsidR="006F2D6B" w:rsidRPr="0061568F" w:rsidRDefault="006F2D6B" w:rsidP="0061568F">
      <w:pPr>
        <w:shd w:val="clear" w:color="auto" w:fill="FFFFFF"/>
        <w:jc w:val="both"/>
        <w:rPr>
          <w:color w:val="000000"/>
        </w:rPr>
      </w:pPr>
      <w:r w:rsidRPr="0061568F">
        <w:rPr>
          <w:color w:val="000000"/>
        </w:rPr>
        <w:t>ADO es uno de los mecanismos que usan los programas de computadoras para</w:t>
      </w:r>
      <w:r w:rsidRPr="0061568F">
        <w:rPr>
          <w:color w:val="000000"/>
        </w:rPr>
        <w:t xml:space="preserve"> </w:t>
      </w:r>
      <w:r w:rsidRPr="0061568F">
        <w:rPr>
          <w:color w:val="000000"/>
        </w:rPr>
        <w:t>comunicarse con las bases de datos, darles órdenes y obtener resultados de ellas.</w:t>
      </w:r>
    </w:p>
    <w:p w:rsidR="006F2D6B" w:rsidRPr="0061568F" w:rsidRDefault="006F2D6B" w:rsidP="0061568F">
      <w:pPr>
        <w:shd w:val="clear" w:color="auto" w:fill="FFFFFF"/>
        <w:jc w:val="both"/>
        <w:rPr>
          <w:color w:val="000000"/>
        </w:rPr>
      </w:pPr>
      <w:r w:rsidRPr="0061568F">
        <w:rPr>
          <w:color w:val="000000"/>
        </w:rPr>
        <w:t>C</w:t>
      </w:r>
      <w:r w:rsidRPr="0061568F">
        <w:rPr>
          <w:color w:val="000000"/>
        </w:rPr>
        <w:t>on ADO, un programa puede leer, insertar, editar, o borrar, la información contenida en diferentes áreas de</w:t>
      </w:r>
      <w:r w:rsidRPr="0061568F">
        <w:rPr>
          <w:color w:val="000000"/>
        </w:rPr>
        <w:t xml:space="preserve"> </w:t>
      </w:r>
      <w:r w:rsidRPr="0061568F">
        <w:rPr>
          <w:color w:val="000000"/>
        </w:rPr>
        <w:t>almacenamiento dentro de la base de datos llamadas tablas. Además, se puede manipular la propia base de datos para</w:t>
      </w:r>
      <w:r w:rsidRPr="0061568F">
        <w:rPr>
          <w:color w:val="000000"/>
        </w:rPr>
        <w:t xml:space="preserve"> </w:t>
      </w:r>
      <w:r w:rsidRPr="0061568F">
        <w:rPr>
          <w:color w:val="000000"/>
        </w:rPr>
        <w:t>crear nuevas áreas para el almacenamiento de información (tablas), como también alterar o eliminar las ya existentes,</w:t>
      </w:r>
      <w:r w:rsidRPr="0061568F">
        <w:rPr>
          <w:color w:val="000000"/>
        </w:rPr>
        <w:t xml:space="preserve"> </w:t>
      </w:r>
      <w:r w:rsidRPr="0061568F">
        <w:rPr>
          <w:color w:val="000000"/>
        </w:rPr>
        <w:t>entre otras cosas.</w:t>
      </w:r>
      <w:r w:rsidRPr="0061568F">
        <w:rPr>
          <w:color w:val="000000"/>
        </w:rPr>
        <w:t xml:space="preserve"> </w:t>
      </w:r>
      <w:r w:rsidRPr="0061568F">
        <w:rPr>
          <w:color w:val="000000"/>
        </w:rPr>
        <w:t>Fue desarrollado por Microsoft y es usado en ambientes Windows por lenguajes de programación como Visual</w:t>
      </w:r>
      <w:r w:rsidRPr="0061568F">
        <w:rPr>
          <w:color w:val="000000"/>
        </w:rPr>
        <w:t xml:space="preserve"> </w:t>
      </w:r>
      <w:r w:rsidRPr="0061568F">
        <w:rPr>
          <w:color w:val="000000"/>
        </w:rPr>
        <w:t xml:space="preserve">Basic, C++, </w:t>
      </w:r>
      <w:r w:rsidRPr="0061568F">
        <w:rPr>
          <w:color w:val="000000"/>
        </w:rPr>
        <w:t>C#</w:t>
      </w:r>
      <w:r w:rsidRPr="0061568F">
        <w:rPr>
          <w:color w:val="000000"/>
        </w:rPr>
        <w:t xml:space="preserve"> entre otros, como también en la Web mediante el uso de Active Server </w:t>
      </w:r>
      <w:proofErr w:type="spellStart"/>
      <w:r w:rsidRPr="0061568F">
        <w:rPr>
          <w:color w:val="000000"/>
        </w:rPr>
        <w:t>Pages</w:t>
      </w:r>
      <w:proofErr w:type="spellEnd"/>
      <w:r w:rsidRPr="0061568F">
        <w:rPr>
          <w:color w:val="000000"/>
        </w:rPr>
        <w:t xml:space="preserve"> (ASP) y el lenguaje</w:t>
      </w:r>
      <w:r w:rsidRPr="0061568F">
        <w:rPr>
          <w:color w:val="000000"/>
        </w:rPr>
        <w:t xml:space="preserve"> </w:t>
      </w:r>
      <w:r w:rsidRPr="0061568F">
        <w:rPr>
          <w:color w:val="000000"/>
        </w:rPr>
        <w:t>VBScript.</w:t>
      </w:r>
    </w:p>
    <w:p w:rsidR="006F2D6B" w:rsidRPr="0061568F" w:rsidRDefault="006F2D6B" w:rsidP="0061568F">
      <w:pPr>
        <w:shd w:val="clear" w:color="auto" w:fill="FFFFFF"/>
        <w:jc w:val="both"/>
        <w:rPr>
          <w:color w:val="000000"/>
        </w:rPr>
      </w:pPr>
    </w:p>
    <w:p w:rsidR="006F2D6B" w:rsidRPr="0061568F" w:rsidRDefault="006F2D6B" w:rsidP="0061568F">
      <w:pPr>
        <w:shd w:val="clear" w:color="auto" w:fill="FFFFFF"/>
        <w:jc w:val="both"/>
        <w:rPr>
          <w:color w:val="000000"/>
        </w:rPr>
      </w:pPr>
      <w:r w:rsidRPr="0061568F">
        <w:rPr>
          <w:color w:val="000000"/>
        </w:rPr>
        <w:t>Evolución</w:t>
      </w:r>
    </w:p>
    <w:p w:rsidR="006F2D6B" w:rsidRPr="0061568F" w:rsidRDefault="006F2D6B" w:rsidP="0061568F">
      <w:pPr>
        <w:shd w:val="clear" w:color="auto" w:fill="FFFFFF"/>
        <w:jc w:val="both"/>
        <w:rPr>
          <w:color w:val="000000"/>
        </w:rPr>
      </w:pPr>
    </w:p>
    <w:p w:rsidR="006F2D6B" w:rsidRPr="0061568F" w:rsidRDefault="006F2D6B" w:rsidP="0061568F">
      <w:pPr>
        <w:shd w:val="clear" w:color="auto" w:fill="FFFFFF"/>
        <w:jc w:val="both"/>
        <w:rPr>
          <w:color w:val="000000"/>
        </w:rPr>
      </w:pPr>
      <w:r w:rsidRPr="0061568F">
        <w:rPr>
          <w:color w:val="000000"/>
        </w:rPr>
        <w:t xml:space="preserve">ADO substituyó tanto a DAO (Data Access </w:t>
      </w:r>
      <w:proofErr w:type="spellStart"/>
      <w:r w:rsidRPr="0061568F">
        <w:rPr>
          <w:color w:val="000000"/>
        </w:rPr>
        <w:t>Object</w:t>
      </w:r>
      <w:proofErr w:type="spellEnd"/>
      <w:r w:rsidRPr="0061568F">
        <w:rPr>
          <w:color w:val="000000"/>
        </w:rPr>
        <w:t>), como a RDO (</w:t>
      </w:r>
      <w:proofErr w:type="spellStart"/>
      <w:r w:rsidRPr="0061568F">
        <w:rPr>
          <w:color w:val="000000"/>
        </w:rPr>
        <w:t>Remote</w:t>
      </w:r>
      <w:proofErr w:type="spellEnd"/>
      <w:r w:rsidRPr="0061568F">
        <w:rPr>
          <w:color w:val="000000"/>
        </w:rPr>
        <w:t xml:space="preserve"> Data </w:t>
      </w:r>
      <w:proofErr w:type="spellStart"/>
      <w:r w:rsidRPr="0061568F">
        <w:rPr>
          <w:color w:val="000000"/>
        </w:rPr>
        <w:t>Object</w:t>
      </w:r>
      <w:proofErr w:type="spellEnd"/>
      <w:r w:rsidRPr="0061568F">
        <w:rPr>
          <w:color w:val="000000"/>
        </w:rPr>
        <w:t>), que eran los sistemas</w:t>
      </w:r>
      <w:r w:rsidRPr="0061568F">
        <w:rPr>
          <w:color w:val="000000"/>
        </w:rPr>
        <w:t xml:space="preserve"> </w:t>
      </w:r>
      <w:r w:rsidRPr="0061568F">
        <w:rPr>
          <w:color w:val="000000"/>
        </w:rPr>
        <w:t>previos que se usaban para acceder a las bases de datos y bases de datos remotas, respectivamente. Tiene la mayor</w:t>
      </w:r>
      <w:r w:rsidRPr="0061568F">
        <w:rPr>
          <w:color w:val="000000"/>
        </w:rPr>
        <w:t xml:space="preserve"> </w:t>
      </w:r>
      <w:r w:rsidRPr="0061568F">
        <w:rPr>
          <w:color w:val="000000"/>
        </w:rPr>
        <w:t>parte de la funcionalidad de ambos modelos y sin embargo es más sencillo de usar y de entender y por lo tanto más</w:t>
      </w:r>
      <w:r w:rsidRPr="0061568F">
        <w:rPr>
          <w:color w:val="000000"/>
        </w:rPr>
        <w:t xml:space="preserve"> </w:t>
      </w:r>
      <w:r w:rsidRPr="0061568F">
        <w:rPr>
          <w:color w:val="000000"/>
        </w:rPr>
        <w:t>fácil y menos engorroso de programar.</w:t>
      </w:r>
      <w:r w:rsidRPr="0061568F">
        <w:rPr>
          <w:color w:val="000000"/>
        </w:rPr>
        <w:t xml:space="preserve"> </w:t>
      </w:r>
      <w:r w:rsidRPr="0061568F">
        <w:rPr>
          <w:color w:val="000000"/>
        </w:rPr>
        <w:t>La última versión de ADO, creada por Microsoft, se llama ADO.NET, y se usa en los entornos de programación de</w:t>
      </w:r>
      <w:r w:rsidRPr="0061568F">
        <w:rPr>
          <w:color w:val="000000"/>
        </w:rPr>
        <w:t xml:space="preserve"> </w:t>
      </w:r>
      <w:r w:rsidRPr="0061568F">
        <w:rPr>
          <w:color w:val="000000"/>
        </w:rPr>
        <w:t>la plataforma .NET, de Microsoft, para manejar bases de datos tanto en Windows como en la Web mediante</w:t>
      </w:r>
      <w:r w:rsidR="007B6204" w:rsidRPr="0061568F">
        <w:rPr>
          <w:color w:val="000000"/>
        </w:rPr>
        <w:t xml:space="preserve"> </w:t>
      </w:r>
      <w:r w:rsidRPr="0061568F">
        <w:rPr>
          <w:color w:val="000000"/>
        </w:rPr>
        <w:t>ASP.NET, que es la nueva versión del ASP para la plataforma.NET.</w:t>
      </w:r>
      <w:r w:rsidRPr="0061568F">
        <w:rPr>
          <w:color w:val="000000"/>
        </w:rPr>
        <w:t xml:space="preserve"> </w:t>
      </w:r>
    </w:p>
    <w:p w:rsidR="006F2D6B" w:rsidRPr="0061568F" w:rsidRDefault="006F2D6B" w:rsidP="0061568F">
      <w:pPr>
        <w:jc w:val="both"/>
      </w:pPr>
    </w:p>
    <w:p w:rsidR="0061568F" w:rsidRDefault="0061568F" w:rsidP="0061568F">
      <w:pPr>
        <w:jc w:val="both"/>
      </w:pPr>
      <w:r w:rsidRPr="0061568F">
        <w:t>Visual Studio</w:t>
      </w:r>
    </w:p>
    <w:p w:rsidR="0061568F" w:rsidRPr="0061568F" w:rsidRDefault="0061568F" w:rsidP="0061568F">
      <w:pPr>
        <w:pStyle w:val="NormalWeb"/>
        <w:shd w:val="clear" w:color="auto" w:fill="FFFFFF"/>
        <w:spacing w:before="0" w:beforeAutospacing="0"/>
        <w:jc w:val="both"/>
        <w:rPr>
          <w:color w:val="212529"/>
        </w:rPr>
      </w:pPr>
      <w:r w:rsidRPr="0061568F">
        <w:rPr>
          <w:color w:val="212529"/>
        </w:rPr>
        <w:t xml:space="preserve">En Visual Basic, tres interfaces de acceso de datos están disponibles para usted: ActiveX Data </w:t>
      </w:r>
      <w:proofErr w:type="spellStart"/>
      <w:r w:rsidRPr="0061568F">
        <w:rPr>
          <w:color w:val="212529"/>
        </w:rPr>
        <w:t>Objects</w:t>
      </w:r>
      <w:proofErr w:type="spellEnd"/>
      <w:r w:rsidRPr="0061568F">
        <w:rPr>
          <w:color w:val="212529"/>
        </w:rPr>
        <w:t xml:space="preserve"> (ADO), objetos de datos remotos (RDO), y Data Access </w:t>
      </w:r>
      <w:proofErr w:type="spellStart"/>
      <w:r w:rsidRPr="0061568F">
        <w:rPr>
          <w:color w:val="212529"/>
        </w:rPr>
        <w:t>Objects</w:t>
      </w:r>
      <w:proofErr w:type="spellEnd"/>
      <w:r w:rsidRPr="0061568F">
        <w:rPr>
          <w:color w:val="212529"/>
        </w:rPr>
        <w:t xml:space="preserve"> (DAO). Una interfaz de acceso a datos es un modelo de objetos que representa varias facetas del acceso a los datos. Con Visual Basic, puede controlar mediante programación la conexión, los constructores de sentencias y los datos devueltos para usar en cualquier aplicación.</w:t>
      </w:r>
    </w:p>
    <w:p w:rsidR="0061568F" w:rsidRDefault="0061568F" w:rsidP="0061568F">
      <w:pPr>
        <w:pStyle w:val="NormalWeb"/>
        <w:shd w:val="clear" w:color="auto" w:fill="FFFFFF"/>
        <w:spacing w:before="0" w:beforeAutospacing="0"/>
        <w:jc w:val="both"/>
        <w:rPr>
          <w:rFonts w:ascii="Segoe UI" w:hAnsi="Segoe UI" w:cs="Segoe UI"/>
          <w:color w:val="212529"/>
        </w:rPr>
      </w:pPr>
      <w:r w:rsidRPr="0061568F">
        <w:rPr>
          <w:color w:val="212529"/>
        </w:rPr>
        <w:t>¿Por qué hay tres interfaces de acceso a datos en Visual Basic? La tecnología de acceso a datos evoluciona constantemente, y cada una de las tres interfaces representa un estado del arte diferente. La última es ADO, que presenta un modelo de objetos más simple, aunque más flexible, que RDO o DAO. Para nuevos proyectos, debe usa ADO como su interfaz de acceso a datos</w:t>
      </w:r>
      <w:r>
        <w:rPr>
          <w:rFonts w:ascii="Segoe UI" w:hAnsi="Segoe UI" w:cs="Segoe UI"/>
          <w:color w:val="212529"/>
        </w:rPr>
        <w:t>.</w:t>
      </w:r>
    </w:p>
    <w:p w:rsidR="0026740D" w:rsidRDefault="0026740D" w:rsidP="0061568F">
      <w:pPr>
        <w:pStyle w:val="NormalWeb"/>
        <w:shd w:val="clear" w:color="auto" w:fill="FFFFFF"/>
        <w:spacing w:before="0" w:beforeAutospacing="0"/>
        <w:jc w:val="both"/>
        <w:rPr>
          <w:noProof/>
        </w:rPr>
      </w:pPr>
      <w:r w:rsidRPr="00E10A3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31.25pt;height:138pt;visibility:visible;mso-wrap-style:square">
            <v:imagedata r:id="rId7" o:title=""/>
          </v:shape>
        </w:pict>
      </w:r>
    </w:p>
    <w:p w:rsidR="00DB1C6F" w:rsidRDefault="00DB1C6F" w:rsidP="0061568F">
      <w:pPr>
        <w:pStyle w:val="NormalWeb"/>
        <w:shd w:val="clear" w:color="auto" w:fill="FFFFFF"/>
        <w:spacing w:before="0" w:beforeAutospacing="0"/>
        <w:jc w:val="both"/>
        <w:rPr>
          <w:noProof/>
        </w:rPr>
      </w:pPr>
    </w:p>
    <w:p w:rsidR="00DB1C6F" w:rsidRPr="006302C3" w:rsidRDefault="00DB1C6F" w:rsidP="0061568F">
      <w:pPr>
        <w:pStyle w:val="NormalWeb"/>
        <w:shd w:val="clear" w:color="auto" w:fill="FFFFFF"/>
        <w:spacing w:before="0" w:beforeAutospacing="0"/>
        <w:jc w:val="both"/>
        <w:rPr>
          <w:b/>
        </w:rPr>
      </w:pPr>
      <w:r w:rsidRPr="006302C3">
        <w:rPr>
          <w:b/>
        </w:rPr>
        <w:lastRenderedPageBreak/>
        <w:t xml:space="preserve">Espacios de nombres y clases básicas de ADO.NET </w:t>
      </w:r>
    </w:p>
    <w:p w:rsidR="00DB1C6F" w:rsidRDefault="00DB1C6F" w:rsidP="00DB1C6F">
      <w:pPr>
        <w:pStyle w:val="NormalWeb"/>
        <w:shd w:val="clear" w:color="auto" w:fill="FFFFFF"/>
        <w:spacing w:before="0" w:beforeAutospacing="0"/>
        <w:jc w:val="both"/>
        <w:rPr>
          <w:noProof/>
        </w:rPr>
      </w:pPr>
      <w:r>
        <w:t xml:space="preserve">Hay seis espacios básicos de ADO.NET, pero solo veremos los concernientes a SQL Server y se recogen en la siguiente tabla. Además de estos espacios de nombres, cada nuevo proveedor de datos tiene su propio espacio de nombre. Como ejemplo, el proveedor de datos Oracle .NET añade un espacio de nombre de </w:t>
      </w:r>
      <w:proofErr w:type="spellStart"/>
      <w:r>
        <w:t>Microsoft.Data.OracleClient</w:t>
      </w:r>
      <w:proofErr w:type="spellEnd"/>
      <w:r>
        <w:t>.</w:t>
      </w:r>
    </w:p>
    <w:p w:rsidR="0061568F" w:rsidRDefault="00DB1C6F" w:rsidP="00DF2F0C">
      <w:pPr>
        <w:jc w:val="both"/>
        <w:rPr>
          <w:noProof/>
          <w:lang w:val="es-AR" w:eastAsia="es-AR"/>
        </w:rPr>
      </w:pPr>
      <w:r w:rsidRPr="00DB1C6F">
        <w:rPr>
          <w:noProof/>
          <w:lang w:val="es-AR" w:eastAsia="es-AR"/>
        </w:rPr>
        <w:pict>
          <v:shape id="_x0000_i1026" type="#_x0000_t75" style="width:480pt;height:267pt;visibility:visible;mso-wrap-style:square">
            <v:imagedata r:id="rId8" o:title=""/>
          </v:shape>
        </w:pict>
      </w:r>
    </w:p>
    <w:p w:rsidR="00DB1C6F" w:rsidRDefault="00DB1C6F" w:rsidP="00DF2F0C">
      <w:pPr>
        <w:jc w:val="both"/>
      </w:pPr>
      <w:r>
        <w:t xml:space="preserve">ADO.NET tiene tres tipos distintos de clases conocidas comúnmente como </w:t>
      </w:r>
      <w:proofErr w:type="spellStart"/>
      <w:r>
        <w:t>Disconnected</w:t>
      </w:r>
      <w:proofErr w:type="spellEnd"/>
      <w:r>
        <w:t xml:space="preserve">, </w:t>
      </w:r>
      <w:proofErr w:type="spellStart"/>
      <w:r>
        <w:t>Shared</w:t>
      </w:r>
      <w:proofErr w:type="spellEnd"/>
      <w:r>
        <w:t xml:space="preserve"> y Data </w:t>
      </w:r>
      <w:proofErr w:type="spellStart"/>
      <w:r>
        <w:t>Providers</w:t>
      </w:r>
      <w:proofErr w:type="spellEnd"/>
      <w:r>
        <w:t xml:space="preserve">. Las clases </w:t>
      </w:r>
      <w:proofErr w:type="spellStart"/>
      <w:r>
        <w:t>Disconnected</w:t>
      </w:r>
      <w:proofErr w:type="spellEnd"/>
      <w:r>
        <w:t xml:space="preserve"> proporcionan la estructura básica de ADO.NET. Un buen ejemplo de este tipo de clases es la clase </w:t>
      </w:r>
      <w:proofErr w:type="spellStart"/>
      <w:r>
        <w:t>DataTable</w:t>
      </w:r>
      <w:proofErr w:type="spellEnd"/>
      <w:r>
        <w:t xml:space="preserve">. Los objetos de esta clase pueden guardar datos sin ninguna dependencia de un proveedor de datos específicos. Las clases </w:t>
      </w:r>
      <w:proofErr w:type="spellStart"/>
      <w:r>
        <w:t>Shared</w:t>
      </w:r>
      <w:proofErr w:type="spellEnd"/>
      <w:r>
        <w:t xml:space="preserve"> son las clases base para los proveedores de datos y se comparten entre todos los proveedores de datos. Las clases Data </w:t>
      </w:r>
      <w:proofErr w:type="spellStart"/>
      <w:r>
        <w:t>Provider</w:t>
      </w:r>
      <w:proofErr w:type="spellEnd"/>
      <w:r>
        <w:t xml:space="preserve"> están diseñadas para trabajar con distintos tipos de orígenes de datos. Se utilizan para ejecutar todas las operaciones de administración de datos sobre bases de datos específicas. Por ejemplo, el proveedor de datos </w:t>
      </w:r>
      <w:proofErr w:type="spellStart"/>
      <w:r>
        <w:t>sqlClient</w:t>
      </w:r>
      <w:proofErr w:type="spellEnd"/>
      <w:r>
        <w:t xml:space="preserve"> funciona sólo con la base de datos SQL Server. La figura. muestra un esquema de cómo encajan estos espacios de nombres y algunas de sus clases.</w:t>
      </w:r>
    </w:p>
    <w:p w:rsidR="006302C3" w:rsidRDefault="006302C3" w:rsidP="00DF2F0C">
      <w:pPr>
        <w:jc w:val="both"/>
      </w:pPr>
    </w:p>
    <w:p w:rsidR="00DB1C6F" w:rsidRDefault="00DB1C6F" w:rsidP="00DF2F0C">
      <w:pPr>
        <w:jc w:val="both"/>
        <w:rPr>
          <w:lang w:val="es-AR"/>
        </w:rPr>
      </w:pPr>
    </w:p>
    <w:p w:rsidR="00DB1C6F" w:rsidRDefault="00DB1C6F" w:rsidP="00DF2F0C">
      <w:pPr>
        <w:jc w:val="both"/>
        <w:rPr>
          <w:noProof/>
          <w:lang w:val="es-AR" w:eastAsia="es-AR"/>
        </w:rPr>
      </w:pPr>
    </w:p>
    <w:p w:rsidR="00DB1C6F" w:rsidRDefault="00DB1C6F" w:rsidP="006302C3">
      <w:pPr>
        <w:jc w:val="center"/>
        <w:rPr>
          <w:noProof/>
          <w:lang w:val="es-AR" w:eastAsia="es-AR"/>
        </w:rPr>
      </w:pPr>
      <w:r w:rsidRPr="00DB1C6F">
        <w:rPr>
          <w:noProof/>
          <w:lang w:val="es-AR" w:eastAsia="es-AR"/>
        </w:rPr>
        <w:lastRenderedPageBreak/>
        <w:pict>
          <v:shape id="_x0000_i1027" type="#_x0000_t75" style="width:167.25pt;height:306pt;visibility:visible;mso-wrap-style:square">
            <v:imagedata r:id="rId9" o:title=""/>
          </v:shape>
        </w:pict>
      </w:r>
    </w:p>
    <w:p w:rsidR="006302C3" w:rsidRDefault="006302C3" w:rsidP="00DF2F0C">
      <w:pPr>
        <w:jc w:val="both"/>
        <w:rPr>
          <w:noProof/>
          <w:lang w:val="es-AR" w:eastAsia="es-AR"/>
        </w:rPr>
      </w:pPr>
    </w:p>
    <w:p w:rsidR="006302C3" w:rsidRDefault="006302C3" w:rsidP="00DF2F0C">
      <w:pPr>
        <w:jc w:val="both"/>
        <w:rPr>
          <w:b/>
        </w:rPr>
      </w:pPr>
      <w:r w:rsidRPr="006302C3">
        <w:rPr>
          <w:b/>
        </w:rPr>
        <w:t>Conexión</w:t>
      </w:r>
    </w:p>
    <w:p w:rsidR="006302C3" w:rsidRPr="006302C3" w:rsidRDefault="006302C3" w:rsidP="00DF2F0C">
      <w:pPr>
        <w:jc w:val="both"/>
        <w:rPr>
          <w:b/>
        </w:rPr>
      </w:pPr>
    </w:p>
    <w:p w:rsidR="006302C3" w:rsidRDefault="006302C3" w:rsidP="00DF2F0C">
      <w:pPr>
        <w:jc w:val="both"/>
      </w:pPr>
      <w:r>
        <w:t xml:space="preserve">A simple vista, las conexiones pueden parecer uno de los objetos más sencillos de utilizar en ADO.NET. Sin embargo, tomar las decisiones correctas al momento de su uso puede ser la diferencia entre una aplicación de altas prestaciones y otra de bajas. Existe una serie de premisas fundamentales que servirán para favorecer un rendimiento óptimo, las cuales se verán a lo largo de la guía de laboratorio. En primer lugar, el objeto </w:t>
      </w:r>
      <w:proofErr w:type="spellStart"/>
      <w:r>
        <w:t>Connection</w:t>
      </w:r>
      <w:proofErr w:type="spellEnd"/>
      <w:r>
        <w:t xml:space="preserve"> es un .NET Data </w:t>
      </w:r>
      <w:proofErr w:type="spellStart"/>
      <w:r>
        <w:t>Provider</w:t>
      </w:r>
      <w:proofErr w:type="spellEnd"/>
      <w:r>
        <w:t xml:space="preserve">, y nos permite establecer la comunicación física entre nuestra aplicación y la base de datos. El .NET Framework posee la interfaz </w:t>
      </w:r>
      <w:proofErr w:type="spellStart"/>
      <w:r>
        <w:t>IDBConnection</w:t>
      </w:r>
      <w:proofErr w:type="spellEnd"/>
      <w:r>
        <w:t xml:space="preserve">, la cual es implementada por las clases </w:t>
      </w:r>
      <w:proofErr w:type="spellStart"/>
      <w:r>
        <w:t>sqlConnection</w:t>
      </w:r>
      <w:proofErr w:type="spellEnd"/>
      <w:r>
        <w:t xml:space="preserve">, </w:t>
      </w:r>
      <w:proofErr w:type="spellStart"/>
      <w:r>
        <w:t>oledbConnection</w:t>
      </w:r>
      <w:proofErr w:type="spellEnd"/>
      <w:r>
        <w:t xml:space="preserve"> y </w:t>
      </w:r>
      <w:proofErr w:type="spellStart"/>
      <w:r>
        <w:t>OracleConnection</w:t>
      </w:r>
      <w:proofErr w:type="spellEnd"/>
      <w:r>
        <w:t xml:space="preserve"> en sus versiones 1.x (1.0 y 1.1), y en el caso de su versión 2.0, es implementada por la clase </w:t>
      </w:r>
      <w:proofErr w:type="spellStart"/>
      <w:r>
        <w:t>DBConnection</w:t>
      </w:r>
      <w:proofErr w:type="spellEnd"/>
      <w:r>
        <w:t xml:space="preserve">, que sirve como la base de los .NET Data </w:t>
      </w:r>
      <w:proofErr w:type="spellStart"/>
      <w:r>
        <w:t>Providers</w:t>
      </w:r>
      <w:proofErr w:type="spellEnd"/>
      <w:r>
        <w:t xml:space="preserve">. </w:t>
      </w:r>
    </w:p>
    <w:p w:rsidR="006302C3" w:rsidRPr="006302C3" w:rsidRDefault="006302C3" w:rsidP="00DF2F0C">
      <w:pPr>
        <w:jc w:val="both"/>
        <w:rPr>
          <w:b/>
        </w:rPr>
      </w:pPr>
    </w:p>
    <w:p w:rsidR="006302C3" w:rsidRPr="006302C3" w:rsidRDefault="006302C3" w:rsidP="00DF2F0C">
      <w:pPr>
        <w:jc w:val="both"/>
        <w:rPr>
          <w:b/>
        </w:rPr>
      </w:pPr>
      <w:r w:rsidRPr="006302C3">
        <w:rPr>
          <w:b/>
        </w:rPr>
        <w:t xml:space="preserve">Cadena de conexión </w:t>
      </w:r>
    </w:p>
    <w:p w:rsidR="006302C3" w:rsidRDefault="006302C3" w:rsidP="00DF2F0C">
      <w:pPr>
        <w:jc w:val="both"/>
      </w:pPr>
    </w:p>
    <w:p w:rsidR="006302C3" w:rsidRDefault="006302C3" w:rsidP="00DF2F0C">
      <w:pPr>
        <w:jc w:val="both"/>
      </w:pPr>
      <w:r>
        <w:t xml:space="preserve">Las conexiones establecen todos sus parámetros a través de la propiedad </w:t>
      </w:r>
      <w:proofErr w:type="spellStart"/>
      <w:r>
        <w:t>ConnectionString</w:t>
      </w:r>
      <w:proofErr w:type="spellEnd"/>
      <w:r>
        <w:t>, la cual debe ser establecida de un modo correcto previo a su apertura. Esta propiedad es, en realidad, un conjunto de propiedades concatenados en una sola cadena de texto, en el formato “Propiedad=Valor;”. Muchas de estas propiedades que conforman la cadena son obligatorias, y otras poseen valores por defecto si no se establecen. Existen algunas propiedades bastantes específicas de cada proveedor de datos, y otras que pueden resultar sinónimos. A continuación veremos en la siguiente tabla las propiedades más comúnmente utilizadas en la cadena de conexión.</w:t>
      </w:r>
    </w:p>
    <w:p w:rsidR="006302C3" w:rsidRDefault="006302C3" w:rsidP="00DF2F0C">
      <w:pPr>
        <w:jc w:val="both"/>
      </w:pPr>
    </w:p>
    <w:p w:rsidR="006302C3" w:rsidRDefault="006302C3" w:rsidP="00DF2F0C">
      <w:pPr>
        <w:jc w:val="both"/>
        <w:rPr>
          <w:noProof/>
          <w:lang w:val="es-AR" w:eastAsia="es-AR"/>
        </w:rPr>
      </w:pPr>
      <w:r w:rsidRPr="006302C3">
        <w:rPr>
          <w:noProof/>
          <w:lang w:val="es-AR" w:eastAsia="es-AR"/>
        </w:rPr>
        <w:lastRenderedPageBreak/>
        <w:pict>
          <v:shape id="_x0000_i1028" type="#_x0000_t75" style="width:377.25pt;height:284.25pt;visibility:visible;mso-wrap-style:square">
            <v:imagedata r:id="rId10" o:title=""/>
          </v:shape>
        </w:pict>
      </w:r>
    </w:p>
    <w:p w:rsidR="006302C3" w:rsidRDefault="006302C3" w:rsidP="00DF2F0C">
      <w:pPr>
        <w:jc w:val="both"/>
        <w:rPr>
          <w:noProof/>
          <w:lang w:val="es-AR" w:eastAsia="es-AR"/>
        </w:rPr>
      </w:pPr>
    </w:p>
    <w:p w:rsidR="006302C3" w:rsidRPr="006302C3" w:rsidRDefault="006302C3" w:rsidP="00DF2F0C">
      <w:pPr>
        <w:jc w:val="both"/>
        <w:rPr>
          <w:b/>
        </w:rPr>
      </w:pPr>
      <w:r w:rsidRPr="006302C3">
        <w:rPr>
          <w:b/>
        </w:rPr>
        <w:t>Comandos</w:t>
      </w:r>
    </w:p>
    <w:p w:rsidR="006302C3" w:rsidRDefault="006302C3" w:rsidP="00DF2F0C">
      <w:pPr>
        <w:jc w:val="both"/>
      </w:pPr>
      <w:r>
        <w:t xml:space="preserve">Ya hemos visto que las conexiones nos brindan el vínculo entre las bases de datos y las aplicaciones, pero para poder establecer y ejecutar instrucciones necesitamos de los comandos, los cuales llamaremos indistintamente como </w:t>
      </w:r>
      <w:proofErr w:type="spellStart"/>
      <w:r>
        <w:t>xxxCommand</w:t>
      </w:r>
      <w:proofErr w:type="spellEnd"/>
      <w:r>
        <w:t xml:space="preserve">. Una de las propiedades fundamentales de los comandos es </w:t>
      </w:r>
      <w:proofErr w:type="spellStart"/>
      <w:r>
        <w:t>CommandText</w:t>
      </w:r>
      <w:proofErr w:type="spellEnd"/>
      <w:r>
        <w:t xml:space="preserve"> que, como veremos más adelante, puede tener sentencias SQL o nombres de objetos de las bases de datos. Otra propiedad fundamental es </w:t>
      </w:r>
      <w:proofErr w:type="spellStart"/>
      <w:r>
        <w:t>Connection</w:t>
      </w:r>
      <w:proofErr w:type="spellEnd"/>
      <w:r>
        <w:t xml:space="preserve">, a la cual le asignaremos una instancia de tipo </w:t>
      </w:r>
      <w:proofErr w:type="spellStart"/>
      <w:r>
        <w:t>xxxConnection</w:t>
      </w:r>
      <w:proofErr w:type="spellEnd"/>
      <w:r>
        <w:t xml:space="preserve">. Las clases </w:t>
      </w:r>
      <w:proofErr w:type="spellStart"/>
      <w:r>
        <w:t>xxxCommand</w:t>
      </w:r>
      <w:proofErr w:type="spellEnd"/>
      <w:r>
        <w:t xml:space="preserve"> tienen constructores sobrecargados que nos permiten declarar, instancias e inicializar nuestros objetos en una sola línea de forma alternativa. Primero vamos a examinar algunas propiedades útiles de la clase </w:t>
      </w:r>
      <w:proofErr w:type="spellStart"/>
      <w:r>
        <w:t>sqlCommand</w:t>
      </w:r>
      <w:proofErr w:type="spellEnd"/>
      <w:r>
        <w:t xml:space="preserve"> que incluye la siguiente tabla:</w:t>
      </w:r>
    </w:p>
    <w:p w:rsidR="006302C3" w:rsidRDefault="006302C3" w:rsidP="00DF2F0C">
      <w:pPr>
        <w:jc w:val="both"/>
      </w:pPr>
    </w:p>
    <w:p w:rsidR="006302C3" w:rsidRDefault="006302C3" w:rsidP="00DF2F0C">
      <w:pPr>
        <w:jc w:val="both"/>
        <w:rPr>
          <w:noProof/>
          <w:lang w:val="es-AR" w:eastAsia="es-AR"/>
        </w:rPr>
      </w:pPr>
    </w:p>
    <w:p w:rsidR="006302C3" w:rsidRDefault="006302C3" w:rsidP="00DF2F0C">
      <w:pPr>
        <w:jc w:val="both"/>
        <w:rPr>
          <w:noProof/>
          <w:lang w:val="es-AR" w:eastAsia="es-AR"/>
        </w:rPr>
      </w:pPr>
      <w:r w:rsidRPr="006302C3">
        <w:rPr>
          <w:noProof/>
          <w:lang w:val="es-AR" w:eastAsia="es-AR"/>
        </w:rPr>
        <w:lastRenderedPageBreak/>
        <w:pict>
          <v:shape id="_x0000_i1029" type="#_x0000_t75" style="width:378.75pt;height:443.25pt;visibility:visible;mso-wrap-style:square">
            <v:imagedata r:id="rId11" o:title=""/>
          </v:shape>
        </w:pict>
      </w:r>
    </w:p>
    <w:p w:rsidR="006302C3" w:rsidRDefault="006302C3" w:rsidP="00DF2F0C">
      <w:pPr>
        <w:jc w:val="both"/>
      </w:pPr>
      <w:r>
        <w:t xml:space="preserve">Ahora vamos a examinar los diversos métodos </w:t>
      </w:r>
      <w:proofErr w:type="spellStart"/>
      <w:r>
        <w:t>Execute</w:t>
      </w:r>
      <w:proofErr w:type="spellEnd"/>
      <w:r>
        <w:t xml:space="preserve"> que se pueden llamar en un objeto </w:t>
      </w:r>
      <w:proofErr w:type="spellStart"/>
      <w:r>
        <w:t>Command</w:t>
      </w:r>
      <w:proofErr w:type="spellEnd"/>
      <w:r>
        <w:t>.</w:t>
      </w:r>
    </w:p>
    <w:p w:rsidR="006302C3" w:rsidRDefault="006302C3" w:rsidP="00DF2F0C">
      <w:pPr>
        <w:jc w:val="both"/>
        <w:rPr>
          <w:noProof/>
          <w:lang w:val="es-AR" w:eastAsia="es-AR"/>
        </w:rPr>
      </w:pPr>
    </w:p>
    <w:p w:rsidR="006302C3" w:rsidRDefault="006302C3" w:rsidP="00DF2F0C">
      <w:pPr>
        <w:jc w:val="both"/>
        <w:rPr>
          <w:noProof/>
          <w:lang w:val="es-AR" w:eastAsia="es-AR"/>
        </w:rPr>
      </w:pPr>
      <w:r w:rsidRPr="006302C3">
        <w:rPr>
          <w:noProof/>
          <w:lang w:val="es-AR" w:eastAsia="es-AR"/>
        </w:rPr>
        <w:lastRenderedPageBreak/>
        <w:pict>
          <v:shape id="_x0000_i1030" type="#_x0000_t75" style="width:378.75pt;height:384pt;visibility:visible;mso-wrap-style:square">
            <v:imagedata r:id="rId12" o:title=""/>
          </v:shape>
        </w:pict>
      </w:r>
    </w:p>
    <w:p w:rsidR="006302C3" w:rsidRDefault="006302C3" w:rsidP="00DF2F0C">
      <w:pPr>
        <w:jc w:val="both"/>
        <w:rPr>
          <w:noProof/>
          <w:lang w:val="es-AR" w:eastAsia="es-AR"/>
        </w:rPr>
      </w:pPr>
    </w:p>
    <w:p w:rsidR="006302C3" w:rsidRPr="006302C3" w:rsidRDefault="006302C3" w:rsidP="00DF2F0C">
      <w:pPr>
        <w:jc w:val="both"/>
        <w:rPr>
          <w:b/>
        </w:rPr>
      </w:pPr>
      <w:r w:rsidRPr="006302C3">
        <w:rPr>
          <w:b/>
        </w:rPr>
        <w:t xml:space="preserve">SQL </w:t>
      </w:r>
      <w:proofErr w:type="spellStart"/>
      <w:r w:rsidRPr="006302C3">
        <w:rPr>
          <w:b/>
        </w:rPr>
        <w:t>Native</w:t>
      </w:r>
      <w:proofErr w:type="spellEnd"/>
      <w:r w:rsidRPr="006302C3">
        <w:rPr>
          <w:b/>
        </w:rPr>
        <w:t xml:space="preserve"> </w:t>
      </w:r>
      <w:proofErr w:type="spellStart"/>
      <w:r w:rsidRPr="006302C3">
        <w:rPr>
          <w:b/>
        </w:rPr>
        <w:t>Client</w:t>
      </w:r>
      <w:proofErr w:type="spellEnd"/>
      <w:r w:rsidRPr="006302C3">
        <w:rPr>
          <w:b/>
        </w:rPr>
        <w:t xml:space="preserve"> OLE DB </w:t>
      </w:r>
      <w:proofErr w:type="spellStart"/>
      <w:r w:rsidRPr="006302C3">
        <w:rPr>
          <w:b/>
        </w:rPr>
        <w:t>Provider</w:t>
      </w:r>
      <w:proofErr w:type="spellEnd"/>
    </w:p>
    <w:p w:rsidR="006302C3" w:rsidRDefault="006302C3" w:rsidP="00DF2F0C">
      <w:pPr>
        <w:jc w:val="both"/>
      </w:pPr>
      <w:r>
        <w:t xml:space="preserve"> El proveedor OLE DB de Microsoft SQL </w:t>
      </w:r>
      <w:proofErr w:type="spellStart"/>
      <w:r>
        <w:t>Native</w:t>
      </w:r>
      <w:proofErr w:type="spellEnd"/>
      <w:r>
        <w:t xml:space="preserve"> </w:t>
      </w:r>
      <w:proofErr w:type="spellStart"/>
      <w:r>
        <w:t>Client</w:t>
      </w:r>
      <w:proofErr w:type="spellEnd"/>
      <w:r>
        <w:t xml:space="preserve"> proporciona una interfaz OLE DB a las bases de datos de Microsoft SQL Server 2008. Este proveedor permite que las consultas distribuidas de SQL Server puedan consultar datos de instancias remotas de SQL Server.</w:t>
      </w:r>
    </w:p>
    <w:p w:rsidR="006302C3" w:rsidRDefault="006302C3" w:rsidP="00DF2F0C">
      <w:pPr>
        <w:jc w:val="both"/>
      </w:pPr>
    </w:p>
    <w:p w:rsidR="006302C3" w:rsidRDefault="006302C3" w:rsidP="00DF2F0C">
      <w:pPr>
        <w:jc w:val="both"/>
      </w:pPr>
      <w:r>
        <w:t>S</w:t>
      </w:r>
      <w:r>
        <w:t xml:space="preserve">intaxis: </w:t>
      </w:r>
      <w:proofErr w:type="spellStart"/>
      <w:r>
        <w:t>Provider</w:t>
      </w:r>
      <w:proofErr w:type="spellEnd"/>
      <w:r>
        <w:t>=SQLOLEDB.1</w:t>
      </w:r>
      <w:proofErr w:type="gramStart"/>
      <w:r>
        <w:t>;Server</w:t>
      </w:r>
      <w:proofErr w:type="gramEnd"/>
      <w:r>
        <w:t>=</w:t>
      </w:r>
      <w:proofErr w:type="spellStart"/>
      <w:r>
        <w:t>myServerName</w:t>
      </w:r>
      <w:proofErr w:type="spellEnd"/>
      <w:r>
        <w:t>\</w:t>
      </w:r>
      <w:proofErr w:type="spellStart"/>
      <w:r>
        <w:t>theInstanceName</w:t>
      </w:r>
      <w:proofErr w:type="spellEnd"/>
      <w:r>
        <w:t xml:space="preserve">; </w:t>
      </w:r>
      <w:proofErr w:type="spellStart"/>
      <w:r>
        <w:t>Database</w:t>
      </w:r>
      <w:proofErr w:type="spellEnd"/>
      <w:r>
        <w:t>=</w:t>
      </w:r>
      <w:proofErr w:type="spellStart"/>
      <w:r>
        <w:t>myDataBase</w:t>
      </w:r>
      <w:proofErr w:type="spellEnd"/>
      <w:r>
        <w:t xml:space="preserve">; </w:t>
      </w:r>
      <w:proofErr w:type="spellStart"/>
      <w:r>
        <w:t>Uid</w:t>
      </w:r>
      <w:proofErr w:type="spellEnd"/>
      <w:r>
        <w:t>=</w:t>
      </w:r>
      <w:proofErr w:type="spellStart"/>
      <w:r>
        <w:t>myUsername;Pwd</w:t>
      </w:r>
      <w:proofErr w:type="spellEnd"/>
      <w:r>
        <w:t>=</w:t>
      </w:r>
      <w:proofErr w:type="spellStart"/>
      <w:r>
        <w:t>myPassword</w:t>
      </w:r>
      <w:proofErr w:type="spellEnd"/>
      <w:r>
        <w:t xml:space="preserve">; </w:t>
      </w:r>
    </w:p>
    <w:p w:rsidR="006302C3" w:rsidRDefault="006302C3" w:rsidP="00DF2F0C">
      <w:pPr>
        <w:jc w:val="both"/>
      </w:pPr>
    </w:p>
    <w:p w:rsidR="006302C3" w:rsidRPr="006302C3" w:rsidRDefault="006302C3" w:rsidP="00DF2F0C">
      <w:pPr>
        <w:jc w:val="both"/>
        <w:rPr>
          <w:b/>
        </w:rPr>
      </w:pPr>
      <w:proofErr w:type="spellStart"/>
      <w:r w:rsidRPr="006302C3">
        <w:rPr>
          <w:b/>
        </w:rPr>
        <w:t>Dataset</w:t>
      </w:r>
      <w:proofErr w:type="spellEnd"/>
    </w:p>
    <w:p w:rsidR="006302C3" w:rsidRDefault="006302C3" w:rsidP="00DF2F0C">
      <w:pPr>
        <w:jc w:val="both"/>
      </w:pPr>
      <w:r>
        <w:t xml:space="preserve">Un </w:t>
      </w:r>
      <w:proofErr w:type="spellStart"/>
      <w:r>
        <w:t>DataSet</w:t>
      </w:r>
      <w:proofErr w:type="spellEnd"/>
      <w:r>
        <w:t xml:space="preserve"> representa un conjunto completo de datos, incluyendo las tablas que contienen, ordenan y restringen los datos, así como las relaciones entre las tablas. Llenar el </w:t>
      </w:r>
      <w:proofErr w:type="spellStart"/>
      <w:r>
        <w:t>DataSet</w:t>
      </w:r>
      <w:proofErr w:type="spellEnd"/>
      <w:r>
        <w:t xml:space="preserve"> con tablas de datos de un origen de datos relacional existente mediante </w:t>
      </w:r>
      <w:proofErr w:type="spellStart"/>
      <w:r>
        <w:t>DataAdapter</w:t>
      </w:r>
      <w:proofErr w:type="spellEnd"/>
      <w:r>
        <w:t xml:space="preserve"> </w:t>
      </w:r>
      <w:proofErr w:type="spellStart"/>
      <w:r>
        <w:t>DataAdapter</w:t>
      </w:r>
      <w:proofErr w:type="spellEnd"/>
      <w:r>
        <w:t xml:space="preserve"> (Clase) Representa un conjunto de comandos SQL y una conexión de base de datos que se utilizan para rellenar el objeto </w:t>
      </w:r>
      <w:proofErr w:type="spellStart"/>
      <w:r>
        <w:t>DataSet</w:t>
      </w:r>
      <w:proofErr w:type="spellEnd"/>
      <w:r>
        <w:t xml:space="preserve"> y actualizar el origen de datos.</w:t>
      </w:r>
    </w:p>
    <w:p w:rsidR="006302C3" w:rsidRDefault="006302C3" w:rsidP="00DF2F0C">
      <w:pPr>
        <w:jc w:val="both"/>
      </w:pPr>
    </w:p>
    <w:p w:rsidR="006302C3" w:rsidRPr="006302C3" w:rsidRDefault="006302C3" w:rsidP="00DF2F0C">
      <w:pPr>
        <w:jc w:val="both"/>
        <w:rPr>
          <w:b/>
        </w:rPr>
      </w:pPr>
      <w:proofErr w:type="spellStart"/>
      <w:r w:rsidRPr="006302C3">
        <w:rPr>
          <w:b/>
        </w:rPr>
        <w:t>DataAdapter</w:t>
      </w:r>
      <w:proofErr w:type="spellEnd"/>
      <w:r w:rsidRPr="006302C3">
        <w:rPr>
          <w:b/>
        </w:rPr>
        <w:t xml:space="preserve"> (Clase) </w:t>
      </w:r>
    </w:p>
    <w:p w:rsidR="006302C3" w:rsidRDefault="006302C3" w:rsidP="00DF2F0C">
      <w:pPr>
        <w:jc w:val="both"/>
      </w:pPr>
      <w:r>
        <w:t xml:space="preserve">Representa un conjunto de comandos SQL y una conexión de base de datos que se utilizan para rellenar el objeto </w:t>
      </w:r>
      <w:proofErr w:type="spellStart"/>
      <w:r>
        <w:t>DataSet</w:t>
      </w:r>
      <w:proofErr w:type="spellEnd"/>
      <w:r>
        <w:t xml:space="preserve"> y actualizar el origen de datos. </w:t>
      </w:r>
    </w:p>
    <w:p w:rsidR="006302C3" w:rsidRDefault="006302C3" w:rsidP="00DF2F0C">
      <w:pPr>
        <w:jc w:val="both"/>
      </w:pPr>
    </w:p>
    <w:p w:rsidR="006302C3" w:rsidRDefault="006302C3" w:rsidP="00DF2F0C">
      <w:pPr>
        <w:jc w:val="both"/>
      </w:pPr>
      <w:proofErr w:type="spellStart"/>
      <w:r w:rsidRPr="006302C3">
        <w:rPr>
          <w:b/>
        </w:rPr>
        <w:lastRenderedPageBreak/>
        <w:t>OleDbCommand</w:t>
      </w:r>
      <w:proofErr w:type="spellEnd"/>
      <w:r w:rsidRPr="006302C3">
        <w:rPr>
          <w:b/>
        </w:rPr>
        <w:t xml:space="preserve"> (Clase)</w:t>
      </w:r>
      <w:r>
        <w:t xml:space="preserve"> </w:t>
      </w:r>
    </w:p>
    <w:p w:rsidR="006302C3" w:rsidRDefault="006302C3" w:rsidP="00DF2F0C">
      <w:pPr>
        <w:jc w:val="both"/>
      </w:pPr>
      <w:r>
        <w:t xml:space="preserve">Representa una instrucción SQL o un procedimiento almacenado que se va a ejecutar en un origen de datos. </w:t>
      </w:r>
    </w:p>
    <w:p w:rsidR="006302C3" w:rsidRDefault="006302C3" w:rsidP="00DF2F0C">
      <w:pPr>
        <w:jc w:val="both"/>
      </w:pPr>
    </w:p>
    <w:p w:rsidR="006302C3" w:rsidRDefault="006302C3" w:rsidP="00DF2F0C">
      <w:pPr>
        <w:jc w:val="both"/>
        <w:rPr>
          <w:b/>
        </w:rPr>
      </w:pPr>
      <w:proofErr w:type="spellStart"/>
      <w:r w:rsidRPr="006302C3">
        <w:rPr>
          <w:b/>
        </w:rPr>
        <w:t>DataGridView</w:t>
      </w:r>
      <w:proofErr w:type="spellEnd"/>
      <w:r w:rsidRPr="006302C3">
        <w:rPr>
          <w:b/>
        </w:rPr>
        <w:t xml:space="preserve"> </w:t>
      </w:r>
    </w:p>
    <w:p w:rsidR="006302C3" w:rsidRPr="0061568F" w:rsidRDefault="006302C3" w:rsidP="00DF2F0C">
      <w:pPr>
        <w:jc w:val="both"/>
        <w:rPr>
          <w:lang w:val="es-AR"/>
        </w:rPr>
      </w:pPr>
      <w:bookmarkStart w:id="0" w:name="_GoBack"/>
      <w:bookmarkEnd w:id="0"/>
      <w:r>
        <w:t xml:space="preserve">El control </w:t>
      </w:r>
      <w:proofErr w:type="spellStart"/>
      <w:r>
        <w:t>DataGridView</w:t>
      </w:r>
      <w:proofErr w:type="spellEnd"/>
      <w:r>
        <w:t xml:space="preserve"> proporciona una forma eficaz y flexible de mostrar datos en formato de tabla. Puede utilizar el control </w:t>
      </w:r>
      <w:proofErr w:type="spellStart"/>
      <w:r>
        <w:t>DataGridView</w:t>
      </w:r>
      <w:proofErr w:type="spellEnd"/>
      <w:r>
        <w:t xml:space="preserve"> para mostrar vistas de sólo lectura de una cantidad pequeña de datos o puede ajustar su tamaño para mostrar vistas modificables de conjuntos muy grandes de datos. </w:t>
      </w:r>
      <w:proofErr w:type="spellStart"/>
      <w:r>
        <w:t>DataGridView.DataSource</w:t>
      </w:r>
      <w:proofErr w:type="spellEnd"/>
      <w:r>
        <w:t xml:space="preserve"> (Propiedad) Obtiene o establece el origen de datos cuyos datos se están mostrando en el control </w:t>
      </w:r>
      <w:proofErr w:type="spellStart"/>
      <w:r>
        <w:t>DataGridView</w:t>
      </w:r>
      <w:proofErr w:type="spellEnd"/>
      <w:r>
        <w:t>. Sintaxis: DataGridView1.DataMember = "</w:t>
      </w:r>
      <w:proofErr w:type="spellStart"/>
      <w:r>
        <w:t>MiTabla</w:t>
      </w:r>
      <w:proofErr w:type="spellEnd"/>
      <w:r>
        <w:t>"</w:t>
      </w:r>
    </w:p>
    <w:sectPr w:rsidR="006302C3" w:rsidRPr="0061568F" w:rsidSect="00302EA5">
      <w:headerReference w:type="default" r:id="rId13"/>
      <w:footerReference w:type="default" r:id="rId14"/>
      <w:pgSz w:w="11906" w:h="16838" w:code="9"/>
      <w:pgMar w:top="2089" w:right="748" w:bottom="1276" w:left="720"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9A5" w:rsidRDefault="001C79A5">
      <w:r>
        <w:separator/>
      </w:r>
    </w:p>
  </w:endnote>
  <w:endnote w:type="continuationSeparator" w:id="0">
    <w:p w:rsidR="001C79A5" w:rsidRDefault="001C7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5327"/>
      <w:gridCol w:w="5327"/>
    </w:tblGrid>
    <w:tr w:rsidR="00156C18" w:rsidRPr="00F076BA" w:rsidTr="002C77C0">
      <w:tc>
        <w:tcPr>
          <w:tcW w:w="5328" w:type="dxa"/>
        </w:tcPr>
        <w:p w:rsidR="00156C18" w:rsidRDefault="006F2D6B" w:rsidP="00CE7543">
          <w:pPr>
            <w:pStyle w:val="Piedepgina"/>
            <w:rPr>
              <w:rFonts w:ascii="Calibri" w:hAnsi="Calibri" w:cs="Calibri"/>
            </w:rPr>
          </w:pPr>
          <w:r>
            <w:rPr>
              <w:rFonts w:ascii="Calibri" w:hAnsi="Calibri" w:cs="Calibri"/>
            </w:rPr>
            <w:t xml:space="preserve">Acceso a Bases de Datos - </w:t>
          </w:r>
          <w:r w:rsidR="00FE206F">
            <w:rPr>
              <w:rFonts w:ascii="Calibri" w:hAnsi="Calibri" w:cs="Calibri"/>
            </w:rPr>
            <w:t>ADO</w:t>
          </w:r>
        </w:p>
        <w:p w:rsidR="00383623" w:rsidRPr="00F076BA" w:rsidRDefault="00383623" w:rsidP="00CE7543">
          <w:pPr>
            <w:pStyle w:val="Piedepgina"/>
            <w:rPr>
              <w:rFonts w:ascii="Calibri" w:hAnsi="Calibri" w:cs="Calibri"/>
            </w:rPr>
          </w:pPr>
        </w:p>
      </w:tc>
      <w:tc>
        <w:tcPr>
          <w:tcW w:w="5328" w:type="dxa"/>
        </w:tcPr>
        <w:p w:rsidR="00156C18" w:rsidRPr="00F076BA" w:rsidRDefault="00156C18" w:rsidP="00BF027D">
          <w:pPr>
            <w:pStyle w:val="Encabezado"/>
            <w:tabs>
              <w:tab w:val="center" w:pos="2777"/>
            </w:tabs>
            <w:jc w:val="right"/>
            <w:rPr>
              <w:rFonts w:ascii="Calibri" w:hAnsi="Calibri" w:cs="Calibri"/>
              <w:spacing w:val="-2"/>
            </w:rPr>
          </w:pPr>
          <w:r>
            <w:rPr>
              <w:rFonts w:ascii="Calibri" w:hAnsi="Calibri" w:cs="Calibri"/>
            </w:rPr>
            <w:t xml:space="preserve">Hoja: </w:t>
          </w:r>
          <w:r>
            <w:rPr>
              <w:rStyle w:val="Nmerodepgina"/>
            </w:rPr>
            <w:fldChar w:fldCharType="begin"/>
          </w:r>
          <w:r>
            <w:rPr>
              <w:rStyle w:val="Nmerodepgina"/>
            </w:rPr>
            <w:instrText xml:space="preserve"> PAGE </w:instrText>
          </w:r>
          <w:r>
            <w:rPr>
              <w:rStyle w:val="Nmerodepgina"/>
            </w:rPr>
            <w:fldChar w:fldCharType="separate"/>
          </w:r>
          <w:r w:rsidR="00975520">
            <w:rPr>
              <w:rStyle w:val="Nmerodepgina"/>
              <w:noProof/>
            </w:rPr>
            <w:t>1</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975520">
            <w:rPr>
              <w:rStyle w:val="Nmerodepgina"/>
              <w:noProof/>
            </w:rPr>
            <w:t>7</w:t>
          </w:r>
          <w:r>
            <w:rPr>
              <w:rStyle w:val="Nmerodepgina"/>
            </w:rPr>
            <w:fldChar w:fldCharType="end"/>
          </w:r>
        </w:p>
        <w:p w:rsidR="00156C18" w:rsidRPr="00F076BA" w:rsidRDefault="00156C18" w:rsidP="00BF027D">
          <w:pPr>
            <w:pStyle w:val="Piedepgina"/>
            <w:jc w:val="right"/>
            <w:rPr>
              <w:rFonts w:ascii="Calibri" w:hAnsi="Calibri" w:cs="Calibri"/>
            </w:rPr>
          </w:pPr>
        </w:p>
      </w:tc>
    </w:tr>
  </w:tbl>
  <w:p w:rsidR="00156C18" w:rsidRDefault="00156C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9A5" w:rsidRDefault="001C79A5">
      <w:r>
        <w:separator/>
      </w:r>
    </w:p>
  </w:footnote>
  <w:footnote w:type="continuationSeparator" w:id="0">
    <w:p w:rsidR="001C79A5" w:rsidRDefault="001C79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8"/>
    </w:tblGrid>
    <w:tr w:rsidR="00F34B18" w:rsidTr="009D1A3E">
      <w:tc>
        <w:tcPr>
          <w:tcW w:w="10578" w:type="dxa"/>
          <w:shd w:val="clear" w:color="auto" w:fill="auto"/>
        </w:tcPr>
        <w:p w:rsidR="00F34B18" w:rsidRPr="009D1A3E" w:rsidRDefault="001C79A5" w:rsidP="00F34B18">
          <w:pPr>
            <w:pStyle w:val="Encabezado"/>
            <w:rPr>
              <w:rFonts w:ascii="Arial" w:hAnsi="Arial"/>
              <w:b/>
              <w:spacing w:val="-2"/>
              <w:sz w:val="20"/>
            </w:rPr>
          </w:pPr>
          <w:r>
            <w:rPr>
              <w:rFonts w:ascii="Arial" w:hAnsi="Arial"/>
              <w:b/>
              <w:spacing w:val="-2"/>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1pt;height:27.75pt">
                <v:imagedata r:id="rId1" o:title="LOGO UTN FRC SISTEMAS"/>
              </v:shape>
            </w:pict>
          </w:r>
        </w:p>
        <w:p w:rsidR="00F34B18" w:rsidRPr="009D1A3E" w:rsidRDefault="00F34B18" w:rsidP="00F34B18">
          <w:pPr>
            <w:pStyle w:val="Encabezado"/>
            <w:rPr>
              <w:rFonts w:ascii="Arial" w:hAnsi="Arial"/>
              <w:b/>
              <w:spacing w:val="-2"/>
              <w:sz w:val="20"/>
            </w:rPr>
          </w:pPr>
          <w:r w:rsidRPr="009D1A3E">
            <w:rPr>
              <w:rFonts w:ascii="Arial" w:hAnsi="Arial"/>
              <w:b/>
              <w:spacing w:val="-2"/>
              <w:sz w:val="20"/>
            </w:rPr>
            <w:t xml:space="preserve"> </w:t>
          </w:r>
        </w:p>
        <w:p w:rsidR="00F34B18" w:rsidRDefault="00F34B18" w:rsidP="009D1A3E">
          <w:pPr>
            <w:pStyle w:val="Encabezado"/>
            <w:jc w:val="center"/>
          </w:pPr>
          <w:r w:rsidRPr="009D1A3E">
            <w:rPr>
              <w:rFonts w:ascii="Arial" w:hAnsi="Arial"/>
              <w:b/>
              <w:spacing w:val="-2"/>
              <w:sz w:val="20"/>
            </w:rPr>
            <w:t>CÁTEDRA PROGRAMACIÓN DE APLICACIONES VISUALES I</w:t>
          </w:r>
        </w:p>
        <w:p w:rsidR="00F34B18" w:rsidRDefault="00F34B18">
          <w:pPr>
            <w:pStyle w:val="Encabezado"/>
          </w:pPr>
        </w:p>
      </w:tc>
    </w:tr>
  </w:tbl>
  <w:p w:rsidR="00D239F7" w:rsidRDefault="00D239F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97CEF"/>
    <w:multiLevelType w:val="multilevel"/>
    <w:tmpl w:val="96C22A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432E7B48"/>
    <w:multiLevelType w:val="hybridMultilevel"/>
    <w:tmpl w:val="57A849F8"/>
    <w:lvl w:ilvl="0" w:tplc="FBCC8680">
      <w:start w:val="1"/>
      <w:numFmt w:val="decimal"/>
      <w:lvlText w:val="%1."/>
      <w:lvlJc w:val="left"/>
      <w:pPr>
        <w:tabs>
          <w:tab w:val="num" w:pos="720"/>
        </w:tabs>
        <w:ind w:left="720" w:hanging="360"/>
      </w:pPr>
      <w:rPr>
        <w:b/>
      </w:rPr>
    </w:lvl>
    <w:lvl w:ilvl="1" w:tplc="040A0019">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 w15:restartNumberingAfterBreak="0">
    <w:nsid w:val="44715E34"/>
    <w:multiLevelType w:val="multilevel"/>
    <w:tmpl w:val="96C22A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54434C03"/>
    <w:multiLevelType w:val="hybridMultilevel"/>
    <w:tmpl w:val="C7F0E6CA"/>
    <w:lvl w:ilvl="0" w:tplc="85B850D2">
      <w:start w:val="1"/>
      <w:numFmt w:val="decimal"/>
      <w:lvlText w:val="%1)"/>
      <w:lvlJc w:val="left"/>
      <w:pPr>
        <w:ind w:left="720" w:hanging="360"/>
      </w:pPr>
      <w:rPr>
        <w: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777297B"/>
    <w:multiLevelType w:val="hybridMultilevel"/>
    <w:tmpl w:val="B5EA6136"/>
    <w:lvl w:ilvl="0" w:tplc="2C0A0011">
      <w:start w:val="1"/>
      <w:numFmt w:val="decimal"/>
      <w:lvlText w:val="%1)"/>
      <w:lvlJc w:val="left"/>
      <w:pPr>
        <w:ind w:left="720" w:hanging="360"/>
      </w:pPr>
      <w:rPr>
        <w:rFonts w:hint="default"/>
        <w:b w:val="0"/>
      </w:rPr>
    </w:lvl>
    <w:lvl w:ilvl="1" w:tplc="2C0A0019">
      <w:start w:val="1"/>
      <w:numFmt w:val="lowerLetter"/>
      <w:lvlText w:val="%2."/>
      <w:lvlJc w:val="left"/>
      <w:pPr>
        <w:ind w:left="1440" w:hanging="360"/>
      </w:pPr>
    </w:lvl>
    <w:lvl w:ilvl="2" w:tplc="DE0AC620">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8432234"/>
    <w:multiLevelType w:val="multilevel"/>
    <w:tmpl w:val="1D3CFF90"/>
    <w:lvl w:ilvl="0">
      <w:start w:val="1"/>
      <w:numFmt w:val="decimal"/>
      <w:lvlText w:val="%1."/>
      <w:lvlJc w:val="left"/>
      <w:pPr>
        <w:tabs>
          <w:tab w:val="num" w:pos="1068"/>
        </w:tabs>
        <w:ind w:left="1068" w:hanging="360"/>
      </w:pPr>
      <w:rPr>
        <w:b/>
      </w:rPr>
    </w:lvl>
    <w:lvl w:ilvl="1">
      <w:start w:val="1"/>
      <w:numFmt w:val="lowerLetter"/>
      <w:lvlText w:val="%2)"/>
      <w:lvlJc w:val="left"/>
      <w:pPr>
        <w:tabs>
          <w:tab w:val="num" w:pos="1428"/>
        </w:tabs>
        <w:ind w:left="1428" w:hanging="360"/>
      </w:pPr>
    </w:lvl>
    <w:lvl w:ilvl="2">
      <w:start w:val="1"/>
      <w:numFmt w:val="lowerRoman"/>
      <w:lvlText w:val="%3)"/>
      <w:lvlJc w:val="left"/>
      <w:pPr>
        <w:tabs>
          <w:tab w:val="num" w:pos="1788"/>
        </w:tabs>
        <w:ind w:left="1788" w:hanging="360"/>
      </w:pPr>
    </w:lvl>
    <w:lvl w:ilvl="3">
      <w:start w:val="1"/>
      <w:numFmt w:val="decimal"/>
      <w:lvlText w:val="(%4)"/>
      <w:lvlJc w:val="left"/>
      <w:pPr>
        <w:tabs>
          <w:tab w:val="num" w:pos="2148"/>
        </w:tabs>
        <w:ind w:left="2148" w:hanging="360"/>
      </w:pPr>
    </w:lvl>
    <w:lvl w:ilvl="4">
      <w:start w:val="1"/>
      <w:numFmt w:val="lowerLetter"/>
      <w:lvlText w:val="(%5)"/>
      <w:lvlJc w:val="left"/>
      <w:pPr>
        <w:tabs>
          <w:tab w:val="num" w:pos="2508"/>
        </w:tabs>
        <w:ind w:left="2508" w:hanging="360"/>
      </w:pPr>
    </w:lvl>
    <w:lvl w:ilvl="5">
      <w:start w:val="1"/>
      <w:numFmt w:val="lowerRoman"/>
      <w:lvlText w:val="(%6)"/>
      <w:lvlJc w:val="left"/>
      <w:pPr>
        <w:tabs>
          <w:tab w:val="num" w:pos="2868"/>
        </w:tabs>
        <w:ind w:left="2868" w:hanging="360"/>
      </w:pPr>
    </w:lvl>
    <w:lvl w:ilvl="6">
      <w:start w:val="1"/>
      <w:numFmt w:val="decimal"/>
      <w:lvlText w:val="%7."/>
      <w:lvlJc w:val="left"/>
      <w:pPr>
        <w:tabs>
          <w:tab w:val="num" w:pos="3228"/>
        </w:tabs>
        <w:ind w:left="3228" w:hanging="360"/>
      </w:pPr>
    </w:lvl>
    <w:lvl w:ilvl="7">
      <w:start w:val="1"/>
      <w:numFmt w:val="lowerLetter"/>
      <w:lvlText w:val="%8."/>
      <w:lvlJc w:val="left"/>
      <w:pPr>
        <w:tabs>
          <w:tab w:val="num" w:pos="3588"/>
        </w:tabs>
        <w:ind w:left="3588" w:hanging="360"/>
      </w:pPr>
    </w:lvl>
    <w:lvl w:ilvl="8">
      <w:start w:val="1"/>
      <w:numFmt w:val="lowerRoman"/>
      <w:lvlText w:val="%9."/>
      <w:lvlJc w:val="left"/>
      <w:pPr>
        <w:tabs>
          <w:tab w:val="num" w:pos="3948"/>
        </w:tabs>
        <w:ind w:left="3948" w:hanging="36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591C"/>
    <w:rsid w:val="00030927"/>
    <w:rsid w:val="0003352E"/>
    <w:rsid w:val="00072166"/>
    <w:rsid w:val="00081806"/>
    <w:rsid w:val="00091C0E"/>
    <w:rsid w:val="000B29E8"/>
    <w:rsid w:val="000B672D"/>
    <w:rsid w:val="000C2515"/>
    <w:rsid w:val="000C4587"/>
    <w:rsid w:val="000D2DEF"/>
    <w:rsid w:val="000E08B8"/>
    <w:rsid w:val="000E3CBD"/>
    <w:rsid w:val="000E4762"/>
    <w:rsid w:val="00103761"/>
    <w:rsid w:val="00116C90"/>
    <w:rsid w:val="001179C7"/>
    <w:rsid w:val="0012348B"/>
    <w:rsid w:val="001424DE"/>
    <w:rsid w:val="00156C18"/>
    <w:rsid w:val="00181CDB"/>
    <w:rsid w:val="00192474"/>
    <w:rsid w:val="001A6329"/>
    <w:rsid w:val="001C44E4"/>
    <w:rsid w:val="001C519B"/>
    <w:rsid w:val="001C79A5"/>
    <w:rsid w:val="001D4DCE"/>
    <w:rsid w:val="001E151E"/>
    <w:rsid w:val="0025098C"/>
    <w:rsid w:val="002611C9"/>
    <w:rsid w:val="002618BF"/>
    <w:rsid w:val="0026740D"/>
    <w:rsid w:val="00295872"/>
    <w:rsid w:val="002C0AC7"/>
    <w:rsid w:val="002C77C0"/>
    <w:rsid w:val="002E7EC9"/>
    <w:rsid w:val="002F1E05"/>
    <w:rsid w:val="00302EA5"/>
    <w:rsid w:val="00320214"/>
    <w:rsid w:val="00383623"/>
    <w:rsid w:val="003903AD"/>
    <w:rsid w:val="003A31B5"/>
    <w:rsid w:val="003B2EC1"/>
    <w:rsid w:val="003C6607"/>
    <w:rsid w:val="003F52BD"/>
    <w:rsid w:val="00406259"/>
    <w:rsid w:val="0041106A"/>
    <w:rsid w:val="004276A5"/>
    <w:rsid w:val="00453AF7"/>
    <w:rsid w:val="004711D7"/>
    <w:rsid w:val="004723EC"/>
    <w:rsid w:val="004A0DFB"/>
    <w:rsid w:val="004B5B60"/>
    <w:rsid w:val="004B650D"/>
    <w:rsid w:val="004F2EC7"/>
    <w:rsid w:val="004F784F"/>
    <w:rsid w:val="00504703"/>
    <w:rsid w:val="00516FEB"/>
    <w:rsid w:val="00557FE3"/>
    <w:rsid w:val="00564ED0"/>
    <w:rsid w:val="005871E5"/>
    <w:rsid w:val="00593093"/>
    <w:rsid w:val="005A7EB6"/>
    <w:rsid w:val="005B72EE"/>
    <w:rsid w:val="005C073B"/>
    <w:rsid w:val="005D3FBC"/>
    <w:rsid w:val="005F4318"/>
    <w:rsid w:val="005F4DE9"/>
    <w:rsid w:val="00602FA7"/>
    <w:rsid w:val="0061568F"/>
    <w:rsid w:val="006302C3"/>
    <w:rsid w:val="00631818"/>
    <w:rsid w:val="0063233F"/>
    <w:rsid w:val="006417BD"/>
    <w:rsid w:val="00652CD3"/>
    <w:rsid w:val="00653AA5"/>
    <w:rsid w:val="006633D9"/>
    <w:rsid w:val="00670E77"/>
    <w:rsid w:val="006848A9"/>
    <w:rsid w:val="006A2C9B"/>
    <w:rsid w:val="006D7166"/>
    <w:rsid w:val="006E116E"/>
    <w:rsid w:val="006F2D6B"/>
    <w:rsid w:val="006F4761"/>
    <w:rsid w:val="006F6663"/>
    <w:rsid w:val="007049C1"/>
    <w:rsid w:val="00747775"/>
    <w:rsid w:val="0075556E"/>
    <w:rsid w:val="00757D1D"/>
    <w:rsid w:val="00760F95"/>
    <w:rsid w:val="00784BD5"/>
    <w:rsid w:val="007A1B55"/>
    <w:rsid w:val="007A506C"/>
    <w:rsid w:val="007B6204"/>
    <w:rsid w:val="007B6508"/>
    <w:rsid w:val="007C6039"/>
    <w:rsid w:val="007D71A7"/>
    <w:rsid w:val="007E203D"/>
    <w:rsid w:val="007F3887"/>
    <w:rsid w:val="007F5D00"/>
    <w:rsid w:val="00816B80"/>
    <w:rsid w:val="0083591C"/>
    <w:rsid w:val="00854C2C"/>
    <w:rsid w:val="00861539"/>
    <w:rsid w:val="008639E3"/>
    <w:rsid w:val="00872685"/>
    <w:rsid w:val="009109C9"/>
    <w:rsid w:val="00941B61"/>
    <w:rsid w:val="00965071"/>
    <w:rsid w:val="009716FB"/>
    <w:rsid w:val="00973678"/>
    <w:rsid w:val="009749D3"/>
    <w:rsid w:val="00975520"/>
    <w:rsid w:val="009A72B9"/>
    <w:rsid w:val="009C5687"/>
    <w:rsid w:val="009D1A3E"/>
    <w:rsid w:val="009D6F54"/>
    <w:rsid w:val="009E0F5F"/>
    <w:rsid w:val="009E1959"/>
    <w:rsid w:val="00A25967"/>
    <w:rsid w:val="00A2680E"/>
    <w:rsid w:val="00A30BC6"/>
    <w:rsid w:val="00A32F3A"/>
    <w:rsid w:val="00A7722A"/>
    <w:rsid w:val="00A86737"/>
    <w:rsid w:val="00AE0F75"/>
    <w:rsid w:val="00AF738B"/>
    <w:rsid w:val="00B32351"/>
    <w:rsid w:val="00B464D8"/>
    <w:rsid w:val="00B53219"/>
    <w:rsid w:val="00B65A19"/>
    <w:rsid w:val="00B80F7D"/>
    <w:rsid w:val="00B866D2"/>
    <w:rsid w:val="00B93304"/>
    <w:rsid w:val="00BA552E"/>
    <w:rsid w:val="00BD7407"/>
    <w:rsid w:val="00BE4249"/>
    <w:rsid w:val="00BF027D"/>
    <w:rsid w:val="00C0348A"/>
    <w:rsid w:val="00C16043"/>
    <w:rsid w:val="00C4216D"/>
    <w:rsid w:val="00C43429"/>
    <w:rsid w:val="00C506AE"/>
    <w:rsid w:val="00C52CD0"/>
    <w:rsid w:val="00C72946"/>
    <w:rsid w:val="00C76A4E"/>
    <w:rsid w:val="00C77FBD"/>
    <w:rsid w:val="00C82DD9"/>
    <w:rsid w:val="00C97100"/>
    <w:rsid w:val="00CA680F"/>
    <w:rsid w:val="00CD3C30"/>
    <w:rsid w:val="00CD7A1E"/>
    <w:rsid w:val="00CE7543"/>
    <w:rsid w:val="00CE7776"/>
    <w:rsid w:val="00D05D76"/>
    <w:rsid w:val="00D11D2C"/>
    <w:rsid w:val="00D239F7"/>
    <w:rsid w:val="00D2591C"/>
    <w:rsid w:val="00D46B58"/>
    <w:rsid w:val="00D62D9F"/>
    <w:rsid w:val="00D751A9"/>
    <w:rsid w:val="00D86A83"/>
    <w:rsid w:val="00DA1C3D"/>
    <w:rsid w:val="00DB1082"/>
    <w:rsid w:val="00DB1C6F"/>
    <w:rsid w:val="00DC5F10"/>
    <w:rsid w:val="00DF2F0C"/>
    <w:rsid w:val="00E512EC"/>
    <w:rsid w:val="00E6616C"/>
    <w:rsid w:val="00E66BA8"/>
    <w:rsid w:val="00E70A01"/>
    <w:rsid w:val="00EA0B2E"/>
    <w:rsid w:val="00EB2374"/>
    <w:rsid w:val="00EC00FA"/>
    <w:rsid w:val="00EE1BB5"/>
    <w:rsid w:val="00F042F1"/>
    <w:rsid w:val="00F15D90"/>
    <w:rsid w:val="00F23386"/>
    <w:rsid w:val="00F34B18"/>
    <w:rsid w:val="00F44EFE"/>
    <w:rsid w:val="00F61E89"/>
    <w:rsid w:val="00F64730"/>
    <w:rsid w:val="00FA0602"/>
    <w:rsid w:val="00FA3A56"/>
    <w:rsid w:val="00FB037F"/>
    <w:rsid w:val="00FC0098"/>
    <w:rsid w:val="00FC025C"/>
    <w:rsid w:val="00FC472A"/>
    <w:rsid w:val="00FE00F7"/>
    <w:rsid w:val="00FE0B93"/>
    <w:rsid w:val="00FE206F"/>
    <w:rsid w:val="00FE4CC6"/>
    <w:rsid w:val="00FF1B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DF089D2-1E80-4931-98C6-279955EB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474"/>
    <w:rPr>
      <w:sz w:val="24"/>
      <w:szCs w:val="24"/>
      <w:lang w:val="es-ES" w:eastAsia="es-ES"/>
    </w:rPr>
  </w:style>
  <w:style w:type="paragraph" w:styleId="Ttulo1">
    <w:name w:val="heading 1"/>
    <w:basedOn w:val="Normal"/>
    <w:next w:val="Normal"/>
    <w:qFormat/>
    <w:rsid w:val="00192474"/>
    <w:pPr>
      <w:keepNext/>
      <w:jc w:val="both"/>
      <w:outlineLvl w:val="0"/>
    </w:pPr>
    <w:rPr>
      <w:rFonts w:ascii="Arial" w:hAnsi="Arial"/>
      <w:b/>
      <w:bCs/>
      <w:sz w:val="20"/>
    </w:rPr>
  </w:style>
  <w:style w:type="paragraph" w:styleId="Ttulo2">
    <w:name w:val="heading 2"/>
    <w:basedOn w:val="Normal"/>
    <w:next w:val="Normal"/>
    <w:qFormat/>
    <w:rsid w:val="00192474"/>
    <w:pPr>
      <w:keepNext/>
      <w:jc w:val="both"/>
      <w:outlineLvl w:val="1"/>
    </w:pPr>
    <w:rPr>
      <w:i/>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83591C"/>
    <w:pPr>
      <w:tabs>
        <w:tab w:val="center" w:pos="4252"/>
        <w:tab w:val="right" w:pos="8504"/>
      </w:tabs>
    </w:pPr>
  </w:style>
  <w:style w:type="paragraph" w:styleId="Piedepgina">
    <w:name w:val="footer"/>
    <w:basedOn w:val="Normal"/>
    <w:link w:val="PiedepginaCar"/>
    <w:rsid w:val="0083591C"/>
    <w:pPr>
      <w:tabs>
        <w:tab w:val="center" w:pos="4252"/>
        <w:tab w:val="right" w:pos="8504"/>
      </w:tabs>
    </w:pPr>
  </w:style>
  <w:style w:type="character" w:customStyle="1" w:styleId="EncabezadoCar">
    <w:name w:val="Encabezado Car"/>
    <w:link w:val="Encabezado"/>
    <w:uiPriority w:val="99"/>
    <w:rsid w:val="0083591C"/>
    <w:rPr>
      <w:sz w:val="24"/>
      <w:szCs w:val="24"/>
      <w:lang w:val="es-ES" w:eastAsia="es-ES" w:bidi="ar-SA"/>
    </w:rPr>
  </w:style>
  <w:style w:type="character" w:customStyle="1" w:styleId="PiedepginaCar">
    <w:name w:val="Pie de página Car"/>
    <w:link w:val="Piedepgina"/>
    <w:rsid w:val="00BF027D"/>
    <w:rPr>
      <w:sz w:val="24"/>
      <w:szCs w:val="24"/>
      <w:lang w:val="es-ES" w:eastAsia="es-ES" w:bidi="ar-SA"/>
    </w:rPr>
  </w:style>
  <w:style w:type="character" w:styleId="Nmerodepgina">
    <w:name w:val="page number"/>
    <w:basedOn w:val="Fuentedeprrafopredeter"/>
    <w:rsid w:val="00BF027D"/>
  </w:style>
  <w:style w:type="table" w:styleId="Tablaconcuadrcula">
    <w:name w:val="Table Grid"/>
    <w:basedOn w:val="Tablanormal"/>
    <w:uiPriority w:val="59"/>
    <w:rsid w:val="00471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FA0602"/>
    <w:rPr>
      <w:rFonts w:ascii="Tahoma" w:hAnsi="Tahoma" w:cs="Tahoma"/>
      <w:sz w:val="16"/>
      <w:szCs w:val="16"/>
    </w:rPr>
  </w:style>
  <w:style w:type="character" w:customStyle="1" w:styleId="TextodegloboCar">
    <w:name w:val="Texto de globo Car"/>
    <w:link w:val="Textodeglobo"/>
    <w:rsid w:val="00FA0602"/>
    <w:rPr>
      <w:rFonts w:ascii="Tahoma" w:hAnsi="Tahoma" w:cs="Tahoma"/>
      <w:sz w:val="16"/>
      <w:szCs w:val="16"/>
      <w:lang w:val="es-ES" w:eastAsia="es-ES"/>
    </w:rPr>
  </w:style>
  <w:style w:type="character" w:customStyle="1" w:styleId="label">
    <w:name w:val="label"/>
    <w:rsid w:val="00DF2F0C"/>
  </w:style>
  <w:style w:type="paragraph" w:styleId="HTMLconformatoprevio">
    <w:name w:val="HTML Preformatted"/>
    <w:basedOn w:val="Normal"/>
    <w:link w:val="HTMLconformatoprevioCar"/>
    <w:uiPriority w:val="99"/>
    <w:unhideWhenUsed/>
    <w:rsid w:val="00453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link w:val="HTMLconformatoprevio"/>
    <w:uiPriority w:val="99"/>
    <w:rsid w:val="00453AF7"/>
    <w:rPr>
      <w:rFonts w:ascii="Courier New" w:hAnsi="Courier New" w:cs="Courier New"/>
    </w:rPr>
  </w:style>
  <w:style w:type="character" w:customStyle="1" w:styleId="a">
    <w:name w:val="a"/>
    <w:rsid w:val="006F2D6B"/>
  </w:style>
  <w:style w:type="paragraph" w:styleId="NormalWeb">
    <w:name w:val="Normal (Web)"/>
    <w:basedOn w:val="Normal"/>
    <w:uiPriority w:val="99"/>
    <w:unhideWhenUsed/>
    <w:rsid w:val="0061568F"/>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87317">
      <w:bodyDiv w:val="1"/>
      <w:marLeft w:val="0"/>
      <w:marRight w:val="0"/>
      <w:marTop w:val="0"/>
      <w:marBottom w:val="0"/>
      <w:divBdr>
        <w:top w:val="none" w:sz="0" w:space="0" w:color="auto"/>
        <w:left w:val="none" w:sz="0" w:space="0" w:color="auto"/>
        <w:bottom w:val="none" w:sz="0" w:space="0" w:color="auto"/>
        <w:right w:val="none" w:sz="0" w:space="0" w:color="auto"/>
      </w:divBdr>
    </w:div>
    <w:div w:id="766464146">
      <w:bodyDiv w:val="1"/>
      <w:marLeft w:val="0"/>
      <w:marRight w:val="0"/>
      <w:marTop w:val="0"/>
      <w:marBottom w:val="0"/>
      <w:divBdr>
        <w:top w:val="none" w:sz="0" w:space="0" w:color="auto"/>
        <w:left w:val="none" w:sz="0" w:space="0" w:color="auto"/>
        <w:bottom w:val="none" w:sz="0" w:space="0" w:color="auto"/>
        <w:right w:val="none" w:sz="0" w:space="0" w:color="auto"/>
      </w:divBdr>
    </w:div>
    <w:div w:id="1796559464">
      <w:bodyDiv w:val="1"/>
      <w:marLeft w:val="0"/>
      <w:marRight w:val="0"/>
      <w:marTop w:val="0"/>
      <w:marBottom w:val="0"/>
      <w:divBdr>
        <w:top w:val="none" w:sz="0" w:space="0" w:color="auto"/>
        <w:left w:val="none" w:sz="0" w:space="0" w:color="auto"/>
        <w:bottom w:val="none" w:sz="0" w:space="0" w:color="auto"/>
        <w:right w:val="none" w:sz="0" w:space="0" w:color="auto"/>
      </w:divBdr>
      <w:divsChild>
        <w:div w:id="296885751">
          <w:marLeft w:val="0"/>
          <w:marRight w:val="0"/>
          <w:marTop w:val="0"/>
          <w:marBottom w:val="0"/>
          <w:divBdr>
            <w:top w:val="none" w:sz="0" w:space="0" w:color="auto"/>
            <w:left w:val="none" w:sz="0" w:space="0" w:color="auto"/>
            <w:bottom w:val="none" w:sz="0" w:space="0" w:color="auto"/>
            <w:right w:val="none" w:sz="0" w:space="0" w:color="auto"/>
          </w:divBdr>
        </w:div>
        <w:div w:id="303849212">
          <w:marLeft w:val="0"/>
          <w:marRight w:val="0"/>
          <w:marTop w:val="0"/>
          <w:marBottom w:val="0"/>
          <w:divBdr>
            <w:top w:val="none" w:sz="0" w:space="0" w:color="auto"/>
            <w:left w:val="none" w:sz="0" w:space="0" w:color="auto"/>
            <w:bottom w:val="none" w:sz="0" w:space="0" w:color="auto"/>
            <w:right w:val="none" w:sz="0" w:space="0" w:color="auto"/>
          </w:divBdr>
        </w:div>
        <w:div w:id="293173161">
          <w:marLeft w:val="0"/>
          <w:marRight w:val="0"/>
          <w:marTop w:val="0"/>
          <w:marBottom w:val="0"/>
          <w:divBdr>
            <w:top w:val="none" w:sz="0" w:space="0" w:color="auto"/>
            <w:left w:val="none" w:sz="0" w:space="0" w:color="auto"/>
            <w:bottom w:val="none" w:sz="0" w:space="0" w:color="auto"/>
            <w:right w:val="none" w:sz="0" w:space="0" w:color="auto"/>
          </w:divBdr>
        </w:div>
        <w:div w:id="771317405">
          <w:marLeft w:val="0"/>
          <w:marRight w:val="0"/>
          <w:marTop w:val="0"/>
          <w:marBottom w:val="0"/>
          <w:divBdr>
            <w:top w:val="none" w:sz="0" w:space="0" w:color="auto"/>
            <w:left w:val="none" w:sz="0" w:space="0" w:color="auto"/>
            <w:bottom w:val="none" w:sz="0" w:space="0" w:color="auto"/>
            <w:right w:val="none" w:sz="0" w:space="0" w:color="auto"/>
          </w:divBdr>
        </w:div>
        <w:div w:id="1054937197">
          <w:marLeft w:val="0"/>
          <w:marRight w:val="0"/>
          <w:marTop w:val="0"/>
          <w:marBottom w:val="0"/>
          <w:divBdr>
            <w:top w:val="none" w:sz="0" w:space="0" w:color="auto"/>
            <w:left w:val="none" w:sz="0" w:space="0" w:color="auto"/>
            <w:bottom w:val="none" w:sz="0" w:space="0" w:color="auto"/>
            <w:right w:val="none" w:sz="0" w:space="0" w:color="auto"/>
          </w:divBdr>
        </w:div>
        <w:div w:id="541286645">
          <w:marLeft w:val="0"/>
          <w:marRight w:val="0"/>
          <w:marTop w:val="0"/>
          <w:marBottom w:val="0"/>
          <w:divBdr>
            <w:top w:val="none" w:sz="0" w:space="0" w:color="auto"/>
            <w:left w:val="none" w:sz="0" w:space="0" w:color="auto"/>
            <w:bottom w:val="none" w:sz="0" w:space="0" w:color="auto"/>
            <w:right w:val="none" w:sz="0" w:space="0" w:color="auto"/>
          </w:divBdr>
        </w:div>
        <w:div w:id="984429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1181</Words>
  <Characters>6496</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Gobierno de Cordoba</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d13964497</dc:creator>
  <cp:keywords/>
  <cp:lastModifiedBy>Sole</cp:lastModifiedBy>
  <cp:revision>14</cp:revision>
  <cp:lastPrinted>2018-04-03T13:38:00Z</cp:lastPrinted>
  <dcterms:created xsi:type="dcterms:W3CDTF">2018-08-14T15:19:00Z</dcterms:created>
  <dcterms:modified xsi:type="dcterms:W3CDTF">2018-08-26T03:37:00Z</dcterms:modified>
</cp:coreProperties>
</file>