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800"/>
        <w:bidiVisual/>
        <w:tblW w:w="10851" w:type="dxa"/>
        <w:tblLayout w:type="fixed"/>
        <w:tblLook w:val="04A0" w:firstRow="1" w:lastRow="0" w:firstColumn="1" w:lastColumn="0" w:noHBand="0" w:noVBand="1"/>
      </w:tblPr>
      <w:tblGrid>
        <w:gridCol w:w="1637"/>
        <w:gridCol w:w="2274"/>
        <w:gridCol w:w="2157"/>
        <w:gridCol w:w="4783"/>
      </w:tblGrid>
      <w:tr w:rsidR="008A0B75" w:rsidRPr="009623BC" w:rsidTr="00825246">
        <w:trPr>
          <w:trHeight w:val="557"/>
        </w:trPr>
        <w:tc>
          <w:tcPr>
            <w:tcW w:w="1637" w:type="dxa"/>
            <w:shd w:val="clear" w:color="auto" w:fill="D9D9D9" w:themeFill="background1" w:themeFillShade="D9"/>
          </w:tcPr>
          <w:p w:rsidR="00B33079" w:rsidRDefault="008A0B75" w:rsidP="0045685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تهیه کننده</w:t>
            </w: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نرگس فراهانی </w:t>
            </w:r>
          </w:p>
        </w:tc>
        <w:tc>
          <w:tcPr>
            <w:tcW w:w="4431" w:type="dxa"/>
            <w:gridSpan w:val="2"/>
            <w:shd w:val="clear" w:color="auto" w:fill="D9D9D9" w:themeFill="background1" w:themeFillShade="D9"/>
          </w:tcPr>
          <w:p w:rsidR="008A0B75" w:rsidRPr="009623BC" w:rsidRDefault="008A0B75" w:rsidP="00FE315E">
            <w:pPr>
              <w:jc w:val="center"/>
              <w:rPr>
                <w:rFonts w:cs="B Nazanin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تاریخ:</w:t>
            </w:r>
            <w:r w:rsidRPr="009623BC">
              <w:rPr>
                <w:rFonts w:cs="B Nazanin" w:hint="cs"/>
                <w:rtl/>
                <w:lang w:bidi="fa-IR"/>
              </w:rPr>
              <w:t xml:space="preserve"> </w:t>
            </w:r>
            <w:r w:rsidR="00FE315E">
              <w:rPr>
                <w:rFonts w:cs="B Nazanin" w:hint="cs"/>
                <w:rtl/>
                <w:lang w:bidi="fa-IR"/>
              </w:rPr>
              <w:t>26</w:t>
            </w:r>
            <w:r w:rsidRPr="009623BC">
              <w:rPr>
                <w:rFonts w:cs="B Nazanin" w:hint="cs"/>
                <w:rtl/>
                <w:lang w:bidi="fa-IR"/>
              </w:rPr>
              <w:t>/</w:t>
            </w:r>
            <w:r w:rsidR="00FE315E">
              <w:rPr>
                <w:rFonts w:cs="B Nazanin" w:hint="cs"/>
                <w:rtl/>
                <w:lang w:bidi="fa-IR"/>
              </w:rPr>
              <w:t>01</w:t>
            </w:r>
            <w:r w:rsidRPr="009623BC">
              <w:rPr>
                <w:rFonts w:cs="B Nazanin" w:hint="cs"/>
                <w:rtl/>
                <w:lang w:bidi="fa-IR"/>
              </w:rPr>
              <w:t>/</w:t>
            </w:r>
            <w:r w:rsidR="00FE315E">
              <w:rPr>
                <w:rFonts w:cs="B Nazanin" w:hint="cs"/>
                <w:rtl/>
                <w:lang w:bidi="fa-IR"/>
              </w:rPr>
              <w:t>99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8A0B75" w:rsidRPr="009623BC" w:rsidRDefault="008A0B75" w:rsidP="007C626B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تایید شده توسط: </w:t>
            </w:r>
          </w:p>
        </w:tc>
      </w:tr>
      <w:tr w:rsidR="008A0B75" w:rsidRPr="009623BC" w:rsidTr="00825246">
        <w:trPr>
          <w:trHeight w:val="380"/>
        </w:trPr>
        <w:tc>
          <w:tcPr>
            <w:tcW w:w="10851" w:type="dxa"/>
            <w:gridSpan w:val="4"/>
          </w:tcPr>
          <w:p w:rsidR="008A0B75" w:rsidRPr="009623BC" w:rsidRDefault="008A0B75" w:rsidP="00AF31CA">
            <w:pPr>
              <w:pStyle w:val="Heading1"/>
              <w:tabs>
                <w:tab w:val="center" w:pos="929"/>
                <w:tab w:val="left" w:pos="1998"/>
              </w:tabs>
              <w:bidi/>
              <w:spacing w:before="120"/>
              <w:ind w:right="907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bookmarkStart w:id="0" w:name="_Toc16953743"/>
            <w:r w:rsidRPr="009623B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موضوع : </w:t>
            </w:r>
            <w:r w:rsidRPr="009623BC">
              <w:rPr>
                <w:rFonts w:cs="B Nazanin" w:hint="cs"/>
                <w:color w:val="C00000"/>
                <w:sz w:val="22"/>
                <w:szCs w:val="22"/>
                <w:rtl/>
                <w:lang w:bidi="fa-IR"/>
              </w:rPr>
              <w:t xml:space="preserve"> </w:t>
            </w:r>
            <w:bookmarkEnd w:id="0"/>
            <w:r w:rsidR="00E77FA5">
              <w:rPr>
                <w:rFonts w:ascii="Tahoma" w:hAnsi="Tahoma" w:cs="B Nazanin" w:hint="cs"/>
                <w:i/>
                <w:iCs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E77FA5" w:rsidRPr="00E77FA5">
              <w:rPr>
                <w:rFonts w:cs="B Nazanin" w:hint="cs"/>
                <w:rtl/>
                <w:lang w:bidi="fa-IR"/>
              </w:rPr>
              <w:t>گزارش ریز عملیات</w:t>
            </w:r>
            <w:r w:rsidR="00E77FA5">
              <w:rPr>
                <w:rFonts w:cs="B Nazanin" w:hint="cs"/>
                <w:rtl/>
                <w:lang w:bidi="fa-IR"/>
              </w:rPr>
              <w:t xml:space="preserve"> </w:t>
            </w:r>
            <w:r w:rsidR="00AF31CA">
              <w:rPr>
                <w:rFonts w:cs="B Nazanin" w:hint="cs"/>
                <w:rtl/>
                <w:lang w:bidi="fa-IR"/>
              </w:rPr>
              <w:t xml:space="preserve">حساب </w:t>
            </w:r>
          </w:p>
        </w:tc>
      </w:tr>
      <w:tr w:rsidR="008A0B75" w:rsidRPr="009623BC" w:rsidTr="00825246">
        <w:trPr>
          <w:trHeight w:val="1969"/>
        </w:trPr>
        <w:tc>
          <w:tcPr>
            <w:tcW w:w="1637" w:type="dxa"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</w:t>
            </w:r>
          </w:p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spacing w:before="360"/>
              <w:jc w:val="center"/>
              <w:outlineLvl w:val="0"/>
              <w:rPr>
                <w:rFonts w:cs="B Nazanin"/>
                <w:sz w:val="22"/>
                <w:szCs w:val="22"/>
                <w:lang w:bidi="fa-IR"/>
              </w:rPr>
            </w:pPr>
          </w:p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spacing w:before="360"/>
              <w:jc w:val="center"/>
              <w:outlineLvl w:val="0"/>
              <w:rPr>
                <w:rFonts w:cs="B Nazanin"/>
                <w:sz w:val="22"/>
                <w:szCs w:val="22"/>
                <w:lang w:bidi="fa-IR"/>
              </w:rPr>
            </w:pPr>
          </w:p>
          <w:p w:rsidR="008A0B75" w:rsidRPr="009623BC" w:rsidRDefault="008A0B75" w:rsidP="0045685A">
            <w:pPr>
              <w:pStyle w:val="Heading2"/>
              <w:numPr>
                <w:ilvl w:val="0"/>
                <w:numId w:val="0"/>
              </w:numPr>
              <w:bidi/>
              <w:ind w:left="360"/>
              <w:outlineLvl w:val="1"/>
              <w:rPr>
                <w:rFonts w:cs="B Nazanin"/>
                <w:rtl/>
                <w:lang w:bidi="fa-IR"/>
              </w:rPr>
            </w:pPr>
            <w:bookmarkStart w:id="1" w:name="_Toc16953744"/>
            <w:r w:rsidRPr="009623BC">
              <w:rPr>
                <w:rFonts w:cs="B Nazanin" w:hint="cs"/>
                <w:rtl/>
                <w:lang w:bidi="fa-IR"/>
              </w:rPr>
              <w:t>معرفی:</w:t>
            </w:r>
            <w:bookmarkEnd w:id="1"/>
          </w:p>
        </w:tc>
        <w:tc>
          <w:tcPr>
            <w:tcW w:w="9214" w:type="dxa"/>
            <w:gridSpan w:val="3"/>
            <w:shd w:val="clear" w:color="auto" w:fill="auto"/>
          </w:tcPr>
          <w:p w:rsidR="008A0B75" w:rsidRPr="009623BC" w:rsidRDefault="008A0B75" w:rsidP="00E77FA5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- </w:t>
            </w:r>
            <w:r w:rsidR="00213D68" w:rsidRPr="00213D68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این گزارش از نظر ساختاری بسیار شبیه به گزارش مانده به تفکیک حساب می‌باشد ولی از نظر محتوی با آن متفاوت می‌باشد. تمام گردش مال</w:t>
            </w:r>
            <w:r w:rsidR="00E77FA5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ی یک حساب</w:t>
            </w:r>
            <w:r w:rsidR="00AC7CFD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یا یک بردار حساب یا همه حسابها</w:t>
            </w:r>
            <w:r w:rsidR="00E77FA5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در تمامی آرتیکل های اسناد</w:t>
            </w:r>
            <w:r w:rsidR="00213D68" w:rsidRPr="00213D68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حسابداری،</w:t>
            </w:r>
            <w:r w:rsidR="00AC7CFD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در اين گزارش نمایش داده می‌شود</w:t>
            </w:r>
            <w:r w:rsidR="00002531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. بنابراین</w:t>
            </w:r>
            <w:r w:rsidR="00E77FA5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002531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این گزارش</w:t>
            </w:r>
            <w:r w:rsidR="001A2680"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شامل نام حساب، نام سطوح شناور(مؤلفه‌های حس</w:t>
            </w:r>
            <w:r w:rsidR="00E77FA5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اب)  و</w:t>
            </w:r>
            <w:r w:rsidR="001A2680"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بدهکار و بستانکار </w:t>
            </w:r>
            <w:r w:rsidR="00825246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و مانده در همان تاریخ </w:t>
            </w:r>
            <w:r w:rsidR="001A2680"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می‌باشد.</w:t>
            </w:r>
          </w:p>
          <w:p w:rsidR="008A0B75" w:rsidRPr="008B6C11" w:rsidRDefault="008A0B75" w:rsidP="008B6C11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b/>
                <w:bCs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1A2680">
              <w:rPr>
                <w:rFonts w:ascii="Tahoma" w:hAnsi="Tahoma" w:cs="B Nazanin" w:hint="cs"/>
                <w:b/>
                <w:bCs/>
                <w:i w:val="0"/>
                <w:iCs w:val="0"/>
                <w:color w:val="000000" w:themeColor="text1"/>
                <w:sz w:val="20"/>
                <w:szCs w:val="20"/>
                <w:rtl/>
              </w:rPr>
              <w:t>نکات:</w:t>
            </w:r>
          </w:p>
          <w:p w:rsidR="008A0B75" w:rsidRPr="001A2680" w:rsidRDefault="008A0B75" w:rsidP="0045685A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-گزارش </w:t>
            </w:r>
            <w:r w:rsidR="008B6C11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نمایش آرتیکل های اسناد </w:t>
            </w: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با توجه به محدوده تاریخی و یا محدوده شماره اسناد انتخابی نمایش داده می شود.</w:t>
            </w:r>
          </w:p>
          <w:p w:rsidR="008A0B75" w:rsidRPr="009623BC" w:rsidRDefault="008A0B75" w:rsidP="0045685A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1A2680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</w:rPr>
              <w:t>-</w:t>
            </w: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با تغییر دوره مالی، تاریخ گزارشات به صورت </w:t>
            </w:r>
            <w:r w:rsidRPr="001A2680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</w:rPr>
              <w:t>default</w:t>
            </w: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به دوره مالی جاری تغییر کند.</w:t>
            </w:r>
          </w:p>
        </w:tc>
      </w:tr>
      <w:tr w:rsidR="008A0B75" w:rsidRPr="009623BC" w:rsidTr="00825246">
        <w:trPr>
          <w:trHeight w:val="417"/>
        </w:trPr>
        <w:tc>
          <w:tcPr>
            <w:tcW w:w="1637" w:type="dxa"/>
          </w:tcPr>
          <w:p w:rsidR="008A0B75" w:rsidRPr="009623BC" w:rsidRDefault="008A0B75" w:rsidP="0045685A">
            <w:pPr>
              <w:rPr>
                <w:rFonts w:cs="B Nazanin"/>
                <w:b/>
                <w:bCs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rtl/>
                <w:lang w:bidi="fa-IR"/>
              </w:rPr>
              <w:t>جایگاه در منو:</w:t>
            </w:r>
          </w:p>
        </w:tc>
        <w:tc>
          <w:tcPr>
            <w:tcW w:w="9214" w:type="dxa"/>
            <w:gridSpan w:val="3"/>
          </w:tcPr>
          <w:p w:rsidR="008A0B75" w:rsidRPr="009623BC" w:rsidRDefault="008A0B75" w:rsidP="0045685A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نوی حسابداری </w:t>
            </w:r>
            <w:r w:rsidR="0045685A"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&gt;گزارش های مالی</w:t>
            </w:r>
            <w:r w:rsidR="0045685A"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&gt;</w:t>
            </w:r>
            <w:r w:rsidR="00AF31CA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825246">
              <w:rPr>
                <w:rFonts w:ascii="Tahoma" w:hAnsi="Tahoma" w:cs="B Nazanin" w:hint="cs"/>
                <w:i/>
                <w:iCs/>
                <w:color w:val="000000" w:themeColor="text1"/>
                <w:sz w:val="20"/>
                <w:szCs w:val="20"/>
                <w:rtl/>
              </w:rPr>
              <w:t xml:space="preserve"> گزارش ریز عملیات </w:t>
            </w:r>
            <w:r w:rsidR="00AF31CA">
              <w:rPr>
                <w:rFonts w:ascii="Tahoma" w:hAnsi="Tahoma" w:cs="B Nazanin" w:hint="cs"/>
                <w:i/>
                <w:iCs/>
                <w:color w:val="000000" w:themeColor="text1"/>
                <w:sz w:val="20"/>
                <w:szCs w:val="20"/>
                <w:rtl/>
              </w:rPr>
              <w:t>حساب</w:t>
            </w:r>
          </w:p>
        </w:tc>
      </w:tr>
      <w:tr w:rsidR="0045685A" w:rsidRPr="009623BC" w:rsidTr="00825246">
        <w:trPr>
          <w:trHeight w:val="308"/>
        </w:trPr>
        <w:tc>
          <w:tcPr>
            <w:tcW w:w="1637" w:type="dxa"/>
          </w:tcPr>
          <w:p w:rsidR="0045685A" w:rsidRPr="009623BC" w:rsidRDefault="0052421B" w:rsidP="0052421B">
            <w:pPr>
              <w:pStyle w:val="Heading1"/>
              <w:bidi/>
              <w:jc w:val="center"/>
              <w:outlineLvl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طراحی </w:t>
            </w:r>
            <w:r>
              <w:rPr>
                <w:lang w:bidi="fa-IR"/>
              </w:rPr>
              <w:t>UI</w:t>
            </w:r>
          </w:p>
        </w:tc>
        <w:tc>
          <w:tcPr>
            <w:tcW w:w="9214" w:type="dxa"/>
            <w:gridSpan w:val="3"/>
          </w:tcPr>
          <w:p w:rsidR="00923AFB" w:rsidRPr="00923AFB" w:rsidRDefault="00923AFB" w:rsidP="00923AFB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صورتی که کلیه حساب باشد گزارش به صورت زیر است:</w:t>
            </w:r>
          </w:p>
          <w:p w:rsidR="00F16703" w:rsidRDefault="00CA7B7A" w:rsidP="00F16703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bookmarkStart w:id="2" w:name="_GoBack"/>
            <w:r>
              <w:rPr>
                <w:rFonts w:cs="B Nazanin"/>
                <w:noProof/>
                <w:color w:val="000000" w:themeColor="text1"/>
                <w:sz w:val="20"/>
                <w:szCs w:val="20"/>
                <w:lang w:eastAsia="en-US" w:bidi="fa-IR"/>
              </w:rPr>
              <w:drawing>
                <wp:inline distT="0" distB="0" distL="0" distR="0" wp14:anchorId="593189CA" wp14:editId="5C7FF2D5">
                  <wp:extent cx="5302644" cy="298195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_farahani\Desktop\tahlil\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644" cy="298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923AFB" w:rsidRDefault="00923AFB" w:rsidP="00923AFB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گزارش در صورتی که یک حساب خاص انتخاب شده باشد</w:t>
            </w:r>
          </w:p>
          <w:p w:rsidR="008C6F70" w:rsidRPr="00923AFB" w:rsidRDefault="00213D68" w:rsidP="008C6F70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eastAsia="en-US" w:bidi="fa-IR"/>
              </w:rPr>
              <w:drawing>
                <wp:inline distT="0" distB="0" distL="0" distR="0" wp14:anchorId="3393B729" wp14:editId="44E67B4F">
                  <wp:extent cx="5490556" cy="29801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556" cy="298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C2A" w:rsidRDefault="00777C2A" w:rsidP="00775621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Cambria" w:hint="cs"/>
                <w:color w:val="000000" w:themeColor="text1"/>
                <w:sz w:val="20"/>
                <w:szCs w:val="20"/>
                <w:rtl/>
                <w:lang w:bidi="fa-IR"/>
              </w:rPr>
              <w:t>"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گزارش بر اساس " تعیین کننده اولین ستون گزارش میباشد.  و در صورتی که روی هر یک از گزینه ها بود چک باکس آن مورد فعال شده و غیر قابل تغییر باشد.</w:t>
            </w:r>
            <w:r w:rsidR="0077562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مثلا اگر گزارش بر اساس روی تفصیلی شناور باشد اولین ستونی که قرار است بردار حساب را نمایش بدهد کد تفصیلی شناور و نام تفصیلی شناور و سایر ستون ها با توجه به اینکه کدام یک تیک خورده است نمایش داده میشود.</w:t>
            </w:r>
          </w:p>
          <w:p w:rsidR="00777C2A" w:rsidRDefault="005808C1" w:rsidP="001C7B31">
            <w:pPr>
              <w:bidi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تعیین سطح در این گزارش معنی ندارد و تفاوت ظاهری با گزارش مانده به تفکیک حساب خواهد داشت.</w:t>
            </w:r>
          </w:p>
          <w:p w:rsidR="00F16703" w:rsidRDefault="00F16703" w:rsidP="00F16703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در صورت انتخاب چک باکس هر یک از آیتم های مربوط به بردار </w:t>
            </w:r>
            <w:r w:rsidR="00574D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حساب ستون مربوط به همان آیتم نیز به گزارش اضافه شود.</w:t>
            </w:r>
          </w:p>
          <w:p w:rsidR="00574D31" w:rsidRDefault="00574D31" w:rsidP="005808C1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در صورتی که هیچ حسابی انتخاب نشده بود</w:t>
            </w:r>
            <w:r w:rsidR="005808C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،</w:t>
            </w:r>
            <w:r w:rsidR="001C7B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کلیه حساب ها </w:t>
            </w:r>
            <w:r w:rsidR="00213D68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همه آرتیکل ها با توجه به سطح انتخابی نمایش داده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شود</w:t>
            </w:r>
            <w:r w:rsidR="00213D68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.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.</w:t>
            </w:r>
          </w:p>
          <w:p w:rsidR="00891B39" w:rsidRDefault="00891B39" w:rsidP="00775621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صورت انتخاب یک حساب خاص</w:t>
            </w:r>
            <w:r w:rsidR="0077562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گزارش برای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فقط همان حساب نمایش داده شود.</w:t>
            </w:r>
            <w:r w:rsidR="005808C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اگر سطح انتخابی حساب سطح بالا تر بود گزارش ریز همه حساب های زیر مجموعه این حساب انتخابی نمایش داده میشود.</w:t>
            </w:r>
          </w:p>
          <w:p w:rsidR="00891B39" w:rsidRDefault="00891B39" w:rsidP="005808C1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همانند دفتر حساب امکان انتخاب حساب در همه سطوح وجود داشته باشد و در صورت انتخاب سطح بالاتر گردش بر اساس حساب های زیر مجموعه حساب انتخابی نمایش داده شود. </w:t>
            </w:r>
            <w:r w:rsidR="00825246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از آنجایی که این گزارش نشان دهنده ریز عملیات حساب میباشد سطر ها همواره در ریز ت</w:t>
            </w:r>
            <w:r w:rsidR="001406E2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رین حالت ممکن نمایش داده میشوند.</w:t>
            </w:r>
          </w:p>
          <w:p w:rsidR="00B406B7" w:rsidRDefault="00B406B7" w:rsidP="002D73BD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مانده </w:t>
            </w:r>
            <w:r w:rsidR="002D73BD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ابتدا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:</w:t>
            </w:r>
            <w:r w:rsidR="00FE315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بر خلاف گزارش مانده به تفکیک حساب که برای مانده ابتدا ستون جدا وجود داشت در این گزارش</w:t>
            </w:r>
            <w:r w:rsidR="005735CA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6217A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فقط</w:t>
            </w:r>
            <w:r w:rsidR="005735CA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در سطر اول نمایش داده میشود</w:t>
            </w:r>
            <w:r w:rsidR="0080547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FE315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و ستون جدا ندارد </w:t>
            </w:r>
            <w:r w:rsidR="0080547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و فقط در صورتی که یک حساب یا بردار حساب  </w:t>
            </w:r>
            <w:r w:rsidR="00FE315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تعیین شده بود نمایش داده میشود.</w:t>
            </w:r>
            <w:r w:rsidR="0080547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در وضعیت کلیه حساب معنی ندارد.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با توجه به بازه انتخابی</w:t>
            </w:r>
            <w:r w:rsidR="003E28E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مانده هر سطر با توجه به تاریخ شروع گزارش میباشد</w:t>
            </w:r>
            <w:r w:rsidR="002D73BD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. </w:t>
            </w:r>
            <w:r w:rsidR="003E28E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آپشن انعکاس سند افتتاحیه در مانده ابتدا در این ستون تاثیر میگذارد.</w:t>
            </w:r>
          </w:p>
          <w:p w:rsidR="003E28E5" w:rsidRDefault="003E28E5" w:rsidP="00B406B7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</w:p>
          <w:p w:rsidR="006217AC" w:rsidRPr="009623BC" w:rsidRDefault="006217AC" w:rsidP="00B406B7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8A0B75" w:rsidRPr="009623BC" w:rsidTr="00825246">
        <w:trPr>
          <w:trHeight w:val="6312"/>
        </w:trPr>
        <w:tc>
          <w:tcPr>
            <w:tcW w:w="1637" w:type="dxa"/>
            <w:vMerge w:val="restart"/>
          </w:tcPr>
          <w:p w:rsidR="008A0B75" w:rsidRPr="009623BC" w:rsidRDefault="000B76ED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پارامتر های گزارش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وضعیت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سند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45685A">
            <w:pPr>
              <w:bidi/>
              <w:spacing w:before="360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وضعیت سند به صورت </w:t>
            </w:r>
            <w:r w:rsidRPr="009623BC">
              <w:rPr>
                <w:rFonts w:ascii="Tahoma" w:eastAsia="Times New Roman" w:hAnsi="Tahoma" w:cs="B Nazanin" w:hint="cs"/>
                <w:b/>
                <w:bCs/>
                <w:i/>
                <w:iCs/>
                <w:color w:val="000000"/>
                <w:sz w:val="20"/>
                <w:szCs w:val="20"/>
                <w:rtl/>
                <w:lang w:eastAsia="en-US" w:bidi="fa-IR"/>
              </w:rPr>
              <w:t>کمبو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 و امکان انتخاب گزینه های (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ثبت شده، ثبت قطعی ، تایید شده، تصویب شده</w:t>
            </w:r>
            <w:r w:rsidR="003847A6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، کلیه اسناد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)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3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شده پیغامی در بالای گزارش ظاهر شود که "سیستم دارای .... عدد سند ثبت نشده می باشد" و در پیغام کلیدی با عنوان مشاهده اسناد لحاظ شود که با تایید آن وارد فرم ثبت گروهی اسناد شویم.</w:t>
            </w:r>
          </w:p>
          <w:p w:rsidR="008A0B75" w:rsidRPr="009623BC" w:rsidRDefault="008A0B75" w:rsidP="0045685A">
            <w:pPr>
              <w:pStyle w:val="ListParagraph"/>
              <w:bidi/>
              <w:spacing w:before="360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eastAsia="en-US" w:bidi="fa-IR"/>
              </w:rPr>
              <w:t>نکته: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(چون پیش فرض گزارش روی اسناد ثبت شده می باشد پس به محض ورود کاربر به گزارش پیغام مربوط به تعداد اسناد ثبت نشده در بالای تراز ظاهر خواهد شد)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3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قطعی شده پیغامی در بالای گزارش ظاهر شود که "سیستم دارای .... عدد سند ثبت قطعی نشده می باشد" و در پیغام کلیدی با عنوان مشاهده اسناد لحاظ شود که با تایید آن وارد فرم ثبت گروهی اسناد شویم.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3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تایید شده و یا تصویب شده پیغامی در بالای گزارش ظاهر شود که "سیستم دارای .... عدد سند تایید نشده و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یا تصویب نشده می باشد" </w:t>
            </w:r>
          </w:p>
          <w:p w:rsidR="008A0B75" w:rsidRDefault="008A0B75" w:rsidP="0045685A">
            <w:pPr>
              <w:pStyle w:val="ListParagraph"/>
              <w:bidi/>
              <w:spacing w:before="360"/>
              <w:jc w:val="both"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اسناد ثبت شده _ در صورت تغییر توسط کاربر این تغییر تا زمان حضور در برنامه حفظ شود</w:t>
            </w:r>
            <w:r w:rsidRPr="009623BC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.</w:t>
            </w:r>
          </w:p>
          <w:p w:rsidR="003847A6" w:rsidRPr="009623BC" w:rsidRDefault="003847A6" w:rsidP="003847A6">
            <w:pPr>
              <w:pStyle w:val="ListParagraph"/>
              <w:numPr>
                <w:ilvl w:val="0"/>
                <w:numId w:val="3"/>
              </w:numPr>
              <w:bidi/>
              <w:spacing w:before="360"/>
              <w:jc w:val="both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در صورت انتخاب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کلیه اسناد . بدون توجه به وضعیت سند همه اسناد حسابداری در این گزارش نمایش داده میشوند.</w:t>
            </w:r>
          </w:p>
        </w:tc>
      </w:tr>
      <w:tr w:rsidR="008A0B75" w:rsidRPr="009623BC" w:rsidTr="00825246">
        <w:trPr>
          <w:trHeight w:val="271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بازه گزارش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45685A">
            <w:pPr>
              <w:bidi/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نمایش در دو حالت . انتخاب به صورت </w:t>
            </w:r>
            <w:r w:rsidRPr="009623BC">
              <w:rPr>
                <w:rFonts w:ascii="Tahoma" w:hAnsi="Tahoma"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>چک باکس</w:t>
            </w:r>
            <w:r w:rsidRPr="009623BC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 xml:space="preserve"> "بر اساس تاریخ" یا "بر اساس سند" در بالای صفحه.</w:t>
            </w:r>
          </w:p>
        </w:tc>
      </w:tr>
      <w:tr w:rsidR="008A0B75" w:rsidRPr="009623BC" w:rsidTr="00825246">
        <w:trPr>
          <w:trHeight w:val="1397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 حساب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CE442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8A0B75" w:rsidRPr="009D010C" w:rsidRDefault="008A0B75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8A0B75" w:rsidRPr="009623BC" w:rsidTr="00825246">
        <w:trPr>
          <w:trHeight w:val="1657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تفصیلی شناور</w:t>
            </w:r>
          </w:p>
        </w:tc>
        <w:tc>
          <w:tcPr>
            <w:tcW w:w="6940" w:type="dxa"/>
            <w:gridSpan w:val="2"/>
          </w:tcPr>
          <w:p w:rsidR="009D010C" w:rsidRPr="009623BC" w:rsidRDefault="009D010C" w:rsidP="00CE442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8A0B75" w:rsidRPr="009D010C" w:rsidRDefault="009D010C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9D010C" w:rsidRPr="009623BC" w:rsidTr="00825246">
        <w:trPr>
          <w:trHeight w:val="1657"/>
        </w:trPr>
        <w:tc>
          <w:tcPr>
            <w:tcW w:w="1637" w:type="dxa"/>
            <w:vMerge/>
          </w:tcPr>
          <w:p w:rsidR="009D010C" w:rsidRPr="009623BC" w:rsidRDefault="009D010C" w:rsidP="009D010C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9D010C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تفصیلی مرکز هزینه</w:t>
            </w:r>
          </w:p>
        </w:tc>
        <w:tc>
          <w:tcPr>
            <w:tcW w:w="6940" w:type="dxa"/>
            <w:gridSpan w:val="2"/>
          </w:tcPr>
          <w:p w:rsidR="009D010C" w:rsidRPr="009623BC" w:rsidRDefault="009D010C" w:rsidP="009D010C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9D010C" w:rsidRPr="009D010C" w:rsidRDefault="009D010C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9D010C" w:rsidRPr="009623BC" w:rsidTr="00825246">
        <w:trPr>
          <w:trHeight w:val="1657"/>
        </w:trPr>
        <w:tc>
          <w:tcPr>
            <w:tcW w:w="1637" w:type="dxa"/>
            <w:vMerge/>
          </w:tcPr>
          <w:p w:rsidR="009D010C" w:rsidRPr="009623BC" w:rsidRDefault="009D010C" w:rsidP="009D010C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9D010C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پروژه </w:t>
            </w:r>
          </w:p>
        </w:tc>
        <w:tc>
          <w:tcPr>
            <w:tcW w:w="6940" w:type="dxa"/>
            <w:gridSpan w:val="2"/>
          </w:tcPr>
          <w:p w:rsidR="009D010C" w:rsidRPr="009623BC" w:rsidRDefault="009D010C" w:rsidP="009D010C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9D010C" w:rsidRPr="009D010C" w:rsidRDefault="009D010C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8A0B75" w:rsidRPr="009623BC" w:rsidTr="00825246">
        <w:trPr>
          <w:trHeight w:val="1440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5808C1" w:rsidP="0045685A">
            <w:pPr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سند حسابداری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5808C1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امکان نمایش </w:t>
            </w:r>
            <w:r w:rsidR="005808C1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سند حسابداری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مربوط به</w:t>
            </w:r>
            <w:r w:rsidR="005808C1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سطر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انتخاب شده </w:t>
            </w:r>
          </w:p>
          <w:p w:rsidR="008A0B75" w:rsidRPr="009623BC" w:rsidRDefault="008A0B75" w:rsidP="0045685A">
            <w:pPr>
              <w:pStyle w:val="NormalWeb"/>
              <w:bidi/>
              <w:spacing w:line="360" w:lineRule="auto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نمایش: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انتخاب گزینه " </w:t>
            </w:r>
            <w:r w:rsidRPr="009623BC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drawing>
                <wp:inline distT="0" distB="0" distL="0" distR="0" wp14:anchorId="4880EB15" wp14:editId="14C75FBF">
                  <wp:extent cx="218387" cy="266132"/>
                  <wp:effectExtent l="0" t="0" r="0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9" cy="278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" در بالای گزارش</w:t>
            </w:r>
          </w:p>
        </w:tc>
      </w:tr>
      <w:tr w:rsidR="008A0B75" w:rsidRPr="009623BC" w:rsidTr="00825246">
        <w:trPr>
          <w:trHeight w:val="468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مجموع</w:t>
            </w:r>
          </w:p>
        </w:tc>
        <w:tc>
          <w:tcPr>
            <w:tcW w:w="6940" w:type="dxa"/>
            <w:gridSpan w:val="2"/>
          </w:tcPr>
          <w:p w:rsidR="008A0B75" w:rsidRDefault="008A0B75" w:rsidP="00D75D05">
            <w:pPr>
              <w:pStyle w:val="NormalWeb"/>
              <w:bidi/>
              <w:spacing w:before="360" w:beforeAutospacing="0" w:line="480" w:lineRule="auto"/>
              <w:jc w:val="both"/>
              <w:rPr>
                <w:rFonts w:ascii="Tahoma" w:hAnsi="Tahoma" w:cs="B Nazanin"/>
                <w:color w:val="262626" w:themeColor="text1" w:themeTint="D9"/>
                <w:sz w:val="20"/>
                <w:szCs w:val="20"/>
                <w:rtl/>
              </w:rPr>
            </w:pPr>
            <w:r w:rsidRPr="009623BC">
              <w:rPr>
                <w:rFonts w:ascii="Tahoma" w:hAnsi="Tahoma" w:cs="B Nazanin"/>
                <w:sz w:val="20"/>
                <w:szCs w:val="20"/>
                <w:rtl/>
              </w:rPr>
              <w:t xml:space="preserve">زير ليست اصلى و پايين ستون‌هاى بدهكار و </w:t>
            </w:r>
            <w:r w:rsidRPr="009623BC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بستانكار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٬</w:t>
            </w:r>
            <w:r w:rsidR="00D75D05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 xml:space="preserve"> جمع</w:t>
            </w:r>
            <w:r w:rsidRPr="009623BC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 xml:space="preserve"> مبالغ هر ستون نشان </w:t>
            </w:r>
            <w:r w:rsidRPr="009623BC">
              <w:rPr>
                <w:rFonts w:ascii="Tahoma" w:hAnsi="Tahoma" w:cs="B Nazanin"/>
                <w:sz w:val="20"/>
                <w:szCs w:val="20"/>
                <w:rtl/>
              </w:rPr>
              <w:t>داده شود.</w:t>
            </w:r>
            <w:r w:rsidR="00D75D05">
              <w:rPr>
                <w:rFonts w:ascii="Tahoma" w:hAnsi="Tahoma" w:cs="B Nazanin" w:hint="cs"/>
                <w:color w:val="262626" w:themeColor="text1" w:themeTint="D9"/>
                <w:sz w:val="20"/>
                <w:szCs w:val="20"/>
                <w:rtl/>
              </w:rPr>
              <w:t xml:space="preserve"> زیر ستون مانده آخرین سطر مانده که در هر سطر محاسبه م</w:t>
            </w:r>
            <w:r w:rsidR="00FB44A0">
              <w:rPr>
                <w:rFonts w:ascii="Tahoma" w:hAnsi="Tahoma" w:cs="B Nazanin" w:hint="cs"/>
                <w:color w:val="262626" w:themeColor="text1" w:themeTint="D9"/>
                <w:sz w:val="20"/>
                <w:szCs w:val="20"/>
                <w:rtl/>
              </w:rPr>
              <w:t>یشود نمایش داده میشود.</w:t>
            </w:r>
          </w:p>
          <w:p w:rsidR="00FB44A0" w:rsidRPr="009623BC" w:rsidRDefault="00FB44A0" w:rsidP="00FB44A0">
            <w:pPr>
              <w:pStyle w:val="NormalWeb"/>
              <w:bidi/>
              <w:spacing w:before="360" w:beforeAutospacing="0" w:line="480" w:lineRule="auto"/>
              <w:jc w:val="both"/>
              <w:rPr>
                <w:rFonts w:ascii="Tahoma" w:hAnsi="Tahoma" w:cs="B Nazanin"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hAnsi="Tahoma" w:cs="B Nazanin" w:hint="cs"/>
                <w:color w:val="262626" w:themeColor="text1" w:themeTint="D9"/>
                <w:sz w:val="20"/>
                <w:szCs w:val="20"/>
                <w:rtl/>
              </w:rPr>
              <w:t xml:space="preserve">مانده ابتدا به صورت جدا در ستون مجزا نمایش داده شود </w:t>
            </w:r>
          </w:p>
        </w:tc>
      </w:tr>
      <w:tr w:rsidR="008A0B75" w:rsidRPr="009623BC" w:rsidTr="00825246">
        <w:trPr>
          <w:trHeight w:val="1602"/>
        </w:trPr>
        <w:tc>
          <w:tcPr>
            <w:tcW w:w="1637" w:type="dxa"/>
          </w:tcPr>
          <w:p w:rsidR="008A0B75" w:rsidRPr="009623BC" w:rsidRDefault="008A0B75" w:rsidP="0045685A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2"/>
                <w:szCs w:val="22"/>
                <w:rtl/>
                <w:lang w:bidi="fa-IR"/>
              </w:rPr>
            </w:pPr>
          </w:p>
          <w:p w:rsidR="008A0B75" w:rsidRPr="009623BC" w:rsidRDefault="008A0B75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1F3864" w:themeColor="accent5" w:themeShade="80"/>
                <w:sz w:val="22"/>
                <w:szCs w:val="22"/>
                <w:rtl/>
                <w:lang w:bidi="fa-IR"/>
              </w:rPr>
              <w:t>دسترسی:</w:t>
            </w:r>
          </w:p>
        </w:tc>
        <w:tc>
          <w:tcPr>
            <w:tcW w:w="9214" w:type="dxa"/>
            <w:gridSpan w:val="3"/>
          </w:tcPr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دسترسی به :  مشاهده- جستجو- فیلتر - چاپ 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–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تفکیک شعبه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به گزارش و دسترسی به حسابها با توجه به دسترسی های کاربر وارد شده به سیستم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دوره های مالی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دفتر حساب لحاظ شود.</w:t>
            </w:r>
          </w:p>
        </w:tc>
      </w:tr>
      <w:tr w:rsidR="00475396" w:rsidRPr="009623BC" w:rsidTr="00825246">
        <w:trPr>
          <w:trHeight w:val="1648"/>
        </w:trPr>
        <w:tc>
          <w:tcPr>
            <w:tcW w:w="1637" w:type="dxa"/>
            <w:vMerge w:val="restart"/>
          </w:tcPr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</w:p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lang w:bidi="fa-IR"/>
              </w:rPr>
            </w:pPr>
            <w:r>
              <w:rPr>
                <w:rFonts w:cs="B Nazanin" w:hint="cs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  <w:t>سایر</w:t>
            </w:r>
            <w:r w:rsidRPr="009623BC">
              <w:rPr>
                <w:rFonts w:cs="B Nazanin" w:hint="cs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  <w:t>تنظیمات:</w:t>
            </w:r>
          </w:p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  <w:p w:rsidR="00475396" w:rsidRPr="009623BC" w:rsidRDefault="00475396" w:rsidP="0045685A">
            <w:pPr>
              <w:bidi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</w:p>
        </w:tc>
        <w:tc>
          <w:tcPr>
            <w:tcW w:w="9214" w:type="dxa"/>
            <w:gridSpan w:val="3"/>
          </w:tcPr>
          <w:p w:rsidR="00475396" w:rsidRPr="009623BC" w:rsidRDefault="00475396" w:rsidP="0045685A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نمایش سند اختتامیه: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نمایش به صورت چک باکس. جهت در نظر گرفتن سند اختتامیه در محاسبه گزارش</w:t>
            </w:r>
          </w:p>
          <w:p w:rsidR="00475396" w:rsidRPr="00475396" w:rsidRDefault="00475396" w:rsidP="0045685A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>نمایش سند بستن حسابها: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نمایش به صورت چک باکس. جهت در نظر گرفتن سند بستن حسابهای موقت در محاسبه گزارش</w:t>
            </w:r>
          </w:p>
          <w:p w:rsidR="00B33079" w:rsidRPr="009D010C" w:rsidRDefault="00475396" w:rsidP="009D010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>فیلتر بر اساس رفرنس اسناد: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امکان فیلتر گزارش بر اساس رفرنس های وارد شده در اسناد مالی .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به صورت چک باکس اضافه شود و روبروی آن تکس باکسی باشد که متن یا عدد وارد شده را مشتمل نماید.</w:t>
            </w:r>
          </w:p>
        </w:tc>
      </w:tr>
      <w:tr w:rsidR="00475396" w:rsidRPr="009623BC" w:rsidTr="00825246">
        <w:trPr>
          <w:trHeight w:val="1124"/>
        </w:trPr>
        <w:tc>
          <w:tcPr>
            <w:tcW w:w="1637" w:type="dxa"/>
            <w:vMerge/>
          </w:tcPr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</w:p>
        </w:tc>
        <w:tc>
          <w:tcPr>
            <w:tcW w:w="9214" w:type="dxa"/>
            <w:gridSpan w:val="3"/>
          </w:tcPr>
          <w:p w:rsidR="00475396" w:rsidRPr="009623BC" w:rsidRDefault="00475396" w:rsidP="00AE333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انعکاس افتتاحیه در مانده ابتدا: </w:t>
            </w:r>
            <w:r w:rsidR="00B33079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 </w:t>
            </w:r>
            <w:r w:rsidR="00B33079">
              <w:rPr>
                <w:rFonts w:cs="B Nazanin" w:hint="cs"/>
                <w:color w:val="000000" w:themeColor="text1"/>
                <w:rtl/>
                <w:lang w:bidi="fa-IR"/>
              </w:rPr>
              <w:t xml:space="preserve"> آپشن جدیدی اضافه نشود و از همان آپشن تعریف شده در تراز آزمایشی استفاده نماید. </w:t>
            </w:r>
            <w:r w:rsidR="00B33079">
              <w:rPr>
                <w:rFonts w:cs="B Nazanin" w:hint="cs"/>
                <w:color w:val="000000" w:themeColor="text1"/>
                <w:rtl/>
              </w:rPr>
              <w:t>در صورت فعال بودن</w:t>
            </w:r>
            <w:r w:rsidRPr="009623BC">
              <w:rPr>
                <w:rFonts w:cs="B Nazanin" w:hint="cs"/>
                <w:color w:val="000000" w:themeColor="text1"/>
                <w:rtl/>
              </w:rPr>
              <w:t xml:space="preserve"> این گزینه</w:t>
            </w: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 </w:t>
            </w:r>
            <w:r w:rsidR="00B33079">
              <w:rPr>
                <w:rFonts w:cs="B Nazanin" w:hint="cs"/>
                <w:color w:val="000000" w:themeColor="text1"/>
                <w:rtl/>
              </w:rPr>
              <w:t xml:space="preserve">در </w:t>
            </w:r>
            <w:r w:rsidR="00754510" w:rsidRPr="00754510">
              <w:rPr>
                <w:rFonts w:cs="B Nazanin" w:hint="cs"/>
                <w:color w:val="000000" w:themeColor="text1"/>
                <w:rtl/>
              </w:rPr>
              <w:t xml:space="preserve">مانده و گردش </w:t>
            </w:r>
            <w:r w:rsidRPr="009623BC">
              <w:rPr>
                <w:rFonts w:cs="B Nazanin" w:hint="cs"/>
                <w:color w:val="000000" w:themeColor="text1"/>
                <w:rtl/>
              </w:rPr>
              <w:t>سند افتتاحیه مستقل از تاریخ سند در</w:t>
            </w:r>
            <w:r w:rsidR="00AE333C">
              <w:rPr>
                <w:rFonts w:cs="B Nazanin" w:hint="cs"/>
                <w:color w:val="000000" w:themeColor="text1"/>
                <w:rtl/>
              </w:rPr>
              <w:t xml:space="preserve"> سطر اول گزارش با عنوان مانده اولیه 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نمایش داده خواهد شد.</w:t>
            </w:r>
          </w:p>
          <w:p w:rsidR="00475396" w:rsidRPr="009623BC" w:rsidRDefault="00475396" w:rsidP="00B33079">
            <w:pPr>
              <w:pStyle w:val="ListParagraph"/>
              <w:bidi/>
              <w:spacing w:after="0" w:line="240" w:lineRule="auto"/>
              <w:ind w:left="527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</w:tbl>
    <w:p w:rsidR="000C032E" w:rsidRDefault="000C032E" w:rsidP="008A0B75"/>
    <w:sectPr w:rsidR="000C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45662"/>
    <w:multiLevelType w:val="hybridMultilevel"/>
    <w:tmpl w:val="5772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610"/>
    <w:multiLevelType w:val="hybridMultilevel"/>
    <w:tmpl w:val="2F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B3960"/>
    <w:multiLevelType w:val="hybridMultilevel"/>
    <w:tmpl w:val="F098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A75AEE"/>
    <w:multiLevelType w:val="hybridMultilevel"/>
    <w:tmpl w:val="F2CC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A0EAB"/>
    <w:multiLevelType w:val="hybridMultilevel"/>
    <w:tmpl w:val="903E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82"/>
    <w:rsid w:val="00002531"/>
    <w:rsid w:val="00066B72"/>
    <w:rsid w:val="000B76ED"/>
    <w:rsid w:val="000C032E"/>
    <w:rsid w:val="001406E2"/>
    <w:rsid w:val="00184A8E"/>
    <w:rsid w:val="001A2680"/>
    <w:rsid w:val="001C7B31"/>
    <w:rsid w:val="00213D68"/>
    <w:rsid w:val="002D73BD"/>
    <w:rsid w:val="002E588E"/>
    <w:rsid w:val="003847A6"/>
    <w:rsid w:val="003E28E5"/>
    <w:rsid w:val="0045685A"/>
    <w:rsid w:val="00475396"/>
    <w:rsid w:val="0052211A"/>
    <w:rsid w:val="0052421B"/>
    <w:rsid w:val="00557E37"/>
    <w:rsid w:val="005735CA"/>
    <w:rsid w:val="00574D31"/>
    <w:rsid w:val="005808C1"/>
    <w:rsid w:val="006217AC"/>
    <w:rsid w:val="00647E6A"/>
    <w:rsid w:val="007143B3"/>
    <w:rsid w:val="00714D49"/>
    <w:rsid w:val="00754510"/>
    <w:rsid w:val="00775621"/>
    <w:rsid w:val="00777C2A"/>
    <w:rsid w:val="007B7898"/>
    <w:rsid w:val="007C626B"/>
    <w:rsid w:val="007C7BAF"/>
    <w:rsid w:val="007E5FCB"/>
    <w:rsid w:val="008026FC"/>
    <w:rsid w:val="00805471"/>
    <w:rsid w:val="00825246"/>
    <w:rsid w:val="008705C0"/>
    <w:rsid w:val="00891B39"/>
    <w:rsid w:val="008A0B75"/>
    <w:rsid w:val="008B6C11"/>
    <w:rsid w:val="008C6F70"/>
    <w:rsid w:val="00923AFB"/>
    <w:rsid w:val="0096275A"/>
    <w:rsid w:val="009C29F8"/>
    <w:rsid w:val="009D010C"/>
    <w:rsid w:val="009F34A5"/>
    <w:rsid w:val="00A31482"/>
    <w:rsid w:val="00A66F57"/>
    <w:rsid w:val="00AC7CFD"/>
    <w:rsid w:val="00AE333C"/>
    <w:rsid w:val="00AF31CA"/>
    <w:rsid w:val="00B33079"/>
    <w:rsid w:val="00B406B7"/>
    <w:rsid w:val="00C76042"/>
    <w:rsid w:val="00CA7B7A"/>
    <w:rsid w:val="00CE4420"/>
    <w:rsid w:val="00D44AF6"/>
    <w:rsid w:val="00D75D05"/>
    <w:rsid w:val="00E45B1E"/>
    <w:rsid w:val="00E77FA5"/>
    <w:rsid w:val="00ED2342"/>
    <w:rsid w:val="00F01658"/>
    <w:rsid w:val="00F16703"/>
    <w:rsid w:val="00FB44A0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3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57"/>
    <w:rPr>
      <w:rFonts w:ascii="Tahoma" w:hAnsi="Tahoma" w:cs="Tahoma"/>
      <w:color w:val="404040" w:themeColor="text1" w:themeTint="BF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3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57"/>
    <w:rPr>
      <w:rFonts w:ascii="Tahoma" w:hAnsi="Tahoma" w:cs="Tahoma"/>
      <w:color w:val="404040" w:themeColor="text1" w:themeTint="BF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 Farahani</dc:creator>
  <cp:lastModifiedBy>Windows User</cp:lastModifiedBy>
  <cp:revision>4</cp:revision>
  <dcterms:created xsi:type="dcterms:W3CDTF">2020-04-15T12:14:00Z</dcterms:created>
  <dcterms:modified xsi:type="dcterms:W3CDTF">2020-04-15T13:03:00Z</dcterms:modified>
</cp:coreProperties>
</file>