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180"/>
        <w:bidiVisual/>
        <w:tblW w:w="9495" w:type="dxa"/>
        <w:tblLook w:val="04A0" w:firstRow="1" w:lastRow="0" w:firstColumn="1" w:lastColumn="0" w:noHBand="0" w:noVBand="1"/>
      </w:tblPr>
      <w:tblGrid>
        <w:gridCol w:w="1633"/>
        <w:gridCol w:w="767"/>
        <w:gridCol w:w="398"/>
        <w:gridCol w:w="667"/>
        <w:gridCol w:w="2100"/>
        <w:gridCol w:w="3930"/>
      </w:tblGrid>
      <w:tr w:rsidR="0014483A" w:rsidRPr="009623BC" w:rsidTr="007F3CFF">
        <w:trPr>
          <w:trHeight w:val="557"/>
        </w:trPr>
        <w:tc>
          <w:tcPr>
            <w:tcW w:w="2400" w:type="dxa"/>
            <w:gridSpan w:val="2"/>
            <w:shd w:val="clear" w:color="auto" w:fill="DEEAF6" w:themeFill="accent1" w:themeFillTint="33"/>
          </w:tcPr>
          <w:p w:rsidR="0082288E" w:rsidRPr="009623BC" w:rsidRDefault="0082288E" w:rsidP="007F3CFF">
            <w:pPr>
              <w:bidi/>
              <w:rPr>
                <w:rFonts w:cs="B Nazanin"/>
                <w:b/>
                <w:bCs/>
                <w:sz w:val="20"/>
                <w:szCs w:val="20"/>
                <w:rtl/>
                <w:lang w:bidi="fa-IR"/>
              </w:rPr>
            </w:pPr>
            <w:r w:rsidRPr="009623BC">
              <w:rPr>
                <w:rFonts w:cs="B Nazanin" w:hint="cs"/>
                <w:b/>
                <w:bCs/>
                <w:color w:val="2E74B5" w:themeColor="accent1" w:themeShade="BF"/>
                <w:sz w:val="22"/>
                <w:szCs w:val="22"/>
                <w:rtl/>
                <w:lang w:bidi="fa-IR"/>
              </w:rPr>
              <w:t>تهیه کننده</w:t>
            </w:r>
            <w:r w:rsidRPr="009623BC">
              <w:rPr>
                <w:rFonts w:cs="B Nazanin" w:hint="cs"/>
                <w:b/>
                <w:bCs/>
                <w:sz w:val="22"/>
                <w:szCs w:val="22"/>
                <w:rtl/>
                <w:lang w:bidi="fa-IR"/>
              </w:rPr>
              <w:t xml:space="preserve">: </w:t>
            </w:r>
            <w:r>
              <w:rPr>
                <w:rFonts w:cs="B Nazanin" w:hint="cs"/>
                <w:b/>
                <w:bCs/>
                <w:sz w:val="20"/>
                <w:szCs w:val="20"/>
                <w:rtl/>
                <w:lang w:bidi="fa-IR"/>
              </w:rPr>
              <w:t xml:space="preserve"> نرگس فراهانی</w:t>
            </w:r>
          </w:p>
        </w:tc>
        <w:tc>
          <w:tcPr>
            <w:tcW w:w="3165" w:type="dxa"/>
            <w:gridSpan w:val="3"/>
            <w:shd w:val="clear" w:color="auto" w:fill="DEEAF6" w:themeFill="accent1" w:themeFillTint="33"/>
          </w:tcPr>
          <w:p w:rsidR="0082288E" w:rsidRPr="009623BC" w:rsidRDefault="0082288E" w:rsidP="00794588">
            <w:pPr>
              <w:bidi/>
              <w:rPr>
                <w:rFonts w:cs="B Nazanin"/>
                <w:rtl/>
                <w:lang w:bidi="fa-IR"/>
              </w:rPr>
            </w:pPr>
            <w:r w:rsidRPr="009623BC">
              <w:rPr>
                <w:rFonts w:cs="B Nazanin" w:hint="cs"/>
                <w:b/>
                <w:bCs/>
                <w:color w:val="2E74B5" w:themeColor="accent1" w:themeShade="BF"/>
                <w:sz w:val="22"/>
                <w:szCs w:val="22"/>
                <w:rtl/>
                <w:lang w:bidi="fa-IR"/>
              </w:rPr>
              <w:t>تاریخ:</w:t>
            </w:r>
            <w:r w:rsidR="00794588">
              <w:rPr>
                <w:rFonts w:cs="B Nazanin" w:hint="cs"/>
                <w:rtl/>
                <w:lang w:bidi="fa-IR"/>
              </w:rPr>
              <w:t xml:space="preserve"> 08/03/1400</w:t>
            </w:r>
          </w:p>
        </w:tc>
        <w:tc>
          <w:tcPr>
            <w:tcW w:w="3930" w:type="dxa"/>
            <w:shd w:val="clear" w:color="auto" w:fill="DEEAF6" w:themeFill="accent1" w:themeFillTint="33"/>
          </w:tcPr>
          <w:p w:rsidR="0082288E" w:rsidRPr="009623BC" w:rsidRDefault="0082288E" w:rsidP="007F3CFF">
            <w:pPr>
              <w:bidi/>
              <w:rPr>
                <w:rFonts w:cs="B Nazanin"/>
                <w:b/>
                <w:bCs/>
                <w:rtl/>
                <w:lang w:bidi="fa-IR"/>
              </w:rPr>
            </w:pPr>
            <w:r w:rsidRPr="009623BC">
              <w:rPr>
                <w:rFonts w:cs="B Nazanin" w:hint="cs"/>
                <w:b/>
                <w:bCs/>
                <w:sz w:val="22"/>
                <w:szCs w:val="22"/>
                <w:rtl/>
                <w:lang w:bidi="fa-IR"/>
              </w:rPr>
              <w:t>تایید شده توسط: تیم تحلیل</w:t>
            </w:r>
            <w:r w:rsidRPr="009623BC">
              <w:rPr>
                <w:rFonts w:cs="B Nazanin"/>
                <w:b/>
                <w:bCs/>
                <w:sz w:val="22"/>
                <w:szCs w:val="22"/>
                <w:lang w:bidi="fa-IR"/>
              </w:rPr>
              <w:t xml:space="preserve"> </w:t>
            </w:r>
          </w:p>
        </w:tc>
      </w:tr>
      <w:tr w:rsidR="0082288E" w:rsidRPr="009623BC" w:rsidTr="007F3CFF">
        <w:trPr>
          <w:trHeight w:val="380"/>
        </w:trPr>
        <w:tc>
          <w:tcPr>
            <w:tcW w:w="9495" w:type="dxa"/>
            <w:gridSpan w:val="6"/>
          </w:tcPr>
          <w:p w:rsidR="0082288E" w:rsidRPr="00556A6D" w:rsidRDefault="0082288E" w:rsidP="007F3CFF">
            <w:pPr>
              <w:jc w:val="right"/>
              <w:rPr>
                <w:rFonts w:cs="B Nazanin"/>
                <w:color w:val="2E74B5" w:themeColor="accent1" w:themeShade="BF"/>
                <w:sz w:val="22"/>
                <w:szCs w:val="22"/>
                <w:lang w:bidi="fa-IR"/>
              </w:rPr>
            </w:pPr>
            <w:r w:rsidRPr="00556A6D">
              <w:rPr>
                <w:rFonts w:cs="B Nazanin" w:hint="cs"/>
                <w:color w:val="2E74B5" w:themeColor="accent1" w:themeShade="BF"/>
                <w:rtl/>
              </w:rPr>
              <w:t xml:space="preserve">موضوع </w:t>
            </w:r>
            <w:r w:rsidR="00556A6D">
              <w:rPr>
                <w:rFonts w:cs="B Nazanin" w:hint="cs"/>
                <w:color w:val="2E74B5" w:themeColor="accent1" w:themeShade="BF"/>
                <w:rtl/>
                <w:lang w:bidi="fa-IR"/>
              </w:rPr>
              <w:t xml:space="preserve"> معرفی کالا</w:t>
            </w:r>
            <w:r w:rsidRPr="00556A6D">
              <w:rPr>
                <w:rFonts w:cs="B Nazanin" w:hint="cs"/>
                <w:color w:val="2E74B5" w:themeColor="accent1" w:themeShade="BF"/>
                <w:rtl/>
              </w:rPr>
              <w:t>:</w:t>
            </w:r>
          </w:p>
        </w:tc>
      </w:tr>
      <w:tr w:rsidR="006E3846" w:rsidRPr="009623BC" w:rsidTr="007F3CFF">
        <w:trPr>
          <w:trHeight w:val="1438"/>
        </w:trPr>
        <w:tc>
          <w:tcPr>
            <w:tcW w:w="1633" w:type="dxa"/>
          </w:tcPr>
          <w:p w:rsidR="0082288E" w:rsidRPr="00556A6D" w:rsidRDefault="0082288E" w:rsidP="007F3CFF">
            <w:pPr>
              <w:jc w:val="center"/>
              <w:rPr>
                <w:rFonts w:cs="B Nazanin"/>
                <w:b/>
                <w:bCs/>
                <w:color w:val="2E74B5" w:themeColor="accent1" w:themeShade="BF"/>
                <w:lang w:bidi="fa-IR"/>
              </w:rPr>
            </w:pPr>
          </w:p>
          <w:p w:rsidR="0082288E" w:rsidRPr="00556A6D" w:rsidRDefault="0082288E" w:rsidP="007F3CFF">
            <w:pPr>
              <w:jc w:val="center"/>
              <w:rPr>
                <w:rFonts w:cs="B Nazanin"/>
                <w:b/>
                <w:bCs/>
                <w:color w:val="2E74B5" w:themeColor="accent1" w:themeShade="BF"/>
                <w:lang w:bidi="fa-IR"/>
              </w:rPr>
            </w:pPr>
          </w:p>
          <w:p w:rsidR="0082288E" w:rsidRPr="00556A6D" w:rsidRDefault="0082288E" w:rsidP="007F3CFF">
            <w:pPr>
              <w:jc w:val="center"/>
              <w:rPr>
                <w:rFonts w:cs="B Nazanin"/>
                <w:b/>
                <w:bCs/>
                <w:color w:val="2E74B5" w:themeColor="accent1" w:themeShade="BF"/>
                <w:lang w:bidi="fa-IR"/>
              </w:rPr>
            </w:pPr>
            <w:r w:rsidRPr="00556A6D">
              <w:rPr>
                <w:rFonts w:cs="B Nazanin" w:hint="cs"/>
                <w:b/>
                <w:bCs/>
                <w:color w:val="2E74B5" w:themeColor="accent1" w:themeShade="BF"/>
                <w:rtl/>
                <w:lang w:bidi="fa-IR"/>
              </w:rPr>
              <w:t>معرفی:</w:t>
            </w:r>
          </w:p>
          <w:p w:rsidR="0082288E" w:rsidRPr="00556A6D" w:rsidRDefault="0082288E" w:rsidP="007F3CFF">
            <w:pPr>
              <w:jc w:val="center"/>
              <w:rPr>
                <w:rFonts w:cs="B Nazanin"/>
                <w:b/>
                <w:bCs/>
                <w:color w:val="2E74B5" w:themeColor="accent1" w:themeShade="BF"/>
                <w:lang w:bidi="fa-IR"/>
              </w:rPr>
            </w:pPr>
          </w:p>
        </w:tc>
        <w:tc>
          <w:tcPr>
            <w:tcW w:w="7862" w:type="dxa"/>
            <w:gridSpan w:val="5"/>
          </w:tcPr>
          <w:p w:rsidR="0082288E" w:rsidRPr="00556A6D" w:rsidRDefault="00556A6D" w:rsidP="007F3CFF">
            <w:pPr>
              <w:pStyle w:val="TipText"/>
              <w:bidi/>
              <w:spacing w:line="240" w:lineRule="auto"/>
              <w:rPr>
                <w:rFonts w:ascii="Tahoma" w:hAnsi="Tahoma" w:cs="B Nazanin"/>
                <w:i w:val="0"/>
                <w:iCs w:val="0"/>
                <w:color w:val="000000" w:themeColor="text1"/>
                <w:sz w:val="20"/>
                <w:szCs w:val="20"/>
                <w:rtl/>
              </w:rPr>
            </w:pPr>
            <w:r w:rsidRPr="00262AD3">
              <w:rPr>
                <w:rFonts w:ascii="Tahoma" w:hAnsi="Tahoma" w:cs="B Nazanin"/>
                <w:i w:val="0"/>
                <w:iCs w:val="0"/>
                <w:color w:val="000000" w:themeColor="text1"/>
                <w:sz w:val="20"/>
                <w:szCs w:val="20"/>
                <w:rtl/>
              </w:rPr>
              <w:t xml:space="preserve">در سيستم حسابداری امکان تعريف کالاها به صورت گروه بندی شده يا منفرد از طريق زيرسيستم </w:t>
            </w:r>
            <w:r w:rsidRPr="00262AD3">
              <w:rPr>
                <w:rFonts w:ascii="Tahoma" w:hAnsi="Tahoma" w:cs="B Nazanin" w:hint="cs"/>
                <w:i w:val="0"/>
                <w:iCs w:val="0"/>
                <w:color w:val="000000" w:themeColor="text1"/>
                <w:sz w:val="20"/>
                <w:szCs w:val="20"/>
                <w:rtl/>
              </w:rPr>
              <w:t xml:space="preserve">کالا </w:t>
            </w:r>
            <w:r w:rsidRPr="00262AD3">
              <w:rPr>
                <w:rFonts w:ascii="Tahoma" w:hAnsi="Tahoma" w:cs="B Nazanin"/>
                <w:i w:val="0"/>
                <w:iCs w:val="0"/>
                <w:color w:val="000000" w:themeColor="text1"/>
                <w:sz w:val="20"/>
                <w:szCs w:val="20"/>
                <w:rtl/>
              </w:rPr>
              <w:t xml:space="preserve">در اختيار کاربر قرار داده </w:t>
            </w:r>
            <w:r w:rsidRPr="00262AD3">
              <w:rPr>
                <w:rFonts w:ascii="Tahoma" w:hAnsi="Tahoma" w:cs="B Nazanin" w:hint="cs"/>
                <w:i w:val="0"/>
                <w:iCs w:val="0"/>
                <w:color w:val="000000" w:themeColor="text1"/>
                <w:sz w:val="20"/>
                <w:szCs w:val="20"/>
                <w:rtl/>
              </w:rPr>
              <w:t>میشود</w:t>
            </w:r>
            <w:r w:rsidRPr="00262AD3">
              <w:rPr>
                <w:rFonts w:ascii="Tahoma" w:hAnsi="Tahoma" w:cs="B Nazanin"/>
                <w:i w:val="0"/>
                <w:iCs w:val="0"/>
                <w:color w:val="000000" w:themeColor="text1"/>
                <w:sz w:val="20"/>
                <w:szCs w:val="20"/>
                <w:rtl/>
              </w:rPr>
              <w:t xml:space="preserve">. </w:t>
            </w:r>
            <w:r>
              <w:rPr>
                <w:rFonts w:ascii="Tahoma" w:hAnsi="Tahoma" w:cs="B Nazanin" w:hint="cs"/>
                <w:i w:val="0"/>
                <w:iCs w:val="0"/>
                <w:color w:val="000000" w:themeColor="text1"/>
                <w:sz w:val="20"/>
                <w:szCs w:val="20"/>
                <w:rtl/>
              </w:rPr>
              <w:t xml:space="preserve"> همچنین به منظور سهولت کاربری برای شرکت هایی که </w:t>
            </w:r>
            <w:r w:rsidR="00262AD3">
              <w:rPr>
                <w:rFonts w:ascii="Tahoma" w:hAnsi="Tahoma" w:cs="B Nazanin" w:hint="cs"/>
                <w:i w:val="0"/>
                <w:iCs w:val="0"/>
                <w:color w:val="000000" w:themeColor="text1"/>
                <w:sz w:val="20"/>
                <w:szCs w:val="20"/>
                <w:rtl/>
              </w:rPr>
              <w:t xml:space="preserve">کالاهایشان </w:t>
            </w:r>
            <w:r>
              <w:rPr>
                <w:rFonts w:ascii="Tahoma" w:hAnsi="Tahoma" w:cs="B Nazanin" w:hint="cs"/>
                <w:i w:val="0"/>
                <w:iCs w:val="0"/>
                <w:color w:val="000000" w:themeColor="text1"/>
                <w:sz w:val="20"/>
                <w:szCs w:val="20"/>
                <w:rtl/>
              </w:rPr>
              <w:t>تنوع رنگ و سایر دارند شناور های کالا نیز تعریف میشوند تا در صورت نیاز از این امکان نیز برای تعریف ساده تر کالا ها استفاده نمایند. لازم به توضیح است که استفاده و تعریف کالا ها به صورت شناور اجباری نیست .</w:t>
            </w:r>
          </w:p>
        </w:tc>
      </w:tr>
      <w:tr w:rsidR="006E3846" w:rsidRPr="009623BC" w:rsidTr="007F3CFF">
        <w:trPr>
          <w:trHeight w:val="415"/>
        </w:trPr>
        <w:tc>
          <w:tcPr>
            <w:tcW w:w="1633" w:type="dxa"/>
          </w:tcPr>
          <w:p w:rsidR="0082288E" w:rsidRPr="00556A6D" w:rsidRDefault="0082288E" w:rsidP="007F3CFF">
            <w:pPr>
              <w:jc w:val="center"/>
              <w:rPr>
                <w:rFonts w:cs="B Nazanin"/>
                <w:b/>
                <w:bCs/>
                <w:color w:val="2E74B5" w:themeColor="accent1" w:themeShade="BF"/>
                <w:rtl/>
                <w:lang w:bidi="fa-IR"/>
              </w:rPr>
            </w:pPr>
            <w:r w:rsidRPr="00556A6D">
              <w:rPr>
                <w:rFonts w:cs="B Nazanin" w:hint="cs"/>
                <w:b/>
                <w:bCs/>
                <w:color w:val="2E74B5" w:themeColor="accent1" w:themeShade="BF"/>
                <w:rtl/>
              </w:rPr>
              <w:t xml:space="preserve">جایگاه در </w:t>
            </w:r>
            <w:r w:rsidR="009525E4">
              <w:rPr>
                <w:rFonts w:cs="B Nazanin" w:hint="cs"/>
                <w:b/>
                <w:bCs/>
                <w:color w:val="2E74B5" w:themeColor="accent1" w:themeShade="BF"/>
                <w:rtl/>
              </w:rPr>
              <w:t>برنامه</w:t>
            </w:r>
          </w:p>
        </w:tc>
        <w:tc>
          <w:tcPr>
            <w:tcW w:w="7862" w:type="dxa"/>
            <w:gridSpan w:val="5"/>
          </w:tcPr>
          <w:p w:rsidR="0082288E" w:rsidRPr="009623BC" w:rsidRDefault="00556A6D" w:rsidP="007F3CFF">
            <w:pPr>
              <w:bidi/>
              <w:rPr>
                <w:rFonts w:cs="B Nazanin"/>
                <w:color w:val="000000" w:themeColor="text1"/>
                <w:sz w:val="20"/>
                <w:szCs w:val="20"/>
                <w:rtl/>
                <w:lang w:bidi="fa-IR"/>
              </w:rPr>
            </w:pPr>
            <w:r>
              <w:rPr>
                <w:rFonts w:cs="B Nazanin" w:hint="cs"/>
                <w:color w:val="000000" w:themeColor="text1"/>
                <w:sz w:val="20"/>
                <w:szCs w:val="20"/>
                <w:rtl/>
                <w:lang w:bidi="fa-IR"/>
              </w:rPr>
              <w:t>سیستم کالا</w:t>
            </w:r>
          </w:p>
        </w:tc>
      </w:tr>
      <w:tr w:rsidR="0014483A" w:rsidRPr="009623BC" w:rsidTr="007F3CFF">
        <w:trPr>
          <w:trHeight w:val="575"/>
        </w:trPr>
        <w:tc>
          <w:tcPr>
            <w:tcW w:w="1633" w:type="dxa"/>
            <w:vMerge w:val="restart"/>
          </w:tcPr>
          <w:p w:rsidR="0082288E" w:rsidRPr="00556A6D" w:rsidRDefault="0082288E" w:rsidP="007F3CFF">
            <w:pPr>
              <w:jc w:val="center"/>
              <w:rPr>
                <w:rFonts w:cs="B Nazanin"/>
                <w:b/>
                <w:bCs/>
                <w:color w:val="2E74B5" w:themeColor="accent1" w:themeShade="BF"/>
                <w:rtl/>
                <w:lang w:bidi="fa-IR"/>
              </w:rPr>
            </w:pPr>
          </w:p>
          <w:p w:rsidR="0082288E" w:rsidRPr="00556A6D" w:rsidRDefault="003A1318" w:rsidP="007F3CFF">
            <w:pPr>
              <w:jc w:val="center"/>
              <w:rPr>
                <w:rFonts w:cs="B Nazanin"/>
                <w:b/>
                <w:bCs/>
                <w:color w:val="2E74B5" w:themeColor="accent1" w:themeShade="BF"/>
                <w:rtl/>
                <w:lang w:bidi="fa-IR"/>
              </w:rPr>
            </w:pPr>
            <w:r>
              <w:rPr>
                <w:rFonts w:cs="B Nazanin" w:hint="cs"/>
                <w:b/>
                <w:bCs/>
                <w:color w:val="2E74B5" w:themeColor="accent1" w:themeShade="BF"/>
                <w:rtl/>
                <w:lang w:bidi="fa-IR"/>
              </w:rPr>
              <w:t>پیش نیاز تعریف کالا</w:t>
            </w:r>
            <w:r w:rsidR="0082288E" w:rsidRPr="00556A6D">
              <w:rPr>
                <w:rFonts w:cs="B Nazanin" w:hint="cs"/>
                <w:b/>
                <w:bCs/>
                <w:color w:val="2E74B5" w:themeColor="accent1" w:themeShade="BF"/>
                <w:rtl/>
                <w:lang w:bidi="fa-IR"/>
              </w:rPr>
              <w:t>:</w:t>
            </w:r>
          </w:p>
          <w:p w:rsidR="0082288E" w:rsidRPr="00556A6D" w:rsidRDefault="0082288E" w:rsidP="007F3CFF">
            <w:pPr>
              <w:jc w:val="center"/>
              <w:rPr>
                <w:rFonts w:cs="B Nazanin"/>
                <w:b/>
                <w:bCs/>
                <w:color w:val="2E74B5" w:themeColor="accent1" w:themeShade="BF"/>
                <w:rtl/>
                <w:lang w:bidi="fa-IR"/>
              </w:rPr>
            </w:pPr>
          </w:p>
          <w:p w:rsidR="0082288E" w:rsidRPr="00556A6D" w:rsidRDefault="0082288E" w:rsidP="007F3CFF">
            <w:pPr>
              <w:jc w:val="center"/>
              <w:rPr>
                <w:rFonts w:cs="B Nazanin"/>
                <w:b/>
                <w:bCs/>
                <w:color w:val="2E74B5" w:themeColor="accent1" w:themeShade="BF"/>
                <w:rtl/>
                <w:lang w:bidi="fa-IR"/>
              </w:rPr>
            </w:pPr>
          </w:p>
          <w:p w:rsidR="0082288E" w:rsidRPr="00556A6D" w:rsidRDefault="0082288E" w:rsidP="007F3CFF">
            <w:pPr>
              <w:jc w:val="center"/>
              <w:rPr>
                <w:rFonts w:cs="B Nazanin"/>
                <w:b/>
                <w:bCs/>
                <w:color w:val="2E74B5" w:themeColor="accent1" w:themeShade="BF"/>
                <w:rtl/>
                <w:lang w:bidi="fa-IR"/>
              </w:rPr>
            </w:pPr>
          </w:p>
        </w:tc>
        <w:tc>
          <w:tcPr>
            <w:tcW w:w="1832" w:type="dxa"/>
            <w:gridSpan w:val="3"/>
          </w:tcPr>
          <w:p w:rsidR="0082288E" w:rsidRPr="009623BC" w:rsidRDefault="003A1318" w:rsidP="007F3CFF">
            <w:pPr>
              <w:bidi/>
              <w:rPr>
                <w:rFonts w:cs="B Nazanin"/>
                <w:b/>
                <w:bCs/>
                <w:sz w:val="20"/>
                <w:szCs w:val="20"/>
                <w:rtl/>
                <w:lang w:bidi="fa-IR"/>
              </w:rPr>
            </w:pPr>
            <w:r>
              <w:rPr>
                <w:rFonts w:cs="B Nazanin" w:hint="cs"/>
                <w:b/>
                <w:bCs/>
                <w:sz w:val="20"/>
                <w:szCs w:val="20"/>
                <w:rtl/>
                <w:lang w:bidi="fa-IR"/>
              </w:rPr>
              <w:t>تعیین طول کد کالا:</w:t>
            </w:r>
          </w:p>
        </w:tc>
        <w:tc>
          <w:tcPr>
            <w:tcW w:w="6030" w:type="dxa"/>
            <w:gridSpan w:val="2"/>
          </w:tcPr>
          <w:p w:rsidR="003A1318" w:rsidRPr="003D4652"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3D4652">
              <w:rPr>
                <w:rFonts w:ascii="Tahoma" w:hAnsi="Tahoma" w:cs="B Nazanin" w:hint="cs"/>
                <w:i w:val="0"/>
                <w:iCs w:val="0"/>
                <w:color w:val="000000" w:themeColor="text1"/>
                <w:sz w:val="20"/>
                <w:szCs w:val="20"/>
                <w:rtl/>
                <w:lang w:bidi="fa-IR"/>
              </w:rPr>
              <w:t>در پیکر بندی سیستم موجودیت</w:t>
            </w:r>
            <w:r w:rsidRPr="003A1318">
              <w:rPr>
                <w:rFonts w:ascii="Tahoma" w:hAnsi="Tahoma" w:cs="B Nazanin" w:hint="cs"/>
                <w:i w:val="0"/>
                <w:iCs w:val="0"/>
                <w:color w:val="1F4E79" w:themeColor="accent1" w:themeShade="80"/>
                <w:sz w:val="20"/>
                <w:szCs w:val="20"/>
                <w:rtl/>
                <w:lang w:bidi="fa-IR"/>
              </w:rPr>
              <w:t xml:space="preserve"> گروه و کالا </w:t>
            </w:r>
            <w:r w:rsidRPr="003D4652">
              <w:rPr>
                <w:rFonts w:ascii="Tahoma" w:hAnsi="Tahoma" w:cs="B Nazanin" w:hint="cs"/>
                <w:i w:val="0"/>
                <w:iCs w:val="0"/>
                <w:color w:val="000000" w:themeColor="text1"/>
                <w:sz w:val="20"/>
                <w:szCs w:val="20"/>
                <w:rtl/>
                <w:lang w:bidi="fa-IR"/>
              </w:rPr>
              <w:t>نیر اضافه شود.</w:t>
            </w:r>
          </w:p>
          <w:p w:rsidR="003A1318"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3D4652">
              <w:rPr>
                <w:rFonts w:ascii="Tahoma" w:hAnsi="Tahoma" w:cs="B Nazanin" w:hint="cs"/>
                <w:i w:val="0"/>
                <w:iCs w:val="0"/>
                <w:color w:val="000000" w:themeColor="text1"/>
                <w:sz w:val="20"/>
                <w:szCs w:val="20"/>
                <w:rtl/>
                <w:lang w:bidi="fa-IR"/>
              </w:rPr>
              <w:t xml:space="preserve"> هماننده سرفصل حسابداری برای این موجودیت نیز امکان تعیین طول کد و سطح و تغییر عنوان سطح وجود داشته باشد.</w:t>
            </w:r>
          </w:p>
          <w:p w:rsidR="003A1318" w:rsidRPr="003D4652"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3D4652">
              <w:rPr>
                <w:rFonts w:ascii="Tahoma" w:hAnsi="Tahoma" w:cs="B Nazanin" w:hint="cs"/>
                <w:i w:val="0"/>
                <w:iCs w:val="0"/>
                <w:color w:val="000000" w:themeColor="text1"/>
                <w:sz w:val="20"/>
                <w:szCs w:val="20"/>
                <w:rtl/>
                <w:lang w:bidi="fa-IR"/>
              </w:rPr>
              <w:t>برای موجودیت گروه و کالا پیش فرض هر سطح 2 رقم پیشنهاد سیستم باشد مگر اینکه کابر خودش تغییر دهد.</w:t>
            </w:r>
          </w:p>
          <w:p w:rsidR="0082288E" w:rsidRPr="009525E4"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3D4652">
              <w:rPr>
                <w:rFonts w:ascii="Tahoma" w:hAnsi="Tahoma" w:cs="B Nazanin" w:hint="cs"/>
                <w:i w:val="0"/>
                <w:iCs w:val="0"/>
                <w:color w:val="000000" w:themeColor="text1"/>
                <w:sz w:val="20"/>
                <w:szCs w:val="20"/>
                <w:rtl/>
                <w:lang w:bidi="fa-IR"/>
              </w:rPr>
              <w:t>امکان تعریف سطوح بیشتر نیز برای کالا وجود داشته باشد . محدودیتی برای تعریف سطوح کالا نباشد.</w:t>
            </w:r>
          </w:p>
        </w:tc>
      </w:tr>
      <w:tr w:rsidR="0014483A" w:rsidRPr="009623BC" w:rsidTr="007F3CFF">
        <w:trPr>
          <w:trHeight w:val="840"/>
        </w:trPr>
        <w:tc>
          <w:tcPr>
            <w:tcW w:w="1633" w:type="dxa"/>
            <w:vMerge/>
          </w:tcPr>
          <w:p w:rsidR="0082288E" w:rsidRPr="00556A6D" w:rsidRDefault="0082288E" w:rsidP="007F3CFF">
            <w:pPr>
              <w:jc w:val="center"/>
              <w:rPr>
                <w:rFonts w:cs="B Nazanin"/>
                <w:b/>
                <w:bCs/>
                <w:color w:val="2E74B5" w:themeColor="accent1" w:themeShade="BF"/>
                <w:rtl/>
                <w:lang w:bidi="fa-IR"/>
              </w:rPr>
            </w:pPr>
          </w:p>
        </w:tc>
        <w:tc>
          <w:tcPr>
            <w:tcW w:w="1832" w:type="dxa"/>
            <w:gridSpan w:val="3"/>
          </w:tcPr>
          <w:p w:rsidR="0082288E" w:rsidRPr="009623BC" w:rsidRDefault="003A1318" w:rsidP="007F3CFF">
            <w:pPr>
              <w:bidi/>
              <w:rPr>
                <w:rFonts w:cs="B Nazanin"/>
                <w:b/>
                <w:bCs/>
                <w:sz w:val="20"/>
                <w:szCs w:val="20"/>
                <w:rtl/>
                <w:lang w:bidi="fa-IR"/>
              </w:rPr>
            </w:pPr>
            <w:proofErr w:type="spellStart"/>
            <w:r>
              <w:rPr>
                <w:rFonts w:cs="B Nazanin"/>
                <w:b/>
                <w:bCs/>
                <w:sz w:val="20"/>
                <w:szCs w:val="20"/>
                <w:lang w:bidi="fa-IR"/>
              </w:rPr>
              <w:t>Ui</w:t>
            </w:r>
            <w:proofErr w:type="spellEnd"/>
            <w:r>
              <w:rPr>
                <w:rFonts w:cs="B Nazanin" w:hint="cs"/>
                <w:b/>
                <w:bCs/>
                <w:sz w:val="20"/>
                <w:szCs w:val="20"/>
                <w:rtl/>
                <w:lang w:bidi="fa-IR"/>
              </w:rPr>
              <w:t xml:space="preserve"> پیکربندی:</w:t>
            </w:r>
          </w:p>
        </w:tc>
        <w:tc>
          <w:tcPr>
            <w:tcW w:w="6030" w:type="dxa"/>
            <w:gridSpan w:val="2"/>
          </w:tcPr>
          <w:p w:rsidR="0082288E" w:rsidRPr="009623BC" w:rsidRDefault="006D7985" w:rsidP="007F3CFF">
            <w:pPr>
              <w:bidi/>
              <w:rPr>
                <w:rFonts w:cs="B Nazanin"/>
                <w:b/>
                <w:bCs/>
                <w:rtl/>
                <w:lang w:bidi="fa-IR"/>
              </w:rPr>
            </w:pPr>
            <w:r>
              <w:rPr>
                <w:rFonts w:cs="B Nazanin"/>
                <w:b/>
                <w:bCs/>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8pt;height:135.6pt">
                  <v:imagedata r:id="rId8" o:title="photo4992685957757118772"/>
                </v:shape>
              </w:pict>
            </w:r>
          </w:p>
        </w:tc>
      </w:tr>
      <w:tr w:rsidR="0014483A" w:rsidRPr="009623BC" w:rsidTr="007F3CFF">
        <w:trPr>
          <w:trHeight w:val="611"/>
        </w:trPr>
        <w:tc>
          <w:tcPr>
            <w:tcW w:w="1633" w:type="dxa"/>
          </w:tcPr>
          <w:p w:rsidR="0082288E" w:rsidRPr="00556A6D" w:rsidRDefault="0082288E" w:rsidP="007F3CFF">
            <w:pPr>
              <w:jc w:val="center"/>
              <w:rPr>
                <w:rFonts w:cs="B Nazanin"/>
                <w:b/>
                <w:bCs/>
                <w:color w:val="2E74B5" w:themeColor="accent1" w:themeShade="BF"/>
                <w:rtl/>
                <w:lang w:bidi="fa-IR"/>
              </w:rPr>
            </w:pPr>
          </w:p>
        </w:tc>
        <w:tc>
          <w:tcPr>
            <w:tcW w:w="1832" w:type="dxa"/>
            <w:gridSpan w:val="3"/>
          </w:tcPr>
          <w:p w:rsidR="0082288E" w:rsidRPr="009623BC" w:rsidRDefault="0082288E" w:rsidP="007F3CFF">
            <w:pPr>
              <w:bidi/>
              <w:rPr>
                <w:rFonts w:cs="B Nazanin"/>
                <w:b/>
                <w:bCs/>
                <w:sz w:val="20"/>
                <w:szCs w:val="20"/>
                <w:rtl/>
                <w:lang w:bidi="fa-IR"/>
              </w:rPr>
            </w:pPr>
          </w:p>
        </w:tc>
        <w:tc>
          <w:tcPr>
            <w:tcW w:w="6030" w:type="dxa"/>
            <w:gridSpan w:val="2"/>
          </w:tcPr>
          <w:p w:rsidR="0082288E" w:rsidRPr="0082288E" w:rsidRDefault="0082288E" w:rsidP="007F3CFF">
            <w:pPr>
              <w:bidi/>
              <w:rPr>
                <w:rFonts w:ascii="Tahoma" w:eastAsia="Times New Roman" w:hAnsi="Tahoma" w:cs="B Nazanin"/>
                <w:color w:val="auto"/>
                <w:sz w:val="22"/>
                <w:szCs w:val="22"/>
                <w:rtl/>
                <w:lang w:eastAsia="en-US"/>
              </w:rPr>
            </w:pPr>
          </w:p>
        </w:tc>
      </w:tr>
      <w:tr w:rsidR="006E3846" w:rsidRPr="009623BC" w:rsidTr="007F3CFF">
        <w:trPr>
          <w:trHeight w:val="1515"/>
        </w:trPr>
        <w:tc>
          <w:tcPr>
            <w:tcW w:w="1633" w:type="dxa"/>
          </w:tcPr>
          <w:p w:rsidR="0082288E" w:rsidRPr="00556A6D" w:rsidRDefault="0082288E" w:rsidP="007F3CFF">
            <w:pPr>
              <w:jc w:val="center"/>
              <w:rPr>
                <w:rFonts w:cs="B Nazanin"/>
                <w:b/>
                <w:bCs/>
                <w:color w:val="2E74B5" w:themeColor="accent1" w:themeShade="BF"/>
                <w:rtl/>
                <w:lang w:bidi="fa-IR"/>
              </w:rPr>
            </w:pPr>
          </w:p>
          <w:p w:rsidR="0082288E" w:rsidRPr="00556A6D" w:rsidRDefault="003A1318" w:rsidP="007F3CFF">
            <w:pPr>
              <w:jc w:val="center"/>
              <w:rPr>
                <w:rFonts w:cs="B Nazanin"/>
                <w:b/>
                <w:bCs/>
                <w:color w:val="2E74B5" w:themeColor="accent1" w:themeShade="BF"/>
                <w:rtl/>
                <w:lang w:bidi="fa-IR"/>
              </w:rPr>
            </w:pPr>
            <w:r>
              <w:rPr>
                <w:rFonts w:cs="B Nazanin" w:hint="cs"/>
                <w:b/>
                <w:bCs/>
                <w:color w:val="2E74B5" w:themeColor="accent1" w:themeShade="BF"/>
                <w:rtl/>
                <w:lang w:bidi="fa-IR"/>
              </w:rPr>
              <w:t>تعریف کالا جدید</w:t>
            </w:r>
            <w:r w:rsidR="0082288E" w:rsidRPr="00556A6D">
              <w:rPr>
                <w:rFonts w:cs="B Nazanin" w:hint="cs"/>
                <w:b/>
                <w:bCs/>
                <w:color w:val="2E74B5" w:themeColor="accent1" w:themeShade="BF"/>
                <w:rtl/>
                <w:lang w:bidi="fa-IR"/>
              </w:rPr>
              <w:t>:</w:t>
            </w:r>
          </w:p>
        </w:tc>
        <w:tc>
          <w:tcPr>
            <w:tcW w:w="7862" w:type="dxa"/>
            <w:gridSpan w:val="5"/>
          </w:tcPr>
          <w:p w:rsidR="003A1318" w:rsidRPr="006504A9"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6504A9">
              <w:rPr>
                <w:rFonts w:ascii="Tahoma" w:hAnsi="Tahoma" w:cs="B Nazanin" w:hint="cs"/>
                <w:i w:val="0"/>
                <w:iCs w:val="0"/>
                <w:color w:val="000000" w:themeColor="text1"/>
                <w:sz w:val="20"/>
                <w:szCs w:val="20"/>
                <w:rtl/>
                <w:lang w:bidi="fa-IR"/>
              </w:rPr>
              <w:t>اطلاعات کالا در ساب سیستم مجزا از همه ساب سیستم های دیگر نگه داری شود.</w:t>
            </w:r>
          </w:p>
          <w:p w:rsidR="003A1318" w:rsidRDefault="003A1318"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6504A9">
              <w:rPr>
                <w:rFonts w:ascii="Tahoma" w:hAnsi="Tahoma" w:cs="B Nazanin" w:hint="cs"/>
                <w:i w:val="0"/>
                <w:iCs w:val="0"/>
                <w:color w:val="000000" w:themeColor="text1"/>
                <w:sz w:val="20"/>
                <w:szCs w:val="20"/>
                <w:rtl/>
                <w:lang w:bidi="fa-IR"/>
              </w:rPr>
              <w:t xml:space="preserve">در فرم تعریف گروه / کالا </w:t>
            </w:r>
            <w:r w:rsidRPr="006504A9">
              <w:rPr>
                <w:rFonts w:ascii="Tahoma" w:hAnsi="Tahoma" w:cs="B Nazanin"/>
                <w:i w:val="0"/>
                <w:iCs w:val="0"/>
                <w:color w:val="000000" w:themeColor="text1"/>
                <w:sz w:val="20"/>
                <w:szCs w:val="20"/>
                <w:rtl/>
                <w:lang w:bidi="fa-IR"/>
              </w:rPr>
              <w:br/>
            </w:r>
            <w:r w:rsidRPr="006504A9">
              <w:rPr>
                <w:rFonts w:ascii="Tahoma" w:hAnsi="Tahoma" w:cs="B Nazanin" w:hint="cs"/>
                <w:i w:val="0"/>
                <w:iCs w:val="0"/>
                <w:color w:val="000000" w:themeColor="text1"/>
                <w:sz w:val="20"/>
                <w:szCs w:val="20"/>
                <w:rtl/>
                <w:lang w:bidi="fa-IR"/>
              </w:rPr>
              <w:t>اطلاعات نام و کد ، واحد اندازه گیری، نوع کالا</w:t>
            </w:r>
            <w:r>
              <w:rPr>
                <w:rFonts w:ascii="Tahoma" w:hAnsi="Tahoma" w:cs="B Nazanin" w:hint="cs"/>
                <w:i w:val="0"/>
                <w:iCs w:val="0"/>
                <w:color w:val="000000" w:themeColor="text1"/>
                <w:sz w:val="20"/>
                <w:szCs w:val="20"/>
                <w:rtl/>
                <w:lang w:bidi="fa-IR"/>
              </w:rPr>
              <w:t xml:space="preserve"> و بارکد</w:t>
            </w:r>
            <w:r w:rsidRPr="006504A9">
              <w:rPr>
                <w:rFonts w:ascii="Tahoma" w:hAnsi="Tahoma" w:cs="B Nazanin" w:hint="cs"/>
                <w:i w:val="0"/>
                <w:iCs w:val="0"/>
                <w:color w:val="000000" w:themeColor="text1"/>
                <w:sz w:val="20"/>
                <w:szCs w:val="20"/>
                <w:rtl/>
                <w:lang w:bidi="fa-IR"/>
              </w:rPr>
              <w:t xml:space="preserve"> وارد میشود.</w:t>
            </w:r>
          </w:p>
          <w:p w:rsidR="0082288E" w:rsidRDefault="003A1318" w:rsidP="007F3CFF">
            <w:pPr>
              <w:pStyle w:val="TipText"/>
              <w:tabs>
                <w:tab w:val="left" w:pos="2767"/>
              </w:tabs>
              <w:bidi/>
              <w:spacing w:line="240" w:lineRule="auto"/>
              <w:rPr>
                <w:rFonts w:ascii="Tahoma" w:eastAsia="Times New Roman" w:hAnsi="Tahoma" w:cs="B Nazanin"/>
                <w:color w:val="000000"/>
                <w:sz w:val="20"/>
                <w:szCs w:val="20"/>
                <w:rtl/>
                <w:lang w:eastAsia="en-US" w:bidi="fa-IR"/>
              </w:rPr>
            </w:pPr>
            <w:r w:rsidRPr="00FE3896">
              <w:rPr>
                <w:rFonts w:ascii="Tahoma" w:hAnsi="Tahoma" w:cs="B Nazanin" w:hint="cs"/>
                <w:i w:val="0"/>
                <w:iCs w:val="0"/>
                <w:color w:val="000000" w:themeColor="text1"/>
                <w:sz w:val="20"/>
                <w:szCs w:val="20"/>
                <w:rtl/>
                <w:lang w:bidi="fa-IR"/>
              </w:rPr>
              <w:t>در این فرم نیاز به تب (سایر مشخصات) وجود ندارد، چون (ویژگیها) و (شناورها) این نیاز را برطرف میکند.</w:t>
            </w:r>
            <w:r>
              <w:rPr>
                <w:rFonts w:ascii="Tahoma" w:hAnsi="Tahoma" w:cs="B Nazanin" w:hint="cs"/>
                <w:i w:val="0"/>
                <w:iCs w:val="0"/>
                <w:color w:val="000000" w:themeColor="text1"/>
                <w:sz w:val="20"/>
                <w:szCs w:val="20"/>
                <w:rtl/>
                <w:lang w:bidi="fa-IR"/>
              </w:rPr>
              <w:t xml:space="preserve"> </w:t>
            </w:r>
          </w:p>
          <w:p w:rsidR="0014483A" w:rsidRPr="003D4652" w:rsidRDefault="0014483A" w:rsidP="007F3CFF">
            <w:pPr>
              <w:pStyle w:val="TipText"/>
              <w:tabs>
                <w:tab w:val="left" w:pos="2767"/>
              </w:tabs>
              <w:bidi/>
              <w:spacing w:line="240" w:lineRule="auto"/>
              <w:rPr>
                <w:rFonts w:ascii="Tahoma" w:hAnsi="Tahoma" w:cs="B Nazanin"/>
                <w:i w:val="0"/>
                <w:iCs w:val="0"/>
                <w:color w:val="000000" w:themeColor="text1"/>
                <w:sz w:val="20"/>
                <w:szCs w:val="20"/>
                <w:rtl/>
                <w:lang w:bidi="fa-IR"/>
              </w:rPr>
            </w:pPr>
            <w:r w:rsidRPr="003D4652">
              <w:rPr>
                <w:rFonts w:ascii="Tahoma" w:hAnsi="Tahoma" w:cs="B Nazanin" w:hint="cs"/>
                <w:i w:val="0"/>
                <w:iCs w:val="0"/>
                <w:color w:val="000000" w:themeColor="text1"/>
                <w:sz w:val="20"/>
                <w:szCs w:val="20"/>
                <w:rtl/>
                <w:lang w:bidi="fa-IR"/>
              </w:rPr>
              <w:t>در صورتی که گروه انتخاب شده بود فقط بخش نام و کد و دسترسی شعبه  قابل انتخاب و ورود اطلاعات باشد و سایر قسمت ها غیر فعال شود.</w:t>
            </w:r>
          </w:p>
          <w:p w:rsidR="0014483A" w:rsidRPr="0082288E" w:rsidRDefault="0014483A" w:rsidP="007F3CFF">
            <w:pPr>
              <w:pStyle w:val="TipText"/>
              <w:tabs>
                <w:tab w:val="left" w:pos="2767"/>
              </w:tabs>
              <w:bidi/>
              <w:spacing w:line="240" w:lineRule="auto"/>
              <w:rPr>
                <w:rFonts w:ascii="Tahoma" w:eastAsia="Times New Roman" w:hAnsi="Tahoma" w:cs="B Nazanin"/>
                <w:color w:val="000000"/>
                <w:sz w:val="20"/>
                <w:szCs w:val="20"/>
                <w:rtl/>
                <w:lang w:eastAsia="en-US" w:bidi="fa-IR"/>
              </w:rPr>
            </w:pPr>
          </w:p>
        </w:tc>
      </w:tr>
      <w:tr w:rsidR="006E3846" w:rsidRPr="009623BC" w:rsidTr="007F3CFF">
        <w:trPr>
          <w:trHeight w:val="1266"/>
        </w:trPr>
        <w:tc>
          <w:tcPr>
            <w:tcW w:w="1633" w:type="dxa"/>
            <w:vMerge w:val="restart"/>
          </w:tcPr>
          <w:p w:rsidR="006E3846" w:rsidRPr="00556A6D" w:rsidRDefault="006E3846" w:rsidP="007F3CFF">
            <w:pPr>
              <w:jc w:val="center"/>
              <w:rPr>
                <w:rFonts w:cs="B Nazanin"/>
                <w:b/>
                <w:bCs/>
                <w:color w:val="2E74B5" w:themeColor="accent1" w:themeShade="BF"/>
                <w:rtl/>
                <w:lang w:bidi="fa-IR"/>
              </w:rPr>
            </w:pPr>
            <w:r>
              <w:rPr>
                <w:rFonts w:cs="B Nazanin" w:hint="cs"/>
                <w:b/>
                <w:bCs/>
                <w:color w:val="2E74B5" w:themeColor="accent1" w:themeShade="BF"/>
                <w:rtl/>
                <w:lang w:bidi="fa-IR"/>
              </w:rPr>
              <w:lastRenderedPageBreak/>
              <w:t>فیلد های معرفی کالا:</w:t>
            </w:r>
          </w:p>
        </w:tc>
        <w:tc>
          <w:tcPr>
            <w:tcW w:w="1165" w:type="dxa"/>
            <w:gridSpan w:val="2"/>
          </w:tcPr>
          <w:p w:rsidR="006E3846" w:rsidRPr="006504A9" w:rsidRDefault="006E3846" w:rsidP="007F3CFF">
            <w:pPr>
              <w:jc w:val="right"/>
              <w:rPr>
                <w:rtl/>
                <w:lang w:bidi="fa-IR"/>
              </w:rPr>
            </w:pPr>
          </w:p>
          <w:p w:rsidR="006E3846" w:rsidRPr="003D4652" w:rsidRDefault="006E3846" w:rsidP="007F3CFF">
            <w:pPr>
              <w:jc w:val="right"/>
              <w:rPr>
                <w:rtl/>
                <w:lang w:bidi="fa-IR"/>
              </w:rPr>
            </w:pPr>
            <w:r>
              <w:rPr>
                <w:rFonts w:hint="cs"/>
                <w:rtl/>
                <w:lang w:bidi="fa-IR"/>
              </w:rPr>
              <w:t xml:space="preserve">کد </w:t>
            </w:r>
            <w:r w:rsidRPr="003D4652">
              <w:rPr>
                <w:rFonts w:hint="cs"/>
                <w:rtl/>
                <w:lang w:bidi="fa-IR"/>
              </w:rPr>
              <w:t>کامل کالا:</w:t>
            </w:r>
          </w:p>
          <w:p w:rsidR="006E3846" w:rsidRPr="006504A9" w:rsidRDefault="006E3846" w:rsidP="007F3CFF">
            <w:pPr>
              <w:jc w:val="right"/>
              <w:rPr>
                <w:rFonts w:ascii="Tahoma" w:hAnsi="Tahoma" w:cs="B Nazanin"/>
                <w:i/>
                <w:iCs/>
                <w:color w:val="000000" w:themeColor="text1"/>
                <w:sz w:val="20"/>
                <w:szCs w:val="20"/>
                <w:rtl/>
                <w:lang w:bidi="fa-IR"/>
              </w:rPr>
            </w:pPr>
          </w:p>
        </w:tc>
        <w:tc>
          <w:tcPr>
            <w:tcW w:w="6697" w:type="dxa"/>
            <w:gridSpan w:val="3"/>
          </w:tcPr>
          <w:p w:rsidR="006E3846" w:rsidRPr="003D4652" w:rsidRDefault="006E3846" w:rsidP="007F3CFF">
            <w:pPr>
              <w:jc w:val="right"/>
              <w:rPr>
                <w:rFonts w:ascii="Tahoma" w:hAnsi="Tahoma" w:cs="B Nazanin"/>
                <w:i/>
                <w:iCs/>
                <w:color w:val="000000" w:themeColor="text1"/>
                <w:sz w:val="20"/>
                <w:szCs w:val="20"/>
                <w:rtl/>
                <w:lang w:bidi="fa-IR"/>
              </w:rPr>
            </w:pPr>
            <w:r w:rsidRPr="003D4652">
              <w:rPr>
                <w:rFonts w:ascii="Tahoma" w:hAnsi="Tahoma" w:cs="B Nazanin"/>
                <w:color w:val="000000" w:themeColor="text1"/>
                <w:sz w:val="20"/>
                <w:szCs w:val="20"/>
                <w:rtl/>
                <w:lang w:bidi="fa-IR"/>
              </w:rPr>
              <w:t xml:space="preserve">کد کامل گروه به صورت </w:t>
            </w:r>
            <w:r w:rsidRPr="003D4652">
              <w:rPr>
                <w:rFonts w:ascii="Tahoma" w:hAnsi="Tahoma" w:cs="B Nazanin" w:hint="cs"/>
                <w:color w:val="000000" w:themeColor="text1"/>
                <w:sz w:val="20"/>
                <w:szCs w:val="20"/>
                <w:rtl/>
                <w:lang w:bidi="fa-IR"/>
              </w:rPr>
              <w:t>خودکار پر میشود</w:t>
            </w:r>
            <w:r w:rsidRPr="003D4652">
              <w:rPr>
                <w:rFonts w:ascii="Tahoma" w:hAnsi="Tahoma" w:cs="B Nazanin"/>
                <w:color w:val="000000" w:themeColor="text1"/>
                <w:sz w:val="20"/>
                <w:szCs w:val="20"/>
                <w:rtl/>
                <w:lang w:bidi="fa-IR"/>
              </w:rPr>
              <w:t>. اين کد کامل از چپ به راست نماينده کد گروه در سطح اول، سپس کد گروه در سطح دوم، ... و در نهايت کد گروه در سطح جاری می باشد.</w:t>
            </w:r>
          </w:p>
          <w:p w:rsidR="006E3846" w:rsidRPr="003D4652" w:rsidRDefault="006E3846" w:rsidP="007F3CFF">
            <w:pPr>
              <w:jc w:val="right"/>
              <w:rPr>
                <w:rFonts w:ascii="Tahoma" w:hAnsi="Tahoma" w:cs="B Nazanin"/>
                <w:i/>
                <w:iCs/>
                <w:color w:val="000000" w:themeColor="text1"/>
                <w:sz w:val="20"/>
                <w:szCs w:val="20"/>
                <w:rtl/>
                <w:lang w:bidi="fa-IR"/>
              </w:rPr>
            </w:pPr>
            <w:r w:rsidRPr="003D4652">
              <w:rPr>
                <w:rFonts w:ascii="Tahoma" w:hAnsi="Tahoma" w:cs="B Nazanin"/>
                <w:color w:val="000000" w:themeColor="text1"/>
                <w:sz w:val="20"/>
                <w:szCs w:val="20"/>
                <w:rtl/>
                <w:lang w:bidi="fa-IR"/>
              </w:rPr>
              <w:t>اگر دکمه راديويی کالا را انتخاب</w:t>
            </w:r>
            <w:r w:rsidRPr="003D4652">
              <w:rPr>
                <w:rFonts w:ascii="Tahoma" w:hAnsi="Tahoma" w:cs="B Nazanin" w:hint="cs"/>
                <w:color w:val="000000" w:themeColor="text1"/>
                <w:sz w:val="20"/>
                <w:szCs w:val="20"/>
                <w:rtl/>
                <w:lang w:bidi="fa-IR"/>
              </w:rPr>
              <w:t xml:space="preserve"> شود </w:t>
            </w:r>
            <w:r w:rsidRPr="003D4652">
              <w:rPr>
                <w:rFonts w:ascii="Tahoma" w:hAnsi="Tahoma" w:cs="B Nazanin"/>
                <w:color w:val="000000" w:themeColor="text1"/>
                <w:sz w:val="20"/>
                <w:szCs w:val="20"/>
                <w:rtl/>
                <w:lang w:bidi="fa-IR"/>
              </w:rPr>
              <w:t xml:space="preserve"> امکان تعريف کالا در سطح جاری در اختيار کاربر قرار می گيرد.</w:t>
            </w:r>
          </w:p>
          <w:p w:rsidR="006E3846" w:rsidRPr="006504A9" w:rsidRDefault="006E3846" w:rsidP="007F3CFF">
            <w:pPr>
              <w:jc w:val="right"/>
              <w:rPr>
                <w:rFonts w:ascii="Tahoma" w:hAnsi="Tahoma" w:cs="B Nazanin"/>
                <w:i/>
                <w:iCs/>
                <w:color w:val="000000" w:themeColor="text1"/>
                <w:sz w:val="20"/>
                <w:szCs w:val="20"/>
                <w:lang w:bidi="fa-IR"/>
              </w:rPr>
            </w:pPr>
            <w:r w:rsidRPr="003D4652">
              <w:rPr>
                <w:rFonts w:ascii="Tahoma" w:hAnsi="Tahoma" w:cs="B Nazanin"/>
                <w:color w:val="000000" w:themeColor="text1"/>
                <w:sz w:val="20"/>
                <w:szCs w:val="20"/>
                <w:rtl/>
                <w:lang w:bidi="fa-IR"/>
              </w:rPr>
              <w:t>مشخصاتی که برای کالا دريافت می شود شامل نام کالا، کد کالا،</w:t>
            </w:r>
          </w:p>
        </w:tc>
      </w:tr>
      <w:tr w:rsidR="006E3846" w:rsidRPr="009623BC" w:rsidTr="007F3CFF">
        <w:trPr>
          <w:trHeight w:val="1412"/>
        </w:trPr>
        <w:tc>
          <w:tcPr>
            <w:tcW w:w="1633" w:type="dxa"/>
            <w:vMerge/>
          </w:tcPr>
          <w:p w:rsidR="006E3846" w:rsidRPr="00556A6D" w:rsidRDefault="006E3846" w:rsidP="007F3CFF">
            <w:pPr>
              <w:jc w:val="center"/>
              <w:rPr>
                <w:rFonts w:cs="B Nazanin"/>
                <w:b/>
                <w:bCs/>
                <w:color w:val="2E74B5" w:themeColor="accent1" w:themeShade="BF"/>
                <w:rtl/>
                <w:lang w:bidi="fa-IR"/>
              </w:rPr>
            </w:pPr>
          </w:p>
        </w:tc>
        <w:tc>
          <w:tcPr>
            <w:tcW w:w="1165" w:type="dxa"/>
            <w:gridSpan w:val="2"/>
          </w:tcPr>
          <w:p w:rsidR="006E3846" w:rsidRPr="006504A9" w:rsidRDefault="006E3846" w:rsidP="007F3CFF">
            <w:pPr>
              <w:jc w:val="right"/>
              <w:rPr>
                <w:rFonts w:ascii="Tahoma" w:hAnsi="Tahoma" w:cs="B Nazanin"/>
                <w:i/>
                <w:iCs/>
                <w:color w:val="000000" w:themeColor="text1"/>
                <w:sz w:val="20"/>
                <w:szCs w:val="20"/>
                <w:rtl/>
                <w:lang w:bidi="fa-IR"/>
              </w:rPr>
            </w:pPr>
            <w:r w:rsidRPr="003D4652">
              <w:rPr>
                <w:rFonts w:ascii="Tahoma" w:hAnsi="Tahoma" w:cs="B Nazanin"/>
                <w:color w:val="000000" w:themeColor="text1"/>
                <w:sz w:val="20"/>
                <w:szCs w:val="20"/>
                <w:rtl/>
                <w:lang w:bidi="fa-IR"/>
              </w:rPr>
              <w:t>واحد اندازه گيری کالا</w:t>
            </w:r>
          </w:p>
        </w:tc>
        <w:tc>
          <w:tcPr>
            <w:tcW w:w="6697" w:type="dxa"/>
            <w:gridSpan w:val="3"/>
          </w:tcPr>
          <w:p w:rsidR="006E3846" w:rsidRPr="003D4652" w:rsidRDefault="006E3846" w:rsidP="007F3CFF">
            <w:pPr>
              <w:jc w:val="right"/>
              <w:rPr>
                <w:rFonts w:ascii="Tahoma" w:hAnsi="Tahoma" w:cs="B Nazanin"/>
                <w:i/>
                <w:iCs/>
                <w:color w:val="000000" w:themeColor="text1"/>
                <w:sz w:val="20"/>
                <w:szCs w:val="20"/>
                <w:lang w:bidi="fa-IR"/>
              </w:rPr>
            </w:pPr>
          </w:p>
          <w:p w:rsidR="006E3846" w:rsidRPr="00FE3896" w:rsidRDefault="006E3846" w:rsidP="007F3CFF">
            <w:pPr>
              <w:jc w:val="right"/>
              <w:rPr>
                <w:rFonts w:ascii="Tahoma" w:hAnsi="Tahoma" w:cs="B Nazanin"/>
                <w:i/>
                <w:iCs/>
                <w:color w:val="000000" w:themeColor="text1"/>
                <w:sz w:val="20"/>
                <w:szCs w:val="20"/>
                <w:rtl/>
                <w:lang w:bidi="fa-IR"/>
              </w:rPr>
            </w:pPr>
            <w:r w:rsidRPr="00FE3896">
              <w:rPr>
                <w:rFonts w:ascii="Tahoma" w:hAnsi="Tahoma" w:cs="B Nazanin" w:hint="cs"/>
                <w:color w:val="000000" w:themeColor="text1"/>
                <w:sz w:val="20"/>
                <w:szCs w:val="20"/>
                <w:rtl/>
                <w:lang w:bidi="fa-IR"/>
              </w:rPr>
              <w:t>** برای هر کالا یک واحد اندازه گیری اصلی(اجباری) تعریف میشود.</w:t>
            </w:r>
          </w:p>
          <w:p w:rsidR="006E3846" w:rsidRPr="003D4652" w:rsidRDefault="006E3846" w:rsidP="007F3CFF">
            <w:pPr>
              <w:jc w:val="right"/>
              <w:rPr>
                <w:rFonts w:ascii="Tahoma" w:hAnsi="Tahoma" w:cs="B Nazanin"/>
                <w:i/>
                <w:iCs/>
                <w:color w:val="000000" w:themeColor="text1"/>
                <w:sz w:val="20"/>
                <w:szCs w:val="20"/>
                <w:rtl/>
                <w:lang w:bidi="fa-IR"/>
              </w:rPr>
            </w:pPr>
            <w:r w:rsidRPr="00FE3896">
              <w:rPr>
                <w:rFonts w:ascii="Tahoma" w:hAnsi="Tahoma" w:cs="B Nazanin" w:hint="cs"/>
                <w:color w:val="000000" w:themeColor="text1"/>
                <w:sz w:val="20"/>
                <w:szCs w:val="20"/>
                <w:rtl/>
                <w:lang w:bidi="fa-IR"/>
              </w:rPr>
              <w:t>** لازم به ذکر است که  معرفی واحدهای فرعی کالا مشابه برنامه تحت ویندوز تدبیر خواهد بود. تنها نکته ای که بایستی به آن توجه کنیم این است که در         فرمهای  عملیات کالا به جای دو مقدار فرعی، 3 مقدار فرعی داشته باشیم.</w:t>
            </w:r>
          </w:p>
        </w:tc>
      </w:tr>
      <w:tr w:rsidR="006E3846" w:rsidRPr="009623BC" w:rsidTr="007F3CFF">
        <w:trPr>
          <w:trHeight w:val="1531"/>
        </w:trPr>
        <w:tc>
          <w:tcPr>
            <w:tcW w:w="1633" w:type="dxa"/>
            <w:vMerge/>
          </w:tcPr>
          <w:p w:rsidR="006E3846" w:rsidRPr="00556A6D" w:rsidRDefault="006E3846" w:rsidP="007F3CFF">
            <w:pPr>
              <w:jc w:val="center"/>
              <w:rPr>
                <w:rFonts w:cs="B Nazanin"/>
                <w:b/>
                <w:bCs/>
                <w:color w:val="2E74B5" w:themeColor="accent1" w:themeShade="BF"/>
                <w:rtl/>
                <w:lang w:bidi="fa-IR"/>
              </w:rPr>
            </w:pPr>
          </w:p>
        </w:tc>
        <w:tc>
          <w:tcPr>
            <w:tcW w:w="1165" w:type="dxa"/>
            <w:gridSpan w:val="2"/>
          </w:tcPr>
          <w:p w:rsidR="006E3846" w:rsidRPr="006504A9" w:rsidRDefault="006E3846" w:rsidP="007F3CFF">
            <w:pPr>
              <w:jc w:val="right"/>
              <w:rPr>
                <w:rFonts w:ascii="Tahoma" w:hAnsi="Tahoma" w:cs="B Nazanin"/>
                <w:i/>
                <w:iCs/>
                <w:color w:val="000000" w:themeColor="text1"/>
                <w:sz w:val="20"/>
                <w:szCs w:val="20"/>
                <w:rtl/>
                <w:lang w:bidi="fa-IR"/>
              </w:rPr>
            </w:pPr>
            <w:r w:rsidRPr="00FE3896">
              <w:rPr>
                <w:rFonts w:ascii="Tahoma" w:hAnsi="Tahoma" w:cs="B Nazanin" w:hint="cs"/>
                <w:color w:val="000000" w:themeColor="text1"/>
                <w:sz w:val="20"/>
                <w:szCs w:val="20"/>
                <w:rtl/>
                <w:lang w:bidi="fa-IR"/>
              </w:rPr>
              <w:t>** (جزء کالا)</w:t>
            </w:r>
          </w:p>
        </w:tc>
        <w:tc>
          <w:tcPr>
            <w:tcW w:w="6697" w:type="dxa"/>
            <w:gridSpan w:val="3"/>
          </w:tcPr>
          <w:p w:rsidR="006E3846" w:rsidRPr="003D4652" w:rsidRDefault="006E3846" w:rsidP="007F3CFF">
            <w:pPr>
              <w:jc w:val="right"/>
              <w:rPr>
                <w:rFonts w:ascii="Tahoma" w:hAnsi="Tahoma" w:cs="B Nazanin"/>
                <w:i/>
                <w:iCs/>
                <w:color w:val="000000" w:themeColor="text1"/>
                <w:sz w:val="20"/>
                <w:szCs w:val="20"/>
                <w:rtl/>
                <w:lang w:bidi="fa-IR"/>
              </w:rPr>
            </w:pPr>
            <w:r w:rsidRPr="00FE3896">
              <w:rPr>
                <w:rFonts w:ascii="Tahoma" w:hAnsi="Tahoma" w:cs="B Nazanin" w:hint="cs"/>
                <w:color w:val="000000" w:themeColor="text1"/>
                <w:sz w:val="20"/>
                <w:szCs w:val="20"/>
                <w:rtl/>
                <w:lang w:bidi="fa-IR"/>
              </w:rPr>
              <w:t>مفهوم جدیدی که به برنامه تحت وب تدبیر افزوده خواهد شد و دوستان میتوانند نام بهتری هم برای آن پیشنهاد بدهند. همانطور که میتوانیم واحدهای فرعی برای یک کالا معرفی کنیم. بتوانیم با یک دکمه (یا کلید ترکیبی) به تعداد دلخواه جز تعریف کنیم. منظور این است که بتوانیم مقدار کالا را به ترتیب این اجزاء در فرمهای عملیاتی کالا معین کنیم. مثلا 5 کارتن و 3 بسته و 12  عدد.  برای هر کالا بتوانیم تا 4 (جزء کالا) بصورت اختیاری داشته باشیم.</w:t>
            </w:r>
          </w:p>
        </w:tc>
      </w:tr>
      <w:tr w:rsidR="006E3846" w:rsidRPr="009623BC" w:rsidTr="007F3CFF">
        <w:trPr>
          <w:trHeight w:val="985"/>
        </w:trPr>
        <w:tc>
          <w:tcPr>
            <w:tcW w:w="1633" w:type="dxa"/>
            <w:vMerge/>
          </w:tcPr>
          <w:p w:rsidR="006E3846" w:rsidRPr="00556A6D" w:rsidRDefault="006E3846" w:rsidP="007F3CFF">
            <w:pPr>
              <w:jc w:val="center"/>
              <w:rPr>
                <w:rFonts w:cs="B Nazanin"/>
                <w:b/>
                <w:bCs/>
                <w:color w:val="2E74B5" w:themeColor="accent1" w:themeShade="BF"/>
                <w:rtl/>
                <w:lang w:bidi="fa-IR"/>
              </w:rPr>
            </w:pPr>
          </w:p>
        </w:tc>
        <w:tc>
          <w:tcPr>
            <w:tcW w:w="1165" w:type="dxa"/>
            <w:gridSpan w:val="2"/>
          </w:tcPr>
          <w:p w:rsidR="006E3846" w:rsidRPr="003D4652" w:rsidRDefault="006E3846" w:rsidP="007F3CFF">
            <w:pPr>
              <w:jc w:val="right"/>
              <w:rPr>
                <w:rFonts w:ascii="Tahoma" w:hAnsi="Tahoma" w:cs="B Nazanin"/>
                <w:i/>
                <w:iCs/>
                <w:color w:val="000000" w:themeColor="text1"/>
                <w:sz w:val="20"/>
                <w:szCs w:val="20"/>
                <w:rtl/>
                <w:lang w:bidi="fa-IR"/>
              </w:rPr>
            </w:pPr>
            <w:r w:rsidRPr="003D4652">
              <w:rPr>
                <w:rFonts w:ascii="Tahoma" w:hAnsi="Tahoma" w:cs="B Nazanin"/>
                <w:color w:val="000000" w:themeColor="text1"/>
                <w:sz w:val="20"/>
                <w:szCs w:val="20"/>
                <w:rtl/>
                <w:lang w:bidi="fa-IR"/>
              </w:rPr>
              <w:t>نوع کالا</w:t>
            </w:r>
          </w:p>
          <w:p w:rsidR="006E3846" w:rsidRPr="006504A9" w:rsidRDefault="006E3846" w:rsidP="007F3CFF">
            <w:pPr>
              <w:jc w:val="right"/>
              <w:rPr>
                <w:rFonts w:ascii="Tahoma" w:hAnsi="Tahoma" w:cs="B Nazanin"/>
                <w:i/>
                <w:iCs/>
                <w:color w:val="000000" w:themeColor="text1"/>
                <w:sz w:val="20"/>
                <w:szCs w:val="20"/>
                <w:rtl/>
                <w:lang w:bidi="fa-IR"/>
              </w:rPr>
            </w:pPr>
          </w:p>
        </w:tc>
        <w:tc>
          <w:tcPr>
            <w:tcW w:w="6697" w:type="dxa"/>
            <w:gridSpan w:val="3"/>
          </w:tcPr>
          <w:p w:rsidR="006E3846" w:rsidRPr="006504A9" w:rsidRDefault="006E3846" w:rsidP="007F3CFF">
            <w:pPr>
              <w:jc w:val="right"/>
              <w:rPr>
                <w:rFonts w:ascii="Tahoma" w:hAnsi="Tahoma" w:cs="B Nazanin"/>
                <w:i/>
                <w:iCs/>
                <w:color w:val="000000" w:themeColor="text1"/>
                <w:sz w:val="20"/>
                <w:szCs w:val="20"/>
                <w:lang w:bidi="fa-IR"/>
              </w:rPr>
            </w:pPr>
            <w:r>
              <w:rPr>
                <w:rFonts w:ascii="Tahoma" w:hAnsi="Tahoma" w:cs="B Nazanin" w:hint="cs"/>
                <w:color w:val="000000" w:themeColor="text1"/>
                <w:sz w:val="20"/>
                <w:szCs w:val="20"/>
                <w:rtl/>
                <w:lang w:bidi="fa-IR"/>
              </w:rPr>
              <w:t>1</w:t>
            </w:r>
            <w:r w:rsidRPr="006504A9">
              <w:rPr>
                <w:rFonts w:ascii="Tahoma" w:hAnsi="Tahoma" w:cs="B Nazanin"/>
                <w:color w:val="000000" w:themeColor="text1"/>
                <w:sz w:val="20"/>
                <w:szCs w:val="20"/>
                <w:rtl/>
                <w:lang w:bidi="fa-IR"/>
              </w:rPr>
              <w:t>- جدا ساز</w:t>
            </w:r>
            <w:r w:rsidRPr="006504A9">
              <w:rPr>
                <w:rFonts w:ascii="Tahoma" w:hAnsi="Tahoma" w:cs="B Nazanin" w:hint="cs"/>
                <w:color w:val="000000" w:themeColor="text1"/>
                <w:sz w:val="20"/>
                <w:szCs w:val="20"/>
                <w:rtl/>
                <w:lang w:bidi="fa-IR"/>
              </w:rPr>
              <w:t>ی</w:t>
            </w:r>
            <w:r w:rsidRPr="006504A9">
              <w:rPr>
                <w:rFonts w:ascii="Tahoma" w:hAnsi="Tahoma" w:cs="B Nazanin"/>
                <w:color w:val="000000" w:themeColor="text1"/>
                <w:sz w:val="20"/>
                <w:szCs w:val="20"/>
                <w:rtl/>
                <w:lang w:bidi="fa-IR"/>
              </w:rPr>
              <w:t xml:space="preserve"> کالا و گروه کالا</w:t>
            </w:r>
          </w:p>
          <w:p w:rsidR="006E3846" w:rsidRPr="003D4652" w:rsidRDefault="006E3846" w:rsidP="007F3CFF">
            <w:pPr>
              <w:jc w:val="right"/>
              <w:rPr>
                <w:rFonts w:ascii="Tahoma" w:hAnsi="Tahoma" w:cs="B Nazanin"/>
                <w:i/>
                <w:iCs/>
                <w:color w:val="000000" w:themeColor="text1"/>
                <w:sz w:val="20"/>
                <w:szCs w:val="20"/>
                <w:rtl/>
                <w:lang w:bidi="fa-IR"/>
              </w:rPr>
            </w:pPr>
            <w:r>
              <w:rPr>
                <w:rFonts w:ascii="Tahoma" w:hAnsi="Tahoma" w:cs="B Nazanin" w:hint="cs"/>
                <w:color w:val="000000" w:themeColor="text1"/>
                <w:sz w:val="20"/>
                <w:szCs w:val="20"/>
                <w:rtl/>
                <w:lang w:bidi="fa-IR"/>
              </w:rPr>
              <w:t>2</w:t>
            </w:r>
            <w:r w:rsidRPr="006504A9">
              <w:rPr>
                <w:rFonts w:ascii="Tahoma" w:hAnsi="Tahoma" w:cs="B Nazanin"/>
                <w:color w:val="000000" w:themeColor="text1"/>
                <w:sz w:val="20"/>
                <w:szCs w:val="20"/>
                <w:rtl/>
                <w:lang w:bidi="fa-IR"/>
              </w:rPr>
              <w:t>- تعر</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w:t>
            </w:r>
            <w:r w:rsidRPr="006504A9">
              <w:rPr>
                <w:rFonts w:ascii="Tahoma" w:hAnsi="Tahoma" w:cs="B Nazanin"/>
                <w:color w:val="000000" w:themeColor="text1"/>
                <w:sz w:val="20"/>
                <w:szCs w:val="20"/>
                <w:rtl/>
                <w:lang w:bidi="fa-IR"/>
              </w:rPr>
              <w:t xml:space="preserve"> نوع کالا</w:t>
            </w:r>
            <w:r>
              <w:rPr>
                <w:rFonts w:ascii="Tahoma" w:hAnsi="Tahoma" w:cs="B Nazanin" w:hint="cs"/>
                <w:color w:val="000000" w:themeColor="text1"/>
                <w:sz w:val="20"/>
                <w:szCs w:val="20"/>
                <w:rtl/>
                <w:lang w:bidi="fa-IR"/>
              </w:rPr>
              <w:t xml:space="preserve">   :  همانهایی که در تدبیر هستند</w:t>
            </w:r>
            <w:r w:rsidRPr="006542F0">
              <w:rPr>
                <w:rFonts w:ascii="Tahoma" w:hAnsi="Tahoma" w:cs="B Nazanin" w:hint="cs"/>
                <w:color w:val="000000" w:themeColor="text1"/>
                <w:sz w:val="20"/>
                <w:szCs w:val="20"/>
                <w:rtl/>
                <w:lang w:bidi="fa-IR"/>
              </w:rPr>
              <w:t xml:space="preserve">: (*) </w:t>
            </w:r>
            <w:r w:rsidRPr="006542F0">
              <w:rPr>
                <w:rFonts w:ascii="Tahoma" w:hAnsi="Tahoma" w:cs="B Nazanin"/>
                <w:color w:val="000000" w:themeColor="text1"/>
                <w:sz w:val="20"/>
                <w:szCs w:val="20"/>
                <w:rtl/>
                <w:lang w:bidi="fa-IR"/>
              </w:rPr>
              <w:t xml:space="preserve"> </w:t>
            </w:r>
            <w:r w:rsidRPr="006542F0">
              <w:rPr>
                <w:rFonts w:ascii="Tahoma" w:hAnsi="Tahoma" w:cs="B Nazanin" w:hint="cs"/>
                <w:color w:val="000000" w:themeColor="text1"/>
                <w:sz w:val="20"/>
                <w:szCs w:val="20"/>
                <w:rtl/>
                <w:lang w:bidi="fa-IR"/>
              </w:rPr>
              <w:t xml:space="preserve"> کالای آماده برای فروش ، </w:t>
            </w:r>
            <w:r w:rsidRPr="006542F0">
              <w:rPr>
                <w:rFonts w:ascii="Tahoma" w:hAnsi="Tahoma" w:cs="B Nazanin"/>
                <w:color w:val="000000" w:themeColor="text1"/>
                <w:sz w:val="20"/>
                <w:szCs w:val="20"/>
                <w:rtl/>
                <w:lang w:bidi="fa-IR"/>
              </w:rPr>
              <w:t>مواد اول</w:t>
            </w:r>
            <w:r w:rsidRPr="006542F0">
              <w:rPr>
                <w:rFonts w:ascii="Tahoma" w:hAnsi="Tahoma" w:cs="B Nazanin" w:hint="cs"/>
                <w:color w:val="000000" w:themeColor="text1"/>
                <w:sz w:val="20"/>
                <w:szCs w:val="20"/>
                <w:rtl/>
                <w:lang w:bidi="fa-IR"/>
              </w:rPr>
              <w:t>ی</w:t>
            </w:r>
            <w:r w:rsidRPr="006542F0">
              <w:rPr>
                <w:rFonts w:ascii="Tahoma" w:hAnsi="Tahoma" w:cs="B Nazanin" w:hint="eastAsia"/>
                <w:color w:val="000000" w:themeColor="text1"/>
                <w:sz w:val="20"/>
                <w:szCs w:val="20"/>
                <w:rtl/>
                <w:lang w:bidi="fa-IR"/>
              </w:rPr>
              <w:t>ه</w:t>
            </w:r>
            <w:r w:rsidRPr="006542F0">
              <w:rPr>
                <w:rFonts w:ascii="Tahoma" w:hAnsi="Tahoma" w:cs="B Nazanin"/>
                <w:color w:val="000000" w:themeColor="text1"/>
                <w:sz w:val="20"/>
                <w:szCs w:val="20"/>
                <w:rtl/>
                <w:lang w:bidi="fa-IR"/>
              </w:rPr>
              <w:t xml:space="preserve"> ، </w:t>
            </w:r>
            <w:r w:rsidRPr="006542F0">
              <w:rPr>
                <w:rFonts w:ascii="Tahoma" w:hAnsi="Tahoma" w:cs="B Nazanin" w:hint="cs"/>
                <w:color w:val="000000" w:themeColor="text1"/>
                <w:sz w:val="20"/>
                <w:szCs w:val="20"/>
                <w:rtl/>
                <w:lang w:bidi="fa-IR"/>
              </w:rPr>
              <w:t>نیمه ساخته، ملزومات</w:t>
            </w:r>
            <w:r w:rsidRPr="006542F0">
              <w:rPr>
                <w:rFonts w:ascii="Tahoma" w:hAnsi="Tahoma" w:cs="Times New Roman" w:hint="cs"/>
                <w:color w:val="000000" w:themeColor="text1"/>
                <w:sz w:val="20"/>
                <w:szCs w:val="20"/>
                <w:rtl/>
                <w:lang w:bidi="fa-IR"/>
              </w:rPr>
              <w:t xml:space="preserve">، </w:t>
            </w:r>
            <w:r w:rsidRPr="006542F0">
              <w:rPr>
                <w:rFonts w:ascii="Tahoma" w:hAnsi="Tahoma" w:cs="B Nazanin" w:hint="cs"/>
                <w:color w:val="000000" w:themeColor="text1"/>
                <w:sz w:val="20"/>
                <w:szCs w:val="20"/>
                <w:rtl/>
                <w:lang w:bidi="fa-IR"/>
              </w:rPr>
              <w:t>خدمات،</w:t>
            </w:r>
            <w:r w:rsidRPr="006542F0">
              <w:rPr>
                <w:rFonts w:ascii="Tahoma" w:hAnsi="Tahoma" w:cs="B Nazanin"/>
                <w:color w:val="000000" w:themeColor="text1"/>
                <w:sz w:val="20"/>
                <w:szCs w:val="20"/>
                <w:rtl/>
                <w:lang w:bidi="fa-IR"/>
              </w:rPr>
              <w:t xml:space="preserve"> </w:t>
            </w:r>
            <w:r w:rsidRPr="006542F0">
              <w:rPr>
                <w:rFonts w:ascii="Tahoma" w:hAnsi="Tahoma" w:cs="B Nazanin" w:hint="cs"/>
                <w:color w:val="000000" w:themeColor="text1"/>
                <w:sz w:val="20"/>
                <w:szCs w:val="20"/>
                <w:rtl/>
                <w:lang w:bidi="fa-IR"/>
              </w:rPr>
              <w:t>ضایعات</w:t>
            </w:r>
            <w:r w:rsidRPr="006542F0">
              <w:rPr>
                <w:rFonts w:ascii="Tahoma" w:hAnsi="Tahoma" w:cs="B Nazanin"/>
                <w:color w:val="000000" w:themeColor="text1"/>
                <w:sz w:val="20"/>
                <w:szCs w:val="20"/>
                <w:rtl/>
                <w:lang w:bidi="fa-IR"/>
              </w:rPr>
              <w:t xml:space="preserve"> و</w:t>
            </w:r>
            <w:r w:rsidRPr="006542F0">
              <w:rPr>
                <w:rFonts w:ascii="Tahoma" w:hAnsi="Tahoma" w:cs="B Nazanin" w:hint="cs"/>
                <w:color w:val="000000" w:themeColor="text1"/>
                <w:sz w:val="20"/>
                <w:szCs w:val="20"/>
                <w:rtl/>
                <w:lang w:bidi="fa-IR"/>
              </w:rPr>
              <w:t>سایر</w:t>
            </w:r>
            <w:r w:rsidRPr="006542F0">
              <w:rPr>
                <w:rFonts w:ascii="Tahoma" w:hAnsi="Tahoma" w:cs="B Nazanin"/>
                <w:color w:val="000000" w:themeColor="text1"/>
                <w:sz w:val="20"/>
                <w:szCs w:val="20"/>
                <w:rtl/>
                <w:lang w:bidi="fa-IR"/>
              </w:rPr>
              <w:t xml:space="preserve"> ...</w:t>
            </w:r>
          </w:p>
          <w:p w:rsidR="006E3846" w:rsidRDefault="006E3846" w:rsidP="007F3CFF">
            <w:pPr>
              <w:jc w:val="right"/>
              <w:rPr>
                <w:rFonts w:ascii="Tahoma" w:hAnsi="Tahoma" w:cs="B Nazanin"/>
                <w:i/>
                <w:iCs/>
                <w:color w:val="000000" w:themeColor="text1"/>
                <w:sz w:val="20"/>
                <w:szCs w:val="20"/>
                <w:rtl/>
                <w:lang w:bidi="fa-IR"/>
              </w:rPr>
            </w:pPr>
          </w:p>
        </w:tc>
      </w:tr>
      <w:tr w:rsidR="006E3846" w:rsidRPr="009623BC" w:rsidTr="007F3CFF">
        <w:trPr>
          <w:trHeight w:val="1833"/>
        </w:trPr>
        <w:tc>
          <w:tcPr>
            <w:tcW w:w="1633" w:type="dxa"/>
            <w:vMerge/>
          </w:tcPr>
          <w:p w:rsidR="006E3846" w:rsidRPr="00556A6D" w:rsidRDefault="006E3846" w:rsidP="007F3CFF">
            <w:pPr>
              <w:jc w:val="center"/>
              <w:rPr>
                <w:rFonts w:cs="B Nazanin"/>
                <w:b/>
                <w:bCs/>
                <w:color w:val="2E74B5" w:themeColor="accent1" w:themeShade="BF"/>
                <w:rtl/>
                <w:lang w:bidi="fa-IR"/>
              </w:rPr>
            </w:pPr>
          </w:p>
        </w:tc>
        <w:tc>
          <w:tcPr>
            <w:tcW w:w="1165" w:type="dxa"/>
            <w:gridSpan w:val="2"/>
          </w:tcPr>
          <w:p w:rsidR="006E3846" w:rsidRPr="006504A9" w:rsidRDefault="006E3846" w:rsidP="007F3CFF">
            <w:pPr>
              <w:jc w:val="right"/>
              <w:rPr>
                <w:rFonts w:ascii="Tahoma" w:hAnsi="Tahoma" w:cs="B Nazanin"/>
                <w:i/>
                <w:iCs/>
                <w:color w:val="000000" w:themeColor="text1"/>
                <w:sz w:val="20"/>
                <w:szCs w:val="20"/>
                <w:rtl/>
                <w:lang w:bidi="fa-IR"/>
              </w:rPr>
            </w:pPr>
            <w:r w:rsidRPr="003D4652">
              <w:rPr>
                <w:rFonts w:ascii="Tahoma" w:hAnsi="Tahoma" w:cs="B Nazanin"/>
                <w:color w:val="000000" w:themeColor="text1"/>
                <w:sz w:val="20"/>
                <w:szCs w:val="20"/>
                <w:rtl/>
                <w:lang w:bidi="fa-IR"/>
              </w:rPr>
              <w:t>روش قيمت گذاری</w:t>
            </w:r>
          </w:p>
          <w:p w:rsidR="006E3846" w:rsidRPr="003D4652" w:rsidRDefault="006E3846" w:rsidP="007F3CFF">
            <w:pPr>
              <w:jc w:val="right"/>
              <w:rPr>
                <w:rFonts w:ascii="Tahoma" w:hAnsi="Tahoma" w:cs="B Nazanin"/>
                <w:color w:val="000000" w:themeColor="text1"/>
                <w:sz w:val="20"/>
                <w:szCs w:val="20"/>
                <w:rtl/>
                <w:lang w:bidi="fa-IR"/>
              </w:rPr>
            </w:pPr>
          </w:p>
        </w:tc>
        <w:tc>
          <w:tcPr>
            <w:tcW w:w="6697" w:type="dxa"/>
            <w:gridSpan w:val="3"/>
          </w:tcPr>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hint="cs"/>
                <w:color w:val="000000" w:themeColor="text1"/>
                <w:sz w:val="20"/>
                <w:szCs w:val="20"/>
                <w:rtl/>
                <w:lang w:bidi="fa-IR"/>
              </w:rPr>
              <w:t>1</w:t>
            </w:r>
            <w:r w:rsidRPr="006504A9">
              <w:rPr>
                <w:rFonts w:ascii="Tahoma" w:hAnsi="Tahoma" w:cs="B Nazanin"/>
                <w:color w:val="000000" w:themeColor="text1"/>
                <w:sz w:val="20"/>
                <w:szCs w:val="20"/>
                <w:rtl/>
                <w:lang w:bidi="fa-IR"/>
              </w:rPr>
              <w:t>- م</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انگ</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ن</w:t>
            </w:r>
            <w:r w:rsidRPr="006504A9">
              <w:rPr>
                <w:rFonts w:ascii="Tahoma" w:hAnsi="Tahoma" w:cs="B Nazanin"/>
                <w:color w:val="000000" w:themeColor="text1"/>
                <w:sz w:val="20"/>
                <w:szCs w:val="20"/>
                <w:rtl/>
                <w:lang w:bidi="fa-IR"/>
              </w:rPr>
              <w:t xml:space="preserve"> روزانه</w:t>
            </w:r>
            <w:r w:rsidRPr="006504A9">
              <w:rPr>
                <w:rFonts w:ascii="Tahoma" w:hAnsi="Tahoma" w:cs="B Nazanin" w:hint="cs"/>
                <w:color w:val="000000" w:themeColor="text1"/>
                <w:sz w:val="20"/>
                <w:szCs w:val="20"/>
                <w:rtl/>
                <w:lang w:bidi="fa-IR"/>
              </w:rPr>
              <w:t xml:space="preserve">   (میانگین قیمت در پایان روز)</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2- م</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انگ</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ن</w:t>
            </w:r>
            <w:r w:rsidRPr="006504A9">
              <w:rPr>
                <w:rFonts w:ascii="Tahoma" w:hAnsi="Tahoma" w:cs="B Nazanin"/>
                <w:color w:val="000000" w:themeColor="text1"/>
                <w:sz w:val="20"/>
                <w:szCs w:val="20"/>
                <w:rtl/>
                <w:lang w:bidi="fa-IR"/>
              </w:rPr>
              <w:t xml:space="preserve"> لحظه ا</w:t>
            </w:r>
            <w:r w:rsidRPr="006504A9">
              <w:rPr>
                <w:rFonts w:ascii="Tahoma" w:hAnsi="Tahoma" w:cs="B Nazanin" w:hint="cs"/>
                <w:color w:val="000000" w:themeColor="text1"/>
                <w:sz w:val="20"/>
                <w:szCs w:val="20"/>
                <w:rtl/>
                <w:lang w:bidi="fa-IR"/>
              </w:rPr>
              <w:t>ی  ( میانگین قیمت در هر لحظه) با توجه به زمان ثبت فاکتور قیمت میانگین محاسبه و درج شود</w:t>
            </w:r>
            <w:r w:rsidRPr="00E74324">
              <w:rPr>
                <w:rFonts w:ascii="Tahoma" w:hAnsi="Tahoma" w:cs="B Nazanin" w:hint="cs"/>
                <w:color w:val="000000" w:themeColor="text1"/>
                <w:sz w:val="20"/>
                <w:szCs w:val="20"/>
                <w:rtl/>
                <w:lang w:bidi="fa-IR"/>
              </w:rPr>
              <w:t>. (میانگین متحرک)</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3- فا</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فو</w:t>
            </w:r>
            <w:r w:rsidRPr="006504A9">
              <w:rPr>
                <w:rFonts w:ascii="Tahoma" w:hAnsi="Tahoma" w:cs="B Nazanin" w:hint="cs"/>
                <w:color w:val="000000" w:themeColor="text1"/>
                <w:sz w:val="20"/>
                <w:szCs w:val="20"/>
                <w:rtl/>
                <w:lang w:bidi="fa-IR"/>
              </w:rPr>
              <w:t xml:space="preserve">   ( قیمت گذاری بر اساس اولین وارده)</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4- لا</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فو</w:t>
            </w:r>
            <w:r w:rsidRPr="006504A9">
              <w:rPr>
                <w:rFonts w:ascii="Tahoma" w:hAnsi="Tahoma" w:cs="B Nazanin" w:hint="cs"/>
                <w:color w:val="000000" w:themeColor="text1"/>
                <w:sz w:val="20"/>
                <w:szCs w:val="20"/>
                <w:rtl/>
                <w:lang w:bidi="fa-IR"/>
              </w:rPr>
              <w:t xml:space="preserve"> ( قیمت گذاری بر اساس آخرین وارده)</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5- م</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انگ</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ن</w:t>
            </w:r>
            <w:r w:rsidRPr="006504A9">
              <w:rPr>
                <w:rFonts w:ascii="Tahoma" w:hAnsi="Tahoma" w:cs="B Nazanin"/>
                <w:color w:val="000000" w:themeColor="text1"/>
                <w:sz w:val="20"/>
                <w:szCs w:val="20"/>
                <w:rtl/>
                <w:lang w:bidi="fa-IR"/>
              </w:rPr>
              <w:t xml:space="preserve"> ادوار</w:t>
            </w:r>
            <w:r w:rsidRPr="006504A9">
              <w:rPr>
                <w:rFonts w:ascii="Tahoma" w:hAnsi="Tahoma" w:cs="B Nazanin" w:hint="cs"/>
                <w:color w:val="000000" w:themeColor="text1"/>
                <w:sz w:val="20"/>
                <w:szCs w:val="20"/>
                <w:rtl/>
                <w:lang w:bidi="fa-IR"/>
              </w:rPr>
              <w:t>ی</w:t>
            </w:r>
            <w:r w:rsidRPr="006504A9">
              <w:rPr>
                <w:rFonts w:ascii="Tahoma" w:hAnsi="Tahoma" w:cs="B Nazanin"/>
                <w:color w:val="000000" w:themeColor="text1"/>
                <w:sz w:val="20"/>
                <w:szCs w:val="20"/>
                <w:rtl/>
                <w:lang w:bidi="fa-IR"/>
              </w:rPr>
              <w:t xml:space="preserve"> (پا</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ان</w:t>
            </w:r>
            <w:r w:rsidRPr="006504A9">
              <w:rPr>
                <w:rFonts w:ascii="Tahoma" w:hAnsi="Tahoma" w:cs="B Nazanin"/>
                <w:color w:val="000000" w:themeColor="text1"/>
                <w:sz w:val="20"/>
                <w:szCs w:val="20"/>
                <w:rtl/>
                <w:lang w:bidi="fa-IR"/>
              </w:rPr>
              <w:t xml:space="preserve"> دوره)</w:t>
            </w:r>
            <w:r w:rsidRPr="006504A9">
              <w:rPr>
                <w:rFonts w:ascii="Tahoma" w:hAnsi="Tahoma" w:cs="B Nazanin" w:hint="cs"/>
                <w:color w:val="000000" w:themeColor="text1"/>
                <w:sz w:val="20"/>
                <w:szCs w:val="20"/>
                <w:rtl/>
                <w:lang w:bidi="fa-IR"/>
              </w:rPr>
              <w:t xml:space="preserve"> ( بدون توجه به زمان ثبت فرم عملیاتی در کل دوره مالی یک قیمت (قیمت تعیین شده در پایان دوره مالی) در نظر گرفته شود.</w:t>
            </w:r>
            <w:r>
              <w:rPr>
                <w:rFonts w:ascii="Tahoma" w:hAnsi="Tahoma" w:cs="B Nazanin" w:hint="cs"/>
                <w:color w:val="000000" w:themeColor="text1"/>
                <w:sz w:val="20"/>
                <w:szCs w:val="20"/>
                <w:rtl/>
                <w:lang w:bidi="fa-IR"/>
              </w:rPr>
              <w:t xml:space="preserve"> </w:t>
            </w:r>
            <w:r w:rsidRPr="00E74324">
              <w:rPr>
                <w:rFonts w:ascii="Tahoma" w:hAnsi="Tahoma" w:cs="B Nazanin" w:hint="cs"/>
                <w:color w:val="000000" w:themeColor="text1"/>
                <w:sz w:val="20"/>
                <w:szCs w:val="20"/>
                <w:rtl/>
                <w:lang w:bidi="fa-IR"/>
              </w:rPr>
              <w:t>(میانگین موزون)</w:t>
            </w:r>
          </w:p>
          <w:p w:rsidR="006E3846" w:rsidRDefault="006E3846" w:rsidP="007F3CFF">
            <w:pPr>
              <w:jc w:val="right"/>
              <w:rPr>
                <w:rFonts w:ascii="Tahoma" w:hAnsi="Tahoma" w:cs="B Nazanin"/>
                <w:color w:val="000000" w:themeColor="text1"/>
                <w:sz w:val="20"/>
                <w:szCs w:val="20"/>
                <w:rtl/>
                <w:lang w:bidi="fa-IR"/>
              </w:rPr>
            </w:pPr>
            <w:r w:rsidRPr="006504A9">
              <w:rPr>
                <w:rFonts w:ascii="Tahoma" w:hAnsi="Tahoma" w:cs="B Nazanin"/>
                <w:color w:val="000000" w:themeColor="text1"/>
                <w:sz w:val="20"/>
                <w:szCs w:val="20"/>
                <w:rtl/>
                <w:lang w:bidi="fa-IR"/>
              </w:rPr>
              <w:t>6 - ف</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فو</w:t>
            </w:r>
            <w:r w:rsidRPr="006504A9">
              <w:rPr>
                <w:rFonts w:ascii="Tahoma" w:hAnsi="Tahoma" w:cs="B Nazanin"/>
                <w:color w:val="000000" w:themeColor="text1"/>
                <w:sz w:val="20"/>
                <w:szCs w:val="20"/>
                <w:rtl/>
                <w:lang w:bidi="fa-IR"/>
              </w:rPr>
              <w:t xml:space="preserve"> (تار</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خ</w:t>
            </w:r>
            <w:r w:rsidRPr="006504A9">
              <w:rPr>
                <w:rFonts w:ascii="Tahoma" w:hAnsi="Tahoma" w:cs="B Nazanin"/>
                <w:color w:val="000000" w:themeColor="text1"/>
                <w:sz w:val="20"/>
                <w:szCs w:val="20"/>
                <w:rtl/>
                <w:lang w:bidi="fa-IR"/>
              </w:rPr>
              <w:t xml:space="preserve"> انقضاء)</w:t>
            </w:r>
            <w:r w:rsidRPr="006504A9">
              <w:rPr>
                <w:rFonts w:ascii="Tahoma" w:hAnsi="Tahoma" w:cs="B Nazanin" w:hint="cs"/>
                <w:color w:val="000000" w:themeColor="text1"/>
                <w:sz w:val="20"/>
                <w:szCs w:val="20"/>
                <w:rtl/>
                <w:lang w:bidi="fa-IR"/>
              </w:rPr>
              <w:t xml:space="preserve">  با توجه به موجودی کالا، که دارای نزدیک ترین تاریخ انقضا هست</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7- ها</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فو</w:t>
            </w:r>
            <w:r w:rsidRPr="006504A9">
              <w:rPr>
                <w:rFonts w:ascii="Tahoma" w:hAnsi="Tahoma" w:cs="B Nazanin"/>
                <w:color w:val="000000" w:themeColor="text1"/>
                <w:sz w:val="20"/>
                <w:szCs w:val="20"/>
                <w:rtl/>
                <w:lang w:bidi="fa-IR"/>
              </w:rPr>
              <w:t xml:space="preserve"> (گرانتر</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ن</w:t>
            </w:r>
            <w:r w:rsidRPr="006504A9">
              <w:rPr>
                <w:rFonts w:ascii="Tahoma" w:hAnsi="Tahoma" w:cs="B Nazanin"/>
                <w:color w:val="000000" w:themeColor="text1"/>
                <w:sz w:val="20"/>
                <w:szCs w:val="20"/>
                <w:rtl/>
                <w:lang w:bidi="fa-IR"/>
              </w:rPr>
              <w:t xml:space="preserve"> نرخ)</w:t>
            </w:r>
            <w:r w:rsidRPr="006504A9">
              <w:rPr>
                <w:rFonts w:ascii="Tahoma" w:hAnsi="Tahoma" w:cs="B Nazanin" w:hint="cs"/>
                <w:color w:val="000000" w:themeColor="text1"/>
                <w:sz w:val="20"/>
                <w:szCs w:val="20"/>
                <w:rtl/>
                <w:lang w:bidi="fa-IR"/>
              </w:rPr>
              <w:t xml:space="preserve">  بالا ترین قیمت تمام شده در دوره مالی</w:t>
            </w:r>
          </w:p>
          <w:p w:rsidR="006E3846" w:rsidRPr="006504A9"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8- نا</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فو</w:t>
            </w:r>
            <w:r w:rsidRPr="006504A9">
              <w:rPr>
                <w:rFonts w:ascii="Tahoma" w:hAnsi="Tahoma" w:cs="B Nazanin"/>
                <w:color w:val="000000" w:themeColor="text1"/>
                <w:sz w:val="20"/>
                <w:szCs w:val="20"/>
                <w:rtl/>
                <w:lang w:bidi="fa-IR"/>
              </w:rPr>
              <w:t xml:space="preserve"> (نرخ واردات</w:t>
            </w:r>
            <w:r w:rsidRPr="006504A9">
              <w:rPr>
                <w:rFonts w:ascii="Tahoma" w:hAnsi="Tahoma" w:cs="B Nazanin" w:hint="cs"/>
                <w:color w:val="000000" w:themeColor="text1"/>
                <w:sz w:val="20"/>
                <w:szCs w:val="20"/>
                <w:rtl/>
                <w:lang w:bidi="fa-IR"/>
              </w:rPr>
              <w:t>ی</w:t>
            </w:r>
            <w:r w:rsidRPr="006504A9">
              <w:rPr>
                <w:rFonts w:ascii="Tahoma" w:hAnsi="Tahoma" w:cs="B Nazanin"/>
                <w:color w:val="000000" w:themeColor="text1"/>
                <w:sz w:val="20"/>
                <w:szCs w:val="20"/>
                <w:rtl/>
                <w:lang w:bidi="fa-IR"/>
              </w:rPr>
              <w:t>)</w:t>
            </w:r>
          </w:p>
          <w:p w:rsidR="006E3846" w:rsidRPr="00E74324" w:rsidRDefault="006E3846" w:rsidP="007F3CFF">
            <w:pPr>
              <w:jc w:val="right"/>
              <w:rPr>
                <w:rFonts w:ascii="Tahoma" w:hAnsi="Tahoma" w:cs="B Nazanin"/>
                <w:i/>
                <w:iCs/>
                <w:color w:val="000000" w:themeColor="text1"/>
                <w:sz w:val="20"/>
                <w:szCs w:val="20"/>
                <w:lang w:bidi="fa-IR"/>
              </w:rPr>
            </w:pPr>
            <w:r w:rsidRPr="006504A9">
              <w:rPr>
                <w:rFonts w:ascii="Tahoma" w:hAnsi="Tahoma" w:cs="B Nazanin"/>
                <w:color w:val="000000" w:themeColor="text1"/>
                <w:sz w:val="20"/>
                <w:szCs w:val="20"/>
                <w:rtl/>
                <w:lang w:bidi="fa-IR"/>
              </w:rPr>
              <w:t>9- شناسائ</w:t>
            </w:r>
            <w:r w:rsidRPr="006504A9">
              <w:rPr>
                <w:rFonts w:ascii="Tahoma" w:hAnsi="Tahoma" w:cs="B Nazanin" w:hint="cs"/>
                <w:color w:val="000000" w:themeColor="text1"/>
                <w:sz w:val="20"/>
                <w:szCs w:val="20"/>
                <w:rtl/>
                <w:lang w:bidi="fa-IR"/>
              </w:rPr>
              <w:t>ی</w:t>
            </w:r>
            <w:r w:rsidRPr="006504A9">
              <w:rPr>
                <w:rFonts w:ascii="Tahoma" w:hAnsi="Tahoma" w:cs="B Nazanin"/>
                <w:color w:val="000000" w:themeColor="text1"/>
                <w:sz w:val="20"/>
                <w:szCs w:val="20"/>
                <w:rtl/>
                <w:lang w:bidi="fa-IR"/>
              </w:rPr>
              <w:t xml:space="preserve"> و</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ژه</w:t>
            </w:r>
            <w:r w:rsidRPr="006504A9">
              <w:rPr>
                <w:rFonts w:ascii="Tahoma" w:hAnsi="Tahoma" w:cs="B Nazanin"/>
                <w:color w:val="000000" w:themeColor="text1"/>
                <w:sz w:val="20"/>
                <w:szCs w:val="20"/>
                <w:rtl/>
                <w:lang w:bidi="fa-IR"/>
              </w:rPr>
              <w:t xml:space="preserve"> </w:t>
            </w:r>
            <w:r w:rsidRPr="006504A9">
              <w:rPr>
                <w:rFonts w:ascii="Tahoma" w:hAnsi="Tahoma" w:cs="B Nazanin" w:hint="cs"/>
                <w:color w:val="000000" w:themeColor="text1"/>
                <w:sz w:val="20"/>
                <w:szCs w:val="20"/>
                <w:rtl/>
                <w:lang w:bidi="fa-IR"/>
              </w:rPr>
              <w:t xml:space="preserve">  دقیقا قیمت خرید همان کالا</w:t>
            </w:r>
            <w:r>
              <w:rPr>
                <w:rFonts w:ascii="Tahoma" w:hAnsi="Tahoma" w:cs="B Nazanin" w:hint="cs"/>
                <w:color w:val="000000" w:themeColor="text1"/>
                <w:sz w:val="20"/>
                <w:szCs w:val="20"/>
                <w:rtl/>
                <w:lang w:bidi="fa-IR"/>
              </w:rPr>
              <w:t xml:space="preserve"> </w:t>
            </w:r>
            <w:r w:rsidRPr="00E74324">
              <w:rPr>
                <w:rFonts w:ascii="Tahoma" w:hAnsi="Tahoma" w:cs="B Nazanin" w:hint="cs"/>
                <w:color w:val="000000" w:themeColor="text1"/>
                <w:sz w:val="20"/>
                <w:szCs w:val="20"/>
                <w:rtl/>
                <w:lang w:bidi="fa-IR"/>
              </w:rPr>
              <w:t>(احتمالا نیاز به سریال خواهیم داشت)</w:t>
            </w:r>
          </w:p>
          <w:p w:rsidR="006E3846" w:rsidRPr="006E3846" w:rsidRDefault="006E3846" w:rsidP="007F3CFF">
            <w:pPr>
              <w:jc w:val="right"/>
              <w:rPr>
                <w:rFonts w:ascii="Tahoma" w:hAnsi="Tahoma" w:cs="B Nazanin"/>
                <w:i/>
                <w:iCs/>
                <w:color w:val="000000" w:themeColor="text1"/>
                <w:sz w:val="20"/>
                <w:szCs w:val="20"/>
                <w:rtl/>
                <w:lang w:bidi="fa-IR"/>
              </w:rPr>
            </w:pPr>
            <w:r w:rsidRPr="00E74324">
              <w:rPr>
                <w:rFonts w:ascii="Tahoma" w:hAnsi="Tahoma" w:cs="B Nazanin" w:hint="cs"/>
                <w:color w:val="000000" w:themeColor="text1"/>
                <w:sz w:val="20"/>
                <w:szCs w:val="20"/>
                <w:rtl/>
                <w:lang w:bidi="fa-IR"/>
              </w:rPr>
              <w:t>(بر اساس کاربردی بودن و صحبت با دوستان فنی پیاده سازی خواهد شد)</w:t>
            </w:r>
          </w:p>
        </w:tc>
      </w:tr>
      <w:tr w:rsidR="006E3846" w:rsidRPr="009623BC" w:rsidTr="007F3CFF">
        <w:trPr>
          <w:trHeight w:val="1076"/>
        </w:trPr>
        <w:tc>
          <w:tcPr>
            <w:tcW w:w="1633" w:type="dxa"/>
            <w:vMerge/>
          </w:tcPr>
          <w:p w:rsidR="006E3846" w:rsidRPr="00556A6D" w:rsidRDefault="006E3846" w:rsidP="007F3CFF">
            <w:pPr>
              <w:jc w:val="center"/>
              <w:rPr>
                <w:rFonts w:cs="B Nazanin"/>
                <w:b/>
                <w:bCs/>
                <w:color w:val="2E74B5" w:themeColor="accent1" w:themeShade="BF"/>
                <w:rtl/>
                <w:lang w:bidi="fa-IR"/>
              </w:rPr>
            </w:pPr>
          </w:p>
        </w:tc>
        <w:tc>
          <w:tcPr>
            <w:tcW w:w="1165" w:type="dxa"/>
            <w:gridSpan w:val="2"/>
          </w:tcPr>
          <w:p w:rsidR="006E3846" w:rsidRDefault="006E3846" w:rsidP="007F3CFF">
            <w:pPr>
              <w:jc w:val="right"/>
              <w:rPr>
                <w:rFonts w:ascii="Tahoma" w:hAnsi="Tahoma" w:cs="B Nazanin"/>
                <w:color w:val="000000" w:themeColor="text1"/>
                <w:sz w:val="20"/>
                <w:szCs w:val="20"/>
                <w:lang w:bidi="fa-IR"/>
              </w:rPr>
            </w:pPr>
          </w:p>
          <w:p w:rsidR="006E3846" w:rsidRDefault="006E3846" w:rsidP="007F3CFF">
            <w:pPr>
              <w:jc w:val="right"/>
              <w:rPr>
                <w:rFonts w:ascii="Tahoma" w:hAnsi="Tahoma" w:cs="B Nazanin"/>
                <w:color w:val="000000" w:themeColor="text1"/>
                <w:sz w:val="20"/>
                <w:szCs w:val="20"/>
                <w:lang w:bidi="fa-IR"/>
              </w:rPr>
            </w:pPr>
            <w:r>
              <w:rPr>
                <w:rFonts w:ascii="Tahoma" w:hAnsi="Tahoma" w:cs="B Nazanin" w:hint="cs"/>
                <w:color w:val="000000" w:themeColor="text1"/>
                <w:sz w:val="20"/>
                <w:szCs w:val="20"/>
                <w:rtl/>
                <w:lang w:bidi="fa-IR"/>
              </w:rPr>
              <w:t>تصمیمات قدیمی برای موجودیت کالا</w:t>
            </w:r>
          </w:p>
        </w:tc>
        <w:tc>
          <w:tcPr>
            <w:tcW w:w="6697" w:type="dxa"/>
            <w:gridSpan w:val="3"/>
          </w:tcPr>
          <w:p w:rsidR="006E3846" w:rsidRDefault="006E3846" w:rsidP="007F3CFF">
            <w:pPr>
              <w:jc w:val="right"/>
              <w:rPr>
                <w:rFonts w:ascii="Tahoma" w:hAnsi="Tahoma" w:cs="B Nazanin"/>
                <w:color w:val="000000" w:themeColor="text1"/>
                <w:sz w:val="20"/>
                <w:szCs w:val="20"/>
                <w:lang w:bidi="fa-IR"/>
              </w:rPr>
            </w:pPr>
          </w:p>
          <w:p w:rsidR="006E3846" w:rsidRPr="006504A9" w:rsidRDefault="006E3846" w:rsidP="007F3CFF">
            <w:pPr>
              <w:jc w:val="right"/>
              <w:rPr>
                <w:rFonts w:ascii="Tahoma" w:hAnsi="Tahoma" w:cs="B Nazanin"/>
                <w:i/>
                <w:iCs/>
                <w:color w:val="000000" w:themeColor="text1"/>
                <w:sz w:val="20"/>
                <w:szCs w:val="20"/>
                <w:lang w:bidi="fa-IR"/>
              </w:rPr>
            </w:pPr>
            <w:r>
              <w:rPr>
                <w:rFonts w:ascii="Tahoma" w:hAnsi="Tahoma" w:cs="B Nazanin" w:hint="cs"/>
                <w:color w:val="000000" w:themeColor="text1"/>
                <w:sz w:val="20"/>
                <w:szCs w:val="20"/>
                <w:rtl/>
                <w:lang w:bidi="fa-IR"/>
              </w:rPr>
              <w:t>1</w:t>
            </w:r>
            <w:r w:rsidRPr="006504A9">
              <w:rPr>
                <w:rFonts w:ascii="Tahoma" w:hAnsi="Tahoma" w:cs="B Nazanin"/>
                <w:color w:val="000000" w:themeColor="text1"/>
                <w:sz w:val="20"/>
                <w:szCs w:val="20"/>
                <w:rtl/>
                <w:lang w:bidi="fa-IR"/>
              </w:rPr>
              <w:t>- واضح بودن ضر</w:t>
            </w:r>
            <w:r w:rsidRPr="006504A9">
              <w:rPr>
                <w:rFonts w:ascii="Tahoma" w:hAnsi="Tahoma" w:cs="B Nazanin" w:hint="cs"/>
                <w:color w:val="000000" w:themeColor="text1"/>
                <w:sz w:val="20"/>
                <w:szCs w:val="20"/>
                <w:rtl/>
                <w:lang w:bidi="fa-IR"/>
              </w:rPr>
              <w:t>ی</w:t>
            </w:r>
            <w:r w:rsidRPr="006504A9">
              <w:rPr>
                <w:rFonts w:ascii="Tahoma" w:hAnsi="Tahoma" w:cs="B Nazanin" w:hint="eastAsia"/>
                <w:color w:val="000000" w:themeColor="text1"/>
                <w:sz w:val="20"/>
                <w:szCs w:val="20"/>
                <w:rtl/>
                <w:lang w:bidi="fa-IR"/>
              </w:rPr>
              <w:t>ب</w:t>
            </w:r>
            <w:r>
              <w:rPr>
                <w:rFonts w:ascii="Tahoma" w:hAnsi="Tahoma" w:cs="B Nazanin" w:hint="cs"/>
                <w:color w:val="000000" w:themeColor="text1"/>
                <w:sz w:val="20"/>
                <w:szCs w:val="20"/>
                <w:rtl/>
                <w:lang w:bidi="fa-IR"/>
              </w:rPr>
              <w:t xml:space="preserve"> واحد ها</w:t>
            </w:r>
            <w:r w:rsidRPr="006504A9">
              <w:rPr>
                <w:rFonts w:ascii="Tahoma" w:hAnsi="Tahoma" w:cs="B Nazanin"/>
                <w:color w:val="000000" w:themeColor="text1"/>
                <w:sz w:val="20"/>
                <w:szCs w:val="20"/>
                <w:rtl/>
                <w:lang w:bidi="fa-IR"/>
              </w:rPr>
              <w:t xml:space="preserve"> مثلا هر ... بسته برابر است با ... عدد  و بالعکس</w:t>
            </w:r>
            <w:r>
              <w:rPr>
                <w:rFonts w:ascii="Tahoma" w:hAnsi="Tahoma" w:cs="B Nazanin" w:hint="cs"/>
                <w:color w:val="000000" w:themeColor="text1"/>
                <w:sz w:val="20"/>
                <w:szCs w:val="20"/>
                <w:rtl/>
                <w:lang w:bidi="fa-IR"/>
              </w:rPr>
              <w:t xml:space="preserve"> </w:t>
            </w:r>
            <w:r w:rsidRPr="00FE3896">
              <w:rPr>
                <w:rFonts w:ascii="Tahoma" w:hAnsi="Tahoma" w:cs="B Nazanin" w:hint="cs"/>
                <w:color w:val="000000" w:themeColor="text1"/>
                <w:sz w:val="20"/>
                <w:szCs w:val="20"/>
                <w:rtl/>
                <w:lang w:bidi="fa-IR"/>
              </w:rPr>
              <w:t>( برای نگهداشتن نسبت صورت و مخرج کسر را جداگانه نگهداری کنیم)</w:t>
            </w:r>
          </w:p>
          <w:p w:rsidR="006E3846" w:rsidRPr="006504A9" w:rsidRDefault="006E3846" w:rsidP="007F3CFF">
            <w:pPr>
              <w:jc w:val="right"/>
              <w:rPr>
                <w:rFonts w:ascii="Tahoma" w:hAnsi="Tahoma" w:cs="B Nazanin"/>
                <w:i/>
                <w:iCs/>
                <w:color w:val="000000" w:themeColor="text1"/>
                <w:sz w:val="20"/>
                <w:szCs w:val="20"/>
                <w:lang w:bidi="fa-IR"/>
              </w:rPr>
            </w:pPr>
            <w:r>
              <w:rPr>
                <w:rFonts w:ascii="Tahoma" w:hAnsi="Tahoma" w:cs="B Nazanin" w:hint="cs"/>
                <w:color w:val="000000" w:themeColor="text1"/>
                <w:sz w:val="20"/>
                <w:szCs w:val="20"/>
                <w:rtl/>
                <w:lang w:bidi="fa-IR"/>
              </w:rPr>
              <w:t>2</w:t>
            </w:r>
            <w:r w:rsidRPr="006504A9">
              <w:rPr>
                <w:rFonts w:ascii="Tahoma" w:hAnsi="Tahoma" w:cs="B Nazanin"/>
                <w:color w:val="000000" w:themeColor="text1"/>
                <w:sz w:val="20"/>
                <w:szCs w:val="20"/>
                <w:rtl/>
                <w:lang w:bidi="fa-IR"/>
              </w:rPr>
              <w:t xml:space="preserve">- </w:t>
            </w:r>
            <w:r w:rsidRPr="007965F3">
              <w:rPr>
                <w:rFonts w:ascii="Tahoma" w:hAnsi="Tahoma" w:cs="B Nazanin"/>
                <w:color w:val="000000" w:themeColor="text1"/>
                <w:sz w:val="20"/>
                <w:szCs w:val="20"/>
                <w:rtl/>
                <w:lang w:bidi="fa-IR"/>
              </w:rPr>
              <w:t>امکان تنظ</w:t>
            </w:r>
            <w:r w:rsidRPr="007965F3">
              <w:rPr>
                <w:rFonts w:ascii="Tahoma" w:hAnsi="Tahoma" w:cs="B Nazanin" w:hint="cs"/>
                <w:color w:val="000000" w:themeColor="text1"/>
                <w:sz w:val="20"/>
                <w:szCs w:val="20"/>
                <w:rtl/>
                <w:lang w:bidi="fa-IR"/>
              </w:rPr>
              <w:t>ی</w:t>
            </w:r>
            <w:r w:rsidRPr="007965F3">
              <w:rPr>
                <w:rFonts w:ascii="Tahoma" w:hAnsi="Tahoma" w:cs="B Nazanin" w:hint="eastAsia"/>
                <w:color w:val="000000" w:themeColor="text1"/>
                <w:sz w:val="20"/>
                <w:szCs w:val="20"/>
                <w:rtl/>
                <w:lang w:bidi="fa-IR"/>
              </w:rPr>
              <w:t>م</w:t>
            </w:r>
            <w:r w:rsidRPr="007965F3">
              <w:rPr>
                <w:rFonts w:ascii="Tahoma" w:hAnsi="Tahoma" w:cs="B Nazanin"/>
                <w:color w:val="000000" w:themeColor="text1"/>
                <w:sz w:val="20"/>
                <w:szCs w:val="20"/>
                <w:rtl/>
                <w:lang w:bidi="fa-IR"/>
              </w:rPr>
              <w:t xml:space="preserve"> و تعر</w:t>
            </w:r>
            <w:r w:rsidRPr="007965F3">
              <w:rPr>
                <w:rFonts w:ascii="Tahoma" w:hAnsi="Tahoma" w:cs="B Nazanin" w:hint="cs"/>
                <w:color w:val="000000" w:themeColor="text1"/>
                <w:sz w:val="20"/>
                <w:szCs w:val="20"/>
                <w:rtl/>
                <w:lang w:bidi="fa-IR"/>
              </w:rPr>
              <w:t>ی</w:t>
            </w:r>
            <w:r w:rsidRPr="007965F3">
              <w:rPr>
                <w:rFonts w:ascii="Tahoma" w:hAnsi="Tahoma" w:cs="B Nazanin" w:hint="eastAsia"/>
                <w:color w:val="000000" w:themeColor="text1"/>
                <w:sz w:val="20"/>
                <w:szCs w:val="20"/>
                <w:rtl/>
                <w:lang w:bidi="fa-IR"/>
              </w:rPr>
              <w:t>ف</w:t>
            </w:r>
            <w:r w:rsidRPr="007965F3">
              <w:rPr>
                <w:rFonts w:ascii="Tahoma" w:hAnsi="Tahoma" w:cs="B Nazanin"/>
                <w:color w:val="000000" w:themeColor="text1"/>
                <w:sz w:val="20"/>
                <w:szCs w:val="20"/>
                <w:rtl/>
                <w:lang w:bidi="fa-IR"/>
              </w:rPr>
              <w:t xml:space="preserve"> واحدها</w:t>
            </w:r>
            <w:r w:rsidRPr="007965F3">
              <w:rPr>
                <w:rFonts w:ascii="Tahoma" w:hAnsi="Tahoma" w:cs="B Nazanin" w:hint="cs"/>
                <w:color w:val="000000" w:themeColor="text1"/>
                <w:sz w:val="20"/>
                <w:szCs w:val="20"/>
                <w:rtl/>
                <w:lang w:bidi="fa-IR"/>
              </w:rPr>
              <w:t>ی</w:t>
            </w:r>
            <w:r w:rsidRPr="007965F3">
              <w:rPr>
                <w:rFonts w:ascii="Tahoma" w:hAnsi="Tahoma" w:cs="B Nazanin"/>
                <w:color w:val="000000" w:themeColor="text1"/>
                <w:sz w:val="20"/>
                <w:szCs w:val="20"/>
                <w:rtl/>
                <w:lang w:bidi="fa-IR"/>
              </w:rPr>
              <w:t xml:space="preserve"> فرع</w:t>
            </w:r>
            <w:r w:rsidRPr="007965F3">
              <w:rPr>
                <w:rFonts w:ascii="Tahoma" w:hAnsi="Tahoma" w:cs="B Nazanin" w:hint="cs"/>
                <w:color w:val="000000" w:themeColor="text1"/>
                <w:sz w:val="20"/>
                <w:szCs w:val="20"/>
                <w:rtl/>
                <w:lang w:bidi="fa-IR"/>
              </w:rPr>
              <w:t>ی</w:t>
            </w:r>
            <w:r w:rsidRPr="007965F3">
              <w:rPr>
                <w:rFonts w:ascii="Tahoma" w:hAnsi="Tahoma" w:cs="B Nazanin"/>
                <w:color w:val="000000" w:themeColor="text1"/>
                <w:sz w:val="20"/>
                <w:szCs w:val="20"/>
                <w:rtl/>
                <w:lang w:bidi="fa-IR"/>
              </w:rPr>
              <w:t xml:space="preserve"> در ابتدا</w:t>
            </w:r>
            <w:r w:rsidRPr="007965F3">
              <w:rPr>
                <w:rFonts w:ascii="Tahoma" w:hAnsi="Tahoma" w:cs="B Nazanin" w:hint="cs"/>
                <w:color w:val="000000" w:themeColor="text1"/>
                <w:sz w:val="20"/>
                <w:szCs w:val="20"/>
                <w:rtl/>
                <w:lang w:bidi="fa-IR"/>
              </w:rPr>
              <w:t>ی</w:t>
            </w:r>
            <w:r w:rsidRPr="007965F3">
              <w:rPr>
                <w:rFonts w:ascii="Tahoma" w:hAnsi="Tahoma" w:cs="B Nazanin"/>
                <w:color w:val="000000" w:themeColor="text1"/>
                <w:sz w:val="20"/>
                <w:szCs w:val="20"/>
                <w:rtl/>
                <w:lang w:bidi="fa-IR"/>
              </w:rPr>
              <w:t xml:space="preserve"> دوره و عدم امکان تغ</w:t>
            </w:r>
            <w:r w:rsidRPr="007965F3">
              <w:rPr>
                <w:rFonts w:ascii="Tahoma" w:hAnsi="Tahoma" w:cs="B Nazanin" w:hint="cs"/>
                <w:color w:val="000000" w:themeColor="text1"/>
                <w:sz w:val="20"/>
                <w:szCs w:val="20"/>
                <w:rtl/>
                <w:lang w:bidi="fa-IR"/>
              </w:rPr>
              <w:t>یی</w:t>
            </w:r>
            <w:r w:rsidRPr="007965F3">
              <w:rPr>
                <w:rFonts w:ascii="Tahoma" w:hAnsi="Tahoma" w:cs="B Nazanin" w:hint="eastAsia"/>
                <w:color w:val="000000" w:themeColor="text1"/>
                <w:sz w:val="20"/>
                <w:szCs w:val="20"/>
                <w:rtl/>
                <w:lang w:bidi="fa-IR"/>
              </w:rPr>
              <w:t>ر</w:t>
            </w:r>
            <w:r w:rsidRPr="007965F3">
              <w:rPr>
                <w:rFonts w:ascii="Tahoma" w:hAnsi="Tahoma" w:cs="B Nazanin"/>
                <w:color w:val="000000" w:themeColor="text1"/>
                <w:sz w:val="20"/>
                <w:szCs w:val="20"/>
                <w:rtl/>
                <w:lang w:bidi="fa-IR"/>
              </w:rPr>
              <w:t xml:space="preserve"> در وسط دوره</w:t>
            </w:r>
            <w:r>
              <w:rPr>
                <w:rFonts w:ascii="Tahoma" w:hAnsi="Tahoma" w:cs="B Nazanin" w:hint="cs"/>
                <w:color w:val="000000" w:themeColor="text1"/>
                <w:sz w:val="20"/>
                <w:szCs w:val="20"/>
                <w:rtl/>
                <w:lang w:bidi="fa-IR"/>
              </w:rPr>
              <w:t xml:space="preserve"> </w:t>
            </w:r>
            <w:r w:rsidRPr="00FE3896">
              <w:rPr>
                <w:rFonts w:ascii="Tahoma" w:hAnsi="Tahoma" w:cs="B Nazanin" w:hint="cs"/>
                <w:color w:val="000000" w:themeColor="text1"/>
                <w:sz w:val="20"/>
                <w:szCs w:val="20"/>
                <w:rtl/>
                <w:lang w:bidi="fa-IR"/>
              </w:rPr>
              <w:t>(امکان اصلاح و حذف اجزا و واحدهای فرعی موجود در صورت وجود گردش کالا بایستی جلوگیری شود)</w:t>
            </w:r>
          </w:p>
          <w:p w:rsidR="006E3846" w:rsidRDefault="006E3846" w:rsidP="007F3CFF">
            <w:pPr>
              <w:jc w:val="center"/>
              <w:rPr>
                <w:rFonts w:ascii="Tahoma" w:hAnsi="Tahoma" w:cs="B Nazanin"/>
                <w:color w:val="000000" w:themeColor="text1"/>
                <w:sz w:val="20"/>
                <w:szCs w:val="20"/>
                <w:lang w:bidi="fa-IR"/>
              </w:rPr>
            </w:pPr>
          </w:p>
        </w:tc>
      </w:tr>
      <w:tr w:rsidR="0082288E" w:rsidRPr="009623BC" w:rsidTr="007F3CFF">
        <w:trPr>
          <w:trHeight w:val="1408"/>
        </w:trPr>
        <w:tc>
          <w:tcPr>
            <w:tcW w:w="1633" w:type="dxa"/>
          </w:tcPr>
          <w:p w:rsidR="0082288E" w:rsidRPr="00556A6D" w:rsidRDefault="0082288E" w:rsidP="007F3CFF">
            <w:pPr>
              <w:jc w:val="center"/>
              <w:rPr>
                <w:rFonts w:cs="B Nazanin"/>
                <w:b/>
                <w:bCs/>
                <w:color w:val="2E74B5" w:themeColor="accent1" w:themeShade="BF"/>
                <w:rtl/>
                <w:lang w:bidi="fa-IR"/>
              </w:rPr>
            </w:pPr>
          </w:p>
          <w:p w:rsidR="0082288E" w:rsidRPr="00556A6D" w:rsidRDefault="0082288E" w:rsidP="007F3CFF">
            <w:pPr>
              <w:jc w:val="center"/>
              <w:rPr>
                <w:rFonts w:cs="B Nazanin"/>
                <w:b/>
                <w:bCs/>
                <w:color w:val="2E74B5" w:themeColor="accent1" w:themeShade="BF"/>
                <w:lang w:bidi="fa-IR"/>
              </w:rPr>
            </w:pPr>
            <w:r w:rsidRPr="00556A6D">
              <w:rPr>
                <w:rFonts w:cs="B Nazanin" w:hint="cs"/>
                <w:b/>
                <w:bCs/>
                <w:color w:val="2E74B5" w:themeColor="accent1" w:themeShade="BF"/>
                <w:rtl/>
                <w:lang w:bidi="fa-IR"/>
              </w:rPr>
              <w:t>طراحی فرم:</w:t>
            </w:r>
          </w:p>
          <w:p w:rsidR="0082288E" w:rsidRPr="00556A6D" w:rsidRDefault="0082288E" w:rsidP="007F3CFF">
            <w:pPr>
              <w:jc w:val="center"/>
              <w:rPr>
                <w:rFonts w:cs="B Nazanin"/>
                <w:b/>
                <w:bCs/>
                <w:color w:val="2E74B5" w:themeColor="accent1" w:themeShade="BF"/>
                <w:rtl/>
                <w:lang w:bidi="fa-IR"/>
              </w:rPr>
            </w:pPr>
          </w:p>
          <w:p w:rsidR="0082288E" w:rsidRPr="00556A6D" w:rsidRDefault="0082288E" w:rsidP="007F3CFF">
            <w:pPr>
              <w:jc w:val="center"/>
              <w:rPr>
                <w:rFonts w:cs="B Nazanin"/>
                <w:b/>
                <w:bCs/>
                <w:color w:val="2E74B5" w:themeColor="accent1" w:themeShade="BF"/>
                <w:rtl/>
                <w:lang w:bidi="fa-IR"/>
              </w:rPr>
            </w:pPr>
          </w:p>
        </w:tc>
        <w:tc>
          <w:tcPr>
            <w:tcW w:w="7862" w:type="dxa"/>
            <w:gridSpan w:val="5"/>
          </w:tcPr>
          <w:p w:rsidR="0082288E" w:rsidRPr="009623BC" w:rsidRDefault="003A1318" w:rsidP="007F3CFF">
            <w:pPr>
              <w:jc w:val="right"/>
              <w:rPr>
                <w:rFonts w:ascii="Tahoma" w:eastAsia="Times New Roman" w:hAnsi="Tahoma" w:cs="B Nazanin"/>
                <w:color w:val="000000" w:themeColor="text1"/>
                <w:sz w:val="20"/>
                <w:szCs w:val="20"/>
                <w:rtl/>
                <w:lang w:eastAsia="en-US" w:bidi="fa-IR"/>
              </w:rPr>
            </w:pPr>
            <w:r>
              <w:rPr>
                <w:rFonts w:ascii="Tahoma" w:eastAsia="Times New Roman" w:hAnsi="Tahoma" w:cs="B Nazanin"/>
                <w:noProof/>
                <w:color w:val="000000" w:themeColor="text1"/>
                <w:sz w:val="20"/>
                <w:szCs w:val="20"/>
                <w:rtl/>
                <w:lang w:eastAsia="en-US" w:bidi="fa-IR"/>
              </w:rPr>
              <w:drawing>
                <wp:inline distT="0" distB="0" distL="0" distR="0" wp14:anchorId="075015C5" wp14:editId="265FC7FC">
                  <wp:extent cx="4180535" cy="2051437"/>
                  <wp:effectExtent l="0" t="0" r="0" b="6350"/>
                  <wp:docPr id="1" name="Picture 1" descr="C:\Users\Soheil\Downloads\photo4992685957757118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heil\Downloads\photo49926859577571187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305" cy="2051324"/>
                          </a:xfrm>
                          <a:prstGeom prst="rect">
                            <a:avLst/>
                          </a:prstGeom>
                          <a:noFill/>
                          <a:ln>
                            <a:noFill/>
                          </a:ln>
                        </pic:spPr>
                      </pic:pic>
                    </a:graphicData>
                  </a:graphic>
                </wp:inline>
              </w:drawing>
            </w:r>
          </w:p>
        </w:tc>
      </w:tr>
      <w:tr w:rsidR="0082288E" w:rsidRPr="009623BC" w:rsidTr="007F3CFF">
        <w:trPr>
          <w:trHeight w:val="1408"/>
        </w:trPr>
        <w:tc>
          <w:tcPr>
            <w:tcW w:w="1633" w:type="dxa"/>
          </w:tcPr>
          <w:p w:rsidR="0082288E" w:rsidRPr="00556A6D" w:rsidRDefault="0082288E" w:rsidP="007F3CFF">
            <w:pPr>
              <w:jc w:val="center"/>
              <w:rPr>
                <w:rFonts w:cs="B Nazanin"/>
                <w:b/>
                <w:bCs/>
                <w:color w:val="2E74B5" w:themeColor="accent1" w:themeShade="BF"/>
                <w:rtl/>
                <w:lang w:bidi="fa-IR"/>
              </w:rPr>
            </w:pPr>
            <w:r w:rsidRPr="00556A6D">
              <w:rPr>
                <w:rFonts w:cs="B Nazanin" w:hint="cs"/>
                <w:b/>
                <w:bCs/>
                <w:color w:val="2E74B5" w:themeColor="accent1" w:themeShade="BF"/>
                <w:rtl/>
                <w:lang w:bidi="fa-IR"/>
              </w:rPr>
              <w:lastRenderedPageBreak/>
              <w:t>جدول دردیتابیس:</w:t>
            </w:r>
          </w:p>
        </w:tc>
        <w:tc>
          <w:tcPr>
            <w:tcW w:w="7862" w:type="dxa"/>
            <w:gridSpan w:val="5"/>
          </w:tcPr>
          <w:tbl>
            <w:tblPr>
              <w:tblStyle w:val="ProjectScopeTable"/>
              <w:tblpPr w:leftFromText="180" w:rightFromText="180" w:horzAnchor="margin" w:tblpY="1029"/>
              <w:tblOverlap w:val="never"/>
              <w:tblW w:w="4650" w:type="pct"/>
              <w:tblLook w:val="04A0" w:firstRow="1" w:lastRow="0" w:firstColumn="1" w:lastColumn="0" w:noHBand="0" w:noVBand="1"/>
              <w:tblDescription w:val="Table to enter Name, Title, and Date"/>
            </w:tblPr>
            <w:tblGrid>
              <w:gridCol w:w="1023"/>
              <w:gridCol w:w="1160"/>
              <w:gridCol w:w="3127"/>
              <w:gridCol w:w="1791"/>
            </w:tblGrid>
            <w:tr w:rsidR="008B7C79" w:rsidTr="0099041D">
              <w:trPr>
                <w:cnfStyle w:val="100000000000" w:firstRow="1" w:lastRow="0" w:firstColumn="0" w:lastColumn="0" w:oddVBand="0" w:evenVBand="0" w:oddHBand="0" w:evenHBand="0" w:firstRowFirstColumn="0" w:firstRowLastColumn="0" w:lastRowFirstColumn="0" w:lastRowLastColumn="0"/>
              </w:trPr>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lang w:bidi="fa-IR"/>
                    </w:rPr>
                  </w:pPr>
                  <w:r>
                    <w:rPr>
                      <w:rFonts w:cs="B Nazanin" w:hint="cs"/>
                      <w:sz w:val="22"/>
                      <w:szCs w:val="22"/>
                      <w:rtl/>
                      <w:lang w:bidi="fa-IR"/>
                    </w:rPr>
                    <w:t xml:space="preserve">اندازه </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 xml:space="preserve">نوع </w:t>
                  </w:r>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lang w:bidi="fa-IR"/>
                    </w:rPr>
                  </w:pPr>
                  <w:r>
                    <w:rPr>
                      <w:rFonts w:cs="B Nazanin" w:hint="cs"/>
                      <w:sz w:val="22"/>
                      <w:szCs w:val="22"/>
                      <w:rtl/>
                      <w:lang w:bidi="fa-IR"/>
                    </w:rPr>
                    <w:t>توضیح فیلد</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 xml:space="preserve">نام فیلد </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lang w:bidi="fa-IR"/>
                    </w:rPr>
                    <w:t>شناسه</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sz w:val="22"/>
                      <w:szCs w:val="22"/>
                    </w:rPr>
                    <w:t>Id</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1024</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نام کالا</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highlight w:val="yellow"/>
                      <w:lang w:bidi="fa-IR"/>
                    </w:rPr>
                  </w:pPr>
                  <w:r>
                    <w:rPr>
                      <w:rFonts w:cs="B Nazanin"/>
                      <w:sz w:val="22"/>
                      <w:szCs w:val="22"/>
                    </w:rPr>
                    <w:t>Name</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lang w:bidi="fa-IR"/>
                    </w:rPr>
                    <w:t>سطح</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99041D" w:rsidP="005B315D">
                  <w:pPr>
                    <w:bidi/>
                    <w:rPr>
                      <w:rFonts w:cs="B Nazanin"/>
                      <w:sz w:val="22"/>
                      <w:szCs w:val="22"/>
                    </w:rPr>
                  </w:pPr>
                  <w:proofErr w:type="spellStart"/>
                  <w:r>
                    <w:rPr>
                      <w:rFonts w:cs="B Nazanin"/>
                      <w:sz w:val="22"/>
                      <w:szCs w:val="22"/>
                    </w:rPr>
                    <w:t>M</w:t>
                  </w:r>
                  <w:r w:rsidR="005B315D">
                    <w:rPr>
                      <w:rFonts w:cs="B Nazanin"/>
                      <w:sz w:val="22"/>
                      <w:szCs w:val="22"/>
                    </w:rPr>
                    <w:t>level</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گروه کالا</w:t>
                  </w:r>
                  <w:r>
                    <w:rPr>
                      <w:rFonts w:cs="B Nazanin" w:hint="cs"/>
                      <w:sz w:val="22"/>
                      <w:szCs w:val="22"/>
                    </w:rPr>
                    <w:t xml:space="preserve"> </w:t>
                  </w:r>
                  <w:r>
                    <w:rPr>
                      <w:rFonts w:cs="B Nazanin" w:hint="cs"/>
                      <w:sz w:val="22"/>
                      <w:szCs w:val="22"/>
                      <w:rtl/>
                    </w:rPr>
                    <w:t>(از جدول مدیریت گروه)</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sz w:val="22"/>
                      <w:szCs w:val="22"/>
                    </w:rPr>
                    <w:t>Category</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1024</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 xml:space="preserve">گروه والد </w:t>
                  </w:r>
                  <w:r>
                    <w:rPr>
                      <w:rFonts w:cs="B Nazanin"/>
                      <w:sz w:val="22"/>
                      <w:szCs w:val="22"/>
                    </w:rPr>
                    <w:t xml:space="preserve">   </w:t>
                  </w:r>
                  <w:r>
                    <w:rPr>
                      <w:rFonts w:cs="B Nazanin" w:hint="cs"/>
                      <w:sz w:val="22"/>
                      <w:szCs w:val="22"/>
                      <w:rtl/>
                    </w:rPr>
                    <w:t>(سطح قبلی کالا)</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ParentId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1024</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کد کامل کالا</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highlight w:val="yellow"/>
                    </w:rPr>
                  </w:pPr>
                  <w:proofErr w:type="spellStart"/>
                  <w:r>
                    <w:rPr>
                      <w:rFonts w:cs="B Nazanin"/>
                      <w:sz w:val="22"/>
                      <w:szCs w:val="22"/>
                    </w:rPr>
                    <w:t>FullId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sz w:val="22"/>
                      <w:szCs w:val="22"/>
                    </w:rPr>
                    <w:t>max</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توضیحات</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highlight w:val="yellow"/>
                    </w:rPr>
                  </w:pPr>
                  <w:proofErr w:type="spellStart"/>
                  <w:r>
                    <w:rPr>
                      <w:rFonts w:cs="B Nazanin"/>
                      <w:sz w:val="22"/>
                      <w:szCs w:val="22"/>
                    </w:rPr>
                    <w:t>Desc</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hint="cs"/>
                      <w:sz w:val="22"/>
                      <w:szCs w:val="22"/>
                      <w:rtl/>
                    </w:rPr>
                    <w:t>فعال</w:t>
                  </w:r>
                  <w:r>
                    <w:rPr>
                      <w:rFonts w:cs="B Nazanin"/>
                      <w:sz w:val="22"/>
                      <w:szCs w:val="22"/>
                    </w:rPr>
                    <w:t>1</w:t>
                  </w:r>
                  <w:r>
                    <w:rPr>
                      <w:rFonts w:cs="B Nazanin" w:hint="cs"/>
                      <w:sz w:val="22"/>
                      <w:szCs w:val="22"/>
                      <w:rtl/>
                    </w:rPr>
                    <w:t xml:space="preserve"> و غیر فعال</w:t>
                  </w:r>
                  <w:r>
                    <w:rPr>
                      <w:rFonts w:cs="B Nazanin"/>
                      <w:sz w:val="22"/>
                      <w:szCs w:val="22"/>
                    </w:rPr>
                    <w:t>0</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5B315D" w:rsidRDefault="005B315D" w:rsidP="005B315D">
                  <w:pPr>
                    <w:bidi/>
                    <w:rPr>
                      <w:rFonts w:cs="B Nazanin"/>
                      <w:sz w:val="22"/>
                      <w:szCs w:val="22"/>
                    </w:rPr>
                  </w:pPr>
                  <w:r>
                    <w:rPr>
                      <w:rFonts w:cs="B Nazanin"/>
                      <w:sz w:val="22"/>
                      <w:szCs w:val="22"/>
                    </w:rPr>
                    <w:t>Active</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99041D" w:rsidP="005B315D">
                  <w:pPr>
                    <w:bidi/>
                    <w:rPr>
                      <w:rFonts w:cs="B Nazanin"/>
                      <w:sz w:val="22"/>
                      <w:szCs w:val="22"/>
                      <w:lang w:bidi="fa-IR"/>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r>
                    <w:rPr>
                      <w:rFonts w:cs="B Nazanin" w:hint="cs"/>
                      <w:sz w:val="22"/>
                      <w:szCs w:val="22"/>
                      <w:rtl/>
                    </w:rPr>
                    <w:t>روش قیمت گذاری</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99041D" w:rsidP="005B315D">
                  <w:pPr>
                    <w:bidi/>
                    <w:rPr>
                      <w:rFonts w:cs="B Nazanin"/>
                      <w:sz w:val="22"/>
                      <w:szCs w:val="22"/>
                      <w:lang w:bidi="fa-IR"/>
                    </w:rPr>
                  </w:pPr>
                  <w:proofErr w:type="spellStart"/>
                  <w:r>
                    <w:rPr>
                      <w:rFonts w:cs="B Nazanin"/>
                      <w:sz w:val="22"/>
                      <w:szCs w:val="22"/>
                      <w:lang w:bidi="fa-IR"/>
                    </w:rPr>
                    <w:t>valuationId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r>
                    <w:rPr>
                      <w:rFonts w:cs="B Nazanin" w:hint="cs"/>
                      <w:sz w:val="22"/>
                      <w:szCs w:val="22"/>
                      <w:rtl/>
                    </w:rPr>
                    <w:t>واحد اندازه گیری</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8B7C79" w:rsidP="005B315D">
                  <w:pPr>
                    <w:bidi/>
                    <w:rPr>
                      <w:rFonts w:cs="B Nazanin"/>
                      <w:sz w:val="22"/>
                      <w:szCs w:val="22"/>
                      <w:lang w:bidi="fa-IR"/>
                    </w:rPr>
                  </w:pPr>
                  <w:proofErr w:type="spellStart"/>
                  <w:r w:rsidRPr="008B7C79">
                    <w:rPr>
                      <w:rFonts w:cs="B Nazanin"/>
                      <w:sz w:val="22"/>
                      <w:szCs w:val="22"/>
                      <w:lang w:bidi="fa-IR"/>
                    </w:rPr>
                    <w:t>UnitId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99041D" w:rsidP="005B315D">
                  <w:pPr>
                    <w:bidi/>
                    <w:rPr>
                      <w:rFonts w:cs="B Nazanin"/>
                      <w:sz w:val="22"/>
                      <w:szCs w:val="22"/>
                      <w:rtl/>
                      <w:lang w:bidi="fa-IR"/>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lang w:bidi="fa-IR"/>
                    </w:rPr>
                  </w:pPr>
                  <w:r>
                    <w:rPr>
                      <w:rFonts w:cs="B Nazanin" w:hint="cs"/>
                      <w:sz w:val="22"/>
                      <w:szCs w:val="22"/>
                      <w:rtl/>
                      <w:lang w:bidi="fa-IR"/>
                    </w:rPr>
                    <w:t xml:space="preserve">واحد جزء </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99041D" w:rsidP="0099041D">
                  <w:pPr>
                    <w:bidi/>
                    <w:rPr>
                      <w:rFonts w:cs="B Nazanin"/>
                      <w:sz w:val="22"/>
                      <w:szCs w:val="22"/>
                      <w:rtl/>
                    </w:rPr>
                  </w:pPr>
                  <w:proofErr w:type="spellStart"/>
                  <w:r>
                    <w:rPr>
                      <w:rFonts w:cs="B Nazanin"/>
                      <w:sz w:val="22"/>
                      <w:szCs w:val="22"/>
                      <w:lang w:bidi="fa-IR"/>
                    </w:rPr>
                    <w:t>Second</w:t>
                  </w:r>
                  <w:r w:rsidR="008B7C79" w:rsidRPr="008B7C79">
                    <w:rPr>
                      <w:rFonts w:cs="B Nazanin"/>
                      <w:sz w:val="22"/>
                      <w:szCs w:val="22"/>
                      <w:lang w:bidi="fa-IR"/>
                    </w:rPr>
                    <w:t>UnitId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lang w:bidi="fa-IR"/>
                    </w:rPr>
                  </w:pPr>
                  <w:r>
                    <w:rPr>
                      <w:rFonts w:cs="B Nazanin" w:hint="cs"/>
                      <w:sz w:val="22"/>
                      <w:szCs w:val="22"/>
                      <w:rtl/>
                      <w:lang w:bidi="fa-IR"/>
                    </w:rPr>
                    <w:t>نوع کالا</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8B7C79" w:rsidP="005B315D">
                  <w:pPr>
                    <w:bidi/>
                    <w:rPr>
                      <w:rFonts w:cs="B Nazanin"/>
                      <w:sz w:val="22"/>
                      <w:szCs w:val="22"/>
                      <w:lang w:bidi="fa-IR"/>
                    </w:rPr>
                  </w:pPr>
                  <w:proofErr w:type="spellStart"/>
                  <w:r w:rsidRPr="008B7C79">
                    <w:rPr>
                      <w:rFonts w:cs="B Nazanin"/>
                      <w:sz w:val="22"/>
                      <w:szCs w:val="22"/>
                    </w:rPr>
                    <w:t>MType</w:t>
                  </w:r>
                  <w:proofErr w:type="spellEnd"/>
                </w:p>
              </w:tc>
            </w:tr>
            <w:tr w:rsidR="005B315D"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lang w:bidi="fa-IR"/>
                    </w:rPr>
                  </w:pPr>
                  <w:r>
                    <w:rPr>
                      <w:rFonts w:cs="B Nazanin" w:hint="cs"/>
                      <w:sz w:val="22"/>
                      <w:szCs w:val="22"/>
                      <w:rtl/>
                      <w:lang w:bidi="fa-IR"/>
                    </w:rPr>
                    <w:t>ایران کد</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8B7C79" w:rsidP="008B7C79">
                  <w:pPr>
                    <w:bidi/>
                    <w:rPr>
                      <w:rFonts w:cs="B Nazanin"/>
                      <w:sz w:val="22"/>
                      <w:szCs w:val="22"/>
                      <w:lang w:bidi="fa-IR"/>
                    </w:rPr>
                  </w:pPr>
                  <w:proofErr w:type="spellStart"/>
                  <w:r>
                    <w:rPr>
                      <w:rFonts w:cs="B Nazanin"/>
                      <w:sz w:val="22"/>
                      <w:szCs w:val="22"/>
                      <w:lang w:bidi="fa-IR"/>
                    </w:rPr>
                    <w:t>iranCode</w:t>
                  </w:r>
                  <w:proofErr w:type="spellEnd"/>
                </w:p>
              </w:tc>
            </w:tr>
            <w:tr w:rsidR="005B315D"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8B7C79" w:rsidP="005B315D">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tl/>
                      <w:lang w:bidi="fa-IR"/>
                    </w:rPr>
                  </w:pPr>
                  <w:r>
                    <w:rPr>
                      <w:rFonts w:cs="B Nazanin" w:hint="cs"/>
                      <w:sz w:val="22"/>
                      <w:szCs w:val="22"/>
                      <w:rtl/>
                      <w:lang w:bidi="fa-IR"/>
                    </w:rPr>
                    <w:t>بارکد</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8B7C79" w:rsidP="005B315D">
                  <w:pPr>
                    <w:bidi/>
                    <w:rPr>
                      <w:rFonts w:cs="B Nazanin"/>
                      <w:sz w:val="22"/>
                      <w:szCs w:val="22"/>
                    </w:rPr>
                  </w:pPr>
                  <w:proofErr w:type="spellStart"/>
                  <w:r w:rsidRPr="008B7C79">
                    <w:rPr>
                      <w:rFonts w:cs="B Nazanin"/>
                      <w:sz w:val="22"/>
                      <w:szCs w:val="22"/>
                    </w:rPr>
                    <w:t>BarCode</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lang w:bidi="fa-IR"/>
                    </w:rPr>
                  </w:pPr>
                  <w:r>
                    <w:rPr>
                      <w:rFonts w:cs="B Nazanin" w:hint="cs"/>
                      <w:sz w:val="22"/>
                      <w:szCs w:val="22"/>
                      <w:rtl/>
                    </w:rPr>
                    <w:t>کلیه شعب</w:t>
                  </w:r>
                  <w:r>
                    <w:rPr>
                      <w:rFonts w:cs="B Nazanin"/>
                      <w:sz w:val="22"/>
                      <w:szCs w:val="22"/>
                    </w:rPr>
                    <w:t>-1</w:t>
                  </w:r>
                  <w:r>
                    <w:rPr>
                      <w:rFonts w:cs="B Nazanin" w:hint="cs"/>
                      <w:sz w:val="22"/>
                      <w:szCs w:val="22"/>
                      <w:rtl/>
                      <w:lang w:bidi="fa-IR"/>
                    </w:rPr>
                    <w:t xml:space="preserve">، </w:t>
                  </w:r>
                  <w:r>
                    <w:rPr>
                      <w:rFonts w:cs="B Nazanin" w:hint="cs"/>
                      <w:sz w:val="22"/>
                      <w:szCs w:val="22"/>
                      <w:rtl/>
                    </w:rPr>
                    <w:t>شعبه جاری</w:t>
                  </w:r>
                  <w:r>
                    <w:rPr>
                      <w:rFonts w:cs="B Nazanin"/>
                      <w:sz w:val="22"/>
                      <w:szCs w:val="22"/>
                    </w:rPr>
                    <w:t>0</w:t>
                  </w:r>
                  <w:r>
                    <w:rPr>
                      <w:rFonts w:cs="B Nazanin" w:hint="cs"/>
                      <w:sz w:val="22"/>
                      <w:szCs w:val="22"/>
                      <w:rtl/>
                    </w:rPr>
                    <w:t xml:space="preserve"> و شعبه جاری و زیرمجموعه ها</w:t>
                  </w:r>
                  <w:r>
                    <w:rPr>
                      <w:rFonts w:cs="B Nazanin"/>
                      <w:sz w:val="22"/>
                      <w:szCs w:val="22"/>
                    </w:rPr>
                    <w:t>,1</w:t>
                  </w:r>
                  <w:r>
                    <w:rPr>
                      <w:rFonts w:cs="B Nazanin" w:hint="cs"/>
                      <w:sz w:val="22"/>
                      <w:szCs w:val="22"/>
                      <w:rtl/>
                    </w:rPr>
                    <w:t xml:space="preserve">  </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r>
                    <w:rPr>
                      <w:rFonts w:cs="B Nazanin" w:hint="cs"/>
                      <w:sz w:val="22"/>
                      <w:szCs w:val="22"/>
                      <w:rtl/>
                      <w:lang w:bidi="fa-IR"/>
                    </w:rPr>
                    <w:t xml:space="preserve"> </w:t>
                  </w:r>
                  <w:proofErr w:type="spellStart"/>
                  <w:r>
                    <w:rPr>
                      <w:rFonts w:cs="B Nazanin"/>
                      <w:sz w:val="22"/>
                      <w:szCs w:val="22"/>
                    </w:rPr>
                    <w:t>BranchScope</w:t>
                  </w:r>
                  <w:proofErr w:type="spellEnd"/>
                  <w:r>
                    <w:rPr>
                      <w:rFonts w:cs="B Nazanin" w:hint="cs"/>
                      <w:sz w:val="22"/>
                      <w:szCs w:val="22"/>
                      <w:rtl/>
                    </w:rPr>
                    <w:t xml:space="preserve"> </w:t>
                  </w:r>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083F05">
                  <w:pPr>
                    <w:bidi/>
                    <w:rPr>
                      <w:rFonts w:cs="B Nazanin"/>
                      <w:sz w:val="22"/>
                      <w:szCs w:val="22"/>
                      <w:lang w:bidi="fa-IR"/>
                    </w:rPr>
                  </w:pPr>
                  <w:r>
                    <w:rPr>
                      <w:rFonts w:cs="B Nazanin" w:hint="cs"/>
                      <w:sz w:val="22"/>
                      <w:szCs w:val="22"/>
                      <w:rtl/>
                      <w:lang w:bidi="fa-IR"/>
                    </w:rPr>
                    <w:t xml:space="preserve">شعبه تعریف کننده </w:t>
                  </w:r>
                  <w:r w:rsidR="00083F05">
                    <w:rPr>
                      <w:rFonts w:cs="B Nazanin" w:hint="cs"/>
                      <w:sz w:val="22"/>
                      <w:szCs w:val="22"/>
                      <w:rtl/>
                      <w:lang w:bidi="fa-IR"/>
                    </w:rPr>
                    <w:t>کالا</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BranchId</w:t>
                  </w:r>
                  <w:proofErr w:type="spellEnd"/>
                </w:p>
              </w:tc>
            </w:tr>
            <w:tr w:rsidR="008B7C79" w:rsidTr="0099041D">
              <w:tc>
                <w:tcPr>
                  <w:tcW w:w="72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083F05">
                  <w:pPr>
                    <w:bidi/>
                    <w:rPr>
                      <w:rFonts w:cs="B Nazanin"/>
                      <w:sz w:val="22"/>
                      <w:szCs w:val="22"/>
                      <w:lang w:bidi="fa-IR"/>
                    </w:rPr>
                  </w:pPr>
                  <w:r>
                    <w:rPr>
                      <w:rFonts w:cs="B Nazanin" w:hint="cs"/>
                      <w:sz w:val="22"/>
                      <w:szCs w:val="22"/>
                      <w:rtl/>
                      <w:lang w:bidi="fa-IR"/>
                    </w:rPr>
                    <w:t xml:space="preserve">دوره مالی که </w:t>
                  </w:r>
                  <w:r w:rsidR="00083F05">
                    <w:rPr>
                      <w:rFonts w:cs="B Nazanin" w:hint="cs"/>
                      <w:sz w:val="22"/>
                      <w:szCs w:val="22"/>
                      <w:rtl/>
                      <w:lang w:bidi="fa-IR"/>
                    </w:rPr>
                    <w:t>کالا</w:t>
                  </w:r>
                  <w:bookmarkStart w:id="0" w:name="_GoBack"/>
                  <w:bookmarkEnd w:id="0"/>
                  <w:r>
                    <w:rPr>
                      <w:rFonts w:cs="B Nazanin" w:hint="cs"/>
                      <w:sz w:val="22"/>
                      <w:szCs w:val="22"/>
                      <w:rtl/>
                      <w:lang w:bidi="fa-IR"/>
                    </w:rPr>
                    <w:t xml:space="preserve"> در آن تعریف شده </w:t>
                  </w:r>
                </w:p>
              </w:tc>
              <w:tc>
                <w:tcPr>
                  <w:tcW w:w="126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B315D" w:rsidRDefault="005B315D" w:rsidP="005B315D">
                  <w:pPr>
                    <w:bidi/>
                    <w:rPr>
                      <w:rFonts w:cs="B Nazanin"/>
                      <w:sz w:val="22"/>
                      <w:szCs w:val="22"/>
                    </w:rPr>
                  </w:pPr>
                  <w:proofErr w:type="spellStart"/>
                  <w:r>
                    <w:rPr>
                      <w:rFonts w:cs="B Nazanin"/>
                      <w:sz w:val="22"/>
                      <w:szCs w:val="22"/>
                    </w:rPr>
                    <w:t>FpId</w:t>
                  </w:r>
                  <w:proofErr w:type="spellEnd"/>
                </w:p>
              </w:tc>
            </w:tr>
          </w:tbl>
          <w:p w:rsidR="0082288E" w:rsidRPr="009623BC" w:rsidRDefault="0082288E" w:rsidP="007F3CFF">
            <w:pPr>
              <w:bidi/>
              <w:rPr>
                <w:rFonts w:ascii="Tahoma" w:eastAsia="Times New Roman" w:hAnsi="Tahoma" w:cs="B Nazanin"/>
                <w:color w:val="000000" w:themeColor="text1"/>
                <w:sz w:val="20"/>
                <w:szCs w:val="20"/>
                <w:rtl/>
                <w:lang w:eastAsia="en-US" w:bidi="fa-IR"/>
              </w:rPr>
            </w:pPr>
          </w:p>
        </w:tc>
      </w:tr>
    </w:tbl>
    <w:p w:rsidR="004938E4" w:rsidRDefault="004938E4" w:rsidP="0082288E">
      <w:pPr>
        <w:bidi/>
        <w:rPr>
          <w:rtl/>
          <w:lang w:bidi="fa-IR"/>
        </w:rPr>
      </w:pPr>
    </w:p>
    <w:p w:rsidR="007F3CFF" w:rsidRDefault="007F3CFF" w:rsidP="007F3CFF">
      <w:pPr>
        <w:bidi/>
        <w:rPr>
          <w:rtl/>
          <w:lang w:bidi="fa-IR"/>
        </w:rPr>
      </w:pPr>
    </w:p>
    <w:p w:rsidR="007F3CFF" w:rsidRPr="0082288E" w:rsidRDefault="007F3CFF" w:rsidP="007F3CFF">
      <w:pPr>
        <w:bidi/>
        <w:rPr>
          <w:lang w:bidi="fa-IR"/>
        </w:rPr>
      </w:pPr>
    </w:p>
    <w:sectPr w:rsidR="007F3CFF" w:rsidRPr="0082288E" w:rsidSect="00BC24B7">
      <w:footerReference w:type="default" r:id="rId10"/>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985" w:rsidRDefault="006D7985">
      <w:pPr>
        <w:spacing w:after="0" w:line="240" w:lineRule="auto"/>
      </w:pPr>
      <w:r>
        <w:separator/>
      </w:r>
    </w:p>
  </w:endnote>
  <w:endnote w:type="continuationSeparator" w:id="0">
    <w:p w:rsidR="006D7985" w:rsidRDefault="006D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 Nazanin">
    <w:altName w:val="Arial"/>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083F05">
      <w:t>4</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985" w:rsidRDefault="006D7985">
      <w:pPr>
        <w:spacing w:after="0" w:line="240" w:lineRule="auto"/>
      </w:pPr>
      <w:r>
        <w:separator/>
      </w:r>
    </w:p>
  </w:footnote>
  <w:footnote w:type="continuationSeparator" w:id="0">
    <w:p w:rsidR="006D7985" w:rsidRDefault="006D79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122D51"/>
    <w:multiLevelType w:val="hybridMultilevel"/>
    <w:tmpl w:val="6F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46610"/>
    <w:multiLevelType w:val="hybridMultilevel"/>
    <w:tmpl w:val="D2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44AE1545"/>
    <w:multiLevelType w:val="hybridMultilevel"/>
    <w:tmpl w:val="68C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3960"/>
    <w:multiLevelType w:val="hybridMultilevel"/>
    <w:tmpl w:val="F098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nsid w:val="617C2665"/>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nsid w:val="7B140371"/>
    <w:multiLevelType w:val="hybridMultilevel"/>
    <w:tmpl w:val="4F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9"/>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18"/>
  </w:num>
  <w:num w:numId="18">
    <w:abstractNumId w:val="16"/>
  </w:num>
  <w:num w:numId="19">
    <w:abstractNumId w:val="15"/>
  </w:num>
  <w:num w:numId="20">
    <w:abstractNumId w:val="12"/>
  </w:num>
  <w:num w:numId="21">
    <w:abstractNumId w:val="11"/>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D9F"/>
    <w:rsid w:val="0000538B"/>
    <w:rsid w:val="000740C1"/>
    <w:rsid w:val="00083B37"/>
    <w:rsid w:val="00083F05"/>
    <w:rsid w:val="000A0612"/>
    <w:rsid w:val="000D5267"/>
    <w:rsid w:val="000E0D84"/>
    <w:rsid w:val="001006D3"/>
    <w:rsid w:val="00126A67"/>
    <w:rsid w:val="00132C26"/>
    <w:rsid w:val="0014483A"/>
    <w:rsid w:val="001878B0"/>
    <w:rsid w:val="00190EC3"/>
    <w:rsid w:val="00191A47"/>
    <w:rsid w:val="001936A0"/>
    <w:rsid w:val="001A728E"/>
    <w:rsid w:val="001B38CC"/>
    <w:rsid w:val="001C29A9"/>
    <w:rsid w:val="001C532F"/>
    <w:rsid w:val="001D1101"/>
    <w:rsid w:val="001D6A71"/>
    <w:rsid w:val="001E042A"/>
    <w:rsid w:val="001E2523"/>
    <w:rsid w:val="00207D36"/>
    <w:rsid w:val="00225505"/>
    <w:rsid w:val="00237AA2"/>
    <w:rsid w:val="002629DE"/>
    <w:rsid w:val="00262AD3"/>
    <w:rsid w:val="0026484C"/>
    <w:rsid w:val="0026558A"/>
    <w:rsid w:val="00272A01"/>
    <w:rsid w:val="002A3904"/>
    <w:rsid w:val="002B0F63"/>
    <w:rsid w:val="002F7C69"/>
    <w:rsid w:val="003042CF"/>
    <w:rsid w:val="00305DD3"/>
    <w:rsid w:val="00313266"/>
    <w:rsid w:val="00315B04"/>
    <w:rsid w:val="003312ED"/>
    <w:rsid w:val="003A1318"/>
    <w:rsid w:val="003A68A0"/>
    <w:rsid w:val="003C3B97"/>
    <w:rsid w:val="003D1E6C"/>
    <w:rsid w:val="003D7BB3"/>
    <w:rsid w:val="004018C1"/>
    <w:rsid w:val="00416F20"/>
    <w:rsid w:val="00434D35"/>
    <w:rsid w:val="004727F4"/>
    <w:rsid w:val="004938E4"/>
    <w:rsid w:val="004A0A8D"/>
    <w:rsid w:val="004E571D"/>
    <w:rsid w:val="005255A0"/>
    <w:rsid w:val="00551A37"/>
    <w:rsid w:val="00551DCF"/>
    <w:rsid w:val="0055544E"/>
    <w:rsid w:val="00556A6D"/>
    <w:rsid w:val="00575B92"/>
    <w:rsid w:val="00581DE5"/>
    <w:rsid w:val="00590B59"/>
    <w:rsid w:val="0059737E"/>
    <w:rsid w:val="005A7C39"/>
    <w:rsid w:val="005B315D"/>
    <w:rsid w:val="005D16F7"/>
    <w:rsid w:val="005D4DC9"/>
    <w:rsid w:val="005D6531"/>
    <w:rsid w:val="005F7999"/>
    <w:rsid w:val="00625EC1"/>
    <w:rsid w:val="00626EDA"/>
    <w:rsid w:val="00634A28"/>
    <w:rsid w:val="00650B09"/>
    <w:rsid w:val="00654D87"/>
    <w:rsid w:val="00657D7D"/>
    <w:rsid w:val="00664B28"/>
    <w:rsid w:val="00670E0D"/>
    <w:rsid w:val="00673A9E"/>
    <w:rsid w:val="00694DA2"/>
    <w:rsid w:val="006A5DF9"/>
    <w:rsid w:val="006C3F85"/>
    <w:rsid w:val="006C55B6"/>
    <w:rsid w:val="006D7985"/>
    <w:rsid w:val="006D7FF8"/>
    <w:rsid w:val="006E3846"/>
    <w:rsid w:val="00704472"/>
    <w:rsid w:val="00706F89"/>
    <w:rsid w:val="0075699C"/>
    <w:rsid w:val="00783819"/>
    <w:rsid w:val="00786B6A"/>
    <w:rsid w:val="00791457"/>
    <w:rsid w:val="007939ED"/>
    <w:rsid w:val="00794588"/>
    <w:rsid w:val="007C50CC"/>
    <w:rsid w:val="007F372E"/>
    <w:rsid w:val="007F3CFF"/>
    <w:rsid w:val="0082288E"/>
    <w:rsid w:val="00857F2B"/>
    <w:rsid w:val="008B7C79"/>
    <w:rsid w:val="008D5E06"/>
    <w:rsid w:val="008D6D77"/>
    <w:rsid w:val="00913931"/>
    <w:rsid w:val="0093115C"/>
    <w:rsid w:val="00937AF7"/>
    <w:rsid w:val="009525E4"/>
    <w:rsid w:val="00954BFF"/>
    <w:rsid w:val="009657CD"/>
    <w:rsid w:val="0098085F"/>
    <w:rsid w:val="0099041D"/>
    <w:rsid w:val="009C1F33"/>
    <w:rsid w:val="009C7E14"/>
    <w:rsid w:val="00A10D53"/>
    <w:rsid w:val="00A2022F"/>
    <w:rsid w:val="00A406B0"/>
    <w:rsid w:val="00A421F0"/>
    <w:rsid w:val="00A52CCA"/>
    <w:rsid w:val="00A91AB7"/>
    <w:rsid w:val="00AA316B"/>
    <w:rsid w:val="00B06139"/>
    <w:rsid w:val="00B14D9F"/>
    <w:rsid w:val="00B6029C"/>
    <w:rsid w:val="00B75C9F"/>
    <w:rsid w:val="00BB14E1"/>
    <w:rsid w:val="00BC1FD2"/>
    <w:rsid w:val="00BC24B7"/>
    <w:rsid w:val="00BC4F35"/>
    <w:rsid w:val="00BE113F"/>
    <w:rsid w:val="00BE2D0C"/>
    <w:rsid w:val="00C4468E"/>
    <w:rsid w:val="00C92C41"/>
    <w:rsid w:val="00CE575F"/>
    <w:rsid w:val="00D21EEB"/>
    <w:rsid w:val="00D23562"/>
    <w:rsid w:val="00D23736"/>
    <w:rsid w:val="00D410BE"/>
    <w:rsid w:val="00D458E9"/>
    <w:rsid w:val="00D57E3E"/>
    <w:rsid w:val="00D625D6"/>
    <w:rsid w:val="00D80887"/>
    <w:rsid w:val="00D86F17"/>
    <w:rsid w:val="00D87004"/>
    <w:rsid w:val="00DB24CB"/>
    <w:rsid w:val="00DB2550"/>
    <w:rsid w:val="00DC1759"/>
    <w:rsid w:val="00DF1E59"/>
    <w:rsid w:val="00DF2789"/>
    <w:rsid w:val="00DF5013"/>
    <w:rsid w:val="00E3412E"/>
    <w:rsid w:val="00E43BE3"/>
    <w:rsid w:val="00E51C24"/>
    <w:rsid w:val="00E715DD"/>
    <w:rsid w:val="00E765F0"/>
    <w:rsid w:val="00E94726"/>
    <w:rsid w:val="00E9640A"/>
    <w:rsid w:val="00F03353"/>
    <w:rsid w:val="00F05483"/>
    <w:rsid w:val="00F11BF4"/>
    <w:rsid w:val="00F1586E"/>
    <w:rsid w:val="00F172ED"/>
    <w:rsid w:val="00F2709B"/>
    <w:rsid w:val="00F75ECD"/>
    <w:rsid w:val="00F82F52"/>
    <w:rsid w:val="00FB2309"/>
    <w:rsid w:val="00FC5B47"/>
    <w:rsid w:val="00FC6B97"/>
    <w:rsid w:val="00FF2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830635654">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3</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Narges Farahani</dc:creator>
  <cp:lastModifiedBy>Windows User</cp:lastModifiedBy>
  <cp:revision>4</cp:revision>
  <dcterms:created xsi:type="dcterms:W3CDTF">2021-05-29T08:44:00Z</dcterms:created>
  <dcterms:modified xsi:type="dcterms:W3CDTF">2021-06-01T07:56:00Z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