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4E3E0" w14:textId="77777777" w:rsidR="00EB2D2B" w:rsidRDefault="001C1727">
      <w:pPr>
        <w:spacing w:after="720"/>
        <w:jc w:val="center"/>
        <w:rPr>
          <w:b/>
          <w:bCs/>
          <w:sz w:val="28"/>
          <w:szCs w:val="28"/>
        </w:rPr>
      </w:pPr>
      <w:r>
        <w:rPr>
          <w:noProof/>
        </w:rPr>
        <w:drawing>
          <wp:anchor distT="114300" distB="114300" distL="114300" distR="114300" simplePos="0" relativeHeight="251658240" behindDoc="1" locked="0" layoutInCell="1" hidden="0" allowOverlap="1" wp14:anchorId="2C533547" wp14:editId="0F2FBA11">
            <wp:simplePos x="0" y="0"/>
            <wp:positionH relativeFrom="column">
              <wp:posOffset>-390524</wp:posOffset>
            </wp:positionH>
            <wp:positionV relativeFrom="paragraph">
              <wp:posOffset>114300</wp:posOffset>
            </wp:positionV>
            <wp:extent cx="924878" cy="92487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24878" cy="924878"/>
                    </a:xfrm>
                    <a:prstGeom prst="rect">
                      <a:avLst/>
                    </a:prstGeom>
                    <a:ln/>
                  </pic:spPr>
                </pic:pic>
              </a:graphicData>
            </a:graphic>
          </wp:anchor>
        </w:drawing>
      </w:r>
    </w:p>
    <w:p w14:paraId="4A56CCC9" w14:textId="77777777" w:rsidR="00EB2D2B" w:rsidRDefault="001C1727">
      <w:pPr>
        <w:spacing w:after="720"/>
        <w:jc w:val="center"/>
      </w:pPr>
      <w:r>
        <w:rPr>
          <w:b/>
          <w:bCs/>
          <w:sz w:val="28"/>
          <w:szCs w:val="28"/>
        </w:rPr>
        <w:t>Universidad Católica del Maule</w:t>
      </w:r>
      <w:r>
        <w:rPr>
          <w:b/>
          <w:bCs/>
          <w:sz w:val="28"/>
          <w:szCs w:val="28"/>
        </w:rPr>
        <w:br/>
        <w:t xml:space="preserve">Magíster en Data </w:t>
      </w:r>
      <w:proofErr w:type="spellStart"/>
      <w:r>
        <w:rPr>
          <w:b/>
          <w:bCs/>
          <w:sz w:val="28"/>
          <w:szCs w:val="28"/>
        </w:rPr>
        <w:t>Science</w:t>
      </w:r>
      <w:proofErr w:type="spellEnd"/>
      <w:r>
        <w:rPr>
          <w:b/>
          <w:bCs/>
          <w:sz w:val="28"/>
          <w:szCs w:val="28"/>
        </w:rPr>
        <w:br/>
        <w:t xml:space="preserve">Curso: Business </w:t>
      </w:r>
      <w:proofErr w:type="spellStart"/>
      <w:r>
        <w:rPr>
          <w:b/>
          <w:bCs/>
          <w:sz w:val="28"/>
          <w:szCs w:val="28"/>
        </w:rPr>
        <w:t>Intelligence</w:t>
      </w:r>
      <w:proofErr w:type="spellEnd"/>
    </w:p>
    <w:p w14:paraId="7EFB0EA3" w14:textId="77777777" w:rsidR="00EB2D2B" w:rsidRDefault="001C1727">
      <w:pPr>
        <w:spacing w:before="1600" w:after="320"/>
        <w:jc w:val="center"/>
      </w:pPr>
      <w:r>
        <w:rPr>
          <w:b/>
          <w:bCs/>
          <w:sz w:val="44"/>
          <w:szCs w:val="44"/>
        </w:rPr>
        <w:t>Informe Final de Proyecto</w:t>
      </w:r>
      <w:r>
        <w:rPr>
          <w:b/>
          <w:bCs/>
          <w:sz w:val="44"/>
          <w:szCs w:val="44"/>
        </w:rPr>
        <w:br/>
        <w:t xml:space="preserve">Business </w:t>
      </w:r>
      <w:proofErr w:type="spellStart"/>
      <w:r>
        <w:rPr>
          <w:b/>
          <w:bCs/>
          <w:sz w:val="44"/>
          <w:szCs w:val="44"/>
        </w:rPr>
        <w:t>Intelligence</w:t>
      </w:r>
      <w:proofErr w:type="spellEnd"/>
    </w:p>
    <w:p w14:paraId="006D7855" w14:textId="77777777" w:rsidR="00EB2D2B" w:rsidRDefault="001C1727">
      <w:pPr>
        <w:jc w:val="center"/>
      </w:pPr>
      <w:r>
        <w:rPr>
          <w:sz w:val="26"/>
          <w:szCs w:val="26"/>
        </w:rPr>
        <w:t xml:space="preserve">Plataforma de Business </w:t>
      </w:r>
      <w:proofErr w:type="spellStart"/>
      <w:r>
        <w:rPr>
          <w:sz w:val="26"/>
          <w:szCs w:val="26"/>
        </w:rPr>
        <w:t>Intelligence</w:t>
      </w:r>
      <w:proofErr w:type="spellEnd"/>
      <w:r>
        <w:rPr>
          <w:sz w:val="26"/>
          <w:szCs w:val="26"/>
        </w:rPr>
        <w:t xml:space="preserve"> para apoyar la elección de carreras y la planificación educativa</w:t>
      </w:r>
    </w:p>
    <w:p w14:paraId="02AE04C3" w14:textId="77777777" w:rsidR="00EB2D2B" w:rsidRDefault="00EB2D2B"/>
    <w:p w14:paraId="68F962F0" w14:textId="77777777" w:rsidR="00EB2D2B" w:rsidRDefault="00EB2D2B"/>
    <w:p w14:paraId="42557C12" w14:textId="77777777" w:rsidR="00EB2D2B" w:rsidRDefault="00EB2D2B"/>
    <w:p w14:paraId="648598D3" w14:textId="77777777" w:rsidR="00EB2D2B" w:rsidRDefault="00EB2D2B"/>
    <w:p w14:paraId="0F3E4962" w14:textId="77777777" w:rsidR="00EB2D2B" w:rsidRDefault="00EB2D2B"/>
    <w:p w14:paraId="6391DEC9" w14:textId="77777777" w:rsidR="00EB2D2B" w:rsidRDefault="00EB2D2B"/>
    <w:p w14:paraId="6E1CA8F9" w14:textId="77777777" w:rsidR="00EB2D2B" w:rsidRDefault="001C1727">
      <w:pPr>
        <w:jc w:val="center"/>
      </w:pPr>
      <w:r>
        <w:rPr>
          <w:sz w:val="22"/>
          <w:szCs w:val="22"/>
        </w:rPr>
        <w:t>Profesor: Dr. Marcelo Rodríguez</w:t>
      </w:r>
      <w:r>
        <w:rPr>
          <w:sz w:val="22"/>
          <w:szCs w:val="22"/>
        </w:rPr>
        <w:br/>
        <w:t>Integrantes:</w:t>
      </w:r>
      <w:r>
        <w:t xml:space="preserve"> Alejandro Peñaloza – Martín Soto</w:t>
      </w:r>
      <w:r>
        <w:rPr>
          <w:sz w:val="22"/>
          <w:szCs w:val="22"/>
        </w:rPr>
        <w:br/>
      </w:r>
    </w:p>
    <w:p w14:paraId="5C8B3E22" w14:textId="77777777" w:rsidR="00EB2D2B" w:rsidRDefault="00EB2D2B" w:rsidP="00C5653B"/>
    <w:p w14:paraId="64DB8AEC" w14:textId="77777777" w:rsidR="00EB2D2B" w:rsidRDefault="00EB2D2B">
      <w:pPr>
        <w:jc w:val="center"/>
      </w:pPr>
    </w:p>
    <w:p w14:paraId="556D6124" w14:textId="77777777" w:rsidR="00EB2D2B" w:rsidRDefault="00EB2D2B">
      <w:pPr>
        <w:jc w:val="center"/>
      </w:pPr>
    </w:p>
    <w:p w14:paraId="5B2E69F8" w14:textId="70AE0E09" w:rsidR="00736B99" w:rsidRDefault="001C1727" w:rsidP="00736B99">
      <w:pPr>
        <w:spacing w:line="360" w:lineRule="auto"/>
        <w:jc w:val="center"/>
      </w:pPr>
      <w:r>
        <w:rPr>
          <w:sz w:val="22"/>
          <w:szCs w:val="22"/>
        </w:rPr>
        <w:t xml:space="preserve">Fecha: </w:t>
      </w:r>
      <w:r>
        <w:t>27 de Ju</w:t>
      </w:r>
      <w:r w:rsidR="00C5653B">
        <w:t>l</w:t>
      </w:r>
      <w:r>
        <w:t>io 2026</w:t>
      </w:r>
      <w:r>
        <w:rPr>
          <w:sz w:val="22"/>
          <w:szCs w:val="22"/>
        </w:rPr>
        <w:br/>
      </w:r>
      <w:r>
        <w:br w:type="page"/>
      </w:r>
    </w:p>
    <w:bookmarkStart w:id="0" w:name="_Toc236070528" w:displacedByCustomXml="next"/>
    <w:sdt>
      <w:sdtPr>
        <w:rPr>
          <w:rFonts w:cs="Times New Roman"/>
          <w:sz w:val="20"/>
          <w:szCs w:val="20"/>
          <w:lang w:val="es-ES"/>
        </w:rPr>
        <w:id w:val="-7449831"/>
        <w:docPartObj>
          <w:docPartGallery w:val="Table of Contents"/>
          <w:docPartUnique/>
        </w:docPartObj>
      </w:sdtPr>
      <w:sdtEndPr>
        <w:rPr>
          <w:rFonts w:ascii="Aptos" w:eastAsia="Aptos" w:hAnsi="Aptos" w:cs="Aptos"/>
          <w:bCs/>
          <w:color w:val="auto"/>
          <w:sz w:val="24"/>
          <w:szCs w:val="24"/>
        </w:rPr>
      </w:sdtEndPr>
      <w:sdtContent>
        <w:p w14:paraId="31F89E06" w14:textId="12299E62" w:rsidR="00736B99" w:rsidRPr="0026555F" w:rsidRDefault="00313FC2" w:rsidP="0026555F">
          <w:pPr>
            <w:pStyle w:val="Ttulo1"/>
            <w:spacing w:line="360" w:lineRule="auto"/>
            <w:rPr>
              <w:rFonts w:cs="Times New Roman"/>
              <w:sz w:val="20"/>
              <w:szCs w:val="20"/>
            </w:rPr>
          </w:pPr>
          <w:r w:rsidRPr="0026555F">
            <w:rPr>
              <w:rFonts w:cs="Times New Roman"/>
              <w:sz w:val="20"/>
              <w:szCs w:val="20"/>
              <w:lang w:val="es-ES"/>
            </w:rPr>
            <w:t>Índice</w:t>
          </w:r>
          <w:bookmarkEnd w:id="0"/>
        </w:p>
        <w:p w14:paraId="4AFAE463" w14:textId="1A4DB1C3" w:rsidR="00313FC2" w:rsidRPr="0026555F" w:rsidRDefault="00736B99" w:rsidP="0026555F">
          <w:pPr>
            <w:pStyle w:val="TDC1"/>
            <w:tabs>
              <w:tab w:val="right" w:leader="dot" w:pos="8828"/>
            </w:tabs>
            <w:spacing w:line="360" w:lineRule="auto"/>
            <w:rPr>
              <w:rFonts w:ascii="Times New Roman" w:eastAsiaTheme="minorEastAsia" w:hAnsi="Times New Roman" w:cs="Times New Roman"/>
              <w:noProof/>
              <w:sz w:val="20"/>
              <w:szCs w:val="20"/>
            </w:rPr>
          </w:pPr>
          <w:r w:rsidRPr="0026555F">
            <w:rPr>
              <w:rFonts w:ascii="Times New Roman" w:hAnsi="Times New Roman" w:cs="Times New Roman"/>
              <w:sz w:val="20"/>
              <w:szCs w:val="20"/>
            </w:rPr>
            <w:fldChar w:fldCharType="begin"/>
          </w:r>
          <w:r w:rsidRPr="0026555F">
            <w:rPr>
              <w:rFonts w:ascii="Times New Roman" w:hAnsi="Times New Roman" w:cs="Times New Roman"/>
              <w:sz w:val="20"/>
              <w:szCs w:val="20"/>
            </w:rPr>
            <w:instrText xml:space="preserve"> TOC \o "1-3" \h \z \u </w:instrText>
          </w:r>
          <w:r w:rsidRPr="0026555F">
            <w:rPr>
              <w:rFonts w:ascii="Times New Roman" w:hAnsi="Times New Roman" w:cs="Times New Roman"/>
              <w:sz w:val="20"/>
              <w:szCs w:val="20"/>
            </w:rPr>
            <w:fldChar w:fldCharType="separate"/>
          </w:r>
          <w:hyperlink w:anchor="_Toc236070528" w:history="1">
            <w:r w:rsidR="00313FC2" w:rsidRPr="0026555F">
              <w:rPr>
                <w:rStyle w:val="Hipervnculo"/>
                <w:rFonts w:ascii="Times New Roman" w:hAnsi="Times New Roman" w:cs="Times New Roman"/>
                <w:noProof/>
                <w:sz w:val="20"/>
                <w:szCs w:val="20"/>
                <w:lang w:val="es-ES"/>
              </w:rPr>
              <w:t>Indice</w:t>
            </w:r>
            <w:r w:rsidR="00313FC2" w:rsidRPr="0026555F">
              <w:rPr>
                <w:rFonts w:ascii="Times New Roman" w:hAnsi="Times New Roman" w:cs="Times New Roman"/>
                <w:noProof/>
                <w:webHidden/>
                <w:sz w:val="20"/>
                <w:szCs w:val="20"/>
              </w:rPr>
              <w:tab/>
            </w:r>
            <w:r w:rsidR="00313FC2" w:rsidRPr="0026555F">
              <w:rPr>
                <w:rFonts w:ascii="Times New Roman" w:hAnsi="Times New Roman" w:cs="Times New Roman"/>
                <w:noProof/>
                <w:webHidden/>
                <w:sz w:val="20"/>
                <w:szCs w:val="20"/>
              </w:rPr>
              <w:fldChar w:fldCharType="begin"/>
            </w:r>
            <w:r w:rsidR="00313FC2" w:rsidRPr="0026555F">
              <w:rPr>
                <w:rFonts w:ascii="Times New Roman" w:hAnsi="Times New Roman" w:cs="Times New Roman"/>
                <w:noProof/>
                <w:webHidden/>
                <w:sz w:val="20"/>
                <w:szCs w:val="20"/>
              </w:rPr>
              <w:instrText xml:space="preserve"> PAGEREF _Toc236070528 \h </w:instrText>
            </w:r>
            <w:r w:rsidR="00313FC2" w:rsidRPr="0026555F">
              <w:rPr>
                <w:rFonts w:ascii="Times New Roman" w:hAnsi="Times New Roman" w:cs="Times New Roman"/>
                <w:noProof/>
                <w:webHidden/>
                <w:sz w:val="20"/>
                <w:szCs w:val="20"/>
              </w:rPr>
            </w:r>
            <w:r w:rsidR="00313FC2" w:rsidRPr="0026555F">
              <w:rPr>
                <w:rFonts w:ascii="Times New Roman" w:hAnsi="Times New Roman" w:cs="Times New Roman"/>
                <w:noProof/>
                <w:webHidden/>
                <w:sz w:val="20"/>
                <w:szCs w:val="20"/>
              </w:rPr>
              <w:fldChar w:fldCharType="separate"/>
            </w:r>
            <w:r w:rsidR="00313FC2" w:rsidRPr="0026555F">
              <w:rPr>
                <w:rFonts w:ascii="Times New Roman" w:hAnsi="Times New Roman" w:cs="Times New Roman"/>
                <w:noProof/>
                <w:webHidden/>
                <w:sz w:val="20"/>
                <w:szCs w:val="20"/>
              </w:rPr>
              <w:t>2</w:t>
            </w:r>
            <w:r w:rsidR="00313FC2" w:rsidRPr="0026555F">
              <w:rPr>
                <w:rFonts w:ascii="Times New Roman" w:hAnsi="Times New Roman" w:cs="Times New Roman"/>
                <w:noProof/>
                <w:webHidden/>
                <w:sz w:val="20"/>
                <w:szCs w:val="20"/>
              </w:rPr>
              <w:fldChar w:fldCharType="end"/>
            </w:r>
          </w:hyperlink>
        </w:p>
        <w:p w14:paraId="16189377" w14:textId="62D1A45D" w:rsidR="00313FC2" w:rsidRPr="0026555F" w:rsidRDefault="00313FC2" w:rsidP="0026555F">
          <w:pPr>
            <w:pStyle w:val="TDC1"/>
            <w:tabs>
              <w:tab w:val="left" w:pos="440"/>
              <w:tab w:val="right" w:leader="dot" w:pos="8828"/>
            </w:tabs>
            <w:spacing w:line="360" w:lineRule="auto"/>
            <w:rPr>
              <w:rFonts w:ascii="Times New Roman" w:eastAsiaTheme="minorEastAsia" w:hAnsi="Times New Roman" w:cs="Times New Roman"/>
              <w:noProof/>
              <w:sz w:val="20"/>
              <w:szCs w:val="20"/>
            </w:rPr>
          </w:pPr>
          <w:hyperlink w:anchor="_Toc236070529" w:history="1">
            <w:r w:rsidRPr="0026555F">
              <w:rPr>
                <w:rStyle w:val="Hipervnculo"/>
                <w:rFonts w:ascii="Times New Roman" w:hAnsi="Times New Roman" w:cs="Times New Roman"/>
                <w:noProof/>
                <w:sz w:val="20"/>
                <w:szCs w:val="20"/>
              </w:rPr>
              <w:t>1.</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Introducción</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_Toc236070529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4</w:t>
            </w:r>
            <w:r w:rsidRPr="0026555F">
              <w:rPr>
                <w:rFonts w:ascii="Times New Roman" w:hAnsi="Times New Roman" w:cs="Times New Roman"/>
                <w:noProof/>
                <w:webHidden/>
                <w:sz w:val="20"/>
                <w:szCs w:val="20"/>
              </w:rPr>
              <w:fldChar w:fldCharType="end"/>
            </w:r>
          </w:hyperlink>
        </w:p>
        <w:p w14:paraId="47DE0C7B" w14:textId="39C44C6D" w:rsidR="00313FC2" w:rsidRPr="0026555F" w:rsidRDefault="00313FC2" w:rsidP="0026555F">
          <w:pPr>
            <w:pStyle w:val="TDC1"/>
            <w:tabs>
              <w:tab w:val="left" w:pos="440"/>
              <w:tab w:val="right" w:leader="dot" w:pos="8828"/>
            </w:tabs>
            <w:spacing w:line="360" w:lineRule="auto"/>
            <w:rPr>
              <w:rFonts w:ascii="Times New Roman" w:eastAsiaTheme="minorEastAsia" w:hAnsi="Times New Roman" w:cs="Times New Roman"/>
              <w:noProof/>
              <w:sz w:val="20"/>
              <w:szCs w:val="20"/>
            </w:rPr>
          </w:pPr>
          <w:hyperlink w:anchor="_Toc236070530" w:history="1">
            <w:r w:rsidRPr="0026555F">
              <w:rPr>
                <w:rStyle w:val="Hipervnculo"/>
                <w:rFonts w:ascii="Times New Roman" w:eastAsia="Times New Roman" w:hAnsi="Times New Roman" w:cs="Times New Roman"/>
                <w:noProof/>
                <w:sz w:val="20"/>
                <w:szCs w:val="20"/>
              </w:rPr>
              <w:t>2.</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Contexto del problema</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_Toc236070530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5</w:t>
            </w:r>
            <w:r w:rsidRPr="0026555F">
              <w:rPr>
                <w:rFonts w:ascii="Times New Roman" w:hAnsi="Times New Roman" w:cs="Times New Roman"/>
                <w:noProof/>
                <w:webHidden/>
                <w:sz w:val="20"/>
                <w:szCs w:val="20"/>
              </w:rPr>
              <w:fldChar w:fldCharType="end"/>
            </w:r>
          </w:hyperlink>
        </w:p>
        <w:p w14:paraId="2C9192C4" w14:textId="5FD1FDFF" w:rsidR="00313FC2" w:rsidRPr="0026555F" w:rsidRDefault="00313FC2" w:rsidP="0026555F">
          <w:pPr>
            <w:pStyle w:val="TDC1"/>
            <w:tabs>
              <w:tab w:val="left" w:pos="440"/>
              <w:tab w:val="right" w:leader="dot" w:pos="8828"/>
            </w:tabs>
            <w:spacing w:line="360" w:lineRule="auto"/>
            <w:rPr>
              <w:rFonts w:ascii="Times New Roman" w:eastAsiaTheme="minorEastAsia" w:hAnsi="Times New Roman" w:cs="Times New Roman"/>
              <w:noProof/>
              <w:sz w:val="20"/>
              <w:szCs w:val="20"/>
            </w:rPr>
          </w:pPr>
          <w:hyperlink w:anchor="_Toc236070531" w:history="1">
            <w:r w:rsidRPr="0026555F">
              <w:rPr>
                <w:rStyle w:val="Hipervnculo"/>
                <w:rFonts w:ascii="Times New Roman" w:hAnsi="Times New Roman" w:cs="Times New Roman"/>
                <w:noProof/>
                <w:sz w:val="20"/>
                <w:szCs w:val="20"/>
              </w:rPr>
              <w:t>3.</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Objetivos del proyecto</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_Toc236070531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6</w:t>
            </w:r>
            <w:r w:rsidRPr="0026555F">
              <w:rPr>
                <w:rFonts w:ascii="Times New Roman" w:hAnsi="Times New Roman" w:cs="Times New Roman"/>
                <w:noProof/>
                <w:webHidden/>
                <w:sz w:val="20"/>
                <w:szCs w:val="20"/>
              </w:rPr>
              <w:fldChar w:fldCharType="end"/>
            </w:r>
          </w:hyperlink>
        </w:p>
        <w:p w14:paraId="67B83900" w14:textId="15CEC901" w:rsidR="00313FC2" w:rsidRPr="0026555F" w:rsidRDefault="00313FC2" w:rsidP="0026555F">
          <w:pPr>
            <w:pStyle w:val="TDC2"/>
            <w:tabs>
              <w:tab w:val="right" w:leader="dot" w:pos="8828"/>
            </w:tabs>
            <w:spacing w:line="360" w:lineRule="auto"/>
            <w:rPr>
              <w:rFonts w:ascii="Times New Roman" w:eastAsiaTheme="minorEastAsia" w:hAnsi="Times New Roman" w:cs="Times New Roman"/>
              <w:noProof/>
              <w:sz w:val="20"/>
              <w:szCs w:val="20"/>
            </w:rPr>
          </w:pPr>
          <w:hyperlink w:anchor="_Toc236070532" w:history="1">
            <w:r w:rsidRPr="0026555F">
              <w:rPr>
                <w:rStyle w:val="Hipervnculo"/>
                <w:rFonts w:ascii="Times New Roman" w:hAnsi="Times New Roman" w:cs="Times New Roman"/>
                <w:noProof/>
                <w:sz w:val="20"/>
                <w:szCs w:val="20"/>
              </w:rPr>
              <w:t>3.1 Objetivo general</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_Toc236070532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6</w:t>
            </w:r>
            <w:r w:rsidRPr="0026555F">
              <w:rPr>
                <w:rFonts w:ascii="Times New Roman" w:hAnsi="Times New Roman" w:cs="Times New Roman"/>
                <w:noProof/>
                <w:webHidden/>
                <w:sz w:val="20"/>
                <w:szCs w:val="20"/>
              </w:rPr>
              <w:fldChar w:fldCharType="end"/>
            </w:r>
          </w:hyperlink>
        </w:p>
        <w:p w14:paraId="216FA000" w14:textId="1C501BF0" w:rsidR="00313FC2" w:rsidRPr="0026555F" w:rsidRDefault="00313FC2" w:rsidP="0026555F">
          <w:pPr>
            <w:pStyle w:val="TDC2"/>
            <w:tabs>
              <w:tab w:val="right" w:leader="dot" w:pos="8828"/>
            </w:tabs>
            <w:spacing w:line="360" w:lineRule="auto"/>
            <w:rPr>
              <w:rFonts w:ascii="Times New Roman" w:eastAsiaTheme="minorEastAsia" w:hAnsi="Times New Roman" w:cs="Times New Roman"/>
              <w:noProof/>
              <w:sz w:val="20"/>
              <w:szCs w:val="20"/>
            </w:rPr>
          </w:pPr>
          <w:hyperlink w:anchor="_Toc236070533" w:history="1">
            <w:r w:rsidRPr="0026555F">
              <w:rPr>
                <w:rStyle w:val="Hipervnculo"/>
                <w:rFonts w:ascii="Times New Roman" w:hAnsi="Times New Roman" w:cs="Times New Roman"/>
                <w:noProof/>
                <w:sz w:val="20"/>
                <w:szCs w:val="20"/>
              </w:rPr>
              <w:t>3.2. Objetivos específicos</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_Toc236070533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6</w:t>
            </w:r>
            <w:r w:rsidRPr="0026555F">
              <w:rPr>
                <w:rFonts w:ascii="Times New Roman" w:hAnsi="Times New Roman" w:cs="Times New Roman"/>
                <w:noProof/>
                <w:webHidden/>
                <w:sz w:val="20"/>
                <w:szCs w:val="20"/>
              </w:rPr>
              <w:fldChar w:fldCharType="end"/>
            </w:r>
          </w:hyperlink>
        </w:p>
        <w:p w14:paraId="5259E229" w14:textId="62B89776" w:rsidR="00313FC2" w:rsidRPr="0026555F" w:rsidRDefault="00313FC2" w:rsidP="0026555F">
          <w:pPr>
            <w:pStyle w:val="TDC1"/>
            <w:tabs>
              <w:tab w:val="left" w:pos="440"/>
              <w:tab w:val="right" w:leader="dot" w:pos="8828"/>
            </w:tabs>
            <w:spacing w:line="360" w:lineRule="auto"/>
            <w:rPr>
              <w:rFonts w:ascii="Times New Roman" w:eastAsiaTheme="minorEastAsia" w:hAnsi="Times New Roman" w:cs="Times New Roman"/>
              <w:noProof/>
              <w:sz w:val="20"/>
              <w:szCs w:val="20"/>
            </w:rPr>
          </w:pPr>
          <w:hyperlink w:anchor="_Toc236070534" w:history="1">
            <w:r w:rsidRPr="0026555F">
              <w:rPr>
                <w:rStyle w:val="Hipervnculo"/>
                <w:rFonts w:ascii="Times New Roman" w:hAnsi="Times New Roman" w:cs="Times New Roman"/>
                <w:noProof/>
                <w:sz w:val="20"/>
                <w:szCs w:val="20"/>
              </w:rPr>
              <w:t>4.</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Alcance y Usuarios Objetivo</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_Toc236070534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6</w:t>
            </w:r>
            <w:r w:rsidRPr="0026555F">
              <w:rPr>
                <w:rFonts w:ascii="Times New Roman" w:hAnsi="Times New Roman" w:cs="Times New Roman"/>
                <w:noProof/>
                <w:webHidden/>
                <w:sz w:val="20"/>
                <w:szCs w:val="20"/>
              </w:rPr>
              <w:fldChar w:fldCharType="end"/>
            </w:r>
          </w:hyperlink>
        </w:p>
        <w:p w14:paraId="5D4627A5" w14:textId="5A8633B5" w:rsidR="00313FC2" w:rsidRPr="0026555F" w:rsidRDefault="00313FC2" w:rsidP="0026555F">
          <w:pPr>
            <w:pStyle w:val="TDC2"/>
            <w:tabs>
              <w:tab w:val="left" w:pos="880"/>
              <w:tab w:val="right" w:leader="dot" w:pos="8828"/>
            </w:tabs>
            <w:spacing w:line="360" w:lineRule="auto"/>
            <w:rPr>
              <w:rFonts w:ascii="Times New Roman" w:eastAsiaTheme="minorEastAsia" w:hAnsi="Times New Roman" w:cs="Times New Roman"/>
              <w:noProof/>
              <w:sz w:val="20"/>
              <w:szCs w:val="20"/>
            </w:rPr>
          </w:pPr>
          <w:hyperlink w:anchor="_Toc236070535" w:history="1">
            <w:r w:rsidRPr="0026555F">
              <w:rPr>
                <w:rStyle w:val="Hipervnculo"/>
                <w:rFonts w:ascii="Times New Roman" w:hAnsi="Times New Roman" w:cs="Times New Roman"/>
                <w:noProof/>
                <w:sz w:val="20"/>
                <w:szCs w:val="20"/>
              </w:rPr>
              <w:t>4.1.</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Estudiantes</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_Toc236070535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6</w:t>
            </w:r>
            <w:r w:rsidRPr="0026555F">
              <w:rPr>
                <w:rFonts w:ascii="Times New Roman" w:hAnsi="Times New Roman" w:cs="Times New Roman"/>
                <w:noProof/>
                <w:webHidden/>
                <w:sz w:val="20"/>
                <w:szCs w:val="20"/>
              </w:rPr>
              <w:fldChar w:fldCharType="end"/>
            </w:r>
          </w:hyperlink>
        </w:p>
        <w:p w14:paraId="676BBC3B" w14:textId="35FAE5F1" w:rsidR="00313FC2" w:rsidRPr="0026555F" w:rsidRDefault="00313FC2" w:rsidP="0026555F">
          <w:pPr>
            <w:pStyle w:val="TDC2"/>
            <w:tabs>
              <w:tab w:val="left" w:pos="880"/>
              <w:tab w:val="right" w:leader="dot" w:pos="8828"/>
            </w:tabs>
            <w:spacing w:line="360" w:lineRule="auto"/>
            <w:rPr>
              <w:rFonts w:ascii="Times New Roman" w:eastAsiaTheme="minorEastAsia" w:hAnsi="Times New Roman" w:cs="Times New Roman"/>
              <w:noProof/>
              <w:sz w:val="20"/>
              <w:szCs w:val="20"/>
            </w:rPr>
          </w:pPr>
          <w:hyperlink w:anchor="_Toc236070536" w:history="1">
            <w:r w:rsidRPr="0026555F">
              <w:rPr>
                <w:rStyle w:val="Hipervnculo"/>
                <w:rFonts w:ascii="Times New Roman" w:hAnsi="Times New Roman" w:cs="Times New Roman"/>
                <w:noProof/>
                <w:sz w:val="20"/>
                <w:szCs w:val="20"/>
              </w:rPr>
              <w:t>4.2.</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Apoderados</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_Toc236070536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7</w:t>
            </w:r>
            <w:r w:rsidRPr="0026555F">
              <w:rPr>
                <w:rFonts w:ascii="Times New Roman" w:hAnsi="Times New Roman" w:cs="Times New Roman"/>
                <w:noProof/>
                <w:webHidden/>
                <w:sz w:val="20"/>
                <w:szCs w:val="20"/>
              </w:rPr>
              <w:fldChar w:fldCharType="end"/>
            </w:r>
          </w:hyperlink>
        </w:p>
        <w:p w14:paraId="2B2114BA" w14:textId="3099572E" w:rsidR="00313FC2" w:rsidRPr="0026555F" w:rsidRDefault="00313FC2" w:rsidP="0026555F">
          <w:pPr>
            <w:pStyle w:val="TDC2"/>
            <w:tabs>
              <w:tab w:val="left" w:pos="880"/>
              <w:tab w:val="right" w:leader="dot" w:pos="8828"/>
            </w:tabs>
            <w:spacing w:line="360" w:lineRule="auto"/>
            <w:rPr>
              <w:rFonts w:ascii="Times New Roman" w:eastAsiaTheme="minorEastAsia" w:hAnsi="Times New Roman" w:cs="Times New Roman"/>
              <w:noProof/>
              <w:sz w:val="20"/>
              <w:szCs w:val="20"/>
            </w:rPr>
          </w:pPr>
          <w:hyperlink w:anchor="_Toc236070537" w:history="1">
            <w:r w:rsidRPr="0026555F">
              <w:rPr>
                <w:rStyle w:val="Hipervnculo"/>
                <w:rFonts w:ascii="Times New Roman" w:hAnsi="Times New Roman" w:cs="Times New Roman"/>
                <w:noProof/>
                <w:sz w:val="20"/>
                <w:szCs w:val="20"/>
              </w:rPr>
              <w:t>4.3.</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Profesores orientadores</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_Toc236070537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7</w:t>
            </w:r>
            <w:r w:rsidRPr="0026555F">
              <w:rPr>
                <w:rFonts w:ascii="Times New Roman" w:hAnsi="Times New Roman" w:cs="Times New Roman"/>
                <w:noProof/>
                <w:webHidden/>
                <w:sz w:val="20"/>
                <w:szCs w:val="20"/>
              </w:rPr>
              <w:fldChar w:fldCharType="end"/>
            </w:r>
          </w:hyperlink>
        </w:p>
        <w:p w14:paraId="2F24EFA0" w14:textId="73DD2167" w:rsidR="00313FC2" w:rsidRPr="0026555F" w:rsidRDefault="00313FC2" w:rsidP="0026555F">
          <w:pPr>
            <w:pStyle w:val="TDC2"/>
            <w:tabs>
              <w:tab w:val="left" w:pos="880"/>
              <w:tab w:val="right" w:leader="dot" w:pos="8828"/>
            </w:tabs>
            <w:spacing w:line="360" w:lineRule="auto"/>
            <w:rPr>
              <w:rFonts w:ascii="Times New Roman" w:eastAsiaTheme="minorEastAsia" w:hAnsi="Times New Roman" w:cs="Times New Roman"/>
              <w:noProof/>
              <w:sz w:val="20"/>
              <w:szCs w:val="20"/>
            </w:rPr>
          </w:pPr>
          <w:hyperlink w:anchor="_Toc236070538" w:history="1">
            <w:r w:rsidRPr="0026555F">
              <w:rPr>
                <w:rStyle w:val="Hipervnculo"/>
                <w:rFonts w:ascii="Times New Roman" w:hAnsi="Times New Roman" w:cs="Times New Roman"/>
                <w:noProof/>
                <w:sz w:val="20"/>
                <w:szCs w:val="20"/>
              </w:rPr>
              <w:t>4.4.</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Jefes UTP</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_Toc236070538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7</w:t>
            </w:r>
            <w:r w:rsidRPr="0026555F">
              <w:rPr>
                <w:rFonts w:ascii="Times New Roman" w:hAnsi="Times New Roman" w:cs="Times New Roman"/>
                <w:noProof/>
                <w:webHidden/>
                <w:sz w:val="20"/>
                <w:szCs w:val="20"/>
              </w:rPr>
              <w:fldChar w:fldCharType="end"/>
            </w:r>
          </w:hyperlink>
        </w:p>
        <w:p w14:paraId="37098E9D" w14:textId="0EB6A991" w:rsidR="00313FC2" w:rsidRPr="0026555F" w:rsidRDefault="00313FC2" w:rsidP="0026555F">
          <w:pPr>
            <w:pStyle w:val="TDC1"/>
            <w:tabs>
              <w:tab w:val="left" w:pos="440"/>
              <w:tab w:val="right" w:leader="dot" w:pos="8828"/>
            </w:tabs>
            <w:spacing w:line="360" w:lineRule="auto"/>
            <w:rPr>
              <w:rFonts w:ascii="Times New Roman" w:eastAsiaTheme="minorEastAsia" w:hAnsi="Times New Roman" w:cs="Times New Roman"/>
              <w:noProof/>
              <w:sz w:val="20"/>
              <w:szCs w:val="20"/>
            </w:rPr>
          </w:pPr>
          <w:hyperlink w:anchor="_Toc236070539" w:history="1">
            <w:r w:rsidRPr="0026555F">
              <w:rPr>
                <w:rStyle w:val="Hipervnculo"/>
                <w:rFonts w:ascii="Times New Roman" w:hAnsi="Times New Roman" w:cs="Times New Roman"/>
                <w:noProof/>
                <w:sz w:val="20"/>
                <w:szCs w:val="20"/>
              </w:rPr>
              <w:t>5.</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Metodología CRISP-DM</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_Toc236070539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7</w:t>
            </w:r>
            <w:r w:rsidRPr="0026555F">
              <w:rPr>
                <w:rFonts w:ascii="Times New Roman" w:hAnsi="Times New Roman" w:cs="Times New Roman"/>
                <w:noProof/>
                <w:webHidden/>
                <w:sz w:val="20"/>
                <w:szCs w:val="20"/>
              </w:rPr>
              <w:fldChar w:fldCharType="end"/>
            </w:r>
          </w:hyperlink>
        </w:p>
        <w:p w14:paraId="04B0ED70" w14:textId="35591204" w:rsidR="00313FC2" w:rsidRPr="0026555F" w:rsidRDefault="00313FC2" w:rsidP="0026555F">
          <w:pPr>
            <w:pStyle w:val="TDC2"/>
            <w:tabs>
              <w:tab w:val="left" w:pos="880"/>
              <w:tab w:val="right" w:leader="dot" w:pos="8828"/>
            </w:tabs>
            <w:spacing w:line="360" w:lineRule="auto"/>
            <w:rPr>
              <w:rFonts w:ascii="Times New Roman" w:eastAsiaTheme="minorEastAsia" w:hAnsi="Times New Roman" w:cs="Times New Roman"/>
              <w:noProof/>
              <w:sz w:val="20"/>
              <w:szCs w:val="20"/>
            </w:rPr>
          </w:pPr>
          <w:hyperlink w:anchor="_Toc236070540" w:history="1">
            <w:r w:rsidRPr="0026555F">
              <w:rPr>
                <w:rStyle w:val="Hipervnculo"/>
                <w:rFonts w:ascii="Times New Roman" w:hAnsi="Times New Roman" w:cs="Times New Roman"/>
                <w:noProof/>
                <w:sz w:val="20"/>
                <w:szCs w:val="20"/>
              </w:rPr>
              <w:t>5.1.</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Business Understanding</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_Toc236070540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7</w:t>
            </w:r>
            <w:r w:rsidRPr="0026555F">
              <w:rPr>
                <w:rFonts w:ascii="Times New Roman" w:hAnsi="Times New Roman" w:cs="Times New Roman"/>
                <w:noProof/>
                <w:webHidden/>
                <w:sz w:val="20"/>
                <w:szCs w:val="20"/>
              </w:rPr>
              <w:fldChar w:fldCharType="end"/>
            </w:r>
          </w:hyperlink>
        </w:p>
        <w:p w14:paraId="12919158" w14:textId="78D7DFC1" w:rsidR="00313FC2" w:rsidRPr="0026555F" w:rsidRDefault="00313FC2" w:rsidP="0026555F">
          <w:pPr>
            <w:pStyle w:val="TDC2"/>
            <w:tabs>
              <w:tab w:val="left" w:pos="880"/>
              <w:tab w:val="right" w:leader="dot" w:pos="8828"/>
            </w:tabs>
            <w:spacing w:line="360" w:lineRule="auto"/>
            <w:rPr>
              <w:rFonts w:ascii="Times New Roman" w:eastAsiaTheme="minorEastAsia" w:hAnsi="Times New Roman" w:cs="Times New Roman"/>
              <w:noProof/>
              <w:sz w:val="20"/>
              <w:szCs w:val="20"/>
            </w:rPr>
          </w:pPr>
          <w:hyperlink w:anchor="_Toc236070541" w:history="1">
            <w:r w:rsidRPr="0026555F">
              <w:rPr>
                <w:rStyle w:val="Hipervnculo"/>
                <w:rFonts w:ascii="Times New Roman" w:hAnsi="Times New Roman" w:cs="Times New Roman"/>
                <w:noProof/>
                <w:sz w:val="20"/>
                <w:szCs w:val="20"/>
              </w:rPr>
              <w:t>5.2.</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Data Understanding.</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_Toc236070541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9</w:t>
            </w:r>
            <w:r w:rsidRPr="0026555F">
              <w:rPr>
                <w:rFonts w:ascii="Times New Roman" w:hAnsi="Times New Roman" w:cs="Times New Roman"/>
                <w:noProof/>
                <w:webHidden/>
                <w:sz w:val="20"/>
                <w:szCs w:val="20"/>
              </w:rPr>
              <w:fldChar w:fldCharType="end"/>
            </w:r>
          </w:hyperlink>
        </w:p>
        <w:p w14:paraId="7581A486" w14:textId="1022E4DF" w:rsidR="00313FC2" w:rsidRPr="0026555F" w:rsidRDefault="00313FC2" w:rsidP="0026555F">
          <w:pPr>
            <w:pStyle w:val="TDC2"/>
            <w:tabs>
              <w:tab w:val="left" w:pos="880"/>
              <w:tab w:val="right" w:leader="dot" w:pos="8828"/>
            </w:tabs>
            <w:spacing w:line="360" w:lineRule="auto"/>
            <w:rPr>
              <w:rFonts w:ascii="Times New Roman" w:eastAsiaTheme="minorEastAsia" w:hAnsi="Times New Roman" w:cs="Times New Roman"/>
              <w:noProof/>
              <w:sz w:val="20"/>
              <w:szCs w:val="20"/>
            </w:rPr>
          </w:pPr>
          <w:hyperlink w:anchor="_Toc236070542" w:history="1">
            <w:r w:rsidRPr="0026555F">
              <w:rPr>
                <w:rStyle w:val="Hipervnculo"/>
                <w:rFonts w:ascii="Times New Roman" w:hAnsi="Times New Roman" w:cs="Times New Roman"/>
                <w:noProof/>
                <w:sz w:val="20"/>
                <w:szCs w:val="20"/>
              </w:rPr>
              <w:t>5.3.</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Data Preparation</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_Toc236070542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9</w:t>
            </w:r>
            <w:r w:rsidRPr="0026555F">
              <w:rPr>
                <w:rFonts w:ascii="Times New Roman" w:hAnsi="Times New Roman" w:cs="Times New Roman"/>
                <w:noProof/>
                <w:webHidden/>
                <w:sz w:val="20"/>
                <w:szCs w:val="20"/>
              </w:rPr>
              <w:fldChar w:fldCharType="end"/>
            </w:r>
          </w:hyperlink>
        </w:p>
        <w:p w14:paraId="0991946E" w14:textId="117E3189" w:rsidR="00313FC2" w:rsidRPr="0026555F" w:rsidRDefault="00313FC2" w:rsidP="0026555F">
          <w:pPr>
            <w:pStyle w:val="TDC2"/>
            <w:tabs>
              <w:tab w:val="left" w:pos="880"/>
              <w:tab w:val="right" w:leader="dot" w:pos="8828"/>
            </w:tabs>
            <w:spacing w:line="360" w:lineRule="auto"/>
            <w:rPr>
              <w:rFonts w:ascii="Times New Roman" w:eastAsiaTheme="minorEastAsia" w:hAnsi="Times New Roman" w:cs="Times New Roman"/>
              <w:noProof/>
              <w:sz w:val="20"/>
              <w:szCs w:val="20"/>
            </w:rPr>
          </w:pPr>
          <w:hyperlink w:anchor="_Toc236070543" w:history="1">
            <w:r w:rsidRPr="0026555F">
              <w:rPr>
                <w:rStyle w:val="Hipervnculo"/>
                <w:rFonts w:ascii="Times New Roman" w:hAnsi="Times New Roman" w:cs="Times New Roman"/>
                <w:noProof/>
                <w:sz w:val="20"/>
                <w:szCs w:val="20"/>
              </w:rPr>
              <w:t>5.4.</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Modeling</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_Toc236070543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9</w:t>
            </w:r>
            <w:r w:rsidRPr="0026555F">
              <w:rPr>
                <w:rFonts w:ascii="Times New Roman" w:hAnsi="Times New Roman" w:cs="Times New Roman"/>
                <w:noProof/>
                <w:webHidden/>
                <w:sz w:val="20"/>
                <w:szCs w:val="20"/>
              </w:rPr>
              <w:fldChar w:fldCharType="end"/>
            </w:r>
          </w:hyperlink>
        </w:p>
        <w:p w14:paraId="30F7FB3B" w14:textId="6FC2DD84" w:rsidR="00313FC2" w:rsidRPr="0026555F" w:rsidRDefault="00313FC2" w:rsidP="0026555F">
          <w:pPr>
            <w:pStyle w:val="TDC2"/>
            <w:tabs>
              <w:tab w:val="left" w:pos="880"/>
              <w:tab w:val="right" w:leader="dot" w:pos="8828"/>
            </w:tabs>
            <w:spacing w:line="360" w:lineRule="auto"/>
            <w:rPr>
              <w:rFonts w:ascii="Times New Roman" w:eastAsiaTheme="minorEastAsia" w:hAnsi="Times New Roman" w:cs="Times New Roman"/>
              <w:noProof/>
              <w:sz w:val="20"/>
              <w:szCs w:val="20"/>
            </w:rPr>
          </w:pPr>
          <w:hyperlink w:anchor="_Toc236070544" w:history="1">
            <w:r w:rsidRPr="0026555F">
              <w:rPr>
                <w:rStyle w:val="Hipervnculo"/>
                <w:rFonts w:ascii="Times New Roman" w:hAnsi="Times New Roman" w:cs="Times New Roman"/>
                <w:noProof/>
                <w:sz w:val="20"/>
                <w:szCs w:val="20"/>
              </w:rPr>
              <w:t>5.5.</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Evaluation.</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_Toc236070544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10</w:t>
            </w:r>
            <w:r w:rsidRPr="0026555F">
              <w:rPr>
                <w:rFonts w:ascii="Times New Roman" w:hAnsi="Times New Roman" w:cs="Times New Roman"/>
                <w:noProof/>
                <w:webHidden/>
                <w:sz w:val="20"/>
                <w:szCs w:val="20"/>
              </w:rPr>
              <w:fldChar w:fldCharType="end"/>
            </w:r>
          </w:hyperlink>
        </w:p>
        <w:p w14:paraId="346DD3E9" w14:textId="75A7521D" w:rsidR="00313FC2" w:rsidRPr="0026555F" w:rsidRDefault="00313FC2" w:rsidP="0026555F">
          <w:pPr>
            <w:pStyle w:val="TDC2"/>
            <w:tabs>
              <w:tab w:val="left" w:pos="880"/>
              <w:tab w:val="right" w:leader="dot" w:pos="8828"/>
            </w:tabs>
            <w:spacing w:line="360" w:lineRule="auto"/>
            <w:rPr>
              <w:rFonts w:ascii="Times New Roman" w:eastAsiaTheme="minorEastAsia" w:hAnsi="Times New Roman" w:cs="Times New Roman"/>
              <w:noProof/>
              <w:sz w:val="20"/>
              <w:szCs w:val="20"/>
            </w:rPr>
          </w:pPr>
          <w:hyperlink w:anchor="_Toc236070545" w:history="1">
            <w:r w:rsidRPr="0026555F">
              <w:rPr>
                <w:rStyle w:val="Hipervnculo"/>
                <w:rFonts w:ascii="Times New Roman" w:hAnsi="Times New Roman" w:cs="Times New Roman"/>
                <w:noProof/>
                <w:sz w:val="20"/>
                <w:szCs w:val="20"/>
              </w:rPr>
              <w:t>5.6.</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Deployment</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_Toc236070545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10</w:t>
            </w:r>
            <w:r w:rsidRPr="0026555F">
              <w:rPr>
                <w:rFonts w:ascii="Times New Roman" w:hAnsi="Times New Roman" w:cs="Times New Roman"/>
                <w:noProof/>
                <w:webHidden/>
                <w:sz w:val="20"/>
                <w:szCs w:val="20"/>
              </w:rPr>
              <w:fldChar w:fldCharType="end"/>
            </w:r>
          </w:hyperlink>
        </w:p>
        <w:p w14:paraId="74676470" w14:textId="1CE08B92" w:rsidR="00313FC2" w:rsidRPr="0026555F" w:rsidRDefault="00313FC2" w:rsidP="0026555F">
          <w:pPr>
            <w:pStyle w:val="TDC1"/>
            <w:tabs>
              <w:tab w:val="left" w:pos="440"/>
              <w:tab w:val="right" w:leader="dot" w:pos="8828"/>
            </w:tabs>
            <w:spacing w:line="360" w:lineRule="auto"/>
            <w:rPr>
              <w:rFonts w:ascii="Times New Roman" w:eastAsiaTheme="minorEastAsia" w:hAnsi="Times New Roman" w:cs="Times New Roman"/>
              <w:noProof/>
              <w:sz w:val="20"/>
              <w:szCs w:val="20"/>
            </w:rPr>
          </w:pPr>
          <w:hyperlink w:anchor="_Toc236070546" w:history="1">
            <w:r w:rsidRPr="0026555F">
              <w:rPr>
                <w:rStyle w:val="Hipervnculo"/>
                <w:rFonts w:ascii="Times New Roman" w:hAnsi="Times New Roman" w:cs="Times New Roman"/>
                <w:noProof/>
                <w:sz w:val="20"/>
                <w:szCs w:val="20"/>
              </w:rPr>
              <w:t>6.</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Fuentes de datos</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_Toc236070546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11</w:t>
            </w:r>
            <w:r w:rsidRPr="0026555F">
              <w:rPr>
                <w:rFonts w:ascii="Times New Roman" w:hAnsi="Times New Roman" w:cs="Times New Roman"/>
                <w:noProof/>
                <w:webHidden/>
                <w:sz w:val="20"/>
                <w:szCs w:val="20"/>
              </w:rPr>
              <w:fldChar w:fldCharType="end"/>
            </w:r>
          </w:hyperlink>
        </w:p>
        <w:p w14:paraId="3D8511E0" w14:textId="7446D854" w:rsidR="00313FC2" w:rsidRPr="0026555F" w:rsidRDefault="00313FC2" w:rsidP="0026555F">
          <w:pPr>
            <w:pStyle w:val="TDC1"/>
            <w:tabs>
              <w:tab w:val="left" w:pos="440"/>
              <w:tab w:val="right" w:leader="dot" w:pos="8828"/>
            </w:tabs>
            <w:spacing w:line="360" w:lineRule="auto"/>
            <w:rPr>
              <w:rFonts w:ascii="Times New Roman" w:eastAsiaTheme="minorEastAsia" w:hAnsi="Times New Roman" w:cs="Times New Roman"/>
              <w:noProof/>
              <w:sz w:val="20"/>
              <w:szCs w:val="20"/>
            </w:rPr>
          </w:pPr>
          <w:hyperlink w:anchor="_Toc236070547" w:history="1">
            <w:r w:rsidRPr="0026555F">
              <w:rPr>
                <w:rStyle w:val="Hipervnculo"/>
                <w:rFonts w:ascii="Times New Roman" w:hAnsi="Times New Roman" w:cs="Times New Roman"/>
                <w:noProof/>
                <w:sz w:val="20"/>
                <w:szCs w:val="20"/>
              </w:rPr>
              <w:t>7.</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Comprensión del negocio</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_Toc236070547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11</w:t>
            </w:r>
            <w:r w:rsidRPr="0026555F">
              <w:rPr>
                <w:rFonts w:ascii="Times New Roman" w:hAnsi="Times New Roman" w:cs="Times New Roman"/>
                <w:noProof/>
                <w:webHidden/>
                <w:sz w:val="20"/>
                <w:szCs w:val="20"/>
              </w:rPr>
              <w:fldChar w:fldCharType="end"/>
            </w:r>
          </w:hyperlink>
        </w:p>
        <w:p w14:paraId="350B9B83" w14:textId="5A5EFCF9" w:rsidR="00313FC2" w:rsidRPr="0026555F" w:rsidRDefault="00313FC2" w:rsidP="0026555F">
          <w:pPr>
            <w:pStyle w:val="TDC2"/>
            <w:tabs>
              <w:tab w:val="left" w:pos="880"/>
              <w:tab w:val="right" w:leader="dot" w:pos="8828"/>
            </w:tabs>
            <w:spacing w:line="360" w:lineRule="auto"/>
            <w:rPr>
              <w:rFonts w:ascii="Times New Roman" w:eastAsiaTheme="minorEastAsia" w:hAnsi="Times New Roman" w:cs="Times New Roman"/>
              <w:noProof/>
              <w:sz w:val="20"/>
              <w:szCs w:val="20"/>
            </w:rPr>
          </w:pPr>
          <w:hyperlink w:anchor="_Toc236070548" w:history="1">
            <w:r w:rsidRPr="0026555F">
              <w:rPr>
                <w:rStyle w:val="Hipervnculo"/>
                <w:rFonts w:ascii="Times New Roman" w:hAnsi="Times New Roman" w:cs="Times New Roman"/>
                <w:noProof/>
                <w:sz w:val="20"/>
                <w:szCs w:val="20"/>
              </w:rPr>
              <w:t>7.1.</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Indicadores de Gestión propuestos</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_Toc236070548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11</w:t>
            </w:r>
            <w:r w:rsidRPr="0026555F">
              <w:rPr>
                <w:rFonts w:ascii="Times New Roman" w:hAnsi="Times New Roman" w:cs="Times New Roman"/>
                <w:noProof/>
                <w:webHidden/>
                <w:sz w:val="20"/>
                <w:szCs w:val="20"/>
              </w:rPr>
              <w:fldChar w:fldCharType="end"/>
            </w:r>
          </w:hyperlink>
        </w:p>
        <w:p w14:paraId="1959C1F7" w14:textId="199ACC2C" w:rsidR="00313FC2" w:rsidRPr="0026555F" w:rsidRDefault="00313FC2" w:rsidP="0026555F">
          <w:pPr>
            <w:pStyle w:val="TDC1"/>
            <w:tabs>
              <w:tab w:val="left" w:pos="440"/>
              <w:tab w:val="right" w:leader="dot" w:pos="8828"/>
            </w:tabs>
            <w:spacing w:line="360" w:lineRule="auto"/>
            <w:rPr>
              <w:rFonts w:ascii="Times New Roman" w:eastAsiaTheme="minorEastAsia" w:hAnsi="Times New Roman" w:cs="Times New Roman"/>
              <w:noProof/>
              <w:sz w:val="20"/>
              <w:szCs w:val="20"/>
            </w:rPr>
          </w:pPr>
          <w:hyperlink w:anchor="_Toc236070549" w:history="1">
            <w:r w:rsidRPr="0026555F">
              <w:rPr>
                <w:rStyle w:val="Hipervnculo"/>
                <w:rFonts w:ascii="Times New Roman" w:hAnsi="Times New Roman" w:cs="Times New Roman"/>
                <w:noProof/>
                <w:sz w:val="20"/>
                <w:szCs w:val="20"/>
              </w:rPr>
              <w:t>8.</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Comprensión de los datos y análisis exploratorio</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_Toc236070549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12</w:t>
            </w:r>
            <w:r w:rsidRPr="0026555F">
              <w:rPr>
                <w:rFonts w:ascii="Times New Roman" w:hAnsi="Times New Roman" w:cs="Times New Roman"/>
                <w:noProof/>
                <w:webHidden/>
                <w:sz w:val="20"/>
                <w:szCs w:val="20"/>
              </w:rPr>
              <w:fldChar w:fldCharType="end"/>
            </w:r>
          </w:hyperlink>
        </w:p>
        <w:p w14:paraId="2372DE40" w14:textId="3322827A" w:rsidR="00313FC2" w:rsidRPr="0026555F" w:rsidRDefault="00313FC2" w:rsidP="0026555F">
          <w:pPr>
            <w:pStyle w:val="TDC2"/>
            <w:tabs>
              <w:tab w:val="left" w:pos="880"/>
              <w:tab w:val="right" w:leader="dot" w:pos="8828"/>
            </w:tabs>
            <w:spacing w:line="360" w:lineRule="auto"/>
            <w:rPr>
              <w:rFonts w:ascii="Times New Roman" w:eastAsiaTheme="minorEastAsia" w:hAnsi="Times New Roman" w:cs="Times New Roman"/>
              <w:noProof/>
              <w:sz w:val="20"/>
              <w:szCs w:val="20"/>
            </w:rPr>
          </w:pPr>
          <w:hyperlink w:anchor="_Toc236070550" w:history="1">
            <w:r w:rsidRPr="0026555F">
              <w:rPr>
                <w:rStyle w:val="Hipervnculo"/>
                <w:rFonts w:ascii="Times New Roman" w:hAnsi="Times New Roman" w:cs="Times New Roman"/>
                <w:noProof/>
                <w:sz w:val="20"/>
                <w:szCs w:val="20"/>
              </w:rPr>
              <w:t>8.1.</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Calidad de datos</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_Toc236070550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13</w:t>
            </w:r>
            <w:r w:rsidRPr="0026555F">
              <w:rPr>
                <w:rFonts w:ascii="Times New Roman" w:hAnsi="Times New Roman" w:cs="Times New Roman"/>
                <w:noProof/>
                <w:webHidden/>
                <w:sz w:val="20"/>
                <w:szCs w:val="20"/>
              </w:rPr>
              <w:fldChar w:fldCharType="end"/>
            </w:r>
          </w:hyperlink>
        </w:p>
        <w:p w14:paraId="08C4F59A" w14:textId="42BED217" w:rsidR="00313FC2" w:rsidRPr="0026555F" w:rsidRDefault="00313FC2" w:rsidP="0026555F">
          <w:pPr>
            <w:pStyle w:val="TDC2"/>
            <w:tabs>
              <w:tab w:val="left" w:pos="880"/>
              <w:tab w:val="right" w:leader="dot" w:pos="8828"/>
            </w:tabs>
            <w:spacing w:line="360" w:lineRule="auto"/>
            <w:rPr>
              <w:rFonts w:ascii="Times New Roman" w:eastAsiaTheme="minorEastAsia" w:hAnsi="Times New Roman" w:cs="Times New Roman"/>
              <w:noProof/>
              <w:sz w:val="20"/>
              <w:szCs w:val="20"/>
            </w:rPr>
          </w:pPr>
          <w:hyperlink w:anchor="_Toc236070551" w:history="1">
            <w:r w:rsidRPr="0026555F">
              <w:rPr>
                <w:rStyle w:val="Hipervnculo"/>
                <w:rFonts w:ascii="Times New Roman" w:hAnsi="Times New Roman" w:cs="Times New Roman"/>
                <w:noProof/>
                <w:sz w:val="20"/>
                <w:szCs w:val="20"/>
              </w:rPr>
              <w:t>8.2.</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Valores faltantes</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_Toc236070551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13</w:t>
            </w:r>
            <w:r w:rsidRPr="0026555F">
              <w:rPr>
                <w:rFonts w:ascii="Times New Roman" w:hAnsi="Times New Roman" w:cs="Times New Roman"/>
                <w:noProof/>
                <w:webHidden/>
                <w:sz w:val="20"/>
                <w:szCs w:val="20"/>
              </w:rPr>
              <w:fldChar w:fldCharType="end"/>
            </w:r>
          </w:hyperlink>
        </w:p>
        <w:p w14:paraId="070EB8D7" w14:textId="2D98898D" w:rsidR="00313FC2" w:rsidRPr="0026555F" w:rsidRDefault="00313FC2" w:rsidP="0026555F">
          <w:pPr>
            <w:pStyle w:val="TDC2"/>
            <w:tabs>
              <w:tab w:val="left" w:pos="880"/>
              <w:tab w:val="right" w:leader="dot" w:pos="8828"/>
            </w:tabs>
            <w:spacing w:line="360" w:lineRule="auto"/>
            <w:rPr>
              <w:rFonts w:ascii="Times New Roman" w:eastAsiaTheme="minorEastAsia" w:hAnsi="Times New Roman" w:cs="Times New Roman"/>
              <w:noProof/>
              <w:sz w:val="20"/>
              <w:szCs w:val="20"/>
            </w:rPr>
          </w:pPr>
          <w:hyperlink w:anchor="_Toc236070552" w:history="1">
            <w:r w:rsidRPr="0026555F">
              <w:rPr>
                <w:rStyle w:val="Hipervnculo"/>
                <w:rFonts w:ascii="Times New Roman" w:hAnsi="Times New Roman" w:cs="Times New Roman"/>
                <w:noProof/>
                <w:sz w:val="20"/>
                <w:szCs w:val="20"/>
              </w:rPr>
              <w:t>8.3.</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Distribuciones y outliers</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_Toc236070552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13</w:t>
            </w:r>
            <w:r w:rsidRPr="0026555F">
              <w:rPr>
                <w:rFonts w:ascii="Times New Roman" w:hAnsi="Times New Roman" w:cs="Times New Roman"/>
                <w:noProof/>
                <w:webHidden/>
                <w:sz w:val="20"/>
                <w:szCs w:val="20"/>
              </w:rPr>
              <w:fldChar w:fldCharType="end"/>
            </w:r>
          </w:hyperlink>
        </w:p>
        <w:p w14:paraId="5AD5C3CE" w14:textId="541B25D0" w:rsidR="00313FC2" w:rsidRPr="0026555F" w:rsidRDefault="00313FC2" w:rsidP="0026555F">
          <w:pPr>
            <w:pStyle w:val="TDC2"/>
            <w:tabs>
              <w:tab w:val="left" w:pos="880"/>
              <w:tab w:val="right" w:leader="dot" w:pos="8828"/>
            </w:tabs>
            <w:spacing w:line="360" w:lineRule="auto"/>
            <w:rPr>
              <w:rFonts w:ascii="Times New Roman" w:eastAsiaTheme="minorEastAsia" w:hAnsi="Times New Roman" w:cs="Times New Roman"/>
              <w:noProof/>
              <w:sz w:val="20"/>
              <w:szCs w:val="20"/>
            </w:rPr>
          </w:pPr>
          <w:hyperlink w:anchor="_Toc236070553" w:history="1">
            <w:r w:rsidRPr="0026555F">
              <w:rPr>
                <w:rStyle w:val="Hipervnculo"/>
                <w:rFonts w:ascii="Times New Roman" w:hAnsi="Times New Roman" w:cs="Times New Roman"/>
                <w:noProof/>
                <w:sz w:val="20"/>
                <w:szCs w:val="20"/>
              </w:rPr>
              <w:t>8.4.</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Correlaciones</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_Toc236070553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13</w:t>
            </w:r>
            <w:r w:rsidRPr="0026555F">
              <w:rPr>
                <w:rFonts w:ascii="Times New Roman" w:hAnsi="Times New Roman" w:cs="Times New Roman"/>
                <w:noProof/>
                <w:webHidden/>
                <w:sz w:val="20"/>
                <w:szCs w:val="20"/>
              </w:rPr>
              <w:fldChar w:fldCharType="end"/>
            </w:r>
          </w:hyperlink>
        </w:p>
        <w:p w14:paraId="55C59C69" w14:textId="331520C0" w:rsidR="00313FC2" w:rsidRPr="0026555F" w:rsidRDefault="00313FC2" w:rsidP="0026555F">
          <w:pPr>
            <w:pStyle w:val="TDC2"/>
            <w:tabs>
              <w:tab w:val="left" w:pos="880"/>
              <w:tab w:val="right" w:leader="dot" w:pos="8828"/>
            </w:tabs>
            <w:spacing w:line="360" w:lineRule="auto"/>
            <w:rPr>
              <w:rFonts w:ascii="Times New Roman" w:eastAsiaTheme="minorEastAsia" w:hAnsi="Times New Roman" w:cs="Times New Roman"/>
              <w:noProof/>
              <w:sz w:val="20"/>
              <w:szCs w:val="20"/>
            </w:rPr>
          </w:pPr>
          <w:hyperlink w:anchor="_Toc236070554" w:history="1">
            <w:r w:rsidRPr="0026555F">
              <w:rPr>
                <w:rStyle w:val="Hipervnculo"/>
                <w:rFonts w:ascii="Times New Roman" w:hAnsi="Times New Roman" w:cs="Times New Roman"/>
                <w:noProof/>
                <w:sz w:val="20"/>
                <w:szCs w:val="20"/>
              </w:rPr>
              <w:t>8.5.</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Análisis descriptivo</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_Toc236070554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14</w:t>
            </w:r>
            <w:r w:rsidRPr="0026555F">
              <w:rPr>
                <w:rFonts w:ascii="Times New Roman" w:hAnsi="Times New Roman" w:cs="Times New Roman"/>
                <w:noProof/>
                <w:webHidden/>
                <w:sz w:val="20"/>
                <w:szCs w:val="20"/>
              </w:rPr>
              <w:fldChar w:fldCharType="end"/>
            </w:r>
          </w:hyperlink>
        </w:p>
        <w:p w14:paraId="190E5B89" w14:textId="50EEDDF4" w:rsidR="00313FC2" w:rsidRPr="0026555F" w:rsidRDefault="00313FC2" w:rsidP="0026555F">
          <w:pPr>
            <w:pStyle w:val="TDC1"/>
            <w:tabs>
              <w:tab w:val="left" w:pos="440"/>
              <w:tab w:val="right" w:leader="dot" w:pos="8828"/>
            </w:tabs>
            <w:spacing w:line="360" w:lineRule="auto"/>
            <w:rPr>
              <w:rFonts w:ascii="Times New Roman" w:eastAsiaTheme="minorEastAsia" w:hAnsi="Times New Roman" w:cs="Times New Roman"/>
              <w:noProof/>
              <w:sz w:val="20"/>
              <w:szCs w:val="20"/>
            </w:rPr>
          </w:pPr>
          <w:hyperlink w:anchor="_Toc236070555" w:history="1">
            <w:r w:rsidRPr="0026555F">
              <w:rPr>
                <w:rStyle w:val="Hipervnculo"/>
                <w:rFonts w:ascii="Times New Roman" w:hAnsi="Times New Roman" w:cs="Times New Roman"/>
                <w:noProof/>
                <w:sz w:val="20"/>
                <w:szCs w:val="20"/>
              </w:rPr>
              <w:t>9.</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Preparación de datos y proceso ETL</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_Toc236070555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14</w:t>
            </w:r>
            <w:r w:rsidRPr="0026555F">
              <w:rPr>
                <w:rFonts w:ascii="Times New Roman" w:hAnsi="Times New Roman" w:cs="Times New Roman"/>
                <w:noProof/>
                <w:webHidden/>
                <w:sz w:val="20"/>
                <w:szCs w:val="20"/>
              </w:rPr>
              <w:fldChar w:fldCharType="end"/>
            </w:r>
          </w:hyperlink>
        </w:p>
        <w:p w14:paraId="56DA661E" w14:textId="2226E264" w:rsidR="00313FC2" w:rsidRPr="0026555F" w:rsidRDefault="00313FC2" w:rsidP="0026555F">
          <w:pPr>
            <w:pStyle w:val="TDC1"/>
            <w:tabs>
              <w:tab w:val="left" w:pos="660"/>
              <w:tab w:val="right" w:leader="dot" w:pos="8828"/>
            </w:tabs>
            <w:spacing w:line="360" w:lineRule="auto"/>
            <w:rPr>
              <w:rFonts w:ascii="Times New Roman" w:eastAsiaTheme="minorEastAsia" w:hAnsi="Times New Roman" w:cs="Times New Roman"/>
              <w:noProof/>
              <w:sz w:val="20"/>
              <w:szCs w:val="20"/>
            </w:rPr>
          </w:pPr>
          <w:hyperlink w:anchor="_Toc236070556" w:history="1">
            <w:r w:rsidRPr="0026555F">
              <w:rPr>
                <w:rStyle w:val="Hipervnculo"/>
                <w:rFonts w:ascii="Times New Roman" w:hAnsi="Times New Roman" w:cs="Times New Roman"/>
                <w:noProof/>
                <w:sz w:val="20"/>
                <w:szCs w:val="20"/>
              </w:rPr>
              <w:t>10.</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Ingeniería de características</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_Toc236070556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16</w:t>
            </w:r>
            <w:r w:rsidRPr="0026555F">
              <w:rPr>
                <w:rFonts w:ascii="Times New Roman" w:hAnsi="Times New Roman" w:cs="Times New Roman"/>
                <w:noProof/>
                <w:webHidden/>
                <w:sz w:val="20"/>
                <w:szCs w:val="20"/>
              </w:rPr>
              <w:fldChar w:fldCharType="end"/>
            </w:r>
          </w:hyperlink>
        </w:p>
        <w:p w14:paraId="138C7474" w14:textId="152BDA70" w:rsidR="00313FC2" w:rsidRPr="0026555F" w:rsidRDefault="00313FC2" w:rsidP="0026555F">
          <w:pPr>
            <w:pStyle w:val="TDC1"/>
            <w:tabs>
              <w:tab w:val="left" w:pos="660"/>
              <w:tab w:val="right" w:leader="dot" w:pos="8828"/>
            </w:tabs>
            <w:spacing w:line="360" w:lineRule="auto"/>
            <w:rPr>
              <w:rFonts w:ascii="Times New Roman" w:eastAsiaTheme="minorEastAsia" w:hAnsi="Times New Roman" w:cs="Times New Roman"/>
              <w:noProof/>
              <w:sz w:val="20"/>
              <w:szCs w:val="20"/>
            </w:rPr>
          </w:pPr>
          <w:hyperlink w:anchor="_Toc236070557" w:history="1">
            <w:r w:rsidRPr="0026555F">
              <w:rPr>
                <w:rStyle w:val="Hipervnculo"/>
                <w:rFonts w:ascii="Times New Roman" w:hAnsi="Times New Roman" w:cs="Times New Roman"/>
                <w:noProof/>
                <w:sz w:val="20"/>
                <w:szCs w:val="20"/>
              </w:rPr>
              <w:t>11.</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Modelado analítico</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_Toc236070557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16</w:t>
            </w:r>
            <w:r w:rsidRPr="0026555F">
              <w:rPr>
                <w:rFonts w:ascii="Times New Roman" w:hAnsi="Times New Roman" w:cs="Times New Roman"/>
                <w:noProof/>
                <w:webHidden/>
                <w:sz w:val="20"/>
                <w:szCs w:val="20"/>
              </w:rPr>
              <w:fldChar w:fldCharType="end"/>
            </w:r>
          </w:hyperlink>
        </w:p>
        <w:p w14:paraId="0E5C3AAB" w14:textId="608B9799" w:rsidR="00313FC2" w:rsidRPr="0026555F" w:rsidRDefault="00313FC2" w:rsidP="0026555F">
          <w:pPr>
            <w:pStyle w:val="TDC1"/>
            <w:tabs>
              <w:tab w:val="left" w:pos="660"/>
              <w:tab w:val="right" w:leader="dot" w:pos="8828"/>
            </w:tabs>
            <w:spacing w:line="360" w:lineRule="auto"/>
            <w:rPr>
              <w:rFonts w:ascii="Times New Roman" w:eastAsiaTheme="minorEastAsia" w:hAnsi="Times New Roman" w:cs="Times New Roman"/>
              <w:noProof/>
              <w:sz w:val="20"/>
              <w:szCs w:val="20"/>
            </w:rPr>
          </w:pPr>
          <w:hyperlink w:anchor="_Toc236070558" w:history="1">
            <w:r w:rsidRPr="0026555F">
              <w:rPr>
                <w:rStyle w:val="Hipervnculo"/>
                <w:rFonts w:ascii="Times New Roman" w:hAnsi="Times New Roman" w:cs="Times New Roman"/>
                <w:noProof/>
                <w:sz w:val="20"/>
                <w:szCs w:val="20"/>
              </w:rPr>
              <w:t>12.</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Evaluación de modelos</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_Toc236070558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17</w:t>
            </w:r>
            <w:r w:rsidRPr="0026555F">
              <w:rPr>
                <w:rFonts w:ascii="Times New Roman" w:hAnsi="Times New Roman" w:cs="Times New Roman"/>
                <w:noProof/>
                <w:webHidden/>
                <w:sz w:val="20"/>
                <w:szCs w:val="20"/>
              </w:rPr>
              <w:fldChar w:fldCharType="end"/>
            </w:r>
          </w:hyperlink>
        </w:p>
        <w:p w14:paraId="03437244" w14:textId="215E6218" w:rsidR="00313FC2" w:rsidRPr="0026555F" w:rsidRDefault="00313FC2" w:rsidP="0026555F">
          <w:pPr>
            <w:pStyle w:val="TDC1"/>
            <w:tabs>
              <w:tab w:val="left" w:pos="660"/>
              <w:tab w:val="right" w:leader="dot" w:pos="8828"/>
            </w:tabs>
            <w:spacing w:line="360" w:lineRule="auto"/>
            <w:rPr>
              <w:rFonts w:ascii="Times New Roman" w:eastAsiaTheme="minorEastAsia" w:hAnsi="Times New Roman" w:cs="Times New Roman"/>
              <w:noProof/>
              <w:sz w:val="20"/>
              <w:szCs w:val="20"/>
            </w:rPr>
          </w:pPr>
          <w:hyperlink w:anchor="_Toc236070559" w:history="1">
            <w:r w:rsidRPr="0026555F">
              <w:rPr>
                <w:rStyle w:val="Hipervnculo"/>
                <w:rFonts w:ascii="Times New Roman" w:hAnsi="Times New Roman" w:cs="Times New Roman"/>
                <w:noProof/>
                <w:sz w:val="20"/>
                <w:szCs w:val="20"/>
              </w:rPr>
              <w:t>13.</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Dashboard y Visualización</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_Toc236070559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19</w:t>
            </w:r>
            <w:r w:rsidRPr="0026555F">
              <w:rPr>
                <w:rFonts w:ascii="Times New Roman" w:hAnsi="Times New Roman" w:cs="Times New Roman"/>
                <w:noProof/>
                <w:webHidden/>
                <w:sz w:val="20"/>
                <w:szCs w:val="20"/>
              </w:rPr>
              <w:fldChar w:fldCharType="end"/>
            </w:r>
          </w:hyperlink>
        </w:p>
        <w:p w14:paraId="4D833A66" w14:textId="19FE0781" w:rsidR="00313FC2" w:rsidRPr="0026555F" w:rsidRDefault="00313FC2" w:rsidP="0026555F">
          <w:pPr>
            <w:pStyle w:val="TDC1"/>
            <w:tabs>
              <w:tab w:val="left" w:pos="660"/>
              <w:tab w:val="right" w:leader="dot" w:pos="8828"/>
            </w:tabs>
            <w:spacing w:line="360" w:lineRule="auto"/>
            <w:rPr>
              <w:rFonts w:ascii="Times New Roman" w:eastAsiaTheme="minorEastAsia" w:hAnsi="Times New Roman" w:cs="Times New Roman"/>
              <w:noProof/>
              <w:sz w:val="20"/>
              <w:szCs w:val="20"/>
            </w:rPr>
          </w:pPr>
          <w:hyperlink w:anchor="_Toc236070560" w:history="1">
            <w:r w:rsidRPr="0026555F">
              <w:rPr>
                <w:rStyle w:val="Hipervnculo"/>
                <w:rFonts w:ascii="Times New Roman" w:hAnsi="Times New Roman" w:cs="Times New Roman"/>
                <w:noProof/>
                <w:sz w:val="20"/>
                <w:szCs w:val="20"/>
              </w:rPr>
              <w:t>14.</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Despliegue</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_Toc236070560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20</w:t>
            </w:r>
            <w:r w:rsidRPr="0026555F">
              <w:rPr>
                <w:rFonts w:ascii="Times New Roman" w:hAnsi="Times New Roman" w:cs="Times New Roman"/>
                <w:noProof/>
                <w:webHidden/>
                <w:sz w:val="20"/>
                <w:szCs w:val="20"/>
              </w:rPr>
              <w:fldChar w:fldCharType="end"/>
            </w:r>
          </w:hyperlink>
        </w:p>
        <w:p w14:paraId="3E642E87" w14:textId="272FCAD4" w:rsidR="00313FC2" w:rsidRPr="0026555F" w:rsidRDefault="00313FC2" w:rsidP="0026555F">
          <w:pPr>
            <w:pStyle w:val="TDC1"/>
            <w:tabs>
              <w:tab w:val="left" w:pos="660"/>
              <w:tab w:val="right" w:leader="dot" w:pos="8828"/>
            </w:tabs>
            <w:spacing w:line="360" w:lineRule="auto"/>
            <w:rPr>
              <w:rFonts w:ascii="Times New Roman" w:eastAsiaTheme="minorEastAsia" w:hAnsi="Times New Roman" w:cs="Times New Roman"/>
              <w:noProof/>
              <w:sz w:val="20"/>
              <w:szCs w:val="20"/>
            </w:rPr>
          </w:pPr>
          <w:hyperlink w:anchor="_Toc236070561" w:history="1">
            <w:r w:rsidRPr="0026555F">
              <w:rPr>
                <w:rStyle w:val="Hipervnculo"/>
                <w:rFonts w:ascii="Times New Roman" w:hAnsi="Times New Roman" w:cs="Times New Roman"/>
                <w:noProof/>
                <w:sz w:val="20"/>
                <w:szCs w:val="20"/>
              </w:rPr>
              <w:t>15.</w:t>
            </w:r>
            <w:r w:rsidRPr="0026555F">
              <w:rPr>
                <w:rFonts w:ascii="Times New Roman" w:eastAsiaTheme="minorEastAsia" w:hAnsi="Times New Roman" w:cs="Times New Roman"/>
                <w:noProof/>
                <w:sz w:val="20"/>
                <w:szCs w:val="20"/>
              </w:rPr>
              <w:tab/>
            </w:r>
            <w:r w:rsidRPr="0026555F">
              <w:rPr>
                <w:rStyle w:val="Hipervnculo"/>
                <w:rFonts w:ascii="Times New Roman" w:hAnsi="Times New Roman" w:cs="Times New Roman"/>
                <w:noProof/>
                <w:sz w:val="20"/>
                <w:szCs w:val="20"/>
              </w:rPr>
              <w:t>Aspectos Éticos</w:t>
            </w:r>
            <w:r w:rsidRPr="0026555F">
              <w:rPr>
                <w:rFonts w:ascii="Times New Roman" w:hAnsi="Times New Roman" w:cs="Times New Roman"/>
                <w:noProof/>
                <w:webHidden/>
                <w:sz w:val="20"/>
                <w:szCs w:val="20"/>
              </w:rPr>
              <w:tab/>
            </w:r>
            <w:r w:rsidRPr="0026555F">
              <w:rPr>
                <w:rFonts w:ascii="Times New Roman" w:hAnsi="Times New Roman" w:cs="Times New Roman"/>
                <w:noProof/>
                <w:webHidden/>
                <w:sz w:val="20"/>
                <w:szCs w:val="20"/>
              </w:rPr>
              <w:fldChar w:fldCharType="begin"/>
            </w:r>
            <w:r w:rsidRPr="0026555F">
              <w:rPr>
                <w:rFonts w:ascii="Times New Roman" w:hAnsi="Times New Roman" w:cs="Times New Roman"/>
                <w:noProof/>
                <w:webHidden/>
                <w:sz w:val="20"/>
                <w:szCs w:val="20"/>
              </w:rPr>
              <w:instrText xml:space="preserve"> PAGEREF _Toc236070561 \h </w:instrText>
            </w:r>
            <w:r w:rsidRPr="0026555F">
              <w:rPr>
                <w:rFonts w:ascii="Times New Roman" w:hAnsi="Times New Roman" w:cs="Times New Roman"/>
                <w:noProof/>
                <w:webHidden/>
                <w:sz w:val="20"/>
                <w:szCs w:val="20"/>
              </w:rPr>
            </w:r>
            <w:r w:rsidRPr="0026555F">
              <w:rPr>
                <w:rFonts w:ascii="Times New Roman" w:hAnsi="Times New Roman" w:cs="Times New Roman"/>
                <w:noProof/>
                <w:webHidden/>
                <w:sz w:val="20"/>
                <w:szCs w:val="20"/>
              </w:rPr>
              <w:fldChar w:fldCharType="separate"/>
            </w:r>
            <w:r w:rsidRPr="0026555F">
              <w:rPr>
                <w:rFonts w:ascii="Times New Roman" w:hAnsi="Times New Roman" w:cs="Times New Roman"/>
                <w:noProof/>
                <w:webHidden/>
                <w:sz w:val="20"/>
                <w:szCs w:val="20"/>
              </w:rPr>
              <w:t>21</w:t>
            </w:r>
            <w:r w:rsidRPr="0026555F">
              <w:rPr>
                <w:rFonts w:ascii="Times New Roman" w:hAnsi="Times New Roman" w:cs="Times New Roman"/>
                <w:noProof/>
                <w:webHidden/>
                <w:sz w:val="20"/>
                <w:szCs w:val="20"/>
              </w:rPr>
              <w:fldChar w:fldCharType="end"/>
            </w:r>
          </w:hyperlink>
        </w:p>
        <w:p w14:paraId="2F838C60" w14:textId="77777777" w:rsidR="0026555F" w:rsidRDefault="00736B99" w:rsidP="0026555F">
          <w:pPr>
            <w:spacing w:line="360" w:lineRule="auto"/>
            <w:rPr>
              <w:b/>
              <w:bCs/>
              <w:lang w:val="es-ES"/>
            </w:rPr>
          </w:pPr>
          <w:r w:rsidRPr="0026555F">
            <w:rPr>
              <w:rFonts w:ascii="Times New Roman" w:hAnsi="Times New Roman" w:cs="Times New Roman"/>
              <w:b/>
              <w:bCs/>
              <w:sz w:val="20"/>
              <w:szCs w:val="20"/>
              <w:lang w:val="es-ES"/>
            </w:rPr>
            <w:fldChar w:fldCharType="end"/>
          </w:r>
        </w:p>
      </w:sdtContent>
    </w:sdt>
    <w:p w14:paraId="1F01B99D" w14:textId="54F0A8AB" w:rsidR="00736B99" w:rsidRPr="00313FC2" w:rsidRDefault="00736B99">
      <w:pPr>
        <w:rPr>
          <w:b/>
          <w:bCs/>
          <w:lang w:val="es-ES"/>
        </w:rPr>
      </w:pPr>
      <w:r>
        <w:br w:type="page"/>
      </w:r>
    </w:p>
    <w:p w14:paraId="59462F3F" w14:textId="219367BC" w:rsidR="00EB2D2B" w:rsidRDefault="001C1727" w:rsidP="00736B99">
      <w:pPr>
        <w:pStyle w:val="Ttulo1"/>
        <w:numPr>
          <w:ilvl w:val="0"/>
          <w:numId w:val="7"/>
        </w:numPr>
      </w:pPr>
      <w:bookmarkStart w:id="1" w:name="_Toc236070529"/>
      <w:r>
        <w:lastRenderedPageBreak/>
        <w:t>Introducción</w:t>
      </w:r>
      <w:bookmarkEnd w:id="1"/>
    </w:p>
    <w:p w14:paraId="748F77F3"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Elegir una carrera profe</w:t>
      </w:r>
      <w:r>
        <w:rPr>
          <w:rFonts w:ascii="Times New Roman" w:eastAsia="Times New Roman" w:hAnsi="Times New Roman" w:cs="Times New Roman"/>
        </w:rPr>
        <w:t>sional es una decisión importante tanto para los estudiantes como para sus familias. En Chile existe una oferta muy amplia de programas, instituciones, sedes, jornadas y modalidades de estudio. Esta variedad entrega más posibilidades, pero también puede di</w:t>
      </w:r>
      <w:r>
        <w:rPr>
          <w:rFonts w:ascii="Times New Roman" w:eastAsia="Times New Roman" w:hAnsi="Times New Roman" w:cs="Times New Roman"/>
        </w:rPr>
        <w:t>ficultar la comparación entre alternativas, especialmente cuando la información se encuentra distribuida en distintos portales y fuentes públicas.</w:t>
      </w:r>
    </w:p>
    <w:p w14:paraId="3EF98CFA"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La decisión no depende únicamente del interés vocacional. También influyen aspectos como la empleabilidad, lo</w:t>
      </w:r>
      <w:r>
        <w:rPr>
          <w:rFonts w:ascii="Times New Roman" w:eastAsia="Times New Roman" w:hAnsi="Times New Roman" w:cs="Times New Roman"/>
        </w:rPr>
        <w:t>s ingresos esperados, la duración de la carrera, el costo total de los estudios, la acreditación de la institución, la ubicación geográfica, los puntajes de ingreso y las posibilidades de continuidad académica. Analizar todas estas variables de manera conj</w:t>
      </w:r>
      <w:r>
        <w:rPr>
          <w:rFonts w:ascii="Times New Roman" w:eastAsia="Times New Roman" w:hAnsi="Times New Roman" w:cs="Times New Roman"/>
        </w:rPr>
        <w:t>unta puede ser complejo para una persona que no dispone de herramientas que permitan ordenar y comparar la información.</w:t>
      </w:r>
    </w:p>
    <w:p w14:paraId="06A23BA6"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El caso de estudio aborda precisamente esta problemática. Si bien actualmente existe una gran cantidad de información pública relacionad</w:t>
      </w:r>
      <w:r>
        <w:rPr>
          <w:rFonts w:ascii="Times New Roman" w:eastAsia="Times New Roman" w:hAnsi="Times New Roman" w:cs="Times New Roman"/>
        </w:rPr>
        <w:t>a con la educación superior, esta no siempre se presenta de una forma clara y fácil de analizar. El aporte del proyecto no consiste solamente en reunir información, sino también en transformarla en datos útiles para orientar a estudiantes, familias y estab</w:t>
      </w:r>
      <w:r>
        <w:rPr>
          <w:rFonts w:ascii="Times New Roman" w:eastAsia="Times New Roman" w:hAnsi="Times New Roman" w:cs="Times New Roman"/>
        </w:rPr>
        <w:t>lecimientos educacionales.</w:t>
      </w:r>
    </w:p>
    <w:p w14:paraId="18D70734"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Este informe presenta una propuesta de plataforma BI basada en el caso de estudio. Para su desarrollo se consideran las necesidades de estudiantes, apoderados, profesores y jefes de Unidad Técnico-Pedagógica. Entre los principale</w:t>
      </w:r>
      <w:r>
        <w:rPr>
          <w:rFonts w:ascii="Times New Roman" w:eastAsia="Times New Roman" w:hAnsi="Times New Roman" w:cs="Times New Roman"/>
        </w:rPr>
        <w:t>s indicadores se incluyen la empleabilidad, los ingresos, el retorno de la inversión, los puntajes de corte, la retención, la titulación oportuna, la demanda por área y la ubicación de las instituciones.</w:t>
      </w:r>
    </w:p>
    <w:p w14:paraId="2C9846F7" w14:textId="6DC839CC" w:rsidR="00313FC2" w:rsidRDefault="001C1727" w:rsidP="00736B99">
      <w:pPr>
        <w:spacing w:line="360" w:lineRule="auto"/>
        <w:jc w:val="both"/>
        <w:rPr>
          <w:rFonts w:ascii="Times New Roman" w:eastAsia="Times New Roman" w:hAnsi="Times New Roman" w:cs="Times New Roman"/>
        </w:rPr>
      </w:pPr>
      <w:r>
        <w:rPr>
          <w:rFonts w:ascii="Times New Roman" w:eastAsia="Times New Roman" w:hAnsi="Times New Roman" w:cs="Times New Roman"/>
        </w:rPr>
        <w:t>El informe combina una mirada técnica con una aplica</w:t>
      </w:r>
      <w:r>
        <w:rPr>
          <w:rFonts w:ascii="Times New Roman" w:eastAsia="Times New Roman" w:hAnsi="Times New Roman" w:cs="Times New Roman"/>
        </w:rPr>
        <w:t>ción práctica. Por una parte, se plantea una arquitectura de datos y un proceso ETL para integrar fuentes como Mi Futuro, DEMRE, CNA Chile, Datos Abiertos del MINEDUC e INE. Por otra, se proponen modelos analíticos para la recomendación de carreras, la est</w:t>
      </w:r>
      <w:r>
        <w:rPr>
          <w:rFonts w:ascii="Times New Roman" w:eastAsia="Times New Roman" w:hAnsi="Times New Roman" w:cs="Times New Roman"/>
        </w:rPr>
        <w:t xml:space="preserve">imación de ingresos y la segmentación de estudiantes. Además, se considera el diseño de un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en Python usando </w:t>
      </w:r>
      <w:proofErr w:type="spellStart"/>
      <w:r>
        <w:rPr>
          <w:rFonts w:ascii="Times New Roman" w:eastAsia="Times New Roman" w:hAnsi="Times New Roman" w:cs="Times New Roman"/>
        </w:rPr>
        <w:t>Streamlit</w:t>
      </w:r>
      <w:proofErr w:type="spellEnd"/>
      <w:r>
        <w:rPr>
          <w:rFonts w:ascii="Times New Roman" w:eastAsia="Times New Roman" w:hAnsi="Times New Roman" w:cs="Times New Roman"/>
        </w:rPr>
        <w:t>, adaptado a las necesidades de los distintos perfiles de usuario.</w:t>
      </w:r>
    </w:p>
    <w:p w14:paraId="68039DC3" w14:textId="7BC60689" w:rsidR="00736B99" w:rsidRDefault="00313FC2" w:rsidP="00313FC2">
      <w:pPr>
        <w:rPr>
          <w:rFonts w:ascii="Times New Roman" w:eastAsia="Times New Roman" w:hAnsi="Times New Roman" w:cs="Times New Roman"/>
        </w:rPr>
      </w:pPr>
      <w:r>
        <w:rPr>
          <w:rFonts w:ascii="Times New Roman" w:eastAsia="Times New Roman" w:hAnsi="Times New Roman" w:cs="Times New Roman"/>
        </w:rPr>
        <w:br w:type="page"/>
      </w:r>
    </w:p>
    <w:p w14:paraId="7925CB73" w14:textId="1F32F952" w:rsidR="00EB2D2B" w:rsidRPr="00736B99" w:rsidRDefault="001C1727" w:rsidP="00313FC2">
      <w:pPr>
        <w:pStyle w:val="Ttulo1"/>
        <w:numPr>
          <w:ilvl w:val="0"/>
          <w:numId w:val="7"/>
        </w:numPr>
        <w:rPr>
          <w:rFonts w:eastAsia="Times New Roman" w:cs="Times New Roman"/>
        </w:rPr>
      </w:pPr>
      <w:bookmarkStart w:id="2" w:name="_Toc236070530"/>
      <w:r>
        <w:lastRenderedPageBreak/>
        <w:t>Contexto del problema</w:t>
      </w:r>
      <w:bookmarkEnd w:id="2"/>
    </w:p>
    <w:p w14:paraId="39FB0578" w14:textId="77777777" w:rsidR="00EB2D2B" w:rsidRDefault="001C1727">
      <w:pPr>
        <w:tabs>
          <w:tab w:val="left" w:pos="6735"/>
        </w:tabs>
        <w:spacing w:line="360" w:lineRule="auto"/>
        <w:jc w:val="both"/>
        <w:rPr>
          <w:rFonts w:ascii="Times New Roman" w:eastAsia="Times New Roman" w:hAnsi="Times New Roman" w:cs="Times New Roman"/>
        </w:rPr>
      </w:pPr>
      <w:r>
        <w:rPr>
          <w:rFonts w:ascii="Times New Roman" w:eastAsia="Times New Roman" w:hAnsi="Times New Roman" w:cs="Times New Roman"/>
        </w:rPr>
        <w:t>E</w:t>
      </w:r>
      <w:r>
        <w:rPr>
          <w:rFonts w:ascii="Times New Roman" w:eastAsia="Times New Roman" w:hAnsi="Times New Roman" w:cs="Times New Roman"/>
        </w:rPr>
        <w:t>l sistema de educación superior en Chile cuenta con una gran variedad de alternativas. Los estudiantes pueden optar por universidades, institutos profesionales o centros de formación técnica, además de elegir entre carreras que presentan diferencias impor</w:t>
      </w:r>
      <w:r>
        <w:rPr>
          <w:rFonts w:ascii="Times New Roman" w:eastAsia="Times New Roman" w:hAnsi="Times New Roman" w:cs="Times New Roman"/>
        </w:rPr>
        <w:t>tantes en duración, costos, requisitos de ingreso y oportunidades laborales. Tener tantas opciones puede ser positivo, pero también hace que la decisión sea más compleja, sobre todo cuando la información no se encuentra organizada de manera clara.</w:t>
      </w:r>
    </w:p>
    <w:p w14:paraId="6E0DAED2" w14:textId="77777777" w:rsidR="00EB2D2B" w:rsidRDefault="001C1727">
      <w:pPr>
        <w:tabs>
          <w:tab w:val="left" w:pos="6735"/>
        </w:tabs>
        <w:spacing w:line="360" w:lineRule="auto"/>
        <w:jc w:val="both"/>
        <w:rPr>
          <w:rFonts w:ascii="Times New Roman" w:eastAsia="Times New Roman" w:hAnsi="Times New Roman" w:cs="Times New Roman"/>
        </w:rPr>
      </w:pPr>
      <w:r>
        <w:rPr>
          <w:rFonts w:ascii="Times New Roman" w:eastAsia="Times New Roman" w:hAnsi="Times New Roman" w:cs="Times New Roman"/>
        </w:rPr>
        <w:t>Una de l</w:t>
      </w:r>
      <w:r>
        <w:rPr>
          <w:rFonts w:ascii="Times New Roman" w:eastAsia="Times New Roman" w:hAnsi="Times New Roman" w:cs="Times New Roman"/>
        </w:rPr>
        <w:t>as principales dificultades es que los datos académicos, económicos y territoriales suelen estar disponibles en fuentes distintas. Por ejemplo, un estudiante puede estar interesado en una carrera, pero no conocer con claridad su nivel de empleabilidad, ing</w:t>
      </w:r>
      <w:r>
        <w:rPr>
          <w:rFonts w:ascii="Times New Roman" w:eastAsia="Times New Roman" w:hAnsi="Times New Roman" w:cs="Times New Roman"/>
        </w:rPr>
        <w:t>reso promedio, arancel, duración, acreditación, sedes disponibles o puntaje de corte. Para las familias también es importante conocer cuánto costará estudiar y si esa inversión podrá recuperarse en un plazo razonable. En el caso de los profesores orientado</w:t>
      </w:r>
      <w:r>
        <w:rPr>
          <w:rFonts w:ascii="Times New Roman" w:eastAsia="Times New Roman" w:hAnsi="Times New Roman" w:cs="Times New Roman"/>
        </w:rPr>
        <w:t>res, contar con información ordenada les permitiría apoyar de mejor manera a estudiantes con intereses, capacidades y realidades económicas diferentes.</w:t>
      </w:r>
    </w:p>
    <w:p w14:paraId="1DF8B384" w14:textId="77777777" w:rsidR="00EB2D2B" w:rsidRDefault="001C1727">
      <w:pPr>
        <w:tabs>
          <w:tab w:val="left" w:pos="6735"/>
        </w:tabs>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Esta información también puede ser útil para los establecimientos educacionales, especialmente para los </w:t>
      </w:r>
      <w:r>
        <w:rPr>
          <w:rFonts w:ascii="Times New Roman" w:eastAsia="Times New Roman" w:hAnsi="Times New Roman" w:cs="Times New Roman"/>
        </w:rPr>
        <w:t xml:space="preserve">jefes de UTP. Saber cuáles son las áreas más solicitadas, qué carreras tienen mejores perspectivas laborales o en qué sectores existen diferencias entre la oferta educativa y las necesidades del mercado puede ayudar a planificar actividades de orientación </w:t>
      </w:r>
      <w:r>
        <w:rPr>
          <w:rFonts w:ascii="Times New Roman" w:eastAsia="Times New Roman" w:hAnsi="Times New Roman" w:cs="Times New Roman"/>
        </w:rPr>
        <w:t>vocacional, charlas, visitas, convenios y otras acciones de acompañamiento. Por lo tanto, el proyecto no busca ser solamente un buscador de carreras, sino una herramienta que sirva como apoyo para estudiantes, familias y establecimientos.</w:t>
      </w:r>
    </w:p>
    <w:p w14:paraId="690B80EE" w14:textId="77777777" w:rsidR="00EB2D2B" w:rsidRDefault="001C1727">
      <w:pPr>
        <w:tabs>
          <w:tab w:val="left" w:pos="6735"/>
        </w:tabs>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En la actualidad </w:t>
      </w:r>
      <w:r>
        <w:rPr>
          <w:rFonts w:ascii="Times New Roman" w:eastAsia="Times New Roman" w:hAnsi="Times New Roman" w:cs="Times New Roman"/>
        </w:rPr>
        <w:t>existen distintas instituciones y plataformas que publican datos sobre educación superior, como Mi Futuro, DEMRE, CNA Chile y MINEDUC. El problema es que la información se encuentra distribuida en diferentes portales, archivos y formatos, lo que hace difíc</w:t>
      </w:r>
      <w:r>
        <w:rPr>
          <w:rFonts w:ascii="Times New Roman" w:eastAsia="Times New Roman" w:hAnsi="Times New Roman" w:cs="Times New Roman"/>
        </w:rPr>
        <w:t>il revisarla y compararla</w:t>
      </w:r>
    </w:p>
    <w:p w14:paraId="5FB05DD1" w14:textId="77777777" w:rsidR="00313FC2" w:rsidRDefault="001C1727" w:rsidP="00313FC2">
      <w:pPr>
        <w:tabs>
          <w:tab w:val="left" w:pos="6735"/>
        </w:tabs>
        <w:spacing w:line="360" w:lineRule="auto"/>
        <w:jc w:val="both"/>
        <w:rPr>
          <w:rFonts w:ascii="Times New Roman" w:eastAsia="Times New Roman" w:hAnsi="Times New Roman" w:cs="Times New Roman"/>
        </w:rPr>
      </w:pPr>
      <w:r>
        <w:rPr>
          <w:rFonts w:ascii="Times New Roman" w:eastAsia="Times New Roman" w:hAnsi="Times New Roman" w:cs="Times New Roman"/>
        </w:rPr>
        <w:t>Con esta información integrada sería posible elaborar gráficos, tablas y paneles interactivos que respondan preguntas específicas de forma sencilla. Por ejemplo, se podría identificar qué carreras presentan una mejor relación entr</w:t>
      </w:r>
      <w:r>
        <w:rPr>
          <w:rFonts w:ascii="Times New Roman" w:eastAsia="Times New Roman" w:hAnsi="Times New Roman" w:cs="Times New Roman"/>
        </w:rPr>
        <w:t xml:space="preserve">e empleabilidad e ingresos, cuánto tiempo podría </w:t>
      </w:r>
      <w:r>
        <w:rPr>
          <w:rFonts w:ascii="Times New Roman" w:eastAsia="Times New Roman" w:hAnsi="Times New Roman" w:cs="Times New Roman"/>
        </w:rPr>
        <w:lastRenderedPageBreak/>
        <w:t>tardar una familia en recuperar la inversión, qué instituciones imparten una carrera en una determinada región o qué áreas presentan una mayor demanda.</w:t>
      </w:r>
    </w:p>
    <w:p w14:paraId="27BAE56E" w14:textId="2396D4F9" w:rsidR="00EB2D2B" w:rsidRPr="00313FC2" w:rsidRDefault="00313FC2" w:rsidP="00313FC2">
      <w:pPr>
        <w:pStyle w:val="Ttulo1"/>
        <w:numPr>
          <w:ilvl w:val="0"/>
          <w:numId w:val="7"/>
        </w:numPr>
      </w:pPr>
      <w:r>
        <w:t xml:space="preserve"> </w:t>
      </w:r>
      <w:bookmarkStart w:id="3" w:name="_Toc236070531"/>
      <w:r w:rsidR="001C1727" w:rsidRPr="00736B99">
        <w:t>Objetivos del proyecto</w:t>
      </w:r>
      <w:bookmarkEnd w:id="3"/>
    </w:p>
    <w:p w14:paraId="480073C5" w14:textId="32EEB022" w:rsidR="00EB2D2B" w:rsidRDefault="001C1727" w:rsidP="00655E84">
      <w:pPr>
        <w:pStyle w:val="Ttulo2"/>
      </w:pPr>
      <w:bookmarkStart w:id="4" w:name="_Toc236070532"/>
      <w:r>
        <w:t>3.1</w:t>
      </w:r>
      <w:r w:rsidR="00736B99">
        <w:t xml:space="preserve"> </w:t>
      </w:r>
      <w:r>
        <w:t>Objetivo general</w:t>
      </w:r>
      <w:bookmarkEnd w:id="4"/>
    </w:p>
    <w:p w14:paraId="546618FE"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Desarrol</w:t>
      </w:r>
      <w:r>
        <w:rPr>
          <w:rFonts w:ascii="Times New Roman" w:eastAsia="Times New Roman" w:hAnsi="Times New Roman" w:cs="Times New Roman"/>
        </w:rPr>
        <w:t>lar una plataforma capaz de integrar múltiples fuentes de datos públicas para apoyar la elección de carreras y la planificación educativa, mediante indicadores, modelos analíticos y visualizaciones interactivas orientadas a estudiantes, apoderados, profeso</w:t>
      </w:r>
      <w:r>
        <w:rPr>
          <w:rFonts w:ascii="Times New Roman" w:eastAsia="Times New Roman" w:hAnsi="Times New Roman" w:cs="Times New Roman"/>
        </w:rPr>
        <w:t>res y jefes UTP.</w:t>
      </w:r>
    </w:p>
    <w:p w14:paraId="6BD9AC9A" w14:textId="3A687640" w:rsidR="00EB2D2B" w:rsidRDefault="001C1727" w:rsidP="00655E84">
      <w:pPr>
        <w:pStyle w:val="Ttulo2"/>
      </w:pPr>
      <w:bookmarkStart w:id="5" w:name="_Toc236070533"/>
      <w:r>
        <w:t>3.2</w:t>
      </w:r>
      <w:r w:rsidR="00313FC2">
        <w:t xml:space="preserve">. </w:t>
      </w:r>
      <w:r>
        <w:t>Objetivos específicos</w:t>
      </w:r>
      <w:bookmarkEnd w:id="5"/>
    </w:p>
    <w:p w14:paraId="18BF721B" w14:textId="77777777" w:rsidR="00EB2D2B" w:rsidRDefault="001C1727">
      <w:pPr>
        <w:numPr>
          <w:ilvl w:val="0"/>
          <w:numId w:val="1"/>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Integrar fuentes públicas relacionadas con educación superior, empleabilidad, ingresos, acreditación, puntajes de ingreso y ubicación territorial.</w:t>
      </w:r>
    </w:p>
    <w:p w14:paraId="0389277D" w14:textId="77777777" w:rsidR="00EB2D2B" w:rsidRDefault="001C1727">
      <w:pPr>
        <w:numPr>
          <w:ilvl w:val="0"/>
          <w:numId w:val="1"/>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 xml:space="preserve">Diseñar un proceso ETL que permita extraer, limpiar, transformar e integrar los datos en un </w:t>
      </w:r>
      <w:proofErr w:type="spellStart"/>
      <w:r>
        <w:rPr>
          <w:rFonts w:ascii="Times New Roman" w:eastAsia="Times New Roman" w:hAnsi="Times New Roman" w:cs="Times New Roman"/>
          <w:color w:val="000000"/>
        </w:rPr>
        <w:t>dataset</w:t>
      </w:r>
      <w:proofErr w:type="spellEnd"/>
      <w:r>
        <w:rPr>
          <w:rFonts w:ascii="Times New Roman" w:eastAsia="Times New Roman" w:hAnsi="Times New Roman" w:cs="Times New Roman"/>
          <w:color w:val="000000"/>
        </w:rPr>
        <w:t xml:space="preserve"> analítico</w:t>
      </w:r>
      <w:r>
        <w:rPr>
          <w:rFonts w:ascii="Times New Roman" w:eastAsia="Times New Roman" w:hAnsi="Times New Roman" w:cs="Times New Roman"/>
          <w:color w:val="000000"/>
        </w:rPr>
        <w:t xml:space="preserve"> final.</w:t>
      </w:r>
    </w:p>
    <w:p w14:paraId="3FBCAA4C" w14:textId="77777777" w:rsidR="00EB2D2B" w:rsidRDefault="001C1727">
      <w:pPr>
        <w:numPr>
          <w:ilvl w:val="0"/>
          <w:numId w:val="1"/>
        </w:numPr>
        <w:pBdr>
          <w:top w:val="nil"/>
          <w:left w:val="nil"/>
          <w:bottom w:val="nil"/>
          <w:right w:val="nil"/>
          <w:between w:val="nil"/>
        </w:pBdr>
        <w:spacing w:after="0" w:line="360" w:lineRule="auto"/>
        <w:jc w:val="both"/>
        <w:rPr>
          <w:color w:val="000000"/>
        </w:rPr>
      </w:pPr>
      <w:r>
        <w:rPr>
          <w:rFonts w:ascii="Times New Roman" w:eastAsia="Times New Roman" w:hAnsi="Times New Roman" w:cs="Times New Roman"/>
          <w:color w:val="000000"/>
        </w:rPr>
        <w:t>Construir indicadores clave para cada perfil de usuario, considerando empleabilidad, ingreso, costo, retorno de inversión, puntajes, retención, titulación y demanda.</w:t>
      </w:r>
    </w:p>
    <w:p w14:paraId="43DDEED0" w14:textId="77777777" w:rsidR="00EB2D2B" w:rsidRDefault="001C1727">
      <w:pPr>
        <w:numPr>
          <w:ilvl w:val="0"/>
          <w:numId w:val="1"/>
        </w:numPr>
        <w:pBdr>
          <w:top w:val="nil"/>
          <w:left w:val="nil"/>
          <w:bottom w:val="nil"/>
          <w:right w:val="nil"/>
          <w:between w:val="nil"/>
        </w:pBdr>
        <w:spacing w:after="60" w:line="360" w:lineRule="auto"/>
        <w:jc w:val="both"/>
        <w:rPr>
          <w:color w:val="000000"/>
        </w:rPr>
      </w:pPr>
      <w:r>
        <w:rPr>
          <w:rFonts w:ascii="Times New Roman" w:eastAsia="Times New Roman" w:hAnsi="Times New Roman" w:cs="Times New Roman"/>
          <w:color w:val="000000"/>
        </w:rPr>
        <w:t>Proponer modelos analíticos para recomendación de carreras, predicción de ingresos</w:t>
      </w:r>
      <w:r>
        <w:rPr>
          <w:rFonts w:ascii="Times New Roman" w:eastAsia="Times New Roman" w:hAnsi="Times New Roman" w:cs="Times New Roman"/>
          <w:color w:val="000000"/>
        </w:rPr>
        <w:t xml:space="preserve"> y segmentación de estudiantes.</w:t>
      </w:r>
    </w:p>
    <w:p w14:paraId="341F8D29" w14:textId="77777777" w:rsidR="00EB2D2B" w:rsidRDefault="001C1727">
      <w:pPr>
        <w:tabs>
          <w:tab w:val="left" w:pos="6735"/>
        </w:tabs>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Diseñar un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interactivo en Python con filtros dinámicos por institución, tipo de institución y carrera.</w:t>
      </w:r>
    </w:p>
    <w:p w14:paraId="39773171" w14:textId="57CBEEE3" w:rsidR="00EB2D2B" w:rsidRDefault="001C1727" w:rsidP="00736B99">
      <w:pPr>
        <w:pStyle w:val="Ttulo1"/>
        <w:numPr>
          <w:ilvl w:val="0"/>
          <w:numId w:val="8"/>
        </w:numPr>
      </w:pPr>
      <w:bookmarkStart w:id="6" w:name="_Toc236070534"/>
      <w:r>
        <w:t xml:space="preserve">Alcance y </w:t>
      </w:r>
      <w:r w:rsidR="00655E84">
        <w:t>U</w:t>
      </w:r>
      <w:r>
        <w:t xml:space="preserve">suarios </w:t>
      </w:r>
      <w:r w:rsidR="00655E84">
        <w:t>O</w:t>
      </w:r>
      <w:r>
        <w:t>bjetivo</w:t>
      </w:r>
      <w:bookmarkEnd w:id="6"/>
    </w:p>
    <w:p w14:paraId="2CB083D5"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alcance del proyecto considera el diseño y desarrollo de una plataforma BI orientada a la elección de carreras de educación superior. La solución busca entregar información integrada que facilite la comparación entre alternativas. </w:t>
      </w:r>
    </w:p>
    <w:p w14:paraId="0ABE5CAC" w14:textId="436238EB" w:rsidR="00EB2D2B" w:rsidRDefault="001C1727" w:rsidP="00736B99">
      <w:pPr>
        <w:pStyle w:val="Ttulo2"/>
        <w:numPr>
          <w:ilvl w:val="1"/>
          <w:numId w:val="8"/>
        </w:numPr>
      </w:pPr>
      <w:bookmarkStart w:id="7" w:name="_Toc236070535"/>
      <w:r>
        <w:t>Estudiantes</w:t>
      </w:r>
      <w:bookmarkEnd w:id="7"/>
    </w:p>
    <w:p w14:paraId="43F5E13D" w14:textId="55D3A530"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Los e</w:t>
      </w:r>
      <w:r>
        <w:rPr>
          <w:rFonts w:ascii="Times New Roman" w:eastAsia="Times New Roman" w:hAnsi="Times New Roman" w:cs="Times New Roman"/>
        </w:rPr>
        <w:t>studiantes requieren una herramienta simple que les permita explorar carreras según sus intereses, ubicación, puntajes de ingreso y resultados laborales. Para este usuario, el valor principal está en recibir una recomendación de carreras y visualizar proye</w:t>
      </w:r>
      <w:r>
        <w:rPr>
          <w:rFonts w:ascii="Times New Roman" w:eastAsia="Times New Roman" w:hAnsi="Times New Roman" w:cs="Times New Roman"/>
        </w:rPr>
        <w:t>cciones de ingresos y empleabilidad.</w:t>
      </w:r>
    </w:p>
    <w:p w14:paraId="3374FEE6" w14:textId="77777777" w:rsidR="00655E84" w:rsidRDefault="00655E84">
      <w:pPr>
        <w:spacing w:line="360" w:lineRule="auto"/>
        <w:jc w:val="both"/>
        <w:rPr>
          <w:rFonts w:ascii="Times New Roman" w:eastAsia="Times New Roman" w:hAnsi="Times New Roman" w:cs="Times New Roman"/>
        </w:rPr>
      </w:pPr>
    </w:p>
    <w:p w14:paraId="4ACEC830" w14:textId="5BD2D4ED" w:rsidR="00EB2D2B" w:rsidRDefault="001C1727" w:rsidP="00736B99">
      <w:pPr>
        <w:pStyle w:val="Ttulo2"/>
        <w:numPr>
          <w:ilvl w:val="1"/>
          <w:numId w:val="8"/>
        </w:numPr>
      </w:pPr>
      <w:bookmarkStart w:id="8" w:name="_Toc236070536"/>
      <w:r>
        <w:lastRenderedPageBreak/>
        <w:t>Apoderados</w:t>
      </w:r>
      <w:bookmarkEnd w:id="8"/>
    </w:p>
    <w:p w14:paraId="79E2A9E8"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Los apoderados suelen observar la decisión educativa desde una perspectiva de inversión familiar. Por ello, los indicadores deben permitir comparar el costo total de una carrera respecto del ingreso prome</w:t>
      </w:r>
      <w:r>
        <w:rPr>
          <w:rFonts w:ascii="Times New Roman" w:eastAsia="Times New Roman" w:hAnsi="Times New Roman" w:cs="Times New Roman"/>
        </w:rPr>
        <w:t xml:space="preserve">dio esperado, estimar en cuántos años se recupera la inversión, revisar la ubicación de la institución y conocer la empleabilidad al primer año de egreso. </w:t>
      </w:r>
    </w:p>
    <w:p w14:paraId="079D2CA2" w14:textId="26FCEB6E" w:rsidR="00EB2D2B" w:rsidRDefault="001C1727" w:rsidP="00736B99">
      <w:pPr>
        <w:pStyle w:val="Ttulo2"/>
        <w:numPr>
          <w:ilvl w:val="1"/>
          <w:numId w:val="8"/>
        </w:numPr>
      </w:pPr>
      <w:bookmarkStart w:id="9" w:name="_Toc236070537"/>
      <w:r>
        <w:t>Profesores orientadores</w:t>
      </w:r>
      <w:bookmarkEnd w:id="9"/>
    </w:p>
    <w:p w14:paraId="33C6065D"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Los profesores y orientadores necesitan evidencia para acompañar a estud</w:t>
      </w:r>
      <w:r>
        <w:rPr>
          <w:rFonts w:ascii="Times New Roman" w:eastAsia="Times New Roman" w:hAnsi="Times New Roman" w:cs="Times New Roman"/>
        </w:rPr>
        <w:t xml:space="preserve">iantes con distintos perfiles. En este caso, los indicadores propuestos incluyen puntajes de ingreso PAES, áreas de interés por ubicación, tasa de titulación oportuna y retención al primer año. Estos elementos permiten orientar conversaciones vocacionales </w:t>
      </w:r>
      <w:r>
        <w:rPr>
          <w:rFonts w:ascii="Times New Roman" w:eastAsia="Times New Roman" w:hAnsi="Times New Roman" w:cs="Times New Roman"/>
        </w:rPr>
        <w:t>con datos concretos y no solo con percepciones generales sobre las carreras.</w:t>
      </w:r>
    </w:p>
    <w:p w14:paraId="4EEEEA83" w14:textId="5088B873" w:rsidR="00EB2D2B" w:rsidRDefault="001C1727" w:rsidP="00736B99">
      <w:pPr>
        <w:pStyle w:val="Ttulo2"/>
        <w:numPr>
          <w:ilvl w:val="1"/>
          <w:numId w:val="8"/>
        </w:numPr>
      </w:pPr>
      <w:bookmarkStart w:id="10" w:name="_Toc236070538"/>
      <w:r>
        <w:t>Jefes UTP</w:t>
      </w:r>
      <w:bookmarkEnd w:id="10"/>
    </w:p>
    <w:p w14:paraId="3EA77D6E"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Los jefes UTP requieren información agregada para apoyar la planificación educativa del establecimiento. Su interés principal está en analizar brechas entre oferta y</w:t>
      </w:r>
      <w:r>
        <w:rPr>
          <w:rFonts w:ascii="Times New Roman" w:eastAsia="Times New Roman" w:hAnsi="Times New Roman" w:cs="Times New Roman"/>
        </w:rPr>
        <w:t xml:space="preserve"> demanda educativa. Por este motivo, se consideran indicadores como carreras con mayor demanda respecto al área de interés y demanda de estudiantes por área. Esta información puede orientar charlas, ferias vocacionales, convenios con instituciones y prepar</w:t>
      </w:r>
      <w:r>
        <w:rPr>
          <w:rFonts w:ascii="Times New Roman" w:eastAsia="Times New Roman" w:hAnsi="Times New Roman" w:cs="Times New Roman"/>
        </w:rPr>
        <w:t>ación académica de los estudiantes.</w:t>
      </w:r>
    </w:p>
    <w:p w14:paraId="3A83B6A2" w14:textId="750411E9" w:rsidR="00EB2D2B" w:rsidRPr="00655E84" w:rsidRDefault="001C1727" w:rsidP="00736B99">
      <w:pPr>
        <w:pStyle w:val="Ttulo1"/>
        <w:numPr>
          <w:ilvl w:val="0"/>
          <w:numId w:val="8"/>
        </w:numPr>
      </w:pPr>
      <w:r w:rsidRPr="00655E84">
        <w:t xml:space="preserve"> </w:t>
      </w:r>
      <w:bookmarkStart w:id="11" w:name="_Toc236070539"/>
      <w:r w:rsidRPr="00655E84">
        <w:t>Metodología CRISP-DM</w:t>
      </w:r>
      <w:bookmarkEnd w:id="11"/>
    </w:p>
    <w:p w14:paraId="6A023E3D"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La metodología seleccionada es CRISP-DM, debido a que entrega una estructura clara para proyectos de minería de datos y Business </w:t>
      </w:r>
      <w:proofErr w:type="spellStart"/>
      <w:r>
        <w:rPr>
          <w:rFonts w:ascii="Times New Roman" w:eastAsia="Times New Roman" w:hAnsi="Times New Roman" w:cs="Times New Roman"/>
        </w:rPr>
        <w:t>Intelligence</w:t>
      </w:r>
      <w:proofErr w:type="spellEnd"/>
      <w:r>
        <w:rPr>
          <w:rFonts w:ascii="Times New Roman" w:eastAsia="Times New Roman" w:hAnsi="Times New Roman" w:cs="Times New Roman"/>
        </w:rPr>
        <w:t xml:space="preserve">. Su aplicación resulta adecuada porque el proyecto no </w:t>
      </w:r>
      <w:r>
        <w:rPr>
          <w:rFonts w:ascii="Times New Roman" w:eastAsia="Times New Roman" w:hAnsi="Times New Roman" w:cs="Times New Roman"/>
        </w:rPr>
        <w:t>se limita a crear visualizaciones, sino que requiere un estudio integral del caso para lograr el producto final, el cual se basa en una secuencia de pasos establecidos.</w:t>
      </w:r>
    </w:p>
    <w:p w14:paraId="731A9EBF" w14:textId="58E285DC" w:rsidR="00EB2D2B" w:rsidRDefault="001C1727" w:rsidP="00736B99">
      <w:pPr>
        <w:pStyle w:val="Ttulo2"/>
        <w:numPr>
          <w:ilvl w:val="1"/>
          <w:numId w:val="8"/>
        </w:numPr>
      </w:pPr>
      <w:bookmarkStart w:id="12" w:name="_Toc236070540"/>
      <w:r>
        <w:t xml:space="preserve">Business </w:t>
      </w:r>
      <w:proofErr w:type="spellStart"/>
      <w:r>
        <w:t>Understanding</w:t>
      </w:r>
      <w:bookmarkEnd w:id="12"/>
      <w:proofErr w:type="spellEnd"/>
    </w:p>
    <w:p w14:paraId="5F48F780"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La elección de carrera en Chile se toma con información disp</w:t>
      </w:r>
      <w:r>
        <w:rPr>
          <w:rFonts w:ascii="Times New Roman" w:eastAsia="Times New Roman" w:hAnsi="Times New Roman" w:cs="Times New Roman"/>
        </w:rPr>
        <w:t>ersa entre múltiples fuentes (SIES, DEMRE, CNA), lo que dificulta comparar empleabilidad, ingresos, costos y exigencia de ingreso de forma simultánea. Distintos actores (estudiantes, apoderados, profesores, jefes UTP) necesitan esa información con distinto</w:t>
      </w:r>
      <w:r>
        <w:rPr>
          <w:rFonts w:ascii="Times New Roman" w:eastAsia="Times New Roman" w:hAnsi="Times New Roman" w:cs="Times New Roman"/>
        </w:rPr>
        <w:t xml:space="preserve"> enfoque: unos buscan proyección de ingresos, </w:t>
      </w:r>
      <w:proofErr w:type="gramStart"/>
      <w:r>
        <w:rPr>
          <w:rFonts w:ascii="Times New Roman" w:eastAsia="Times New Roman" w:hAnsi="Times New Roman" w:cs="Times New Roman"/>
        </w:rPr>
        <w:t>otros retorno</w:t>
      </w:r>
      <w:proofErr w:type="gramEnd"/>
      <w:r>
        <w:rPr>
          <w:rFonts w:ascii="Times New Roman" w:eastAsia="Times New Roman" w:hAnsi="Times New Roman" w:cs="Times New Roman"/>
        </w:rPr>
        <w:t xml:space="preserve"> de inversión, otros evidencia para orientar, otros gestión de oferta educativa. El </w:t>
      </w:r>
      <w:r>
        <w:rPr>
          <w:rFonts w:ascii="Times New Roman" w:eastAsia="Times New Roman" w:hAnsi="Times New Roman" w:cs="Times New Roman"/>
        </w:rPr>
        <w:lastRenderedPageBreak/>
        <w:t>objetivo es integrar estas fuentes en una plataforma BI única, transformando datos públicos crudos en indicadores</w:t>
      </w:r>
      <w:r>
        <w:rPr>
          <w:rFonts w:ascii="Times New Roman" w:eastAsia="Times New Roman" w:hAnsi="Times New Roman" w:cs="Times New Roman"/>
        </w:rPr>
        <w:t xml:space="preserve"> comparables y visualizaciones orientadas a cada perfil de usuario.</w:t>
      </w:r>
    </w:p>
    <w:p w14:paraId="0D4BDBEB"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Perfiles de interés:</w:t>
      </w:r>
    </w:p>
    <w:p w14:paraId="324087DC"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Estudiantes: recomendación de carreras y proyección de ingresos.</w:t>
      </w:r>
    </w:p>
    <w:p w14:paraId="70A8D351" w14:textId="77777777" w:rsidR="00EB2D2B" w:rsidRDefault="001C1727">
      <w:pPr>
        <w:numPr>
          <w:ilvl w:val="0"/>
          <w:numId w:val="2"/>
        </w:numPr>
        <w:spacing w:line="360" w:lineRule="auto"/>
        <w:jc w:val="both"/>
      </w:pPr>
      <w:r>
        <w:rPr>
          <w:rFonts w:ascii="Times New Roman" w:eastAsia="Times New Roman" w:hAnsi="Times New Roman" w:cs="Times New Roman"/>
        </w:rPr>
        <w:t>Empleabilidad por año: se espera conocer la empleabilidad en los 2 primeros años.</w:t>
      </w:r>
    </w:p>
    <w:p w14:paraId="17BFC6CF" w14:textId="77777777" w:rsidR="00EB2D2B" w:rsidRDefault="001C1727">
      <w:pPr>
        <w:numPr>
          <w:ilvl w:val="0"/>
          <w:numId w:val="3"/>
        </w:numPr>
        <w:spacing w:line="360" w:lineRule="auto"/>
        <w:jc w:val="both"/>
      </w:pPr>
      <w:r>
        <w:rPr>
          <w:rFonts w:ascii="Times New Roman" w:eastAsia="Times New Roman" w:hAnsi="Times New Roman" w:cs="Times New Roman"/>
        </w:rPr>
        <w:t>Empleabilidad vs ingreso bruto: se puede visualizar la empleabilidad de cada carrera respecto al ingreso bruto promedio (ejemplo: carrera con mayor empleabilidad y mayor ingreso).</w:t>
      </w:r>
    </w:p>
    <w:p w14:paraId="333ABAC2" w14:textId="77777777" w:rsidR="00EB2D2B" w:rsidRDefault="001C1727">
      <w:pPr>
        <w:numPr>
          <w:ilvl w:val="0"/>
          <w:numId w:val="3"/>
        </w:numPr>
        <w:spacing w:line="360" w:lineRule="auto"/>
        <w:jc w:val="both"/>
      </w:pPr>
      <w:r>
        <w:rPr>
          <w:rFonts w:ascii="Times New Roman" w:eastAsia="Times New Roman" w:hAnsi="Times New Roman" w:cs="Times New Roman"/>
        </w:rPr>
        <w:t>Ingreso y empleabilidad respecto al tipo de institución: visualizador de ing</w:t>
      </w:r>
      <w:r>
        <w:rPr>
          <w:rFonts w:ascii="Times New Roman" w:eastAsia="Times New Roman" w:hAnsi="Times New Roman" w:cs="Times New Roman"/>
        </w:rPr>
        <w:t>reso y empleabilidad por carrera respecto al tipo de institución de interés (Universidad, Centro de Formación Técnica, Instituto Profesional.</w:t>
      </w:r>
    </w:p>
    <w:p w14:paraId="09B8FE68" w14:textId="084ABC96" w:rsidR="00EB2D2B" w:rsidRPr="00C5653B" w:rsidRDefault="001C1727" w:rsidP="00C5653B">
      <w:pPr>
        <w:numPr>
          <w:ilvl w:val="0"/>
          <w:numId w:val="3"/>
        </w:numPr>
        <w:spacing w:line="360" w:lineRule="auto"/>
        <w:jc w:val="both"/>
      </w:pPr>
      <w:r>
        <w:rPr>
          <w:rFonts w:ascii="Times New Roman" w:eastAsia="Times New Roman" w:hAnsi="Times New Roman" w:cs="Times New Roman"/>
        </w:rPr>
        <w:t>Puntajes corte por carrera: se obtiene el puntaje de ingreso de las carreras que presentan las distintas instituci</w:t>
      </w:r>
      <w:r>
        <w:rPr>
          <w:rFonts w:ascii="Times New Roman" w:eastAsia="Times New Roman" w:hAnsi="Times New Roman" w:cs="Times New Roman"/>
        </w:rPr>
        <w:t>ones.</w:t>
      </w:r>
    </w:p>
    <w:p w14:paraId="19049B66"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Apoderados: análisis de retorno de inversión.</w:t>
      </w:r>
    </w:p>
    <w:p w14:paraId="60CA53B2" w14:textId="77777777" w:rsidR="00EB2D2B" w:rsidRDefault="001C1727">
      <w:pPr>
        <w:numPr>
          <w:ilvl w:val="0"/>
          <w:numId w:val="4"/>
        </w:numPr>
        <w:spacing w:line="360" w:lineRule="auto"/>
        <w:jc w:val="both"/>
      </w:pPr>
      <w:r>
        <w:rPr>
          <w:rFonts w:ascii="Times New Roman" w:eastAsia="Times New Roman" w:hAnsi="Times New Roman" w:cs="Times New Roman"/>
        </w:rPr>
        <w:t xml:space="preserve">Costo total de la carrera respecto al ingreso promedio: comparación entre el costo total de una carrera (arancel real) respecto al ingreso bruto promedio al primer año (costo carrera = </w:t>
      </w:r>
      <w:proofErr w:type="spellStart"/>
      <w:r>
        <w:rPr>
          <w:rFonts w:ascii="Times New Roman" w:eastAsia="Times New Roman" w:hAnsi="Times New Roman" w:cs="Times New Roman"/>
        </w:rPr>
        <w:t>xxx</w:t>
      </w:r>
      <w:proofErr w:type="spellEnd"/>
      <w:r>
        <w:rPr>
          <w:rFonts w:ascii="Times New Roman" w:eastAsia="Times New Roman" w:hAnsi="Times New Roman" w:cs="Times New Roman"/>
        </w:rPr>
        <w:t xml:space="preserve">, Ingreso bruto promedio = </w:t>
      </w:r>
      <w:proofErr w:type="spellStart"/>
      <w:r>
        <w:rPr>
          <w:rFonts w:ascii="Times New Roman" w:eastAsia="Times New Roman" w:hAnsi="Times New Roman" w:cs="Times New Roman"/>
        </w:rPr>
        <w:t>xxx</w:t>
      </w:r>
      <w:proofErr w:type="spellEnd"/>
      <w:r>
        <w:rPr>
          <w:rFonts w:ascii="Times New Roman" w:eastAsia="Times New Roman" w:hAnsi="Times New Roman" w:cs="Times New Roman"/>
        </w:rPr>
        <w:t>, responde a ¿en cuantos años se recup</w:t>
      </w:r>
      <w:r>
        <w:rPr>
          <w:rFonts w:ascii="Times New Roman" w:eastAsia="Times New Roman" w:hAnsi="Times New Roman" w:cs="Times New Roman"/>
        </w:rPr>
        <w:t>era lo invertido?)</w:t>
      </w:r>
    </w:p>
    <w:p w14:paraId="4CF9C3FB" w14:textId="77777777" w:rsidR="00EB2D2B" w:rsidRDefault="001C1727">
      <w:pPr>
        <w:numPr>
          <w:ilvl w:val="0"/>
          <w:numId w:val="4"/>
        </w:numPr>
        <w:spacing w:line="360" w:lineRule="auto"/>
        <w:jc w:val="both"/>
      </w:pPr>
      <w:r>
        <w:rPr>
          <w:rFonts w:ascii="Times New Roman" w:eastAsia="Times New Roman" w:hAnsi="Times New Roman" w:cs="Times New Roman"/>
        </w:rPr>
        <w:t>Ubicación de la institución: para conocer el lugar en que se encuentra la carrera de interés.</w:t>
      </w:r>
    </w:p>
    <w:p w14:paraId="24E058BD" w14:textId="77777777" w:rsidR="00EB2D2B" w:rsidRDefault="001C1727">
      <w:pPr>
        <w:numPr>
          <w:ilvl w:val="0"/>
          <w:numId w:val="4"/>
        </w:numPr>
        <w:spacing w:line="360" w:lineRule="auto"/>
        <w:jc w:val="both"/>
      </w:pPr>
      <w:r>
        <w:rPr>
          <w:rFonts w:ascii="Times New Roman" w:eastAsia="Times New Roman" w:hAnsi="Times New Roman" w:cs="Times New Roman"/>
        </w:rPr>
        <w:t>Empleabilidad al primer año de egreso: cual es el porcentaje de empleabilidad por carrera al primer año de egreso</w:t>
      </w:r>
    </w:p>
    <w:p w14:paraId="4DB91B5B"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Profesores: orientación vocac</w:t>
      </w:r>
      <w:r>
        <w:rPr>
          <w:rFonts w:ascii="Times New Roman" w:eastAsia="Times New Roman" w:hAnsi="Times New Roman" w:cs="Times New Roman"/>
        </w:rPr>
        <w:t>ional basada en evidencia.</w:t>
      </w:r>
    </w:p>
    <w:p w14:paraId="515B63F3" w14:textId="77777777" w:rsidR="00EB2D2B" w:rsidRDefault="001C1727">
      <w:pPr>
        <w:numPr>
          <w:ilvl w:val="0"/>
          <w:numId w:val="5"/>
        </w:numPr>
        <w:spacing w:line="360" w:lineRule="auto"/>
        <w:jc w:val="both"/>
      </w:pPr>
      <w:r>
        <w:rPr>
          <w:rFonts w:ascii="Times New Roman" w:eastAsia="Times New Roman" w:hAnsi="Times New Roman" w:cs="Times New Roman"/>
        </w:rPr>
        <w:t>Puntajes de ingreso (PAES): conocer el puntaje de ingreso a cada carrera</w:t>
      </w:r>
    </w:p>
    <w:p w14:paraId="3A163EB7" w14:textId="77777777" w:rsidR="00EB2D2B" w:rsidRDefault="001C1727">
      <w:pPr>
        <w:numPr>
          <w:ilvl w:val="0"/>
          <w:numId w:val="5"/>
        </w:numPr>
        <w:spacing w:line="360" w:lineRule="auto"/>
        <w:jc w:val="both"/>
      </w:pPr>
      <w:r>
        <w:rPr>
          <w:rFonts w:ascii="Times New Roman" w:eastAsia="Times New Roman" w:hAnsi="Times New Roman" w:cs="Times New Roman"/>
        </w:rPr>
        <w:t>**Tasa de titulación oportuna: titulados por carrera en la duración real de la carrera**</w:t>
      </w:r>
    </w:p>
    <w:p w14:paraId="0270B95E" w14:textId="77777777" w:rsidR="00EB2D2B" w:rsidRDefault="001C1727">
      <w:pPr>
        <w:numPr>
          <w:ilvl w:val="0"/>
          <w:numId w:val="5"/>
        </w:numPr>
        <w:spacing w:line="360" w:lineRule="auto"/>
        <w:jc w:val="both"/>
      </w:pPr>
      <w:r>
        <w:rPr>
          <w:rFonts w:ascii="Times New Roman" w:eastAsia="Times New Roman" w:hAnsi="Times New Roman" w:cs="Times New Roman"/>
        </w:rPr>
        <w:lastRenderedPageBreak/>
        <w:t>Retención al primer año: conocer la cantidad de estudiantes que sig</w:t>
      </w:r>
      <w:r>
        <w:rPr>
          <w:rFonts w:ascii="Times New Roman" w:eastAsia="Times New Roman" w:hAnsi="Times New Roman" w:cs="Times New Roman"/>
        </w:rPr>
        <w:t>uen en la carrera finalizado el primer año</w:t>
      </w:r>
    </w:p>
    <w:p w14:paraId="3983F82E"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Jefes UTP: análisis de brechas entre oferta y demanda educativa.</w:t>
      </w:r>
    </w:p>
    <w:p w14:paraId="16D4DCED" w14:textId="77777777" w:rsidR="00EB2D2B" w:rsidRDefault="001C1727">
      <w:pPr>
        <w:numPr>
          <w:ilvl w:val="0"/>
          <w:numId w:val="6"/>
        </w:numPr>
        <w:spacing w:line="360" w:lineRule="auto"/>
        <w:jc w:val="both"/>
      </w:pPr>
      <w:r>
        <w:rPr>
          <w:rFonts w:ascii="Times New Roman" w:eastAsia="Times New Roman" w:hAnsi="Times New Roman" w:cs="Times New Roman"/>
        </w:rPr>
        <w:t>Carreras que presentan mayor demanda respecto al área de interés: conocer las carreras más demandadas respecto </w:t>
      </w:r>
    </w:p>
    <w:p w14:paraId="7F2C1CE7" w14:textId="77777777" w:rsidR="00EB2D2B" w:rsidRDefault="001C1727">
      <w:pPr>
        <w:numPr>
          <w:ilvl w:val="0"/>
          <w:numId w:val="6"/>
        </w:numPr>
        <w:spacing w:line="360" w:lineRule="auto"/>
        <w:jc w:val="both"/>
      </w:pPr>
      <w:r>
        <w:rPr>
          <w:rFonts w:ascii="Times New Roman" w:eastAsia="Times New Roman" w:hAnsi="Times New Roman" w:cs="Times New Roman"/>
        </w:rPr>
        <w:t>Demanda de estudiantes respecto a ca</w:t>
      </w:r>
      <w:r>
        <w:rPr>
          <w:rFonts w:ascii="Times New Roman" w:eastAsia="Times New Roman" w:hAnsi="Times New Roman" w:cs="Times New Roman"/>
        </w:rPr>
        <w:t>da área</w:t>
      </w:r>
    </w:p>
    <w:p w14:paraId="5A5DBB95" w14:textId="0B6AC28D" w:rsidR="00EB2D2B" w:rsidRDefault="001C1727" w:rsidP="00736B99">
      <w:pPr>
        <w:pStyle w:val="Ttulo2"/>
        <w:numPr>
          <w:ilvl w:val="1"/>
          <w:numId w:val="8"/>
        </w:numPr>
      </w:pPr>
      <w:bookmarkStart w:id="13" w:name="_Toc236070541"/>
      <w:r>
        <w:t xml:space="preserve">Data </w:t>
      </w:r>
      <w:proofErr w:type="spellStart"/>
      <w:r>
        <w:t>Understanding</w:t>
      </w:r>
      <w:proofErr w:type="spellEnd"/>
      <w:r>
        <w:t>.</w:t>
      </w:r>
      <w:bookmarkEnd w:id="13"/>
      <w:r>
        <w:t> </w:t>
      </w:r>
    </w:p>
    <w:p w14:paraId="58F23219"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Se va a trabajar con 4 bases SIES/Mi Futuro de distinta granularidad: carrera-institución-sede (oferta, aranceles, puntajes), carrera genérica-institución (empleabilidad, ingresos, retención), carrera genérica-tipo instituc</w:t>
      </w:r>
      <w:r>
        <w:rPr>
          <w:rFonts w:ascii="Times New Roman" w:eastAsia="Times New Roman" w:hAnsi="Times New Roman" w:cs="Times New Roman"/>
        </w:rPr>
        <w:t xml:space="preserve">ión (mismos indicadores agregados) e institución (acreditación, financiero, infraestructura, ubicación). Los datos son de origen administrativo y tributario (SII), con reglas de </w:t>
      </w:r>
      <w:proofErr w:type="spellStart"/>
      <w:r>
        <w:rPr>
          <w:rFonts w:ascii="Times New Roman" w:eastAsia="Times New Roman" w:hAnsi="Times New Roman" w:cs="Times New Roman"/>
        </w:rPr>
        <w:t>anonimización</w:t>
      </w:r>
      <w:proofErr w:type="spellEnd"/>
      <w:r>
        <w:rPr>
          <w:rFonts w:ascii="Times New Roman" w:eastAsia="Times New Roman" w:hAnsi="Times New Roman" w:cs="Times New Roman"/>
        </w:rPr>
        <w:t xml:space="preserve"> que excluyen combinaciones con pocos casos (mínimo 11-50 según i</w:t>
      </w:r>
      <w:r>
        <w:rPr>
          <w:rFonts w:ascii="Times New Roman" w:eastAsia="Times New Roman" w:hAnsi="Times New Roman" w:cs="Times New Roman"/>
        </w:rPr>
        <w:t>ndicador), generando valores faltantes no aleatorios. </w:t>
      </w:r>
    </w:p>
    <w:p w14:paraId="5E78C34B" w14:textId="5C403BBE" w:rsidR="00EB2D2B" w:rsidRDefault="001C1727" w:rsidP="00736B99">
      <w:pPr>
        <w:pStyle w:val="Ttulo2"/>
        <w:numPr>
          <w:ilvl w:val="1"/>
          <w:numId w:val="8"/>
        </w:numPr>
      </w:pPr>
      <w:bookmarkStart w:id="14" w:name="_Toc236070542"/>
      <w:r>
        <w:t xml:space="preserve">Data </w:t>
      </w:r>
      <w:proofErr w:type="spellStart"/>
      <w:r>
        <w:t>Preparation</w:t>
      </w:r>
      <w:bookmarkEnd w:id="14"/>
      <w:proofErr w:type="spellEnd"/>
      <w:r>
        <w:t> </w:t>
      </w:r>
    </w:p>
    <w:p w14:paraId="5C01E59F" w14:textId="36318DC0"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Se construyó un pipeline ETL en Python (pandas) que limpia por separado las 4 bases SIES/Mi Futuro: estandarización de nombres de columna, tratamiento de nulos codificados como </w:t>
      </w:r>
      <w:proofErr w:type="gramStart"/>
      <w:r>
        <w:rPr>
          <w:rFonts w:ascii="Times New Roman" w:eastAsia="Times New Roman" w:hAnsi="Times New Roman" w:cs="Times New Roman"/>
        </w:rPr>
        <w:t>te</w:t>
      </w:r>
      <w:r>
        <w:rPr>
          <w:rFonts w:ascii="Times New Roman" w:eastAsia="Times New Roman" w:hAnsi="Times New Roman" w:cs="Times New Roman"/>
        </w:rPr>
        <w:t>xto  (</w:t>
      </w:r>
      <w:proofErr w:type="gramEnd"/>
      <w:r>
        <w:rPr>
          <w:rFonts w:ascii="Times New Roman" w:eastAsia="Times New Roman" w:hAnsi="Times New Roman" w:cs="Times New Roman"/>
        </w:rPr>
        <w:t>s/i, -, n/a), conversión de unidades mixtas (UF/CLP) a una escala común, y tipado explícito con soporte de valores faltantes (Int64/Float64/</w:t>
      </w:r>
      <w:proofErr w:type="spellStart"/>
      <w:r>
        <w:rPr>
          <w:rFonts w:ascii="Times New Roman" w:eastAsia="Times New Roman" w:hAnsi="Times New Roman" w:cs="Times New Roman"/>
        </w:rPr>
        <w:t>category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nullable</w:t>
      </w:r>
      <w:proofErr w:type="spellEnd"/>
      <w:r>
        <w:rPr>
          <w:rFonts w:ascii="Times New Roman" w:eastAsia="Times New Roman" w:hAnsi="Times New Roman" w:cs="Times New Roman"/>
        </w:rPr>
        <w:t>). Se definió un mapeo de llaves entre bases (código de institución y carrera genérica) que p</w:t>
      </w:r>
      <w:r>
        <w:rPr>
          <w:rFonts w:ascii="Times New Roman" w:eastAsia="Times New Roman" w:hAnsi="Times New Roman" w:cs="Times New Roman"/>
        </w:rPr>
        <w:t xml:space="preserve">ermitió una unión exitosa sin necesidad de </w:t>
      </w:r>
      <w:proofErr w:type="spellStart"/>
      <w:r>
        <w:rPr>
          <w:rFonts w:ascii="Times New Roman" w:eastAsia="Times New Roman" w:hAnsi="Times New Roman" w:cs="Times New Roman"/>
        </w:rPr>
        <w:t>fuzzy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matching</w:t>
      </w:r>
      <w:proofErr w:type="spellEnd"/>
      <w:r>
        <w:rPr>
          <w:rFonts w:ascii="Times New Roman" w:eastAsia="Times New Roman" w:hAnsi="Times New Roman" w:cs="Times New Roman"/>
        </w:rPr>
        <w:t>. Los valores faltantes en empleabilidad, ingreso y retención.</w:t>
      </w:r>
    </w:p>
    <w:p w14:paraId="4FD2FB39" w14:textId="52CFD842" w:rsidR="00EB2D2B" w:rsidRDefault="001C1727" w:rsidP="00736B99">
      <w:pPr>
        <w:pStyle w:val="Ttulo2"/>
        <w:numPr>
          <w:ilvl w:val="1"/>
          <w:numId w:val="8"/>
        </w:numPr>
      </w:pPr>
      <w:bookmarkStart w:id="15" w:name="_Toc236070543"/>
      <w:proofErr w:type="spellStart"/>
      <w:r>
        <w:t>Modeling</w:t>
      </w:r>
      <w:bookmarkEnd w:id="15"/>
      <w:proofErr w:type="spellEnd"/>
    </w:p>
    <w:p w14:paraId="6BFC9A36"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Se plantean tres modelos analíticos sobre el </w:t>
      </w:r>
      <w:proofErr w:type="spellStart"/>
      <w:r>
        <w:rPr>
          <w:rFonts w:ascii="Times New Roman" w:eastAsia="Times New Roman" w:hAnsi="Times New Roman" w:cs="Times New Roman"/>
        </w:rPr>
        <w:t>dataset</w:t>
      </w:r>
      <w:proofErr w:type="spellEnd"/>
      <w:r>
        <w:rPr>
          <w:rFonts w:ascii="Times New Roman" w:eastAsia="Times New Roman" w:hAnsi="Times New Roman" w:cs="Times New Roman"/>
        </w:rPr>
        <w:t xml:space="preserve"> integrado: (1) un modelo de recomendación de carreras para estudiante</w:t>
      </w:r>
      <w:r>
        <w:rPr>
          <w:rFonts w:ascii="Times New Roman" w:eastAsia="Times New Roman" w:hAnsi="Times New Roman" w:cs="Times New Roman"/>
        </w:rPr>
        <w:t>s, basado en similitud de perfil (puntaje PAES/NEM, área de interés) contra las características de empleabilidad, ingreso y exigencia de cada programa; (2) un modelo de predicción de ingresos, que estima el ingreso esperado al 4° año de titulación en funci</w:t>
      </w:r>
      <w:r>
        <w:rPr>
          <w:rFonts w:ascii="Times New Roman" w:eastAsia="Times New Roman" w:hAnsi="Times New Roman" w:cs="Times New Roman"/>
        </w:rPr>
        <w:t xml:space="preserve">ón de carrera, institución, y variables académicas; (3) un modelo de segmentación de instituciones/carreras, que agrupa programas según su perfil de retorno de inversión, empleabilidad y exigencia de ingreso, para apoyar el análisis de brechas </w:t>
      </w:r>
      <w:r>
        <w:rPr>
          <w:rFonts w:ascii="Times New Roman" w:eastAsia="Times New Roman" w:hAnsi="Times New Roman" w:cs="Times New Roman"/>
        </w:rPr>
        <w:lastRenderedPageBreak/>
        <w:t>de Jefes UTP</w:t>
      </w:r>
      <w:r>
        <w:rPr>
          <w:rFonts w:ascii="Times New Roman" w:eastAsia="Times New Roman" w:hAnsi="Times New Roman" w:cs="Times New Roman"/>
        </w:rPr>
        <w:t>. Se comparan distintos algoritmos por tarea (ej. KNN/</w:t>
      </w:r>
      <w:proofErr w:type="spellStart"/>
      <w:r>
        <w:rPr>
          <w:rFonts w:ascii="Times New Roman" w:eastAsia="Times New Roman" w:hAnsi="Times New Roman" w:cs="Times New Roman"/>
        </w:rPr>
        <w:t>similaridad</w:t>
      </w:r>
      <w:proofErr w:type="spellEnd"/>
      <w:r>
        <w:rPr>
          <w:rFonts w:ascii="Times New Roman" w:eastAsia="Times New Roman" w:hAnsi="Times New Roman" w:cs="Times New Roman"/>
        </w:rPr>
        <w:t xml:space="preserve"> vs. modelos basados en árboles para recomendación; regresión lineal vs. </w:t>
      </w:r>
      <w:proofErr w:type="spellStart"/>
      <w:r>
        <w:rPr>
          <w:rFonts w:ascii="Times New Roman" w:eastAsia="Times New Roman" w:hAnsi="Times New Roman" w:cs="Times New Roman"/>
        </w:rPr>
        <w:t>Random</w:t>
      </w:r>
      <w:proofErr w:type="spellEnd"/>
      <w:r>
        <w:rPr>
          <w:rFonts w:ascii="Times New Roman" w:eastAsia="Times New Roman" w:hAnsi="Times New Roman" w:cs="Times New Roman"/>
        </w:rPr>
        <w:t xml:space="preserve"> Forest/</w:t>
      </w:r>
      <w:proofErr w:type="spellStart"/>
      <w:r>
        <w:rPr>
          <w:rFonts w:ascii="Times New Roman" w:eastAsia="Times New Roman" w:hAnsi="Times New Roman" w:cs="Times New Roman"/>
        </w:rPr>
        <w:t>Gradient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Boosting</w:t>
      </w:r>
      <w:proofErr w:type="spellEnd"/>
      <w:r>
        <w:rPr>
          <w:rFonts w:ascii="Times New Roman" w:eastAsia="Times New Roman" w:hAnsi="Times New Roman" w:cs="Times New Roman"/>
        </w:rPr>
        <w:t xml:space="preserve"> para ingresos; K-</w:t>
      </w:r>
      <w:proofErr w:type="spellStart"/>
      <w:r>
        <w:rPr>
          <w:rFonts w:ascii="Times New Roman" w:eastAsia="Times New Roman" w:hAnsi="Times New Roman" w:cs="Times New Roman"/>
        </w:rPr>
        <w:t>Means</w:t>
      </w:r>
      <w:proofErr w:type="spellEnd"/>
      <w:r>
        <w:rPr>
          <w:rFonts w:ascii="Times New Roman" w:eastAsia="Times New Roman" w:hAnsi="Times New Roman" w:cs="Times New Roman"/>
        </w:rPr>
        <w:t xml:space="preserve"> vs. </w:t>
      </w:r>
      <w:proofErr w:type="spellStart"/>
      <w:r>
        <w:rPr>
          <w:rFonts w:ascii="Times New Roman" w:eastAsia="Times New Roman" w:hAnsi="Times New Roman" w:cs="Times New Roman"/>
        </w:rPr>
        <w:t>clustering</w:t>
      </w:r>
      <w:proofErr w:type="spellEnd"/>
      <w:r>
        <w:rPr>
          <w:rFonts w:ascii="Times New Roman" w:eastAsia="Times New Roman" w:hAnsi="Times New Roman" w:cs="Times New Roman"/>
        </w:rPr>
        <w:t xml:space="preserve"> jerárquico para segmentación), seleccionando el </w:t>
      </w:r>
      <w:r>
        <w:rPr>
          <w:rFonts w:ascii="Times New Roman" w:eastAsia="Times New Roman" w:hAnsi="Times New Roman" w:cs="Times New Roman"/>
        </w:rPr>
        <w:t>de mejor desempeño según las métricas definidas en la fase de evaluación. </w:t>
      </w:r>
    </w:p>
    <w:p w14:paraId="54B50805" w14:textId="225EE8DF" w:rsidR="00EB2D2B" w:rsidRDefault="001C1727" w:rsidP="00736B99">
      <w:pPr>
        <w:pStyle w:val="Ttulo2"/>
        <w:numPr>
          <w:ilvl w:val="1"/>
          <w:numId w:val="8"/>
        </w:numPr>
      </w:pPr>
      <w:bookmarkStart w:id="16" w:name="_Toc236070544"/>
      <w:proofErr w:type="spellStart"/>
      <w:r>
        <w:t>Evaluation</w:t>
      </w:r>
      <w:proofErr w:type="spellEnd"/>
      <w:r>
        <w:t>.</w:t>
      </w:r>
      <w:bookmarkEnd w:id="16"/>
      <w:r>
        <w:t> </w:t>
      </w:r>
    </w:p>
    <w:p w14:paraId="77F2D608" w14:textId="2617CEA0"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Cada modelo se evalúa con las métricas apropiadas a su tipo de tarea: el modelo de predicción de ingresos se mide con RMSE, MAE y R² sobre un conjunto de prueba (80</w:t>
      </w:r>
      <w:r>
        <w:rPr>
          <w:rFonts w:ascii="Times New Roman" w:eastAsia="Times New Roman" w:hAnsi="Times New Roman" w:cs="Times New Roman"/>
        </w:rPr>
        <w:t xml:space="preserve">/20), comparando Regresión Lineal, </w:t>
      </w:r>
      <w:proofErr w:type="spellStart"/>
      <w:r>
        <w:rPr>
          <w:rFonts w:ascii="Times New Roman" w:eastAsia="Times New Roman" w:hAnsi="Times New Roman" w:cs="Times New Roman"/>
        </w:rPr>
        <w:t>Random</w:t>
      </w:r>
      <w:proofErr w:type="spellEnd"/>
      <w:r>
        <w:rPr>
          <w:rFonts w:ascii="Times New Roman" w:eastAsia="Times New Roman" w:hAnsi="Times New Roman" w:cs="Times New Roman"/>
        </w:rPr>
        <w:t xml:space="preserve"> Forest y </w:t>
      </w:r>
      <w:proofErr w:type="spellStart"/>
      <w:r>
        <w:rPr>
          <w:rFonts w:ascii="Times New Roman" w:eastAsia="Times New Roman" w:hAnsi="Times New Roman" w:cs="Times New Roman"/>
        </w:rPr>
        <w:t>Gradient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Boosting</w:t>
      </w:r>
      <w:proofErr w:type="spellEnd"/>
      <w:r>
        <w:rPr>
          <w:rFonts w:ascii="Times New Roman" w:eastAsia="Times New Roman" w:hAnsi="Times New Roman" w:cs="Times New Roman"/>
        </w:rPr>
        <w:t xml:space="preserve"> para seleccionar el de mejor ajuste. El modelo de segmentación se evalúa con </w:t>
      </w:r>
      <w:proofErr w:type="spellStart"/>
      <w:r>
        <w:rPr>
          <w:rFonts w:ascii="Times New Roman" w:eastAsia="Times New Roman" w:hAnsi="Times New Roman" w:cs="Times New Roman"/>
        </w:rPr>
        <w:t>Silhouette</w:t>
      </w:r>
      <w:proofErr w:type="spellEnd"/>
      <w:r>
        <w:rPr>
          <w:rFonts w:ascii="Times New Roman" w:eastAsia="Times New Roman" w:hAnsi="Times New Roman" w:cs="Times New Roman"/>
        </w:rPr>
        <w:t xml:space="preserve"> Score (calidad de separación entre </w:t>
      </w:r>
      <w:proofErr w:type="spellStart"/>
      <w:r>
        <w:rPr>
          <w:rFonts w:ascii="Times New Roman" w:eastAsia="Times New Roman" w:hAnsi="Times New Roman" w:cs="Times New Roman"/>
        </w:rPr>
        <w:t>clusters</w:t>
      </w:r>
      <w:proofErr w:type="spellEnd"/>
      <w:r>
        <w:rPr>
          <w:rFonts w:ascii="Times New Roman" w:eastAsia="Times New Roman" w:hAnsi="Times New Roman" w:cs="Times New Roman"/>
        </w:rPr>
        <w:t>) y se complementa con Davies-</w:t>
      </w:r>
      <w:proofErr w:type="spellStart"/>
      <w:r>
        <w:rPr>
          <w:rFonts w:ascii="Times New Roman" w:eastAsia="Times New Roman" w:hAnsi="Times New Roman" w:cs="Times New Roman"/>
        </w:rPr>
        <w:t>Bouldin</w:t>
      </w:r>
      <w:proofErr w:type="spellEnd"/>
      <w:r>
        <w:rPr>
          <w:rFonts w:ascii="Times New Roman" w:eastAsia="Times New Roman" w:hAnsi="Times New Roman" w:cs="Times New Roman"/>
        </w:rPr>
        <w:t xml:space="preserve"> e Inercia para ver</w:t>
      </w:r>
      <w:r>
        <w:rPr>
          <w:rFonts w:ascii="Times New Roman" w:eastAsia="Times New Roman" w:hAnsi="Times New Roman" w:cs="Times New Roman"/>
        </w:rPr>
        <w:t xml:space="preserve">ificar consistencia en la elección de k. El modelo de recomendación, al no tener una etiqueta objetivo explícita ("carrera correcta"), se evalúa con una métrica proxy de </w:t>
      </w:r>
      <w:proofErr w:type="spellStart"/>
      <w:r>
        <w:rPr>
          <w:rFonts w:ascii="Times New Roman" w:eastAsia="Times New Roman" w:hAnsi="Times New Roman" w:cs="Times New Roman"/>
        </w:rPr>
        <w:t>Precisión@k</w:t>
      </w:r>
      <w:proofErr w:type="spellEnd"/>
      <w:r>
        <w:rPr>
          <w:rFonts w:ascii="Times New Roman" w:eastAsia="Times New Roman" w:hAnsi="Times New Roman" w:cs="Times New Roman"/>
        </w:rPr>
        <w:t>: se define como relevante toda carrera recomendada cuya empleabilidad e in</w:t>
      </w:r>
      <w:r>
        <w:rPr>
          <w:rFonts w:ascii="Times New Roman" w:eastAsia="Times New Roman" w:hAnsi="Times New Roman" w:cs="Times New Roman"/>
        </w:rPr>
        <w:t xml:space="preserve">greso superen la mediana del </w:t>
      </w:r>
      <w:proofErr w:type="spellStart"/>
      <w:r>
        <w:rPr>
          <w:rFonts w:ascii="Times New Roman" w:eastAsia="Times New Roman" w:hAnsi="Times New Roman" w:cs="Times New Roman"/>
        </w:rPr>
        <w:t>dataset</w:t>
      </w:r>
      <w:proofErr w:type="spellEnd"/>
      <w:r>
        <w:rPr>
          <w:rFonts w:ascii="Times New Roman" w:eastAsia="Times New Roman" w:hAnsi="Times New Roman" w:cs="Times New Roman"/>
        </w:rPr>
        <w:t xml:space="preserve">, y se mide qué proporción de las recomendaciones entregadas cumplen ese criterio, junto con la cobertura (diversidad de carreras distintas recomendadas) para detectar si el sistema recomienda siempre lo mismo. </w:t>
      </w:r>
    </w:p>
    <w:p w14:paraId="3A09DCF4" w14:textId="24D78D32" w:rsidR="00EB2D2B" w:rsidRDefault="001C1727" w:rsidP="00736B99">
      <w:pPr>
        <w:pStyle w:val="Ttulo2"/>
        <w:numPr>
          <w:ilvl w:val="1"/>
          <w:numId w:val="8"/>
        </w:numPr>
      </w:pPr>
      <w:bookmarkStart w:id="17" w:name="_Toc236070545"/>
      <w:proofErr w:type="spellStart"/>
      <w:r w:rsidRPr="00C5653B">
        <w:t>Deployment</w:t>
      </w:r>
      <w:bookmarkEnd w:id="17"/>
      <w:proofErr w:type="spellEnd"/>
    </w:p>
    <w:p w14:paraId="276E53C9"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La fase de despliegue del proyecto se resolvió en dos niveles, con el objetivo específico de construir un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interactivo: un prototipo funcional en </w:t>
      </w:r>
      <w:proofErr w:type="spellStart"/>
      <w:r>
        <w:rPr>
          <w:rFonts w:ascii="Times New Roman" w:eastAsia="Times New Roman" w:hAnsi="Times New Roman" w:cs="Times New Roman"/>
        </w:rPr>
        <w:t>Streamlit</w:t>
      </w:r>
      <w:proofErr w:type="spellEnd"/>
      <w:r>
        <w:rPr>
          <w:rFonts w:ascii="Times New Roman" w:eastAsia="Times New Roman" w:hAnsi="Times New Roman" w:cs="Times New Roman"/>
        </w:rPr>
        <w:t>, construido y ejecutado como prueba de concepto del pipeline completo, la cual sirve de pro</w:t>
      </w:r>
      <w:r>
        <w:rPr>
          <w:rFonts w:ascii="Times New Roman" w:eastAsia="Times New Roman" w:hAnsi="Times New Roman" w:cs="Times New Roman"/>
        </w:rPr>
        <w:t xml:space="preserve">puesta de despliegue en </w:t>
      </w:r>
      <w:proofErr w:type="spellStart"/>
      <w:r>
        <w:rPr>
          <w:rFonts w:ascii="Times New Roman" w:eastAsia="Times New Roman" w:hAnsi="Times New Roman" w:cs="Times New Roman"/>
        </w:rPr>
        <w:t>Power</w:t>
      </w:r>
      <w:proofErr w:type="spellEnd"/>
      <w:r>
        <w:rPr>
          <w:rFonts w:ascii="Times New Roman" w:eastAsia="Times New Roman" w:hAnsi="Times New Roman" w:cs="Times New Roman"/>
        </w:rPr>
        <w:t xml:space="preserve"> BI como plataforma objetivo si el proyecto se llevará a un contexto institucional real.</w:t>
      </w:r>
    </w:p>
    <w:p w14:paraId="4E910303"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prototipo en </w:t>
      </w:r>
      <w:proofErr w:type="spellStart"/>
      <w:r>
        <w:rPr>
          <w:rFonts w:ascii="Times New Roman" w:eastAsia="Times New Roman" w:hAnsi="Times New Roman" w:cs="Times New Roman"/>
        </w:rPr>
        <w:t>Streamlit</w:t>
      </w:r>
      <w:proofErr w:type="spellEnd"/>
      <w:r>
        <w:rPr>
          <w:rFonts w:ascii="Times New Roman" w:eastAsia="Times New Roman" w:hAnsi="Times New Roman" w:cs="Times New Roman"/>
        </w:rPr>
        <w:t xml:space="preserve"> (dashboard_destino_academico.py) es una capa de presentación pura: no limpia datos ni entrena modelos, sino que </w:t>
      </w:r>
      <w:r>
        <w:rPr>
          <w:rFonts w:ascii="Times New Roman" w:eastAsia="Times New Roman" w:hAnsi="Times New Roman" w:cs="Times New Roman"/>
        </w:rPr>
        <w:t>carga los artefactos ya generados por el pipeline (</w:t>
      </w:r>
      <w:proofErr w:type="spellStart"/>
      <w:r>
        <w:rPr>
          <w:rFonts w:ascii="Times New Roman" w:eastAsia="Times New Roman" w:hAnsi="Times New Roman" w:cs="Times New Roman"/>
        </w:rPr>
        <w:t>dataset_carrera_</w:t>
      </w:r>
      <w:proofErr w:type="gramStart"/>
      <w:r>
        <w:rPr>
          <w:rFonts w:ascii="Times New Roman" w:eastAsia="Times New Roman" w:hAnsi="Times New Roman" w:cs="Times New Roman"/>
        </w:rPr>
        <w:t>generica.parquet</w:t>
      </w:r>
      <w:proofErr w:type="spellEnd"/>
      <w:proofErr w:type="gramEnd"/>
      <w:r>
        <w:rPr>
          <w:rFonts w:ascii="Times New Roman" w:eastAsia="Times New Roman" w:hAnsi="Times New Roman" w:cs="Times New Roman"/>
        </w:rPr>
        <w:t xml:space="preserve"> y </w:t>
      </w:r>
      <w:proofErr w:type="spellStart"/>
      <w:r>
        <w:rPr>
          <w:rFonts w:ascii="Times New Roman" w:eastAsia="Times New Roman" w:hAnsi="Times New Roman" w:cs="Times New Roman"/>
        </w:rPr>
        <w:t>combos_ingresos.parquet</w:t>
      </w:r>
      <w:proofErr w:type="spellEnd"/>
      <w:r>
        <w:rPr>
          <w:rFonts w:ascii="Times New Roman" w:eastAsia="Times New Roman" w:hAnsi="Times New Roman" w:cs="Times New Roman"/>
        </w:rPr>
        <w:t xml:space="preserve"> desde 01_DataPreparation, y </w:t>
      </w:r>
      <w:proofErr w:type="spellStart"/>
      <w:r>
        <w:rPr>
          <w:rFonts w:ascii="Times New Roman" w:eastAsia="Times New Roman" w:hAnsi="Times New Roman" w:cs="Times New Roman"/>
        </w:rPr>
        <w:t>modelo_ingresos.joblib</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segmentacion.joblib</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recomendador_config.joblib</w:t>
      </w:r>
      <w:proofErr w:type="spellEnd"/>
      <w:r>
        <w:rPr>
          <w:rFonts w:ascii="Times New Roman" w:eastAsia="Times New Roman" w:hAnsi="Times New Roman" w:cs="Times New Roman"/>
        </w:rPr>
        <w:t xml:space="preserve"> desde 02_Modeling), usando @st.cache_data y @</w:t>
      </w:r>
      <w:r>
        <w:rPr>
          <w:rFonts w:ascii="Times New Roman" w:eastAsia="Times New Roman" w:hAnsi="Times New Roman" w:cs="Times New Roman"/>
        </w:rPr>
        <w:t xml:space="preserve">st.cache_resource para evitar </w:t>
      </w:r>
      <w:proofErr w:type="spellStart"/>
      <w:r>
        <w:rPr>
          <w:rFonts w:ascii="Times New Roman" w:eastAsia="Times New Roman" w:hAnsi="Times New Roman" w:cs="Times New Roman"/>
        </w:rPr>
        <w:t>recomputar</w:t>
      </w:r>
      <w:proofErr w:type="spellEnd"/>
      <w:r>
        <w:rPr>
          <w:rFonts w:ascii="Times New Roman" w:eastAsia="Times New Roman" w:hAnsi="Times New Roman" w:cs="Times New Roman"/>
        </w:rPr>
        <w:t xml:space="preserve"> en cada interacción. Esta separación entre preparación/modelado y visualización permite reentrenar o actualizar los modelos sin tocar el código del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w:t>
      </w:r>
    </w:p>
    <w:p w14:paraId="2C2D5E63" w14:textId="40A3C6D3" w:rsidR="00EB2D2B" w:rsidRDefault="001C1727" w:rsidP="00736B99">
      <w:pPr>
        <w:pStyle w:val="Ttulo1"/>
        <w:numPr>
          <w:ilvl w:val="0"/>
          <w:numId w:val="8"/>
        </w:numPr>
      </w:pPr>
      <w:r>
        <w:lastRenderedPageBreak/>
        <w:t xml:space="preserve"> </w:t>
      </w:r>
      <w:bookmarkStart w:id="18" w:name="_Toc236070546"/>
      <w:r>
        <w:t>Fuentes de datos</w:t>
      </w:r>
      <w:bookmarkEnd w:id="18"/>
    </w:p>
    <w:p w14:paraId="3C38DAF5" w14:textId="13FF12DE" w:rsidR="00EB2D2B" w:rsidRDefault="001C1727" w:rsidP="00736B99">
      <w:pPr>
        <w:spacing w:line="360" w:lineRule="auto"/>
        <w:jc w:val="both"/>
        <w:rPr>
          <w:rFonts w:ascii="Times New Roman" w:eastAsia="Times New Roman" w:hAnsi="Times New Roman" w:cs="Times New Roman"/>
        </w:rPr>
      </w:pPr>
      <w:r>
        <w:rPr>
          <w:rFonts w:ascii="Times New Roman" w:eastAsia="Times New Roman" w:hAnsi="Times New Roman" w:cs="Times New Roman"/>
        </w:rPr>
        <w:t>La plataforma requiere integrar fuen</w:t>
      </w:r>
      <w:r>
        <w:rPr>
          <w:rFonts w:ascii="Times New Roman" w:eastAsia="Times New Roman" w:hAnsi="Times New Roman" w:cs="Times New Roman"/>
        </w:rPr>
        <w:t>tes públicas que cubran distintas dimensiones del problema. La fuente principal definida en la pauta es Mi Futuro, debido a que concentra información sobre carreras, instituciones, empleabilidad e ingresos. Como fuente complementaria se considera a la Serv</w:t>
      </w:r>
      <w:r>
        <w:rPr>
          <w:rFonts w:ascii="Times New Roman" w:eastAsia="Times New Roman" w:hAnsi="Times New Roman" w:cs="Times New Roman"/>
        </w:rPr>
        <w:t>icio de Información de Educación Superior (SIES). La justificación de estas fuentes se basa en que cada una aporta una perspectiva distinta: resultados laborales, admisión, calidad institucional.</w:t>
      </w:r>
    </w:p>
    <w:tbl>
      <w:tblPr>
        <w:tblStyle w:val="Tablaconcuadrcula4-nfasis1"/>
        <w:tblW w:w="8826" w:type="dxa"/>
        <w:jc w:val="center"/>
        <w:tblLook w:val="04A0" w:firstRow="1" w:lastRow="0" w:firstColumn="1" w:lastColumn="0" w:noHBand="0" w:noVBand="1"/>
      </w:tblPr>
      <w:tblGrid>
        <w:gridCol w:w="2942"/>
        <w:gridCol w:w="2942"/>
        <w:gridCol w:w="2942"/>
      </w:tblGrid>
      <w:tr w:rsidR="00736B99" w14:paraId="4DBC1D0A" w14:textId="77777777" w:rsidTr="00736B9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2" w:type="dxa"/>
          </w:tcPr>
          <w:p w14:paraId="513DE5C8" w14:textId="6F5CD2B2" w:rsidR="00736B99" w:rsidRPr="00736B99" w:rsidRDefault="00736B99" w:rsidP="009E7456">
            <w:pPr>
              <w:tabs>
                <w:tab w:val="left" w:pos="6735"/>
              </w:tabs>
              <w:spacing w:line="360" w:lineRule="auto"/>
              <w:jc w:val="both"/>
              <w:rPr>
                <w:rFonts w:ascii="Times New Roman" w:eastAsia="Times New Roman" w:hAnsi="Times New Roman" w:cs="Times New Roman"/>
                <w:color w:val="auto"/>
              </w:rPr>
            </w:pPr>
            <w:r w:rsidRPr="00736B99">
              <w:rPr>
                <w:rFonts w:ascii="Times New Roman" w:eastAsia="Times New Roman" w:hAnsi="Times New Roman" w:cs="Times New Roman"/>
                <w:color w:val="auto"/>
              </w:rPr>
              <w:t>Fuente</w:t>
            </w:r>
          </w:p>
        </w:tc>
        <w:tc>
          <w:tcPr>
            <w:tcW w:w="2942" w:type="dxa"/>
          </w:tcPr>
          <w:p w14:paraId="4EA512A1" w14:textId="570BF451" w:rsidR="00736B99" w:rsidRPr="00736B99" w:rsidRDefault="00736B99" w:rsidP="009E7456">
            <w:pPr>
              <w:tabs>
                <w:tab w:val="left" w:pos="6735"/>
              </w:tabs>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736B99">
              <w:rPr>
                <w:rFonts w:ascii="Times New Roman" w:eastAsia="Times New Roman" w:hAnsi="Times New Roman" w:cs="Times New Roman"/>
                <w:color w:val="auto"/>
              </w:rPr>
              <w:t>Aporte al proyecto</w:t>
            </w:r>
          </w:p>
        </w:tc>
        <w:tc>
          <w:tcPr>
            <w:tcW w:w="2942" w:type="dxa"/>
          </w:tcPr>
          <w:p w14:paraId="2DC896B0" w14:textId="00A8B8CC" w:rsidR="00736B99" w:rsidRPr="00736B99" w:rsidRDefault="00736B99" w:rsidP="009E7456">
            <w:pPr>
              <w:tabs>
                <w:tab w:val="left" w:pos="6735"/>
              </w:tabs>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736B99">
              <w:rPr>
                <w:rFonts w:ascii="Times New Roman" w:eastAsia="Times New Roman" w:hAnsi="Times New Roman" w:cs="Times New Roman"/>
                <w:color w:val="auto"/>
              </w:rPr>
              <w:t>Variables esperadas</w:t>
            </w:r>
          </w:p>
        </w:tc>
      </w:tr>
      <w:tr w:rsidR="00736B99" w14:paraId="00C80AC5" w14:textId="77777777" w:rsidTr="00736B9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2" w:type="dxa"/>
          </w:tcPr>
          <w:p w14:paraId="3A05CE0A" w14:textId="63C616C4" w:rsidR="00736B99" w:rsidRPr="00736B99" w:rsidRDefault="00736B99" w:rsidP="009E7456">
            <w:pPr>
              <w:tabs>
                <w:tab w:val="left" w:pos="6735"/>
              </w:tabs>
              <w:spacing w:line="360" w:lineRule="auto"/>
              <w:jc w:val="both"/>
              <w:rPr>
                <w:rFonts w:ascii="Times New Roman" w:eastAsia="Times New Roman" w:hAnsi="Times New Roman" w:cs="Times New Roman"/>
                <w:b w:val="0"/>
                <w:bCs w:val="0"/>
              </w:rPr>
            </w:pPr>
            <w:r w:rsidRPr="00736B99">
              <w:rPr>
                <w:rFonts w:ascii="Times New Roman" w:eastAsia="Times New Roman" w:hAnsi="Times New Roman" w:cs="Times New Roman"/>
                <w:b w:val="0"/>
                <w:bCs w:val="0"/>
              </w:rPr>
              <w:t>Mi Futuro</w:t>
            </w:r>
          </w:p>
        </w:tc>
        <w:tc>
          <w:tcPr>
            <w:tcW w:w="2942" w:type="dxa"/>
          </w:tcPr>
          <w:p w14:paraId="0BBE32ED" w14:textId="416440EF" w:rsidR="00736B99" w:rsidRDefault="00736B99" w:rsidP="009E7456">
            <w:pPr>
              <w:tabs>
                <w:tab w:val="left" w:pos="6735"/>
              </w:tabs>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Información laboral y académica de carreras</w:t>
            </w:r>
          </w:p>
        </w:tc>
        <w:tc>
          <w:tcPr>
            <w:tcW w:w="2942" w:type="dxa"/>
          </w:tcPr>
          <w:p w14:paraId="1AB457AF" w14:textId="3E1BED10" w:rsidR="00736B99" w:rsidRDefault="00736B99" w:rsidP="009E7456">
            <w:pPr>
              <w:tabs>
                <w:tab w:val="left" w:pos="6735"/>
              </w:tabs>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Empleabilidad, ingresos, duración, arancel, institución</w:t>
            </w:r>
          </w:p>
        </w:tc>
      </w:tr>
      <w:tr w:rsidR="00736B99" w14:paraId="577B382E" w14:textId="77777777" w:rsidTr="00736B99">
        <w:trPr>
          <w:jc w:val="center"/>
        </w:trPr>
        <w:tc>
          <w:tcPr>
            <w:cnfStyle w:val="001000000000" w:firstRow="0" w:lastRow="0" w:firstColumn="1" w:lastColumn="0" w:oddVBand="0" w:evenVBand="0" w:oddHBand="0" w:evenHBand="0" w:firstRowFirstColumn="0" w:firstRowLastColumn="0" w:lastRowFirstColumn="0" w:lastRowLastColumn="0"/>
            <w:tcW w:w="2942" w:type="dxa"/>
          </w:tcPr>
          <w:p w14:paraId="48DD16B9" w14:textId="5062494A" w:rsidR="00736B99" w:rsidRPr="00736B99" w:rsidRDefault="00736B99" w:rsidP="009E7456">
            <w:pPr>
              <w:tabs>
                <w:tab w:val="left" w:pos="6735"/>
              </w:tabs>
              <w:spacing w:line="360" w:lineRule="auto"/>
              <w:jc w:val="both"/>
              <w:rPr>
                <w:rFonts w:ascii="Times New Roman" w:eastAsia="Times New Roman" w:hAnsi="Times New Roman" w:cs="Times New Roman"/>
                <w:b w:val="0"/>
                <w:bCs w:val="0"/>
              </w:rPr>
            </w:pPr>
            <w:r w:rsidRPr="00736B99">
              <w:rPr>
                <w:rFonts w:ascii="Times New Roman" w:eastAsia="Times New Roman" w:hAnsi="Times New Roman" w:cs="Times New Roman"/>
                <w:b w:val="0"/>
                <w:bCs w:val="0"/>
              </w:rPr>
              <w:t>SIES</w:t>
            </w:r>
          </w:p>
        </w:tc>
        <w:tc>
          <w:tcPr>
            <w:tcW w:w="2942" w:type="dxa"/>
          </w:tcPr>
          <w:p w14:paraId="64BDA0B4" w14:textId="65A28ADA" w:rsidR="00736B99" w:rsidRDefault="00736B99" w:rsidP="009E7456">
            <w:pPr>
              <w:tabs>
                <w:tab w:val="left" w:pos="6735"/>
              </w:tabs>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Información de admisión universitaria</w:t>
            </w:r>
          </w:p>
        </w:tc>
        <w:tc>
          <w:tcPr>
            <w:tcW w:w="2942" w:type="dxa"/>
          </w:tcPr>
          <w:p w14:paraId="59CB1000" w14:textId="27B5A769" w:rsidR="00736B99" w:rsidRDefault="00736B99" w:rsidP="009E7456">
            <w:pPr>
              <w:tabs>
                <w:tab w:val="left" w:pos="6735"/>
              </w:tabs>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Matrícula, titulados, retención, área de conocimiento</w:t>
            </w:r>
          </w:p>
        </w:tc>
      </w:tr>
    </w:tbl>
    <w:p w14:paraId="53C5E204" w14:textId="77777777" w:rsidR="009E7456" w:rsidRDefault="009E7456">
      <w:pPr>
        <w:tabs>
          <w:tab w:val="left" w:pos="6735"/>
        </w:tabs>
        <w:spacing w:line="360" w:lineRule="auto"/>
        <w:jc w:val="both"/>
        <w:rPr>
          <w:rFonts w:ascii="Times New Roman" w:eastAsia="Times New Roman" w:hAnsi="Times New Roman" w:cs="Times New Roman"/>
        </w:rPr>
      </w:pPr>
    </w:p>
    <w:p w14:paraId="6C34BEA5" w14:textId="2D446126" w:rsidR="00EB2D2B" w:rsidRDefault="001C1727" w:rsidP="00736B99">
      <w:pPr>
        <w:pStyle w:val="Ttulo1"/>
        <w:numPr>
          <w:ilvl w:val="0"/>
          <w:numId w:val="8"/>
        </w:numPr>
      </w:pPr>
      <w:r>
        <w:t xml:space="preserve"> </w:t>
      </w:r>
      <w:bookmarkStart w:id="19" w:name="_Toc236070547"/>
      <w:r>
        <w:t>Comprensión del negocio</w:t>
      </w:r>
      <w:bookmarkEnd w:id="19"/>
    </w:p>
    <w:p w14:paraId="3E82B162"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La comprensión del negocio se centra en definir qué decisiones se quieren apoyar y qué información requiere cada usuario para tomarlas. En este proyecto, la decisión princip</w:t>
      </w:r>
      <w:r>
        <w:rPr>
          <w:rFonts w:ascii="Times New Roman" w:eastAsia="Times New Roman" w:hAnsi="Times New Roman" w:cs="Times New Roman"/>
        </w:rPr>
        <w:t>al es la elección de carrera, pero esa decisión adopta distintas formas según el actor involucrado. El estudiante busca alternativas compatibles con sus intereses y puntajes; el apoderado evalúa costo y retorno; el profesor orienta; y el jefe UTP planifica</w:t>
      </w:r>
      <w:r>
        <w:rPr>
          <w:rFonts w:ascii="Times New Roman" w:eastAsia="Times New Roman" w:hAnsi="Times New Roman" w:cs="Times New Roman"/>
        </w:rPr>
        <w:t xml:space="preserve"> acciones institucionales.</w:t>
      </w:r>
    </w:p>
    <w:p w14:paraId="36DBD6BE" w14:textId="02917FE5" w:rsidR="00EB2D2B" w:rsidRDefault="001C1727" w:rsidP="00736B99">
      <w:pPr>
        <w:pStyle w:val="Ttulo2"/>
        <w:numPr>
          <w:ilvl w:val="1"/>
          <w:numId w:val="8"/>
        </w:numPr>
      </w:pPr>
      <w:r>
        <w:t xml:space="preserve"> </w:t>
      </w:r>
      <w:bookmarkStart w:id="20" w:name="_Toc236070548"/>
      <w:r>
        <w:t>Indicadores de Gestión propuestos</w:t>
      </w:r>
      <w:bookmarkEnd w:id="20"/>
    </w:p>
    <w:p w14:paraId="777BBE5C" w14:textId="67ADC929" w:rsidR="00736B99" w:rsidRDefault="001C1727" w:rsidP="00736B99">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Los indicadores, o comúnmente conocidos como </w:t>
      </w:r>
      <w:proofErr w:type="spellStart"/>
      <w:r>
        <w:rPr>
          <w:rFonts w:ascii="Times New Roman" w:eastAsia="Times New Roman" w:hAnsi="Times New Roman" w:cs="Times New Roman"/>
        </w:rPr>
        <w:t>Kpi</w:t>
      </w:r>
      <w:proofErr w:type="spellEnd"/>
      <w:r>
        <w:rPr>
          <w:rFonts w:ascii="Times New Roman" w:eastAsia="Times New Roman" w:hAnsi="Times New Roman" w:cs="Times New Roman"/>
        </w:rPr>
        <w:t>, se diseñan considerando las necesidades de los actores involucrados, para lo cual es primordial entender el negocio. La lógica consiste en qu</w:t>
      </w:r>
      <w:r>
        <w:rPr>
          <w:rFonts w:ascii="Times New Roman" w:eastAsia="Times New Roman" w:hAnsi="Times New Roman" w:cs="Times New Roman"/>
        </w:rPr>
        <w:t xml:space="preserve">e cada indicador debe responder a una necesidad concreta. No se trata de llenar el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con métricas, sino de seleccionar indicadores que permitan comparar y priorizar alternativas de manera clara.</w:t>
      </w:r>
    </w:p>
    <w:p w14:paraId="110B15CB" w14:textId="77777777" w:rsidR="00736B99" w:rsidRDefault="00736B99">
      <w:pPr>
        <w:rPr>
          <w:rFonts w:ascii="Times New Roman" w:eastAsia="Times New Roman" w:hAnsi="Times New Roman" w:cs="Times New Roman"/>
        </w:rPr>
      </w:pPr>
      <w:r>
        <w:rPr>
          <w:rFonts w:ascii="Times New Roman" w:eastAsia="Times New Roman" w:hAnsi="Times New Roman" w:cs="Times New Roman"/>
        </w:rPr>
        <w:br w:type="page"/>
      </w:r>
    </w:p>
    <w:tbl>
      <w:tblPr>
        <w:tblStyle w:val="Tablaconcuadrcula4-nfasis1"/>
        <w:tblW w:w="8826" w:type="dxa"/>
        <w:tblLook w:val="04A0" w:firstRow="1" w:lastRow="0" w:firstColumn="1" w:lastColumn="0" w:noHBand="0" w:noVBand="1"/>
      </w:tblPr>
      <w:tblGrid>
        <w:gridCol w:w="2942"/>
        <w:gridCol w:w="2942"/>
        <w:gridCol w:w="2942"/>
      </w:tblGrid>
      <w:tr w:rsidR="009E7456" w14:paraId="0FD985AC" w14:textId="77777777" w:rsidTr="009E74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256A53D0" w14:textId="22F00195" w:rsidR="009E7456" w:rsidRPr="009E7456" w:rsidRDefault="009E7456" w:rsidP="009E7456">
            <w:pPr>
              <w:tabs>
                <w:tab w:val="left" w:pos="6735"/>
              </w:tabs>
              <w:spacing w:line="360" w:lineRule="auto"/>
              <w:jc w:val="center"/>
              <w:rPr>
                <w:rFonts w:ascii="Times New Roman" w:eastAsia="Times New Roman" w:hAnsi="Times New Roman" w:cs="Times New Roman"/>
                <w:color w:val="auto"/>
              </w:rPr>
            </w:pPr>
            <w:r w:rsidRPr="009E7456">
              <w:rPr>
                <w:rFonts w:ascii="Times New Roman" w:eastAsia="Times New Roman" w:hAnsi="Times New Roman" w:cs="Times New Roman"/>
                <w:color w:val="auto"/>
              </w:rPr>
              <w:lastRenderedPageBreak/>
              <w:t>Indicador</w:t>
            </w:r>
          </w:p>
        </w:tc>
        <w:tc>
          <w:tcPr>
            <w:tcW w:w="2942" w:type="dxa"/>
          </w:tcPr>
          <w:p w14:paraId="7B1E1A91" w14:textId="6C796919" w:rsidR="009E7456" w:rsidRPr="009E7456" w:rsidRDefault="009E7456" w:rsidP="009E7456">
            <w:pPr>
              <w:tabs>
                <w:tab w:val="left" w:pos="6735"/>
              </w:tabs>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9E7456">
              <w:rPr>
                <w:rFonts w:ascii="Times New Roman" w:eastAsia="Times New Roman" w:hAnsi="Times New Roman" w:cs="Times New Roman"/>
                <w:color w:val="auto"/>
              </w:rPr>
              <w:t>Fórmula o descripción</w:t>
            </w:r>
          </w:p>
        </w:tc>
        <w:tc>
          <w:tcPr>
            <w:tcW w:w="2942" w:type="dxa"/>
          </w:tcPr>
          <w:p w14:paraId="4CEE1BDE" w14:textId="08C1D839" w:rsidR="009E7456" w:rsidRPr="009E7456" w:rsidRDefault="009E7456" w:rsidP="009E7456">
            <w:pPr>
              <w:tabs>
                <w:tab w:val="left" w:pos="6735"/>
              </w:tabs>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9E7456">
              <w:rPr>
                <w:rFonts w:ascii="Times New Roman" w:eastAsia="Times New Roman" w:hAnsi="Times New Roman" w:cs="Times New Roman"/>
                <w:color w:val="auto"/>
              </w:rPr>
              <w:t>Usuario principal</w:t>
            </w:r>
          </w:p>
        </w:tc>
      </w:tr>
      <w:tr w:rsidR="009E7456" w14:paraId="44AA2D10" w14:textId="77777777" w:rsidTr="009E7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2C67015B" w14:textId="0F90CB2A" w:rsidR="009E7456" w:rsidRPr="009E7456" w:rsidRDefault="009E7456" w:rsidP="009E7456">
            <w:pPr>
              <w:tabs>
                <w:tab w:val="left" w:pos="6735"/>
              </w:tabs>
              <w:spacing w:line="360" w:lineRule="auto"/>
              <w:jc w:val="center"/>
              <w:rPr>
                <w:rFonts w:ascii="Times New Roman" w:eastAsia="Times New Roman" w:hAnsi="Times New Roman" w:cs="Times New Roman"/>
                <w:b w:val="0"/>
                <w:bCs w:val="0"/>
              </w:rPr>
            </w:pPr>
            <w:r w:rsidRPr="009E7456">
              <w:rPr>
                <w:rFonts w:ascii="Times New Roman" w:eastAsia="Times New Roman" w:hAnsi="Times New Roman" w:cs="Times New Roman"/>
                <w:b w:val="0"/>
                <w:bCs w:val="0"/>
              </w:rPr>
              <w:t>Empleabilidad al primer año</w:t>
            </w:r>
          </w:p>
        </w:tc>
        <w:tc>
          <w:tcPr>
            <w:tcW w:w="2942" w:type="dxa"/>
          </w:tcPr>
          <w:p w14:paraId="06ABC5F8" w14:textId="40CED689" w:rsidR="009E7456" w:rsidRDefault="009E7456" w:rsidP="009E7456">
            <w:pPr>
              <w:tabs>
                <w:tab w:val="left" w:pos="6735"/>
              </w:tabs>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Porcentaje de titulados con empleo al primer año</w:t>
            </w:r>
          </w:p>
        </w:tc>
        <w:tc>
          <w:tcPr>
            <w:tcW w:w="2942" w:type="dxa"/>
          </w:tcPr>
          <w:p w14:paraId="06D680A2" w14:textId="5A091C29" w:rsidR="009E7456" w:rsidRDefault="009E7456" w:rsidP="009E7456">
            <w:pPr>
              <w:tabs>
                <w:tab w:val="left" w:pos="6735"/>
              </w:tabs>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Estudiante / Apoderado</w:t>
            </w:r>
          </w:p>
        </w:tc>
      </w:tr>
      <w:tr w:rsidR="009E7456" w14:paraId="2B3C6ECF" w14:textId="77777777" w:rsidTr="009E7456">
        <w:tc>
          <w:tcPr>
            <w:cnfStyle w:val="001000000000" w:firstRow="0" w:lastRow="0" w:firstColumn="1" w:lastColumn="0" w:oddVBand="0" w:evenVBand="0" w:oddHBand="0" w:evenHBand="0" w:firstRowFirstColumn="0" w:firstRowLastColumn="0" w:lastRowFirstColumn="0" w:lastRowLastColumn="0"/>
            <w:tcW w:w="2942" w:type="dxa"/>
          </w:tcPr>
          <w:p w14:paraId="2D0AD728" w14:textId="2A8A3B4B" w:rsidR="009E7456" w:rsidRPr="009E7456" w:rsidRDefault="009E7456" w:rsidP="009E7456">
            <w:pPr>
              <w:tabs>
                <w:tab w:val="left" w:pos="6735"/>
              </w:tabs>
              <w:spacing w:line="360" w:lineRule="auto"/>
              <w:jc w:val="center"/>
              <w:rPr>
                <w:rFonts w:ascii="Times New Roman" w:eastAsia="Times New Roman" w:hAnsi="Times New Roman" w:cs="Times New Roman"/>
                <w:b w:val="0"/>
                <w:bCs w:val="0"/>
              </w:rPr>
            </w:pPr>
            <w:r w:rsidRPr="009E7456">
              <w:rPr>
                <w:rFonts w:ascii="Times New Roman" w:eastAsia="Times New Roman" w:hAnsi="Times New Roman" w:cs="Times New Roman"/>
                <w:b w:val="0"/>
                <w:bCs w:val="0"/>
              </w:rPr>
              <w:t>Empleabilidad al segundo año</w:t>
            </w:r>
          </w:p>
        </w:tc>
        <w:tc>
          <w:tcPr>
            <w:tcW w:w="2942" w:type="dxa"/>
          </w:tcPr>
          <w:p w14:paraId="13ECF579" w14:textId="14118364" w:rsidR="009E7456" w:rsidRDefault="009E7456" w:rsidP="009E7456">
            <w:pPr>
              <w:tabs>
                <w:tab w:val="left" w:pos="6735"/>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Porcentaje de titulados con empleo al segundo año</w:t>
            </w:r>
          </w:p>
        </w:tc>
        <w:tc>
          <w:tcPr>
            <w:tcW w:w="2942" w:type="dxa"/>
          </w:tcPr>
          <w:p w14:paraId="0491D191" w14:textId="7EEA5051" w:rsidR="009E7456" w:rsidRDefault="009E7456" w:rsidP="009E7456">
            <w:pPr>
              <w:tabs>
                <w:tab w:val="left" w:pos="6735"/>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Estudiante</w:t>
            </w:r>
          </w:p>
        </w:tc>
      </w:tr>
      <w:tr w:rsidR="009E7456" w14:paraId="45D02554" w14:textId="77777777" w:rsidTr="009E7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3F95FA22" w14:textId="7E182E14" w:rsidR="009E7456" w:rsidRPr="009E7456" w:rsidRDefault="009E7456" w:rsidP="009E7456">
            <w:pPr>
              <w:tabs>
                <w:tab w:val="left" w:pos="6735"/>
              </w:tabs>
              <w:spacing w:line="360" w:lineRule="auto"/>
              <w:jc w:val="center"/>
              <w:rPr>
                <w:rFonts w:ascii="Times New Roman" w:eastAsia="Times New Roman" w:hAnsi="Times New Roman" w:cs="Times New Roman"/>
                <w:b w:val="0"/>
                <w:bCs w:val="0"/>
              </w:rPr>
            </w:pPr>
            <w:r w:rsidRPr="009E7456">
              <w:rPr>
                <w:rFonts w:ascii="Times New Roman" w:eastAsia="Times New Roman" w:hAnsi="Times New Roman" w:cs="Times New Roman"/>
                <w:b w:val="0"/>
                <w:bCs w:val="0"/>
              </w:rPr>
              <w:t>Ingreso bruto promedio</w:t>
            </w:r>
          </w:p>
        </w:tc>
        <w:tc>
          <w:tcPr>
            <w:tcW w:w="2942" w:type="dxa"/>
          </w:tcPr>
          <w:p w14:paraId="77A9C696" w14:textId="00ACC2CF" w:rsidR="009E7456" w:rsidRDefault="009E7456" w:rsidP="009E7456">
            <w:pPr>
              <w:tabs>
                <w:tab w:val="left" w:pos="6735"/>
              </w:tabs>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Ingreso promedio observado por carrera y año</w:t>
            </w:r>
          </w:p>
        </w:tc>
        <w:tc>
          <w:tcPr>
            <w:tcW w:w="2942" w:type="dxa"/>
          </w:tcPr>
          <w:p w14:paraId="47345956" w14:textId="7EBA3751" w:rsidR="009E7456" w:rsidRDefault="009E7456" w:rsidP="009E7456">
            <w:pPr>
              <w:tabs>
                <w:tab w:val="left" w:pos="6735"/>
              </w:tabs>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Estudiante / Apoderado</w:t>
            </w:r>
          </w:p>
        </w:tc>
      </w:tr>
      <w:tr w:rsidR="009E7456" w14:paraId="6304504B" w14:textId="77777777" w:rsidTr="009E7456">
        <w:tc>
          <w:tcPr>
            <w:cnfStyle w:val="001000000000" w:firstRow="0" w:lastRow="0" w:firstColumn="1" w:lastColumn="0" w:oddVBand="0" w:evenVBand="0" w:oddHBand="0" w:evenHBand="0" w:firstRowFirstColumn="0" w:firstRowLastColumn="0" w:lastRowFirstColumn="0" w:lastRowLastColumn="0"/>
            <w:tcW w:w="2942" w:type="dxa"/>
          </w:tcPr>
          <w:p w14:paraId="37B71ECA" w14:textId="48E92081" w:rsidR="009E7456" w:rsidRPr="009E7456" w:rsidRDefault="009E7456" w:rsidP="009E7456">
            <w:pPr>
              <w:tabs>
                <w:tab w:val="left" w:pos="6735"/>
              </w:tabs>
              <w:spacing w:line="360" w:lineRule="auto"/>
              <w:jc w:val="center"/>
              <w:rPr>
                <w:rFonts w:ascii="Times New Roman" w:eastAsia="Times New Roman" w:hAnsi="Times New Roman" w:cs="Times New Roman"/>
                <w:b w:val="0"/>
                <w:bCs w:val="0"/>
              </w:rPr>
            </w:pPr>
            <w:r w:rsidRPr="009E7456">
              <w:rPr>
                <w:rFonts w:ascii="Times New Roman" w:eastAsia="Times New Roman" w:hAnsi="Times New Roman" w:cs="Times New Roman"/>
                <w:b w:val="0"/>
                <w:bCs w:val="0"/>
              </w:rPr>
              <w:t>ROI educativo</w:t>
            </w:r>
          </w:p>
        </w:tc>
        <w:tc>
          <w:tcPr>
            <w:tcW w:w="2942" w:type="dxa"/>
          </w:tcPr>
          <w:p w14:paraId="0724F14B" w14:textId="3290C078" w:rsidR="009E7456" w:rsidRDefault="009E7456" w:rsidP="009E7456">
            <w:pPr>
              <w:tabs>
                <w:tab w:val="left" w:pos="6735"/>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Costo total de carrera dividido por ingreso anual esperado</w:t>
            </w:r>
          </w:p>
        </w:tc>
        <w:tc>
          <w:tcPr>
            <w:tcW w:w="2942" w:type="dxa"/>
          </w:tcPr>
          <w:p w14:paraId="2F498FC8" w14:textId="763479A2" w:rsidR="009E7456" w:rsidRDefault="009E7456" w:rsidP="009E7456">
            <w:pPr>
              <w:tabs>
                <w:tab w:val="left" w:pos="6735"/>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Apoderado</w:t>
            </w:r>
          </w:p>
        </w:tc>
      </w:tr>
      <w:tr w:rsidR="009E7456" w14:paraId="65C50F7D" w14:textId="77777777" w:rsidTr="009E7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72AA87C6" w14:textId="562B24FA" w:rsidR="009E7456" w:rsidRPr="009E7456" w:rsidRDefault="009E7456" w:rsidP="009E7456">
            <w:pPr>
              <w:tabs>
                <w:tab w:val="left" w:pos="6735"/>
              </w:tabs>
              <w:spacing w:line="360" w:lineRule="auto"/>
              <w:jc w:val="center"/>
              <w:rPr>
                <w:rFonts w:ascii="Times New Roman" w:eastAsia="Times New Roman" w:hAnsi="Times New Roman" w:cs="Times New Roman"/>
                <w:b w:val="0"/>
                <w:bCs w:val="0"/>
              </w:rPr>
            </w:pPr>
            <w:r w:rsidRPr="009E7456">
              <w:rPr>
                <w:rFonts w:ascii="Times New Roman" w:eastAsia="Times New Roman" w:hAnsi="Times New Roman" w:cs="Times New Roman"/>
                <w:b w:val="0"/>
                <w:bCs w:val="0"/>
              </w:rPr>
              <w:t>Puntaje de corte</w:t>
            </w:r>
          </w:p>
        </w:tc>
        <w:tc>
          <w:tcPr>
            <w:tcW w:w="2942" w:type="dxa"/>
          </w:tcPr>
          <w:p w14:paraId="1327B915" w14:textId="50365EAA" w:rsidR="009E7456" w:rsidRDefault="009E7456" w:rsidP="009E7456">
            <w:pPr>
              <w:tabs>
                <w:tab w:val="left" w:pos="6735"/>
              </w:tabs>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Puntaje mínimo de ingreso por carrera e institución</w:t>
            </w:r>
          </w:p>
        </w:tc>
        <w:tc>
          <w:tcPr>
            <w:tcW w:w="2942" w:type="dxa"/>
          </w:tcPr>
          <w:p w14:paraId="75F421BC" w14:textId="50DA8369" w:rsidR="009E7456" w:rsidRDefault="009E7456" w:rsidP="009E7456">
            <w:pPr>
              <w:tabs>
                <w:tab w:val="left" w:pos="6735"/>
              </w:tabs>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Estudiante / Profesor</w:t>
            </w:r>
          </w:p>
        </w:tc>
      </w:tr>
      <w:tr w:rsidR="009E7456" w14:paraId="5FE29CD5" w14:textId="77777777" w:rsidTr="009E7456">
        <w:tc>
          <w:tcPr>
            <w:cnfStyle w:val="001000000000" w:firstRow="0" w:lastRow="0" w:firstColumn="1" w:lastColumn="0" w:oddVBand="0" w:evenVBand="0" w:oddHBand="0" w:evenHBand="0" w:firstRowFirstColumn="0" w:firstRowLastColumn="0" w:lastRowFirstColumn="0" w:lastRowLastColumn="0"/>
            <w:tcW w:w="2942" w:type="dxa"/>
          </w:tcPr>
          <w:p w14:paraId="0A12EE6E" w14:textId="69F0434F" w:rsidR="009E7456" w:rsidRPr="009E7456" w:rsidRDefault="009E7456" w:rsidP="009E7456">
            <w:pPr>
              <w:tabs>
                <w:tab w:val="left" w:pos="6735"/>
              </w:tabs>
              <w:spacing w:line="360" w:lineRule="auto"/>
              <w:jc w:val="center"/>
              <w:rPr>
                <w:rFonts w:ascii="Times New Roman" w:eastAsia="Times New Roman" w:hAnsi="Times New Roman" w:cs="Times New Roman"/>
                <w:b w:val="0"/>
                <w:bCs w:val="0"/>
              </w:rPr>
            </w:pPr>
            <w:r w:rsidRPr="009E7456">
              <w:rPr>
                <w:rFonts w:ascii="Times New Roman" w:eastAsia="Times New Roman" w:hAnsi="Times New Roman" w:cs="Times New Roman"/>
                <w:b w:val="0"/>
                <w:bCs w:val="0"/>
              </w:rPr>
              <w:t>Retención al primer año</w:t>
            </w:r>
          </w:p>
        </w:tc>
        <w:tc>
          <w:tcPr>
            <w:tcW w:w="2942" w:type="dxa"/>
          </w:tcPr>
          <w:p w14:paraId="1351AF41" w14:textId="41532AAE" w:rsidR="009E7456" w:rsidRDefault="009E7456" w:rsidP="009E7456">
            <w:pPr>
              <w:tabs>
                <w:tab w:val="left" w:pos="6735"/>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Proporción de estudiantes que continúan después del primer año</w:t>
            </w:r>
          </w:p>
        </w:tc>
        <w:tc>
          <w:tcPr>
            <w:tcW w:w="2942" w:type="dxa"/>
          </w:tcPr>
          <w:p w14:paraId="3FBD1A6B" w14:textId="2E992E27" w:rsidR="009E7456" w:rsidRDefault="009E7456" w:rsidP="009E7456">
            <w:pPr>
              <w:tabs>
                <w:tab w:val="left" w:pos="6735"/>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Profesor</w:t>
            </w:r>
          </w:p>
        </w:tc>
      </w:tr>
      <w:tr w:rsidR="009E7456" w14:paraId="45E9665C" w14:textId="77777777" w:rsidTr="009E7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4B62015A" w14:textId="458C58F2" w:rsidR="009E7456" w:rsidRPr="009E7456" w:rsidRDefault="009E7456" w:rsidP="009E7456">
            <w:pPr>
              <w:tabs>
                <w:tab w:val="left" w:pos="6735"/>
              </w:tabs>
              <w:spacing w:line="360" w:lineRule="auto"/>
              <w:jc w:val="center"/>
              <w:rPr>
                <w:rFonts w:ascii="Times New Roman" w:eastAsia="Times New Roman" w:hAnsi="Times New Roman" w:cs="Times New Roman"/>
                <w:b w:val="0"/>
                <w:bCs w:val="0"/>
              </w:rPr>
            </w:pPr>
            <w:r w:rsidRPr="009E7456">
              <w:rPr>
                <w:rFonts w:ascii="Times New Roman" w:eastAsia="Times New Roman" w:hAnsi="Times New Roman" w:cs="Times New Roman"/>
                <w:b w:val="0"/>
                <w:bCs w:val="0"/>
              </w:rPr>
              <w:t>Titulación oportuna</w:t>
            </w:r>
          </w:p>
        </w:tc>
        <w:tc>
          <w:tcPr>
            <w:tcW w:w="2942" w:type="dxa"/>
          </w:tcPr>
          <w:p w14:paraId="09DAA47A" w14:textId="343D2065" w:rsidR="009E7456" w:rsidRDefault="009E7456" w:rsidP="009E7456">
            <w:pPr>
              <w:tabs>
                <w:tab w:val="left" w:pos="6735"/>
              </w:tabs>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Titulados dentro de la duración formal o esperada</w:t>
            </w:r>
          </w:p>
        </w:tc>
        <w:tc>
          <w:tcPr>
            <w:tcW w:w="2942" w:type="dxa"/>
          </w:tcPr>
          <w:p w14:paraId="23E49A70" w14:textId="28108C6C" w:rsidR="009E7456" w:rsidRDefault="009E7456" w:rsidP="009E7456">
            <w:pPr>
              <w:tabs>
                <w:tab w:val="left" w:pos="6735"/>
              </w:tabs>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Profesor</w:t>
            </w:r>
          </w:p>
        </w:tc>
      </w:tr>
      <w:tr w:rsidR="009E7456" w14:paraId="5D77DED3" w14:textId="77777777" w:rsidTr="009E7456">
        <w:tc>
          <w:tcPr>
            <w:cnfStyle w:val="001000000000" w:firstRow="0" w:lastRow="0" w:firstColumn="1" w:lastColumn="0" w:oddVBand="0" w:evenVBand="0" w:oddHBand="0" w:evenHBand="0" w:firstRowFirstColumn="0" w:firstRowLastColumn="0" w:lastRowFirstColumn="0" w:lastRowLastColumn="0"/>
            <w:tcW w:w="2942" w:type="dxa"/>
          </w:tcPr>
          <w:p w14:paraId="4570C218" w14:textId="5AAC289B" w:rsidR="009E7456" w:rsidRPr="009E7456" w:rsidRDefault="009E7456" w:rsidP="009E7456">
            <w:pPr>
              <w:tabs>
                <w:tab w:val="left" w:pos="6735"/>
              </w:tabs>
              <w:spacing w:line="360" w:lineRule="auto"/>
              <w:jc w:val="center"/>
              <w:rPr>
                <w:rFonts w:ascii="Times New Roman" w:eastAsia="Times New Roman" w:hAnsi="Times New Roman" w:cs="Times New Roman"/>
                <w:b w:val="0"/>
                <w:bCs w:val="0"/>
              </w:rPr>
            </w:pPr>
            <w:r w:rsidRPr="009E7456">
              <w:rPr>
                <w:rFonts w:ascii="Times New Roman" w:eastAsia="Times New Roman" w:hAnsi="Times New Roman" w:cs="Times New Roman"/>
                <w:b w:val="0"/>
                <w:bCs w:val="0"/>
              </w:rPr>
              <w:t>Demanda por área</w:t>
            </w:r>
          </w:p>
        </w:tc>
        <w:tc>
          <w:tcPr>
            <w:tcW w:w="2942" w:type="dxa"/>
          </w:tcPr>
          <w:p w14:paraId="11D2F76D" w14:textId="199EA7FD" w:rsidR="009E7456" w:rsidRDefault="009E7456" w:rsidP="009E7456">
            <w:pPr>
              <w:tabs>
                <w:tab w:val="left" w:pos="6735"/>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Cantidad o proporción de estudiantes interesados por área</w:t>
            </w:r>
          </w:p>
        </w:tc>
        <w:tc>
          <w:tcPr>
            <w:tcW w:w="2942" w:type="dxa"/>
          </w:tcPr>
          <w:p w14:paraId="656AC8DE" w14:textId="769F5B0A" w:rsidR="009E7456" w:rsidRDefault="009E7456" w:rsidP="009E7456">
            <w:pPr>
              <w:tabs>
                <w:tab w:val="left" w:pos="6735"/>
              </w:tabs>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Jefe UTP</w:t>
            </w:r>
          </w:p>
        </w:tc>
      </w:tr>
      <w:tr w:rsidR="009E7456" w14:paraId="78BE85EA" w14:textId="77777777" w:rsidTr="009E7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137D1F5D" w14:textId="402455FF" w:rsidR="009E7456" w:rsidRPr="009E7456" w:rsidRDefault="009E7456" w:rsidP="009E7456">
            <w:pPr>
              <w:tabs>
                <w:tab w:val="left" w:pos="6735"/>
              </w:tabs>
              <w:spacing w:line="360" w:lineRule="auto"/>
              <w:jc w:val="center"/>
              <w:rPr>
                <w:rFonts w:ascii="Times New Roman" w:eastAsia="Times New Roman" w:hAnsi="Times New Roman" w:cs="Times New Roman"/>
                <w:b w:val="0"/>
                <w:bCs w:val="0"/>
              </w:rPr>
            </w:pPr>
            <w:r w:rsidRPr="009E7456">
              <w:rPr>
                <w:rFonts w:ascii="Times New Roman" w:eastAsia="Times New Roman" w:hAnsi="Times New Roman" w:cs="Times New Roman"/>
                <w:b w:val="0"/>
                <w:bCs w:val="0"/>
              </w:rPr>
              <w:t>Índice de competitividad</w:t>
            </w:r>
          </w:p>
        </w:tc>
        <w:tc>
          <w:tcPr>
            <w:tcW w:w="2942" w:type="dxa"/>
          </w:tcPr>
          <w:p w14:paraId="4228F65F" w14:textId="4D03F85E" w:rsidR="009E7456" w:rsidRDefault="009E7456" w:rsidP="009E7456">
            <w:pPr>
              <w:tabs>
                <w:tab w:val="left" w:pos="6735"/>
              </w:tabs>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Combinación normalizada de empleabilidad, ingreso y selectividad</w:t>
            </w:r>
          </w:p>
        </w:tc>
        <w:tc>
          <w:tcPr>
            <w:tcW w:w="2942" w:type="dxa"/>
          </w:tcPr>
          <w:p w14:paraId="38806E35" w14:textId="2C5C1B18" w:rsidR="009E7456" w:rsidRDefault="009E7456" w:rsidP="009E7456">
            <w:pPr>
              <w:tabs>
                <w:tab w:val="left" w:pos="6735"/>
              </w:tabs>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Todos</w:t>
            </w:r>
          </w:p>
        </w:tc>
      </w:tr>
    </w:tbl>
    <w:p w14:paraId="6142CEF3" w14:textId="77777777" w:rsidR="00EB2D2B" w:rsidRDefault="00EB2D2B" w:rsidP="009E7456">
      <w:pPr>
        <w:tabs>
          <w:tab w:val="left" w:pos="6735"/>
        </w:tabs>
        <w:spacing w:line="360" w:lineRule="auto"/>
        <w:jc w:val="center"/>
        <w:rPr>
          <w:rFonts w:ascii="Times New Roman" w:eastAsia="Times New Roman" w:hAnsi="Times New Roman" w:cs="Times New Roman"/>
        </w:rPr>
      </w:pPr>
    </w:p>
    <w:p w14:paraId="5B0A201C" w14:textId="5FFB4874" w:rsidR="00EB2D2B" w:rsidRDefault="001C1727" w:rsidP="00736B99">
      <w:pPr>
        <w:pStyle w:val="Ttulo1"/>
        <w:numPr>
          <w:ilvl w:val="0"/>
          <w:numId w:val="8"/>
        </w:numPr>
      </w:pPr>
      <w:r>
        <w:t xml:space="preserve"> </w:t>
      </w:r>
      <w:bookmarkStart w:id="21" w:name="_Toc236070549"/>
      <w:r>
        <w:t>Comprensión de los datos y análisis exploratorio</w:t>
      </w:r>
      <w:bookmarkEnd w:id="21"/>
    </w:p>
    <w:p w14:paraId="4E6E4BAE" w14:textId="1A8912FA" w:rsidR="00EB2D2B" w:rsidRDefault="001C1727" w:rsidP="00C5653B">
      <w:pPr>
        <w:spacing w:line="360" w:lineRule="auto"/>
        <w:jc w:val="both"/>
        <w:rPr>
          <w:rFonts w:ascii="Times New Roman" w:eastAsia="Times New Roman" w:hAnsi="Times New Roman" w:cs="Times New Roman"/>
        </w:rPr>
      </w:pPr>
      <w:r>
        <w:rPr>
          <w:rFonts w:ascii="Times New Roman" w:eastAsia="Times New Roman" w:hAnsi="Times New Roman" w:cs="Times New Roman"/>
        </w:rPr>
        <w:t>El análisis exploratorio de datos cum</w:t>
      </w:r>
      <w:r>
        <w:rPr>
          <w:rFonts w:ascii="Times New Roman" w:eastAsia="Times New Roman" w:hAnsi="Times New Roman" w:cs="Times New Roman"/>
        </w:rPr>
        <w:t xml:space="preserve">ple un rol fundamental antes de construir indicadores o modelos. Su propósito es conocer la estructura de los datos, detectar problemas de calidad y comprender los patrones principales. En este proyecto, el EDA debe realizarse sobre variables de carreras, </w:t>
      </w:r>
      <w:r>
        <w:rPr>
          <w:rFonts w:ascii="Times New Roman" w:eastAsia="Times New Roman" w:hAnsi="Times New Roman" w:cs="Times New Roman"/>
        </w:rPr>
        <w:t>instituciones, ingresos, empleabilidad, puntajes, costos y ubicación.</w:t>
      </w:r>
    </w:p>
    <w:p w14:paraId="785A3E67" w14:textId="544734C2" w:rsidR="00EB2D2B" w:rsidRDefault="001C1727" w:rsidP="00736B99">
      <w:pPr>
        <w:pStyle w:val="Ttulo2"/>
        <w:numPr>
          <w:ilvl w:val="1"/>
          <w:numId w:val="8"/>
        </w:numPr>
      </w:pPr>
      <w:r>
        <w:lastRenderedPageBreak/>
        <w:t xml:space="preserve"> </w:t>
      </w:r>
      <w:bookmarkStart w:id="22" w:name="_Toc236070550"/>
      <w:r>
        <w:t>Calidad de datos</w:t>
      </w:r>
      <w:bookmarkEnd w:id="22"/>
    </w:p>
    <w:p w14:paraId="391900B6"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La primera revisión consiste en identificar valores faltantes, duplicados, tipos de datos incorrectos y categorías inconsistentes. Por ejemplo, el arancel debe alm</w:t>
      </w:r>
      <w:r>
        <w:rPr>
          <w:rFonts w:ascii="Times New Roman" w:eastAsia="Times New Roman" w:hAnsi="Times New Roman" w:cs="Times New Roman"/>
        </w:rPr>
        <w:t>acenarse como variable numérica, la región como variable categórica estandarizada y los porcentajes de empleabilidad como valores numéricos entre 0 y 100. También se debe revisar que los nombres de instituciones sean consistentes, evitando duplicidades cau</w:t>
      </w:r>
      <w:r>
        <w:rPr>
          <w:rFonts w:ascii="Times New Roman" w:eastAsia="Times New Roman" w:hAnsi="Times New Roman" w:cs="Times New Roman"/>
        </w:rPr>
        <w:t>sadas por abreviaciones o diferencias de escritura.</w:t>
      </w:r>
    </w:p>
    <w:p w14:paraId="0F3D135F" w14:textId="113940AE" w:rsidR="00EB2D2B" w:rsidRDefault="001C1727" w:rsidP="00736B99">
      <w:pPr>
        <w:pStyle w:val="Ttulo2"/>
        <w:numPr>
          <w:ilvl w:val="1"/>
          <w:numId w:val="8"/>
        </w:numPr>
      </w:pPr>
      <w:r>
        <w:t xml:space="preserve"> </w:t>
      </w:r>
      <w:bookmarkStart w:id="23" w:name="_Toc236070551"/>
      <w:r>
        <w:t>Valores faltantes</w:t>
      </w:r>
      <w:bookmarkEnd w:id="23"/>
    </w:p>
    <w:p w14:paraId="351CE167"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Los valores faltantes pueden aparecer por falta de información en la fuente original, diferencias de año o ausencia de datos para carreras nuevas. El tratamiento depende de la variab</w:t>
      </w:r>
      <w:r>
        <w:rPr>
          <w:rFonts w:ascii="Times New Roman" w:eastAsia="Times New Roman" w:hAnsi="Times New Roman" w:cs="Times New Roman"/>
        </w:rPr>
        <w:t>le. En indicadores críticos como ingreso o empleabilidad, no se recomienda imputar sin justificación, ya que podría distorsionar la comparación entre carreras. En esos casos, es preferible mostrar la ausencia de dato y explicar la limitación. Para variable</w:t>
      </w:r>
      <w:r>
        <w:rPr>
          <w:rFonts w:ascii="Times New Roman" w:eastAsia="Times New Roman" w:hAnsi="Times New Roman" w:cs="Times New Roman"/>
        </w:rPr>
        <w:t>s descriptivas, como región o tipo de institución, se puede completar mediante reglas de homologación si existe información confiable.</w:t>
      </w:r>
    </w:p>
    <w:p w14:paraId="3000079B" w14:textId="466B692C" w:rsidR="00EB2D2B" w:rsidRDefault="001C1727" w:rsidP="00736B99">
      <w:pPr>
        <w:pStyle w:val="Ttulo2"/>
        <w:numPr>
          <w:ilvl w:val="1"/>
          <w:numId w:val="8"/>
        </w:numPr>
      </w:pPr>
      <w:r>
        <w:t xml:space="preserve"> </w:t>
      </w:r>
      <w:bookmarkStart w:id="24" w:name="_Toc236070552"/>
      <w:r>
        <w:t xml:space="preserve">Distribuciones y </w:t>
      </w:r>
      <w:proofErr w:type="spellStart"/>
      <w:r>
        <w:t>outliers</w:t>
      </w:r>
      <w:bookmarkEnd w:id="24"/>
      <w:proofErr w:type="spellEnd"/>
    </w:p>
    <w:p w14:paraId="0C30A153"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análisis de distribuciones permite observar la variabilidad de ingresos, costos, empleabilidad y puntajes de corte. Es esperable encontrar carreras con ingresos muy altos o aranceles elevados que funcionen como valores extremos. Estos </w:t>
      </w:r>
      <w:proofErr w:type="spellStart"/>
      <w:r>
        <w:rPr>
          <w:rFonts w:ascii="Times New Roman" w:eastAsia="Times New Roman" w:hAnsi="Times New Roman" w:cs="Times New Roman"/>
        </w:rPr>
        <w:t>outliers</w:t>
      </w:r>
      <w:proofErr w:type="spellEnd"/>
      <w:r>
        <w:rPr>
          <w:rFonts w:ascii="Times New Roman" w:eastAsia="Times New Roman" w:hAnsi="Times New Roman" w:cs="Times New Roman"/>
        </w:rPr>
        <w:t xml:space="preserve"> no necesa</w:t>
      </w:r>
      <w:r>
        <w:rPr>
          <w:rFonts w:ascii="Times New Roman" w:eastAsia="Times New Roman" w:hAnsi="Times New Roman" w:cs="Times New Roman"/>
        </w:rPr>
        <w:t>riamente son errores; pueden representar carreras específicas con alto retorno o alta selectividad. Por ello, deben analizarse caso a caso antes de eliminarlos.</w:t>
      </w:r>
    </w:p>
    <w:p w14:paraId="40A9A2BA" w14:textId="5D767579" w:rsidR="00EB2D2B" w:rsidRDefault="001C1727" w:rsidP="00736B99">
      <w:pPr>
        <w:pStyle w:val="Ttulo2"/>
        <w:numPr>
          <w:ilvl w:val="1"/>
          <w:numId w:val="8"/>
        </w:numPr>
      </w:pPr>
      <w:r>
        <w:t xml:space="preserve"> </w:t>
      </w:r>
      <w:bookmarkStart w:id="25" w:name="_Toc236070553"/>
      <w:r>
        <w:t>Correlaciones</w:t>
      </w:r>
      <w:bookmarkEnd w:id="25"/>
    </w:p>
    <w:p w14:paraId="301F8D53" w14:textId="233DC2C0" w:rsidR="00655E84" w:rsidRDefault="001C1727" w:rsidP="00C5653B">
      <w:pPr>
        <w:spacing w:line="360" w:lineRule="auto"/>
        <w:jc w:val="both"/>
        <w:rPr>
          <w:rFonts w:ascii="Times New Roman" w:eastAsia="Times New Roman" w:hAnsi="Times New Roman" w:cs="Times New Roman"/>
        </w:rPr>
      </w:pPr>
      <w:r>
        <w:rPr>
          <w:rFonts w:ascii="Times New Roman" w:eastAsia="Times New Roman" w:hAnsi="Times New Roman" w:cs="Times New Roman"/>
        </w:rPr>
        <w:t>La correlación entre variables ayuda a comprender relaciones iniciales. Por e</w:t>
      </w:r>
      <w:r>
        <w:rPr>
          <w:rFonts w:ascii="Times New Roman" w:eastAsia="Times New Roman" w:hAnsi="Times New Roman" w:cs="Times New Roman"/>
        </w:rPr>
        <w:t>jemplo, se puede analizar si las carreras con mayor puntaje de corte tienden a presentar mayores ingresos, o si una mayor empleabilidad se asocia con un mejor retorno de inversión. Sin embargo, la correlación no implica causalidad. Este punto es importante</w:t>
      </w:r>
      <w:r>
        <w:rPr>
          <w:rFonts w:ascii="Times New Roman" w:eastAsia="Times New Roman" w:hAnsi="Times New Roman" w:cs="Times New Roman"/>
        </w:rPr>
        <w:t xml:space="preserve"> para evitar interpretaciones incorrectas en el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y en las recomendaciones.</w:t>
      </w:r>
    </w:p>
    <w:p w14:paraId="7B9877ED" w14:textId="3A087ABD" w:rsidR="00655E84" w:rsidRDefault="00655E84" w:rsidP="00655E84">
      <w:pPr>
        <w:rPr>
          <w:rFonts w:ascii="Times New Roman" w:eastAsia="Times New Roman" w:hAnsi="Times New Roman" w:cs="Times New Roman"/>
        </w:rPr>
      </w:pPr>
    </w:p>
    <w:p w14:paraId="7259785A" w14:textId="6D6B10C6" w:rsidR="00655E84" w:rsidRDefault="00655E84" w:rsidP="00655E84">
      <w:pPr>
        <w:rPr>
          <w:rFonts w:ascii="Times New Roman" w:eastAsia="Times New Roman" w:hAnsi="Times New Roman" w:cs="Times New Roman"/>
        </w:rPr>
      </w:pPr>
    </w:p>
    <w:p w14:paraId="3F6F7457" w14:textId="77777777" w:rsidR="00655E84" w:rsidRDefault="00655E84" w:rsidP="00655E84">
      <w:pPr>
        <w:rPr>
          <w:rFonts w:ascii="Times New Roman" w:eastAsia="Times New Roman" w:hAnsi="Times New Roman" w:cs="Times New Roman"/>
        </w:rPr>
      </w:pPr>
    </w:p>
    <w:p w14:paraId="6C06EC6B" w14:textId="23808472" w:rsidR="00EB2D2B" w:rsidRDefault="001C1727" w:rsidP="00736B99">
      <w:pPr>
        <w:pStyle w:val="Ttulo2"/>
        <w:numPr>
          <w:ilvl w:val="1"/>
          <w:numId w:val="8"/>
        </w:numPr>
      </w:pPr>
      <w:r>
        <w:lastRenderedPageBreak/>
        <w:t xml:space="preserve"> </w:t>
      </w:r>
      <w:bookmarkStart w:id="26" w:name="_Toc236070554"/>
      <w:r>
        <w:t>Análisis descriptivo</w:t>
      </w:r>
      <w:bookmarkEnd w:id="26"/>
    </w:p>
    <w:p w14:paraId="60A8C778"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El análisis descriptivo debe resumir la información por carrera, institución, región y área de conocimiento. Esto permite identificar áreas con m</w:t>
      </w:r>
      <w:r>
        <w:rPr>
          <w:rFonts w:ascii="Times New Roman" w:eastAsia="Times New Roman" w:hAnsi="Times New Roman" w:cs="Times New Roman"/>
        </w:rPr>
        <w:t>ejores resultados laborales, instituciones con mayor oferta y carreras que combinan alta empleabilidad con ingresos competitivos. También permite observar diferencias entre universidades, institutos profesionales y centros de formación técnica, lo que resu</w:t>
      </w:r>
      <w:r>
        <w:rPr>
          <w:rFonts w:ascii="Times New Roman" w:eastAsia="Times New Roman" w:hAnsi="Times New Roman" w:cs="Times New Roman"/>
        </w:rPr>
        <w:t>lta relevante para estudiantes y apoderados.</w:t>
      </w:r>
    </w:p>
    <w:tbl>
      <w:tblPr>
        <w:tblStyle w:val="Tablaconcuadrcula4-nfasis1"/>
        <w:tblW w:w="8826" w:type="dxa"/>
        <w:tblLook w:val="04A0" w:firstRow="1" w:lastRow="0" w:firstColumn="1" w:lastColumn="0" w:noHBand="0" w:noVBand="1"/>
      </w:tblPr>
      <w:tblGrid>
        <w:gridCol w:w="2942"/>
        <w:gridCol w:w="2942"/>
        <w:gridCol w:w="2942"/>
      </w:tblGrid>
      <w:tr w:rsidR="009E7456" w14:paraId="15176EAA" w14:textId="77777777" w:rsidTr="009E74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365BC686" w14:textId="1683C32F" w:rsidR="009E7456" w:rsidRPr="009E7456" w:rsidRDefault="009E7456" w:rsidP="009E7456">
            <w:pPr>
              <w:spacing w:line="360" w:lineRule="auto"/>
              <w:jc w:val="both"/>
              <w:rPr>
                <w:rFonts w:ascii="Times New Roman" w:eastAsia="Times New Roman" w:hAnsi="Times New Roman" w:cs="Times New Roman"/>
                <w:color w:val="auto"/>
              </w:rPr>
            </w:pPr>
            <w:r w:rsidRPr="009E7456">
              <w:rPr>
                <w:rFonts w:ascii="Times New Roman" w:eastAsia="Times New Roman" w:hAnsi="Times New Roman" w:cs="Times New Roman"/>
                <w:color w:val="auto"/>
              </w:rPr>
              <w:t>Análisis EDA</w:t>
            </w:r>
          </w:p>
        </w:tc>
        <w:tc>
          <w:tcPr>
            <w:tcW w:w="2942" w:type="dxa"/>
          </w:tcPr>
          <w:p w14:paraId="79DBDFE3" w14:textId="57E38FB4" w:rsidR="009E7456" w:rsidRPr="009E7456" w:rsidRDefault="009E7456" w:rsidP="009E745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9E7456">
              <w:rPr>
                <w:rFonts w:ascii="Times New Roman" w:eastAsia="Times New Roman" w:hAnsi="Times New Roman" w:cs="Times New Roman"/>
                <w:color w:val="auto"/>
              </w:rPr>
              <w:t>Propósito</w:t>
            </w:r>
          </w:p>
        </w:tc>
        <w:tc>
          <w:tcPr>
            <w:tcW w:w="2942" w:type="dxa"/>
          </w:tcPr>
          <w:p w14:paraId="0329062C" w14:textId="500CDDFB" w:rsidR="009E7456" w:rsidRPr="009E7456" w:rsidRDefault="009E7456" w:rsidP="009E745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rPr>
            </w:pPr>
            <w:r w:rsidRPr="009E7456">
              <w:rPr>
                <w:rFonts w:ascii="Times New Roman" w:eastAsia="Times New Roman" w:hAnsi="Times New Roman" w:cs="Times New Roman"/>
                <w:color w:val="auto"/>
              </w:rPr>
              <w:t>Decisión asociada</w:t>
            </w:r>
          </w:p>
        </w:tc>
      </w:tr>
      <w:tr w:rsidR="009E7456" w14:paraId="3EA0B38D" w14:textId="77777777" w:rsidTr="009E7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0DCC6B33" w14:textId="18ACCE1D" w:rsidR="009E7456" w:rsidRPr="009E7456" w:rsidRDefault="009E7456" w:rsidP="009E7456">
            <w:pPr>
              <w:spacing w:line="360" w:lineRule="auto"/>
              <w:jc w:val="both"/>
              <w:rPr>
                <w:rFonts w:ascii="Times New Roman" w:eastAsia="Times New Roman" w:hAnsi="Times New Roman" w:cs="Times New Roman"/>
                <w:b w:val="0"/>
                <w:bCs w:val="0"/>
              </w:rPr>
            </w:pPr>
            <w:r w:rsidRPr="009E7456">
              <w:rPr>
                <w:rFonts w:ascii="Times New Roman" w:eastAsia="Times New Roman" w:hAnsi="Times New Roman" w:cs="Times New Roman"/>
                <w:b w:val="0"/>
                <w:bCs w:val="0"/>
              </w:rPr>
              <w:t>Valores faltantes</w:t>
            </w:r>
          </w:p>
        </w:tc>
        <w:tc>
          <w:tcPr>
            <w:tcW w:w="2942" w:type="dxa"/>
          </w:tcPr>
          <w:p w14:paraId="763936C6" w14:textId="386BDF8A" w:rsidR="009E7456" w:rsidRDefault="009E7456" w:rsidP="009E745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Identificar variables incompletas</w:t>
            </w:r>
          </w:p>
        </w:tc>
        <w:tc>
          <w:tcPr>
            <w:tcW w:w="2942" w:type="dxa"/>
          </w:tcPr>
          <w:p w14:paraId="0BF7536D" w14:textId="1D6B8308" w:rsidR="009E7456" w:rsidRDefault="009E7456" w:rsidP="009E745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Definir si se excluye, imputa o comunica la ausencia</w:t>
            </w:r>
          </w:p>
        </w:tc>
      </w:tr>
      <w:tr w:rsidR="009E7456" w14:paraId="2840B41C" w14:textId="77777777" w:rsidTr="009E7456">
        <w:tc>
          <w:tcPr>
            <w:cnfStyle w:val="001000000000" w:firstRow="0" w:lastRow="0" w:firstColumn="1" w:lastColumn="0" w:oddVBand="0" w:evenVBand="0" w:oddHBand="0" w:evenHBand="0" w:firstRowFirstColumn="0" w:firstRowLastColumn="0" w:lastRowFirstColumn="0" w:lastRowLastColumn="0"/>
            <w:tcW w:w="2942" w:type="dxa"/>
          </w:tcPr>
          <w:p w14:paraId="303505E2" w14:textId="408E91D6" w:rsidR="009E7456" w:rsidRPr="009E7456" w:rsidRDefault="009E7456" w:rsidP="009E7456">
            <w:pPr>
              <w:spacing w:line="360" w:lineRule="auto"/>
              <w:jc w:val="both"/>
              <w:rPr>
                <w:rFonts w:ascii="Times New Roman" w:eastAsia="Times New Roman" w:hAnsi="Times New Roman" w:cs="Times New Roman"/>
                <w:b w:val="0"/>
                <w:bCs w:val="0"/>
              </w:rPr>
            </w:pPr>
            <w:r w:rsidRPr="009E7456">
              <w:rPr>
                <w:rFonts w:ascii="Times New Roman" w:eastAsia="Times New Roman" w:hAnsi="Times New Roman" w:cs="Times New Roman"/>
                <w:b w:val="0"/>
                <w:bCs w:val="0"/>
              </w:rPr>
              <w:t>Duplicados</w:t>
            </w:r>
          </w:p>
        </w:tc>
        <w:tc>
          <w:tcPr>
            <w:tcW w:w="2942" w:type="dxa"/>
          </w:tcPr>
          <w:p w14:paraId="7D2F814B" w14:textId="387DA6F8" w:rsidR="009E7456" w:rsidRDefault="009E7456" w:rsidP="009E745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Evitar conteos incorrectos</w:t>
            </w:r>
          </w:p>
        </w:tc>
        <w:tc>
          <w:tcPr>
            <w:tcW w:w="2942" w:type="dxa"/>
          </w:tcPr>
          <w:p w14:paraId="2280246A" w14:textId="477B44F8" w:rsidR="009E7456" w:rsidRDefault="009E7456" w:rsidP="009E745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Eliminar o consolidar registros repetidos</w:t>
            </w:r>
          </w:p>
        </w:tc>
      </w:tr>
      <w:tr w:rsidR="009E7456" w14:paraId="63959155" w14:textId="77777777" w:rsidTr="009E7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45523BA0" w14:textId="5F11C5DE" w:rsidR="009E7456" w:rsidRPr="009E7456" w:rsidRDefault="009E7456" w:rsidP="009E7456">
            <w:pPr>
              <w:spacing w:line="360" w:lineRule="auto"/>
              <w:jc w:val="both"/>
              <w:rPr>
                <w:rFonts w:ascii="Times New Roman" w:eastAsia="Times New Roman" w:hAnsi="Times New Roman" w:cs="Times New Roman"/>
                <w:b w:val="0"/>
                <w:bCs w:val="0"/>
              </w:rPr>
            </w:pPr>
            <w:r w:rsidRPr="009E7456">
              <w:rPr>
                <w:rFonts w:ascii="Times New Roman" w:eastAsia="Times New Roman" w:hAnsi="Times New Roman" w:cs="Times New Roman"/>
                <w:b w:val="0"/>
                <w:bCs w:val="0"/>
              </w:rPr>
              <w:t>Distribuciones</w:t>
            </w:r>
          </w:p>
        </w:tc>
        <w:tc>
          <w:tcPr>
            <w:tcW w:w="2942" w:type="dxa"/>
          </w:tcPr>
          <w:p w14:paraId="7EC642D0" w14:textId="47E0C571" w:rsidR="009E7456" w:rsidRDefault="009E7456" w:rsidP="009E745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Conocer rangos y concentración</w:t>
            </w:r>
          </w:p>
        </w:tc>
        <w:tc>
          <w:tcPr>
            <w:tcW w:w="2942" w:type="dxa"/>
          </w:tcPr>
          <w:p w14:paraId="16FE0FAA" w14:textId="15035A31" w:rsidR="009E7456" w:rsidRDefault="009E7456" w:rsidP="009E745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Definir escalas y visualizaciones adecuadas</w:t>
            </w:r>
          </w:p>
        </w:tc>
      </w:tr>
      <w:tr w:rsidR="009E7456" w14:paraId="49DE6C05" w14:textId="77777777" w:rsidTr="009E7456">
        <w:tc>
          <w:tcPr>
            <w:cnfStyle w:val="001000000000" w:firstRow="0" w:lastRow="0" w:firstColumn="1" w:lastColumn="0" w:oddVBand="0" w:evenVBand="0" w:oddHBand="0" w:evenHBand="0" w:firstRowFirstColumn="0" w:firstRowLastColumn="0" w:lastRowFirstColumn="0" w:lastRowLastColumn="0"/>
            <w:tcW w:w="2942" w:type="dxa"/>
          </w:tcPr>
          <w:p w14:paraId="7359E204" w14:textId="3CA7D0FC" w:rsidR="009E7456" w:rsidRPr="009E7456" w:rsidRDefault="009E7456" w:rsidP="009E7456">
            <w:pPr>
              <w:spacing w:line="360" w:lineRule="auto"/>
              <w:jc w:val="both"/>
              <w:rPr>
                <w:rFonts w:ascii="Times New Roman" w:eastAsia="Times New Roman" w:hAnsi="Times New Roman" w:cs="Times New Roman"/>
                <w:b w:val="0"/>
                <w:bCs w:val="0"/>
              </w:rPr>
            </w:pPr>
            <w:proofErr w:type="spellStart"/>
            <w:r w:rsidRPr="009E7456">
              <w:rPr>
                <w:rFonts w:ascii="Times New Roman" w:eastAsia="Times New Roman" w:hAnsi="Times New Roman" w:cs="Times New Roman"/>
                <w:b w:val="0"/>
                <w:bCs w:val="0"/>
              </w:rPr>
              <w:t>Outliers</w:t>
            </w:r>
            <w:proofErr w:type="spellEnd"/>
          </w:p>
        </w:tc>
        <w:tc>
          <w:tcPr>
            <w:tcW w:w="2942" w:type="dxa"/>
          </w:tcPr>
          <w:p w14:paraId="5A40AC9C" w14:textId="0D091C75" w:rsidR="009E7456" w:rsidRDefault="009E7456" w:rsidP="009E745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Detectar valores extremos</w:t>
            </w:r>
          </w:p>
        </w:tc>
        <w:tc>
          <w:tcPr>
            <w:tcW w:w="2942" w:type="dxa"/>
          </w:tcPr>
          <w:p w14:paraId="7E2AD1EE" w14:textId="31955DDE" w:rsidR="009E7456" w:rsidRDefault="009E7456" w:rsidP="009E745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Validar si son errores o casos reales</w:t>
            </w:r>
          </w:p>
        </w:tc>
      </w:tr>
      <w:tr w:rsidR="009E7456" w14:paraId="262A75A2" w14:textId="77777777" w:rsidTr="009E74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2" w:type="dxa"/>
          </w:tcPr>
          <w:p w14:paraId="5184F4B6" w14:textId="4A3ECB50" w:rsidR="009E7456" w:rsidRPr="009E7456" w:rsidRDefault="009E7456" w:rsidP="009E7456">
            <w:pPr>
              <w:spacing w:line="360" w:lineRule="auto"/>
              <w:jc w:val="both"/>
              <w:rPr>
                <w:rFonts w:ascii="Times New Roman" w:eastAsia="Times New Roman" w:hAnsi="Times New Roman" w:cs="Times New Roman"/>
                <w:b w:val="0"/>
                <w:bCs w:val="0"/>
              </w:rPr>
            </w:pPr>
            <w:r w:rsidRPr="009E7456">
              <w:rPr>
                <w:rFonts w:ascii="Times New Roman" w:eastAsia="Times New Roman" w:hAnsi="Times New Roman" w:cs="Times New Roman"/>
                <w:b w:val="0"/>
                <w:bCs w:val="0"/>
              </w:rPr>
              <w:t>Correlaciones</w:t>
            </w:r>
          </w:p>
        </w:tc>
        <w:tc>
          <w:tcPr>
            <w:tcW w:w="2942" w:type="dxa"/>
          </w:tcPr>
          <w:p w14:paraId="74ACCE5E" w14:textId="660AA8B5" w:rsidR="009E7456" w:rsidRDefault="009E7456" w:rsidP="009E745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Explorar relaciones entre variables</w:t>
            </w:r>
          </w:p>
        </w:tc>
        <w:tc>
          <w:tcPr>
            <w:tcW w:w="2942" w:type="dxa"/>
          </w:tcPr>
          <w:p w14:paraId="2475EDB4" w14:textId="41F71021" w:rsidR="009E7456" w:rsidRDefault="009E7456" w:rsidP="009E745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Seleccionar variables para modelado</w:t>
            </w:r>
          </w:p>
        </w:tc>
      </w:tr>
      <w:tr w:rsidR="009E7456" w14:paraId="4F906183" w14:textId="77777777" w:rsidTr="009E7456">
        <w:tc>
          <w:tcPr>
            <w:cnfStyle w:val="001000000000" w:firstRow="0" w:lastRow="0" w:firstColumn="1" w:lastColumn="0" w:oddVBand="0" w:evenVBand="0" w:oddHBand="0" w:evenHBand="0" w:firstRowFirstColumn="0" w:firstRowLastColumn="0" w:lastRowFirstColumn="0" w:lastRowLastColumn="0"/>
            <w:tcW w:w="2942" w:type="dxa"/>
          </w:tcPr>
          <w:p w14:paraId="6005E370" w14:textId="3E329CCD" w:rsidR="009E7456" w:rsidRPr="009E7456" w:rsidRDefault="009E7456" w:rsidP="009E7456">
            <w:pPr>
              <w:spacing w:line="360" w:lineRule="auto"/>
              <w:jc w:val="both"/>
              <w:rPr>
                <w:rFonts w:ascii="Times New Roman" w:eastAsia="Times New Roman" w:hAnsi="Times New Roman" w:cs="Times New Roman"/>
                <w:b w:val="0"/>
                <w:bCs w:val="0"/>
              </w:rPr>
            </w:pPr>
            <w:r w:rsidRPr="009E7456">
              <w:rPr>
                <w:rFonts w:ascii="Times New Roman" w:eastAsia="Times New Roman" w:hAnsi="Times New Roman" w:cs="Times New Roman"/>
                <w:b w:val="0"/>
                <w:bCs w:val="0"/>
              </w:rPr>
              <w:t>Descriptivos por grupo</w:t>
            </w:r>
          </w:p>
        </w:tc>
        <w:tc>
          <w:tcPr>
            <w:tcW w:w="2942" w:type="dxa"/>
          </w:tcPr>
          <w:p w14:paraId="5CF336E6" w14:textId="36B64402" w:rsidR="009E7456" w:rsidRDefault="009E7456" w:rsidP="009E745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Comparar áreas, regiones e instituciones</w:t>
            </w:r>
          </w:p>
        </w:tc>
        <w:tc>
          <w:tcPr>
            <w:tcW w:w="2942" w:type="dxa"/>
          </w:tcPr>
          <w:p w14:paraId="798DEF04" w14:textId="095BCAE9" w:rsidR="009E7456" w:rsidRDefault="009E7456" w:rsidP="009E745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Construir filtros y rankings</w:t>
            </w:r>
          </w:p>
        </w:tc>
      </w:tr>
    </w:tbl>
    <w:p w14:paraId="39863894" w14:textId="77777777" w:rsidR="00EB2D2B" w:rsidRDefault="00EB2D2B">
      <w:pPr>
        <w:tabs>
          <w:tab w:val="left" w:pos="6735"/>
        </w:tabs>
        <w:spacing w:line="360" w:lineRule="auto"/>
        <w:jc w:val="both"/>
        <w:rPr>
          <w:rFonts w:ascii="Times New Roman" w:eastAsia="Times New Roman" w:hAnsi="Times New Roman" w:cs="Times New Roman"/>
        </w:rPr>
      </w:pPr>
    </w:p>
    <w:p w14:paraId="6D3560BA" w14:textId="12FC4884" w:rsidR="00EB2D2B" w:rsidRDefault="001C1727" w:rsidP="00736B99">
      <w:pPr>
        <w:pStyle w:val="Ttulo1"/>
        <w:numPr>
          <w:ilvl w:val="0"/>
          <w:numId w:val="8"/>
        </w:numPr>
      </w:pPr>
      <w:r>
        <w:t xml:space="preserve"> </w:t>
      </w:r>
      <w:bookmarkStart w:id="27" w:name="_Toc236070555"/>
      <w:r>
        <w:t>Preparación de datos y proceso ETL</w:t>
      </w:r>
      <w:bookmarkEnd w:id="27"/>
    </w:p>
    <w:p w14:paraId="33CCAD0B"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El pipeline ETL se implementó en Python (pandas) en el notebook 01_DataPreparation.ipynb, y procesa por separado las 4 bases SIES/Mi Futuro 2025-2026 antes de integrarlas: carreras (carrera × institución × sede, 9.900 filas), empleabilidad (carrera genéric</w:t>
      </w:r>
      <w:r>
        <w:rPr>
          <w:rFonts w:ascii="Times New Roman" w:eastAsia="Times New Roman" w:hAnsi="Times New Roman" w:cs="Times New Roman"/>
        </w:rPr>
        <w:t xml:space="preserve">a × institución, 1.690 combinaciones), instituciones (121 filas) y </w:t>
      </w:r>
      <w:proofErr w:type="spellStart"/>
      <w:r>
        <w:rPr>
          <w:rFonts w:ascii="Times New Roman" w:eastAsia="Times New Roman" w:hAnsi="Times New Roman" w:cs="Times New Roman"/>
        </w:rPr>
        <w:t>estadisticas_carrera</w:t>
      </w:r>
      <w:proofErr w:type="spellEnd"/>
      <w:r>
        <w:rPr>
          <w:rFonts w:ascii="Times New Roman" w:eastAsia="Times New Roman" w:hAnsi="Times New Roman" w:cs="Times New Roman"/>
        </w:rPr>
        <w:t xml:space="preserve"> (carrera genérica × tipo de institución, 252 combinaciones agregadas).</w:t>
      </w:r>
    </w:p>
    <w:p w14:paraId="4E174102"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En la limpieza se estandarizaron los nombres de columna, se homologaron los nulos codificados com</w:t>
      </w:r>
      <w:r>
        <w:rPr>
          <w:rFonts w:ascii="Times New Roman" w:eastAsia="Times New Roman" w:hAnsi="Times New Roman" w:cs="Times New Roman"/>
        </w:rPr>
        <w:t>o texto ("-", "s/i", "n/a") a NA, y se tipifican las columnas con soporte explícito de valores faltantes (Int64/Float64/</w:t>
      </w:r>
      <w:proofErr w:type="spellStart"/>
      <w:r>
        <w:rPr>
          <w:rFonts w:ascii="Times New Roman" w:eastAsia="Times New Roman" w:hAnsi="Times New Roman" w:cs="Times New Roman"/>
        </w:rPr>
        <w:t>category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nullable</w:t>
      </w:r>
      <w:proofErr w:type="spellEnd"/>
      <w:r>
        <w:rPr>
          <w:rFonts w:ascii="Times New Roman" w:eastAsia="Times New Roman" w:hAnsi="Times New Roman" w:cs="Times New Roman"/>
        </w:rPr>
        <w:t xml:space="preserve">). Los montos en UF se </w:t>
      </w:r>
      <w:r>
        <w:rPr>
          <w:rFonts w:ascii="Times New Roman" w:eastAsia="Times New Roman" w:hAnsi="Times New Roman" w:cs="Times New Roman"/>
        </w:rPr>
        <w:lastRenderedPageBreak/>
        <w:t>convirtieron a CLP con una UF fija de $40.800, conservando la unidad original como columna de au</w:t>
      </w:r>
      <w:r>
        <w:rPr>
          <w:rFonts w:ascii="Times New Roman" w:eastAsia="Times New Roman" w:hAnsi="Times New Roman" w:cs="Times New Roman"/>
        </w:rPr>
        <w:t>ditoría. Se aplicó además una regla de negocio para tratar como no confiables las vacantes de primer semestre iguales o menores a 5, evitando falsos positivos de "alta demanda" con cupos casi nulos.</w:t>
      </w:r>
    </w:p>
    <w:p w14:paraId="6D25C48A"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El campo de ingreso al 4° año llegaba como texto de tramo</w:t>
      </w:r>
      <w:r>
        <w:rPr>
          <w:rFonts w:ascii="Times New Roman" w:eastAsia="Times New Roman" w:hAnsi="Times New Roman" w:cs="Times New Roman"/>
        </w:rPr>
        <w:t xml:space="preserve"> (por ejemplo, "De $1 millón 100 mil a $1 millón 200 mil") y se </w:t>
      </w:r>
      <w:proofErr w:type="spellStart"/>
      <w:r>
        <w:rPr>
          <w:rFonts w:ascii="Times New Roman" w:eastAsia="Times New Roman" w:hAnsi="Times New Roman" w:cs="Times New Roman"/>
        </w:rPr>
        <w:t>parseó</w:t>
      </w:r>
      <w:proofErr w:type="spellEnd"/>
      <w:r>
        <w:rPr>
          <w:rFonts w:ascii="Times New Roman" w:eastAsia="Times New Roman" w:hAnsi="Times New Roman" w:cs="Times New Roman"/>
        </w:rPr>
        <w:t xml:space="preserve"> al punto medio numérico del tramo; este </w:t>
      </w:r>
      <w:proofErr w:type="spellStart"/>
      <w:r>
        <w:rPr>
          <w:rFonts w:ascii="Times New Roman" w:eastAsia="Times New Roman" w:hAnsi="Times New Roman" w:cs="Times New Roman"/>
        </w:rPr>
        <w:t>parser</w:t>
      </w:r>
      <w:proofErr w:type="spellEnd"/>
      <w:r>
        <w:rPr>
          <w:rFonts w:ascii="Times New Roman" w:eastAsia="Times New Roman" w:hAnsi="Times New Roman" w:cs="Times New Roman"/>
        </w:rPr>
        <w:t xml:space="preserve"> tuvo un bug de origen que separaba "millón" y "mil" como componentes independientes y los promediaba, generando valores muy por debajo del</w:t>
      </w:r>
      <w:r>
        <w:rPr>
          <w:rFonts w:ascii="Times New Roman" w:eastAsia="Times New Roman" w:hAnsi="Times New Roman" w:cs="Times New Roman"/>
        </w:rPr>
        <w:t xml:space="preserve"> ingreso real, corregido tras detectarlo al comparar los valores antes y después de la limpieza.</w:t>
      </w:r>
    </w:p>
    <w:p w14:paraId="5CF1C1AA"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La unión del </w:t>
      </w:r>
      <w:proofErr w:type="spellStart"/>
      <w:r>
        <w:rPr>
          <w:rFonts w:ascii="Times New Roman" w:eastAsia="Times New Roman" w:hAnsi="Times New Roman" w:cs="Times New Roman"/>
        </w:rPr>
        <w:t>dataset</w:t>
      </w:r>
      <w:proofErr w:type="spellEnd"/>
      <w:r>
        <w:rPr>
          <w:rFonts w:ascii="Times New Roman" w:eastAsia="Times New Roman" w:hAnsi="Times New Roman" w:cs="Times New Roman"/>
        </w:rPr>
        <w:t xml:space="preserve"> maestro se hizo por código de institución y por carrera genérica. Cuando faltaba el dato específico de una combinación carrera-institución</w:t>
      </w:r>
      <w:r>
        <w:rPr>
          <w:rFonts w:ascii="Times New Roman" w:eastAsia="Times New Roman" w:hAnsi="Times New Roman" w:cs="Times New Roman"/>
        </w:rPr>
        <w:t xml:space="preserve"> en empleabilidad, retención, ingreso al 4° año o duración real, se rellenó con el valor oficial publicado por SIES a nivel más agregado (</w:t>
      </w:r>
      <w:proofErr w:type="spellStart"/>
      <w:r>
        <w:rPr>
          <w:rFonts w:ascii="Times New Roman" w:eastAsia="Times New Roman" w:hAnsi="Times New Roman" w:cs="Times New Roman"/>
        </w:rPr>
        <w:t>estadisticas_carrera</w:t>
      </w:r>
      <w:proofErr w:type="spellEnd"/>
      <w:r>
        <w:rPr>
          <w:rFonts w:ascii="Times New Roman" w:eastAsia="Times New Roman" w:hAnsi="Times New Roman" w:cs="Times New Roman"/>
        </w:rPr>
        <w:t>); cada valor rellenado quedó marcado con una bandera de trazabilidad (_</w:t>
      </w:r>
      <w:proofErr w:type="spellStart"/>
      <w:r>
        <w:rPr>
          <w:rFonts w:ascii="Times New Roman" w:eastAsia="Times New Roman" w:hAnsi="Times New Roman" w:cs="Times New Roman"/>
        </w:rPr>
        <w:t>relleno_agregado</w:t>
      </w:r>
      <w:proofErr w:type="spellEnd"/>
      <w:r>
        <w:rPr>
          <w:rFonts w:ascii="Times New Roman" w:eastAsia="Times New Roman" w:hAnsi="Times New Roman" w:cs="Times New Roman"/>
        </w:rPr>
        <w:t>), y lo qu</w:t>
      </w:r>
      <w:r>
        <w:rPr>
          <w:rFonts w:ascii="Times New Roman" w:eastAsia="Times New Roman" w:hAnsi="Times New Roman" w:cs="Times New Roman"/>
        </w:rPr>
        <w:t>e seguía faltando tras ese paso (por ejemplo, carreras excluidas de la metodología SIES como Historia o Filosofía) se dejó como NA real, sin inventar valores.</w:t>
      </w:r>
    </w:p>
    <w:p w14:paraId="419F8760" w14:textId="2CCD0A73"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w:t>
      </w:r>
      <w:proofErr w:type="spellStart"/>
      <w:r>
        <w:rPr>
          <w:rFonts w:ascii="Times New Roman" w:eastAsia="Times New Roman" w:hAnsi="Times New Roman" w:cs="Times New Roman"/>
        </w:rPr>
        <w:t>dataset</w:t>
      </w:r>
      <w:proofErr w:type="spellEnd"/>
      <w:r>
        <w:rPr>
          <w:rFonts w:ascii="Times New Roman" w:eastAsia="Times New Roman" w:hAnsi="Times New Roman" w:cs="Times New Roman"/>
        </w:rPr>
        <w:t xml:space="preserve"> limpio se exportó a Data\</w:t>
      </w:r>
      <w:proofErr w:type="spellStart"/>
      <w:r>
        <w:rPr>
          <w:rFonts w:ascii="Times New Roman" w:eastAsia="Times New Roman" w:hAnsi="Times New Roman" w:cs="Times New Roman"/>
        </w:rPr>
        <w:t>Clean</w:t>
      </w:r>
      <w:proofErr w:type="spellEnd"/>
      <w:r>
        <w:rPr>
          <w:rFonts w:ascii="Times New Roman" w:eastAsia="Times New Roman" w:hAnsi="Times New Roman" w:cs="Times New Roman"/>
        </w:rPr>
        <w:t>\ en formato .</w:t>
      </w:r>
      <w:proofErr w:type="spellStart"/>
      <w:r>
        <w:rPr>
          <w:rFonts w:ascii="Times New Roman" w:eastAsia="Times New Roman" w:hAnsi="Times New Roman" w:cs="Times New Roman"/>
        </w:rPr>
        <w:t>csv</w:t>
      </w:r>
      <w:proofErr w:type="spellEnd"/>
      <w:r>
        <w:rPr>
          <w:rFonts w:ascii="Times New Roman" w:eastAsia="Times New Roman" w:hAnsi="Times New Roman" w:cs="Times New Roman"/>
        </w:rPr>
        <w:t xml:space="preserve"> (inspección rápida) </w:t>
      </w:r>
      <w:proofErr w:type="gramStart"/>
      <w:r>
        <w:rPr>
          <w:rFonts w:ascii="Times New Roman" w:eastAsia="Times New Roman" w:hAnsi="Times New Roman" w:cs="Times New Roman"/>
        </w:rPr>
        <w:t>y</w:t>
      </w:r>
      <w:r w:rsidR="00C5653B">
        <w:rPr>
          <w:rFonts w:ascii="Times New Roman" w:eastAsia="Times New Roman" w:hAnsi="Times New Roman" w:cs="Times New Roman"/>
        </w:rPr>
        <w:t xml:space="preserve"> </w:t>
      </w:r>
      <w:r>
        <w:rPr>
          <w:rFonts w:ascii="Times New Roman" w:eastAsia="Times New Roman" w:hAnsi="Times New Roman" w:cs="Times New Roman"/>
        </w:rPr>
        <w:t>.</w:t>
      </w:r>
      <w:proofErr w:type="spellStart"/>
      <w:r>
        <w:rPr>
          <w:rFonts w:ascii="Times New Roman" w:eastAsia="Times New Roman" w:hAnsi="Times New Roman" w:cs="Times New Roman"/>
        </w:rPr>
        <w:t>parquet</w:t>
      </w:r>
      <w:proofErr w:type="spellEnd"/>
      <w:proofErr w:type="gramEnd"/>
      <w:r>
        <w:rPr>
          <w:rFonts w:ascii="Times New Roman" w:eastAsia="Times New Roman" w:hAnsi="Times New Roman" w:cs="Times New Roman"/>
        </w:rPr>
        <w:t xml:space="preserve"> (tipos </w:t>
      </w:r>
      <w:r>
        <w:rPr>
          <w:rFonts w:ascii="Times New Roman" w:eastAsia="Times New Roman" w:hAnsi="Times New Roman" w:cs="Times New Roman"/>
        </w:rPr>
        <w:t xml:space="preserve">exactos), y finalmente se agregó a nivel de carrera genérica (165 filas, una por carrera, consolidando universidades, IP y CFT) para constituir la base que consume el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w:t>
      </w:r>
    </w:p>
    <w:p w14:paraId="201947F1"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La preparación de datos corresponde a una de las etapas más importantes del pr</w:t>
      </w:r>
      <w:r>
        <w:rPr>
          <w:rFonts w:ascii="Times New Roman" w:eastAsia="Times New Roman" w:hAnsi="Times New Roman" w:cs="Times New Roman"/>
        </w:rPr>
        <w:t xml:space="preserve">oyecto, ya que define la calidad del </w:t>
      </w:r>
      <w:proofErr w:type="spellStart"/>
      <w:r>
        <w:rPr>
          <w:rFonts w:ascii="Times New Roman" w:eastAsia="Times New Roman" w:hAnsi="Times New Roman" w:cs="Times New Roman"/>
        </w:rPr>
        <w:t>dataset</w:t>
      </w:r>
      <w:proofErr w:type="spellEnd"/>
      <w:r>
        <w:rPr>
          <w:rFonts w:ascii="Times New Roman" w:eastAsia="Times New Roman" w:hAnsi="Times New Roman" w:cs="Times New Roman"/>
        </w:rPr>
        <w:t xml:space="preserve"> analítico final. Un error frecuente en proyectos BI es comenzar por el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sin asegurar previamente que los datos estén correctamente integrados. En este caso, la preparación debe permitir comparar carrera</w:t>
      </w:r>
      <w:r>
        <w:rPr>
          <w:rFonts w:ascii="Times New Roman" w:eastAsia="Times New Roman" w:hAnsi="Times New Roman" w:cs="Times New Roman"/>
        </w:rPr>
        <w:t>s entre fuentes y construir indicadores confiables.</w:t>
      </w:r>
    </w:p>
    <w:p w14:paraId="04E9A8C5" w14:textId="77777777" w:rsidR="00EB2D2B" w:rsidRDefault="00EB2D2B">
      <w:pPr>
        <w:spacing w:line="360" w:lineRule="auto"/>
        <w:jc w:val="both"/>
        <w:rPr>
          <w:rFonts w:ascii="Times New Roman" w:eastAsia="Times New Roman" w:hAnsi="Times New Roman" w:cs="Times New Roman"/>
        </w:rPr>
      </w:pPr>
    </w:p>
    <w:p w14:paraId="706C8AC8" w14:textId="14EF6174" w:rsidR="00EB2D2B" w:rsidRDefault="00EB2D2B">
      <w:pPr>
        <w:spacing w:line="360" w:lineRule="auto"/>
        <w:jc w:val="both"/>
        <w:rPr>
          <w:rFonts w:ascii="Times New Roman" w:eastAsia="Times New Roman" w:hAnsi="Times New Roman" w:cs="Times New Roman"/>
        </w:rPr>
      </w:pPr>
    </w:p>
    <w:p w14:paraId="3E7A644D" w14:textId="77777777" w:rsidR="00655E84" w:rsidRDefault="00655E84">
      <w:pPr>
        <w:spacing w:line="360" w:lineRule="auto"/>
        <w:jc w:val="both"/>
        <w:rPr>
          <w:rFonts w:ascii="Times New Roman" w:eastAsia="Times New Roman" w:hAnsi="Times New Roman" w:cs="Times New Roman"/>
        </w:rPr>
      </w:pPr>
    </w:p>
    <w:p w14:paraId="0F150236" w14:textId="038500F8" w:rsidR="00EB2D2B" w:rsidRDefault="001C1727" w:rsidP="00736B99">
      <w:pPr>
        <w:pStyle w:val="Ttulo1"/>
        <w:numPr>
          <w:ilvl w:val="0"/>
          <w:numId w:val="8"/>
        </w:numPr>
      </w:pPr>
      <w:r>
        <w:lastRenderedPageBreak/>
        <w:t xml:space="preserve"> </w:t>
      </w:r>
      <w:bookmarkStart w:id="28" w:name="_Toc236070556"/>
      <w:r>
        <w:t>Ingeniería de características</w:t>
      </w:r>
      <w:bookmarkEnd w:id="28"/>
    </w:p>
    <w:p w14:paraId="3402864B"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La agregación a nivel de carrera genérica la unidad de análisis del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requirió definir reglas de construcción de variables distintas según el tipo de indicador. Los indicadores de resultado (ingresos del 1° al 5° año, sus tramos, empleabilidad y su</w:t>
      </w:r>
      <w:r>
        <w:rPr>
          <w:rFonts w:ascii="Times New Roman" w:eastAsia="Times New Roman" w:hAnsi="Times New Roman" w:cs="Times New Roman"/>
        </w:rPr>
        <w:t xml:space="preserve"> evolución, retención y duración) se calcularon como promedio ponderado por titulados de cada tipo de institución, usando como base </w:t>
      </w:r>
      <w:proofErr w:type="spellStart"/>
      <w:r>
        <w:rPr>
          <w:rFonts w:ascii="Times New Roman" w:eastAsia="Times New Roman" w:hAnsi="Times New Roman" w:cs="Times New Roman"/>
        </w:rPr>
        <w:t>estadisticas_carrera</w:t>
      </w:r>
      <w:proofErr w:type="spellEnd"/>
      <w:r>
        <w:rPr>
          <w:rFonts w:ascii="Times New Roman" w:eastAsia="Times New Roman" w:hAnsi="Times New Roman" w:cs="Times New Roman"/>
        </w:rPr>
        <w:t xml:space="preserve"> (252 combinaciones oficiales SIES). Matrícula y titulados se sumaron directamente. Arancel, costo de ti</w:t>
      </w:r>
      <w:r>
        <w:rPr>
          <w:rFonts w:ascii="Times New Roman" w:eastAsia="Times New Roman" w:hAnsi="Times New Roman" w:cs="Times New Roman"/>
        </w:rPr>
        <w:t xml:space="preserve">tulación y puntaje de corte PAES se calcularon como promedio ponderado por matrícula sobre los 9.898 programas del </w:t>
      </w:r>
      <w:proofErr w:type="spellStart"/>
      <w:r>
        <w:rPr>
          <w:rFonts w:ascii="Times New Roman" w:eastAsia="Times New Roman" w:hAnsi="Times New Roman" w:cs="Times New Roman"/>
        </w:rPr>
        <w:t>dataset</w:t>
      </w:r>
      <w:proofErr w:type="spellEnd"/>
      <w:r>
        <w:rPr>
          <w:rFonts w:ascii="Times New Roman" w:eastAsia="Times New Roman" w:hAnsi="Times New Roman" w:cs="Times New Roman"/>
        </w:rPr>
        <w:t xml:space="preserve"> maestro.</w:t>
      </w:r>
    </w:p>
    <w:p w14:paraId="5FE6B952"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Para vacantes y matrícula de primer año se construyeron dos versiones: total y presencial (excluyendo jornada "A Distancia")</w:t>
      </w:r>
      <w:r>
        <w:rPr>
          <w:rFonts w:ascii="Times New Roman" w:eastAsia="Times New Roman" w:hAnsi="Times New Roman" w:cs="Times New Roman"/>
        </w:rPr>
        <w:t xml:space="preserve">, porque las carreras online inflan estos valores cerca de un 15% de la matrícula nacional es a distancia, y algunas carreras son 100% online; se conservó además </w:t>
      </w:r>
      <w:proofErr w:type="spellStart"/>
      <w:r>
        <w:rPr>
          <w:rFonts w:ascii="Times New Roman" w:eastAsia="Times New Roman" w:hAnsi="Times New Roman" w:cs="Times New Roman"/>
        </w:rPr>
        <w:t>pct_matricula_distancia</w:t>
      </w:r>
      <w:proofErr w:type="spellEnd"/>
      <w:r>
        <w:rPr>
          <w:rFonts w:ascii="Times New Roman" w:eastAsia="Times New Roman" w:hAnsi="Times New Roman" w:cs="Times New Roman"/>
        </w:rPr>
        <w:t xml:space="preserve"> como variable de transparencia sobre esa distorsión.</w:t>
      </w:r>
    </w:p>
    <w:p w14:paraId="7222FAB9" w14:textId="5116B405" w:rsidR="00EB2D2B" w:rsidRPr="00C5653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partir de este </w:t>
      </w:r>
      <w:proofErr w:type="spellStart"/>
      <w:r>
        <w:rPr>
          <w:rFonts w:ascii="Times New Roman" w:eastAsia="Times New Roman" w:hAnsi="Times New Roman" w:cs="Times New Roman"/>
        </w:rPr>
        <w:t>dataset</w:t>
      </w:r>
      <w:proofErr w:type="spellEnd"/>
      <w:r>
        <w:rPr>
          <w:rFonts w:ascii="Times New Roman" w:eastAsia="Times New Roman" w:hAnsi="Times New Roman" w:cs="Times New Roman"/>
        </w:rPr>
        <w:t xml:space="preserve"> agregado se derivaron las variables de entrada específicas de cada modelo: para la predicción de ingresos, las variables categóricas Área, Área Carrera Genérica y Tipo de institución se codificaron con un </w:t>
      </w:r>
      <w:proofErr w:type="spellStart"/>
      <w:r>
        <w:rPr>
          <w:rFonts w:ascii="Times New Roman" w:eastAsia="Times New Roman" w:hAnsi="Times New Roman" w:cs="Times New Roman"/>
        </w:rPr>
        <w:t>OrdinalEncoder</w:t>
      </w:r>
      <w:proofErr w:type="spellEnd"/>
      <w:r>
        <w:rPr>
          <w:rFonts w:ascii="Times New Roman" w:eastAsia="Times New Roman" w:hAnsi="Times New Roman" w:cs="Times New Roman"/>
        </w:rPr>
        <w:t xml:space="preserve"> (con soporte de categorías n</w:t>
      </w:r>
      <w:r>
        <w:rPr>
          <w:rFonts w:ascii="Times New Roman" w:eastAsia="Times New Roman" w:hAnsi="Times New Roman" w:cs="Times New Roman"/>
        </w:rPr>
        <w:t xml:space="preserve">o vistas); para la segmentación, las cinco variables numéricas de perfil (costo total de la carrera, ingreso al 4° año, empleabilidad al 1er año, retención al 1er año y brecha de duración) se estandarizaron con un </w:t>
      </w:r>
      <w:proofErr w:type="spellStart"/>
      <w:r>
        <w:rPr>
          <w:rFonts w:ascii="Times New Roman" w:eastAsia="Times New Roman" w:hAnsi="Times New Roman" w:cs="Times New Roman"/>
        </w:rPr>
        <w:t>StandardScaler</w:t>
      </w:r>
      <w:proofErr w:type="spellEnd"/>
      <w:r>
        <w:rPr>
          <w:rFonts w:ascii="Times New Roman" w:eastAsia="Times New Roman" w:hAnsi="Times New Roman" w:cs="Times New Roman"/>
        </w:rPr>
        <w:t xml:space="preserve"> antes del </w:t>
      </w:r>
      <w:proofErr w:type="spellStart"/>
      <w:r>
        <w:rPr>
          <w:rFonts w:ascii="Times New Roman" w:eastAsia="Times New Roman" w:hAnsi="Times New Roman" w:cs="Times New Roman"/>
        </w:rPr>
        <w:t>clustering</w:t>
      </w:r>
      <w:proofErr w:type="spellEnd"/>
      <w:r>
        <w:rPr>
          <w:rFonts w:ascii="Times New Roman" w:eastAsia="Times New Roman" w:hAnsi="Times New Roman" w:cs="Times New Roman"/>
        </w:rPr>
        <w:t>; y par</w:t>
      </w:r>
      <w:r>
        <w:rPr>
          <w:rFonts w:ascii="Times New Roman" w:eastAsia="Times New Roman" w:hAnsi="Times New Roman" w:cs="Times New Roman"/>
        </w:rPr>
        <w:t xml:space="preserve">a el </w:t>
      </w:r>
      <w:proofErr w:type="spellStart"/>
      <w:r>
        <w:rPr>
          <w:rFonts w:ascii="Times New Roman" w:eastAsia="Times New Roman" w:hAnsi="Times New Roman" w:cs="Times New Roman"/>
        </w:rPr>
        <w:t>recomendador</w:t>
      </w:r>
      <w:proofErr w:type="spellEnd"/>
      <w:r>
        <w:rPr>
          <w:rFonts w:ascii="Times New Roman" w:eastAsia="Times New Roman" w:hAnsi="Times New Roman" w:cs="Times New Roman"/>
        </w:rPr>
        <w:t>, no se generan variables nuevas sino que se usan directamente empleabilidad, ingreso y el puntaje de corte referencial (</w:t>
      </w:r>
      <w:proofErr w:type="spellStart"/>
      <w:r>
        <w:rPr>
          <w:rFonts w:ascii="Times New Roman" w:eastAsia="Times New Roman" w:hAnsi="Times New Roman" w:cs="Times New Roman"/>
        </w:rPr>
        <w:t>puntaje_corte_paes</w:t>
      </w:r>
      <w:proofErr w:type="spellEnd"/>
      <w:r>
        <w:rPr>
          <w:rFonts w:ascii="Times New Roman" w:eastAsia="Times New Roman" w:hAnsi="Times New Roman" w:cs="Times New Roman"/>
        </w:rPr>
        <w:t xml:space="preserve">) como insumos del score. También se exportó </w:t>
      </w:r>
      <w:proofErr w:type="spellStart"/>
      <w:r>
        <w:rPr>
          <w:rFonts w:ascii="Times New Roman" w:eastAsia="Times New Roman" w:hAnsi="Times New Roman" w:cs="Times New Roman"/>
        </w:rPr>
        <w:t>combos_</w:t>
      </w:r>
      <w:proofErr w:type="gramStart"/>
      <w:r>
        <w:rPr>
          <w:rFonts w:ascii="Times New Roman" w:eastAsia="Times New Roman" w:hAnsi="Times New Roman" w:cs="Times New Roman"/>
        </w:rPr>
        <w:t>ingresos.parquet</w:t>
      </w:r>
      <w:proofErr w:type="spellEnd"/>
      <w:proofErr w:type="gramEnd"/>
      <w:r>
        <w:rPr>
          <w:rFonts w:ascii="Times New Roman" w:eastAsia="Times New Roman" w:hAnsi="Times New Roman" w:cs="Times New Roman"/>
        </w:rPr>
        <w:t>, con las 252 combinaciones ofic</w:t>
      </w:r>
      <w:r>
        <w:rPr>
          <w:rFonts w:ascii="Times New Roman" w:eastAsia="Times New Roman" w:hAnsi="Times New Roman" w:cs="Times New Roman"/>
        </w:rPr>
        <w:t xml:space="preserve">iales de área, carrera genérica y tipo de institución junto al ingreso observado, que alimenta el simulador de ingresos del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como valor de contraste frente a la predicción del modelo.</w:t>
      </w:r>
    </w:p>
    <w:p w14:paraId="42F98A36" w14:textId="2C1DE79F" w:rsidR="00EB2D2B" w:rsidRDefault="001C1727" w:rsidP="00736B99">
      <w:pPr>
        <w:pStyle w:val="Ttulo1"/>
        <w:numPr>
          <w:ilvl w:val="0"/>
          <w:numId w:val="8"/>
        </w:numPr>
      </w:pPr>
      <w:r>
        <w:t xml:space="preserve"> </w:t>
      </w:r>
      <w:bookmarkStart w:id="29" w:name="_Toc236070557"/>
      <w:r>
        <w:t>Modelado analítico</w:t>
      </w:r>
      <w:bookmarkEnd w:id="29"/>
    </w:p>
    <w:p w14:paraId="7A380EF5"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Se implementaron los tres modelos analíticos definidos en el objetivo específico del proyecto, entrenados y persistidos con </w:t>
      </w:r>
      <w:proofErr w:type="spellStart"/>
      <w:r>
        <w:rPr>
          <w:rFonts w:ascii="Times New Roman" w:eastAsia="Times New Roman" w:hAnsi="Times New Roman" w:cs="Times New Roman"/>
        </w:rPr>
        <w:t>joblib</w:t>
      </w:r>
      <w:proofErr w:type="spellEnd"/>
      <w:r>
        <w:rPr>
          <w:rFonts w:ascii="Times New Roman" w:eastAsia="Times New Roman" w:hAnsi="Times New Roman" w:cs="Times New Roman"/>
        </w:rPr>
        <w:t xml:space="preserve"> en el notebook 02_Modeling.ipynb, de modo que el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solo los cargue sin reentrenar en cada ejecución.</w:t>
      </w:r>
    </w:p>
    <w:p w14:paraId="53A2C8EF" w14:textId="7CF1BA4A" w:rsidR="00EB2D2B" w:rsidRDefault="00C5653B">
      <w:pPr>
        <w:spacing w:line="360" w:lineRule="auto"/>
        <w:jc w:val="both"/>
        <w:rPr>
          <w:rFonts w:ascii="Times New Roman" w:eastAsia="Times New Roman" w:hAnsi="Times New Roman" w:cs="Times New Roman"/>
        </w:rPr>
      </w:pPr>
      <w:r w:rsidRPr="00C5653B">
        <w:rPr>
          <w:rFonts w:ascii="Times New Roman" w:eastAsia="Times New Roman" w:hAnsi="Times New Roman" w:cs="Times New Roman"/>
        </w:rPr>
        <w:lastRenderedPageBreak/>
        <w:t xml:space="preserve">Modelo de recomendación de carreras: es un sistema de reglas de negocio con </w:t>
      </w:r>
      <w:proofErr w:type="spellStart"/>
      <w:r w:rsidRPr="00C5653B">
        <w:rPr>
          <w:rFonts w:ascii="Times New Roman" w:eastAsia="Times New Roman" w:hAnsi="Times New Roman" w:cs="Times New Roman"/>
        </w:rPr>
        <w:t>scoring</w:t>
      </w:r>
      <w:proofErr w:type="spellEnd"/>
      <w:r w:rsidRPr="00C5653B">
        <w:rPr>
          <w:rFonts w:ascii="Times New Roman" w:eastAsia="Times New Roman" w:hAnsi="Times New Roman" w:cs="Times New Roman"/>
        </w:rPr>
        <w:t>, no un modelo entrenado sobre datos etiquetados: filtra las carreras por área de interés, evalúa la factibilidad por puntaje PAES (corte referencial de la carrera ≤ puntaje del estudiante, incluyendo como vía alternativa las carreras sin corte publicado, típicas de IP y CFT) y calcula un score final ponderando empleabilidad al 1er año (40%), ingreso al 4° año (40%) y selectividad alcanzable (20%). Se optó por reglas en vez de un modelo tipo KNN porque no existe una etiqueta objetivo real de "carrera correcta" para un estudiante, y porque las reglas son auditables y explicables para el usuario final</w:t>
      </w:r>
    </w:p>
    <w:p w14:paraId="27036373"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Modelo de predicción de ingresos al 4° año: estima el ingreso bruto mensual al 4° año a par</w:t>
      </w:r>
      <w:r>
        <w:rPr>
          <w:rFonts w:ascii="Times New Roman" w:eastAsia="Times New Roman" w:hAnsi="Times New Roman" w:cs="Times New Roman"/>
        </w:rPr>
        <w:t xml:space="preserve">tir de tres variables que el usuario puede elegir directamente (área de interés, carrera genérica y tipo de institución), entrenado sobre las 252 combinaciones oficiales SIES de carrera genérica </w:t>
      </w:r>
      <w:r>
        <w:rPr>
          <w:rFonts w:ascii="Times New Roman" w:eastAsia="Times New Roman" w:hAnsi="Times New Roman" w:cs="Times New Roman"/>
        </w:rPr>
        <w:t>×</w:t>
      </w:r>
      <w:r>
        <w:rPr>
          <w:rFonts w:ascii="Times New Roman" w:eastAsia="Times New Roman" w:hAnsi="Times New Roman" w:cs="Times New Roman"/>
        </w:rPr>
        <w:t xml:space="preserve"> tipo de institución. Se compararon Regresión Lineal (línea </w:t>
      </w:r>
      <w:r>
        <w:rPr>
          <w:rFonts w:ascii="Times New Roman" w:eastAsia="Times New Roman" w:hAnsi="Times New Roman" w:cs="Times New Roman"/>
        </w:rPr>
        <w:t xml:space="preserve">base), </w:t>
      </w:r>
      <w:proofErr w:type="spellStart"/>
      <w:r>
        <w:rPr>
          <w:rFonts w:ascii="Times New Roman" w:eastAsia="Times New Roman" w:hAnsi="Times New Roman" w:cs="Times New Roman"/>
        </w:rPr>
        <w:t>Random</w:t>
      </w:r>
      <w:proofErr w:type="spellEnd"/>
      <w:r>
        <w:rPr>
          <w:rFonts w:ascii="Times New Roman" w:eastAsia="Times New Roman" w:hAnsi="Times New Roman" w:cs="Times New Roman"/>
        </w:rPr>
        <w:t xml:space="preserve"> Forest y </w:t>
      </w:r>
      <w:proofErr w:type="spellStart"/>
      <w:r>
        <w:rPr>
          <w:rFonts w:ascii="Times New Roman" w:eastAsia="Times New Roman" w:hAnsi="Times New Roman" w:cs="Times New Roman"/>
        </w:rPr>
        <w:t>Gradient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Boosting</w:t>
      </w:r>
      <w:proofErr w:type="spellEnd"/>
      <w:r>
        <w:rPr>
          <w:rFonts w:ascii="Times New Roman" w:eastAsia="Times New Roman" w:hAnsi="Times New Roman" w:cs="Times New Roman"/>
        </w:rPr>
        <w:t xml:space="preserve"> con validación cruzada de 5 </w:t>
      </w:r>
      <w:proofErr w:type="spellStart"/>
      <w:r>
        <w:rPr>
          <w:rFonts w:ascii="Times New Roman" w:eastAsia="Times New Roman" w:hAnsi="Times New Roman" w:cs="Times New Roman"/>
        </w:rPr>
        <w:t>folds</w:t>
      </w:r>
      <w:proofErr w:type="spellEnd"/>
      <w:r>
        <w:rPr>
          <w:rFonts w:ascii="Times New Roman" w:eastAsia="Times New Roman" w:hAnsi="Times New Roman" w:cs="Times New Roman"/>
        </w:rPr>
        <w:t xml:space="preserve"> (R² y MAE), seleccionando automáticamente el algoritmo con mejor R² promedio. El valor del modelo por sobre una consulta directa a la tabla SIES está en extrapolar combinaciones que</w:t>
      </w:r>
      <w:r>
        <w:rPr>
          <w:rFonts w:ascii="Times New Roman" w:eastAsia="Times New Roman" w:hAnsi="Times New Roman" w:cs="Times New Roman"/>
        </w:rPr>
        <w:t xml:space="preserve"> la fuente no publica por mínimo de casos del SII.</w:t>
      </w:r>
    </w:p>
    <w:p w14:paraId="480AF876"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Modelo de segmentación de carreras genéricas: agrupa las 165 carreras genéricas mediante K-</w:t>
      </w:r>
      <w:proofErr w:type="spellStart"/>
      <w:r>
        <w:rPr>
          <w:rFonts w:ascii="Times New Roman" w:eastAsia="Times New Roman" w:hAnsi="Times New Roman" w:cs="Times New Roman"/>
        </w:rPr>
        <w:t>Means</w:t>
      </w:r>
      <w:proofErr w:type="spellEnd"/>
      <w:r>
        <w:rPr>
          <w:rFonts w:ascii="Times New Roman" w:eastAsia="Times New Roman" w:hAnsi="Times New Roman" w:cs="Times New Roman"/>
        </w:rPr>
        <w:t xml:space="preserve"> sobre cinco variables estandarizadas de retorno de inversión, empleabilidad, retención y brecha de duración.</w:t>
      </w:r>
      <w:r>
        <w:rPr>
          <w:rFonts w:ascii="Times New Roman" w:eastAsia="Times New Roman" w:hAnsi="Times New Roman" w:cs="Times New Roman"/>
        </w:rPr>
        <w:t xml:space="preserve"> El número de </w:t>
      </w:r>
      <w:proofErr w:type="spellStart"/>
      <w:r>
        <w:rPr>
          <w:rFonts w:ascii="Times New Roman" w:eastAsia="Times New Roman" w:hAnsi="Times New Roman" w:cs="Times New Roman"/>
        </w:rPr>
        <w:t>clusters</w:t>
      </w:r>
      <w:proofErr w:type="spellEnd"/>
      <w:r>
        <w:rPr>
          <w:rFonts w:ascii="Times New Roman" w:eastAsia="Times New Roman" w:hAnsi="Times New Roman" w:cs="Times New Roman"/>
        </w:rPr>
        <w:t xml:space="preserve"> k se probó entre 2 y 7, y se seleccionó el valor con mejor </w:t>
      </w:r>
      <w:proofErr w:type="spellStart"/>
      <w:r>
        <w:rPr>
          <w:rFonts w:ascii="Times New Roman" w:eastAsia="Times New Roman" w:hAnsi="Times New Roman" w:cs="Times New Roman"/>
        </w:rPr>
        <w:t>Silhouette</w:t>
      </w:r>
      <w:proofErr w:type="spellEnd"/>
      <w:r>
        <w:rPr>
          <w:rFonts w:ascii="Times New Roman" w:eastAsia="Times New Roman" w:hAnsi="Times New Roman" w:cs="Times New Roman"/>
        </w:rPr>
        <w:t xml:space="preserve"> Score, el criterio principal definido en la rúbrica del curso.</w:t>
      </w:r>
    </w:p>
    <w:p w14:paraId="67EA9DDB" w14:textId="2FA40E31" w:rsidR="00EB2D2B" w:rsidRDefault="001C1727" w:rsidP="00736B99">
      <w:pPr>
        <w:pStyle w:val="Ttulo1"/>
        <w:numPr>
          <w:ilvl w:val="0"/>
          <w:numId w:val="8"/>
        </w:numPr>
      </w:pPr>
      <w:r>
        <w:t xml:space="preserve"> </w:t>
      </w:r>
      <w:bookmarkStart w:id="30" w:name="_Toc236070558"/>
      <w:r>
        <w:t>Evaluación de modelos</w:t>
      </w:r>
      <w:bookmarkEnd w:id="30"/>
    </w:p>
    <w:p w14:paraId="2EB6D657"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La evaluación se realizó en el notebook 03_Evaluation.ipynb, cargando los </w:t>
      </w:r>
      <w:r>
        <w:rPr>
          <w:rFonts w:ascii="Times New Roman" w:eastAsia="Times New Roman" w:hAnsi="Times New Roman" w:cs="Times New Roman"/>
        </w:rPr>
        <w:t xml:space="preserve">artefactos ya entrenados desde </w:t>
      </w:r>
      <w:proofErr w:type="spellStart"/>
      <w:r>
        <w:rPr>
          <w:rFonts w:ascii="Times New Roman" w:eastAsia="Times New Roman" w:hAnsi="Times New Roman" w:cs="Times New Roman"/>
        </w:rPr>
        <w:t>Models</w:t>
      </w:r>
      <w:proofErr w:type="spellEnd"/>
      <w:r>
        <w:rPr>
          <w:rFonts w:ascii="Times New Roman" w:eastAsia="Times New Roman" w:hAnsi="Times New Roman" w:cs="Times New Roman"/>
        </w:rPr>
        <w:t>\ (sin reentrenar), con una métrica principal distinta para cada modelo según su naturaleza.</w:t>
      </w:r>
    </w:p>
    <w:p w14:paraId="3749A425"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La predicción de ingresos se evaluó replicando el esquema de validación cruzada de 5 </w:t>
      </w:r>
      <w:proofErr w:type="spellStart"/>
      <w:r>
        <w:rPr>
          <w:rFonts w:ascii="Times New Roman" w:eastAsia="Times New Roman" w:hAnsi="Times New Roman" w:cs="Times New Roman"/>
        </w:rPr>
        <w:t>folds</w:t>
      </w:r>
      <w:proofErr w:type="spellEnd"/>
      <w:r>
        <w:rPr>
          <w:rFonts w:ascii="Times New Roman" w:eastAsia="Times New Roman" w:hAnsi="Times New Roman" w:cs="Times New Roman"/>
        </w:rPr>
        <w:t xml:space="preserve"> sobre las 252 combinaciones, report</w:t>
      </w:r>
      <w:r>
        <w:rPr>
          <w:rFonts w:ascii="Times New Roman" w:eastAsia="Times New Roman" w:hAnsi="Times New Roman" w:cs="Times New Roman"/>
        </w:rPr>
        <w:t>ando R</w:t>
      </w:r>
      <w:proofErr w:type="gramStart"/>
      <w:r>
        <w:rPr>
          <w:rFonts w:ascii="Times New Roman" w:eastAsia="Times New Roman" w:hAnsi="Times New Roman" w:cs="Times New Roman"/>
        </w:rPr>
        <w:t>²(</w:t>
      </w:r>
      <w:proofErr w:type="gramEnd"/>
      <w:r>
        <w:rPr>
          <w:rFonts w:ascii="Times New Roman" w:eastAsia="Times New Roman" w:hAnsi="Times New Roman" w:cs="Times New Roman"/>
          <w:sz w:val="18"/>
          <w:szCs w:val="18"/>
        </w:rPr>
        <w:t>0.456)</w:t>
      </w:r>
      <w:r>
        <w:rPr>
          <w:rFonts w:ascii="Times New Roman" w:eastAsia="Times New Roman" w:hAnsi="Times New Roman" w:cs="Times New Roman"/>
        </w:rPr>
        <w:t>, MAE (</w:t>
      </w:r>
      <w:r>
        <w:rPr>
          <w:rFonts w:ascii="Times New Roman" w:eastAsia="Times New Roman" w:hAnsi="Times New Roman" w:cs="Times New Roman"/>
          <w:sz w:val="18"/>
          <w:szCs w:val="18"/>
        </w:rPr>
        <w:t>$246,519</w:t>
      </w:r>
      <w:r>
        <w:rPr>
          <w:rFonts w:ascii="Times New Roman" w:eastAsia="Times New Roman" w:hAnsi="Times New Roman" w:cs="Times New Roman"/>
        </w:rPr>
        <w:t>) y MAPE (</w:t>
      </w:r>
      <w:r>
        <w:rPr>
          <w:rFonts w:ascii="Times New Roman" w:eastAsia="Times New Roman" w:hAnsi="Times New Roman" w:cs="Times New Roman"/>
          <w:sz w:val="18"/>
          <w:szCs w:val="18"/>
        </w:rPr>
        <w:t>16.5%</w:t>
      </w:r>
      <w:r>
        <w:rPr>
          <w:rFonts w:ascii="Times New Roman" w:eastAsia="Times New Roman" w:hAnsi="Times New Roman" w:cs="Times New Roman"/>
        </w:rPr>
        <w:t>), además de un análisis de los residuos agrupados por tipo de institución para detectar sesgos sistemáticos del modelo. Dado que la carrera genérica es uno de los predictores, parte del ajuste proviene de memori</w:t>
      </w:r>
      <w:r>
        <w:rPr>
          <w:rFonts w:ascii="Times New Roman" w:eastAsia="Times New Roman" w:hAnsi="Times New Roman" w:cs="Times New Roman"/>
        </w:rPr>
        <w:t xml:space="preserve">zar el nivel de ingreso típico de cada carrera; el aporte real del </w:t>
      </w:r>
      <w:r>
        <w:rPr>
          <w:rFonts w:ascii="Times New Roman" w:eastAsia="Times New Roman" w:hAnsi="Times New Roman" w:cs="Times New Roman"/>
        </w:rPr>
        <w:lastRenderedPageBreak/>
        <w:t>modelo está en interpolar combinaciones carrera × tipo de institución que SIES no publica, y el MAE dimensiona el error esperable de esa extrapolación.</w:t>
      </w:r>
    </w:p>
    <w:p w14:paraId="1F2ADF6F" w14:textId="0E7E33FB"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La segmentación se evaluó con </w:t>
      </w:r>
      <w:proofErr w:type="spellStart"/>
      <w:r>
        <w:rPr>
          <w:rFonts w:ascii="Times New Roman" w:eastAsia="Times New Roman" w:hAnsi="Times New Roman" w:cs="Times New Roman"/>
        </w:rPr>
        <w:t>Silhoue</w:t>
      </w:r>
      <w:r>
        <w:rPr>
          <w:rFonts w:ascii="Times New Roman" w:eastAsia="Times New Roman" w:hAnsi="Times New Roman" w:cs="Times New Roman"/>
        </w:rPr>
        <w:t>tte</w:t>
      </w:r>
      <w:proofErr w:type="spellEnd"/>
      <w:r>
        <w:rPr>
          <w:rFonts w:ascii="Times New Roman" w:eastAsia="Times New Roman" w:hAnsi="Times New Roman" w:cs="Times New Roman"/>
        </w:rPr>
        <w:t xml:space="preserve"> Score (separación entre </w:t>
      </w:r>
      <w:proofErr w:type="spellStart"/>
      <w:r>
        <w:rPr>
          <w:rFonts w:ascii="Times New Roman" w:eastAsia="Times New Roman" w:hAnsi="Times New Roman" w:cs="Times New Roman"/>
        </w:rPr>
        <w:t>clusters</w:t>
      </w:r>
      <w:proofErr w:type="spellEnd"/>
      <w:r>
        <w:rPr>
          <w:rFonts w:ascii="Times New Roman" w:eastAsia="Times New Roman" w:hAnsi="Times New Roman" w:cs="Times New Roman"/>
        </w:rPr>
        <w:t>, mejor cuanto más alto), Davies-</w:t>
      </w:r>
      <w:proofErr w:type="spellStart"/>
      <w:r>
        <w:rPr>
          <w:rFonts w:ascii="Times New Roman" w:eastAsia="Times New Roman" w:hAnsi="Times New Roman" w:cs="Times New Roman"/>
        </w:rPr>
        <w:t>Bouldin</w:t>
      </w:r>
      <w:proofErr w:type="spellEnd"/>
      <w:r>
        <w:rPr>
          <w:rFonts w:ascii="Times New Roman" w:eastAsia="Times New Roman" w:hAnsi="Times New Roman" w:cs="Times New Roman"/>
        </w:rPr>
        <w:t xml:space="preserve"> (mejor cuanto más bajo) y </w:t>
      </w:r>
      <w:proofErr w:type="spellStart"/>
      <w:r>
        <w:rPr>
          <w:rFonts w:ascii="Times New Roman" w:eastAsia="Times New Roman" w:hAnsi="Times New Roman" w:cs="Times New Roman"/>
        </w:rPr>
        <w:t>Calinski-Harabasz</w:t>
      </w:r>
      <w:proofErr w:type="spellEnd"/>
      <w:r>
        <w:rPr>
          <w:rFonts w:ascii="Times New Roman" w:eastAsia="Times New Roman" w:hAnsi="Times New Roman" w:cs="Times New Roman"/>
        </w:rPr>
        <w:t xml:space="preserve"> (mejor cuanto más alto), calculados para k entre 2 y 7, contrastando el k elegido en la etapa de modelado. Cada segmento resultante se </w:t>
      </w:r>
      <w:r>
        <w:rPr>
          <w:rFonts w:ascii="Times New Roman" w:eastAsia="Times New Roman" w:hAnsi="Times New Roman" w:cs="Times New Roman"/>
        </w:rPr>
        <w:t xml:space="preserve">caracterizó según el promedio de sus variables de perfil, para dar una lectura de negocio a cada grupo (por ejemplo, carreras de alto retorno vs. carreras de alta </w:t>
      </w:r>
      <w:r w:rsidR="00C5653B">
        <w:rPr>
          <w:rFonts w:ascii="Times New Roman" w:eastAsia="Times New Roman" w:hAnsi="Times New Roman" w:cs="Times New Roman"/>
        </w:rPr>
        <w:t>empleabilidad,</w:t>
      </w:r>
      <w:r>
        <w:rPr>
          <w:rFonts w:ascii="Times New Roman" w:eastAsia="Times New Roman" w:hAnsi="Times New Roman" w:cs="Times New Roman"/>
        </w:rPr>
        <w:t xml:space="preserve"> pero menor ingreso).</w:t>
      </w:r>
    </w:p>
    <w:p w14:paraId="4ACA5D72" w14:textId="1E5A7670" w:rsidR="00EB2D2B" w:rsidRDefault="00EB2D2B">
      <w:pPr>
        <w:spacing w:line="360" w:lineRule="auto"/>
        <w:jc w:val="both"/>
        <w:rPr>
          <w:rFonts w:ascii="Times New Roman" w:eastAsia="Times New Roman" w:hAnsi="Times New Roman" w:cs="Times New Roman"/>
        </w:rPr>
      </w:pPr>
    </w:p>
    <w:tbl>
      <w:tblPr>
        <w:tblStyle w:val="Tablaconcuadrcula4-nfasis1"/>
        <w:tblW w:w="8652" w:type="dxa"/>
        <w:jc w:val="center"/>
        <w:tblLook w:val="04A0" w:firstRow="1" w:lastRow="0" w:firstColumn="1" w:lastColumn="0" w:noHBand="0" w:noVBand="1"/>
      </w:tblPr>
      <w:tblGrid>
        <w:gridCol w:w="2163"/>
        <w:gridCol w:w="2163"/>
        <w:gridCol w:w="2163"/>
        <w:gridCol w:w="2163"/>
      </w:tblGrid>
      <w:tr w:rsidR="00655E84" w14:paraId="7AAF56C0" w14:textId="77777777" w:rsidTr="009E7456">
        <w:trPr>
          <w:cnfStyle w:val="100000000000" w:firstRow="1" w:lastRow="0" w:firstColumn="0" w:lastColumn="0" w:oddVBand="0" w:evenVBand="0" w:oddHBand="0" w:evenHBand="0" w:firstRowFirstColumn="0" w:firstRowLastColumn="0" w:lastRowFirstColumn="0" w:lastRowLastColumn="0"/>
          <w:trHeight w:val="327"/>
          <w:jc w:val="center"/>
        </w:trPr>
        <w:tc>
          <w:tcPr>
            <w:cnfStyle w:val="001000000000" w:firstRow="0" w:lastRow="0" w:firstColumn="1" w:lastColumn="0" w:oddVBand="0" w:evenVBand="0" w:oddHBand="0" w:evenHBand="0" w:firstRowFirstColumn="0" w:firstRowLastColumn="0" w:lastRowFirstColumn="0" w:lastRowLastColumn="0"/>
            <w:tcW w:w="2163" w:type="dxa"/>
          </w:tcPr>
          <w:p w14:paraId="67EF4AA2" w14:textId="473593B1" w:rsidR="00655E84" w:rsidRDefault="00655E84" w:rsidP="00655E84">
            <w:pPr>
              <w:spacing w:line="360" w:lineRule="auto"/>
              <w:jc w:val="both"/>
              <w:rPr>
                <w:rFonts w:ascii="Times New Roman" w:eastAsia="Times New Roman" w:hAnsi="Times New Roman" w:cs="Times New Roman"/>
              </w:rPr>
            </w:pPr>
            <w:r w:rsidRPr="00655E84">
              <w:rPr>
                <w:rFonts w:ascii="Times New Roman" w:eastAsia="Times New Roman" w:hAnsi="Times New Roman" w:cs="Times New Roman"/>
                <w:color w:val="auto"/>
              </w:rPr>
              <w:t>k</w:t>
            </w:r>
          </w:p>
        </w:tc>
        <w:tc>
          <w:tcPr>
            <w:tcW w:w="2163" w:type="dxa"/>
          </w:tcPr>
          <w:p w14:paraId="620F21DC" w14:textId="6D6FCE2E" w:rsidR="00655E84" w:rsidRDefault="00655E84" w:rsidP="00655E8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roofErr w:type="spellStart"/>
            <w:r w:rsidRPr="00655E84">
              <w:rPr>
                <w:rFonts w:ascii="Times New Roman" w:eastAsia="Times New Roman" w:hAnsi="Times New Roman" w:cs="Times New Roman"/>
                <w:color w:val="auto"/>
              </w:rPr>
              <w:t>Silhouette</w:t>
            </w:r>
            <w:proofErr w:type="spellEnd"/>
          </w:p>
        </w:tc>
        <w:tc>
          <w:tcPr>
            <w:tcW w:w="2163" w:type="dxa"/>
          </w:tcPr>
          <w:p w14:paraId="7992DC2B" w14:textId="7545B597" w:rsidR="00655E84" w:rsidRDefault="00655E84" w:rsidP="00655E8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color w:val="auto"/>
              </w:rPr>
              <w:t>Davies-</w:t>
            </w:r>
            <w:proofErr w:type="spellStart"/>
            <w:r w:rsidRPr="00655E84">
              <w:rPr>
                <w:rFonts w:ascii="Times New Roman" w:eastAsia="Times New Roman" w:hAnsi="Times New Roman" w:cs="Times New Roman"/>
                <w:color w:val="auto"/>
              </w:rPr>
              <w:t>Bouldin</w:t>
            </w:r>
            <w:proofErr w:type="spellEnd"/>
          </w:p>
        </w:tc>
        <w:tc>
          <w:tcPr>
            <w:tcW w:w="2163" w:type="dxa"/>
          </w:tcPr>
          <w:p w14:paraId="1215695E" w14:textId="0E545DDD" w:rsidR="00655E84" w:rsidRDefault="00655E84" w:rsidP="00655E84">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proofErr w:type="spellStart"/>
            <w:r w:rsidRPr="00655E84">
              <w:rPr>
                <w:rFonts w:ascii="Times New Roman" w:eastAsia="Times New Roman" w:hAnsi="Times New Roman" w:cs="Times New Roman"/>
                <w:color w:val="auto"/>
              </w:rPr>
              <w:t>Calinski-Harabasz</w:t>
            </w:r>
            <w:proofErr w:type="spellEnd"/>
          </w:p>
        </w:tc>
      </w:tr>
      <w:tr w:rsidR="00655E84" w14:paraId="073E4733" w14:textId="77777777" w:rsidTr="009E7456">
        <w:trPr>
          <w:cnfStyle w:val="000000100000" w:firstRow="0" w:lastRow="0" w:firstColumn="0" w:lastColumn="0" w:oddVBand="0" w:evenVBand="0" w:oddHBand="1" w:evenHBand="0" w:firstRowFirstColumn="0" w:firstRowLastColumn="0" w:lastRowFirstColumn="0" w:lastRowLastColumn="0"/>
          <w:trHeight w:val="374"/>
          <w:jc w:val="center"/>
        </w:trPr>
        <w:tc>
          <w:tcPr>
            <w:cnfStyle w:val="001000000000" w:firstRow="0" w:lastRow="0" w:firstColumn="1" w:lastColumn="0" w:oddVBand="0" w:evenVBand="0" w:oddHBand="0" w:evenHBand="0" w:firstRowFirstColumn="0" w:firstRowLastColumn="0" w:lastRowFirstColumn="0" w:lastRowLastColumn="0"/>
            <w:tcW w:w="2163" w:type="dxa"/>
          </w:tcPr>
          <w:p w14:paraId="44AB9193" w14:textId="55A1B270" w:rsidR="00655E84" w:rsidRDefault="00655E84" w:rsidP="00655E84">
            <w:pPr>
              <w:spacing w:line="360" w:lineRule="auto"/>
              <w:jc w:val="both"/>
              <w:rPr>
                <w:rFonts w:ascii="Times New Roman" w:eastAsia="Times New Roman" w:hAnsi="Times New Roman" w:cs="Times New Roman"/>
              </w:rPr>
            </w:pPr>
            <w:r w:rsidRPr="00655E84">
              <w:rPr>
                <w:rFonts w:ascii="Times New Roman" w:eastAsia="Times New Roman" w:hAnsi="Times New Roman" w:cs="Times New Roman"/>
              </w:rPr>
              <w:t>2</w:t>
            </w:r>
          </w:p>
        </w:tc>
        <w:tc>
          <w:tcPr>
            <w:tcW w:w="2163" w:type="dxa"/>
          </w:tcPr>
          <w:p w14:paraId="04FC91D8" w14:textId="374753A5" w:rsidR="00655E84" w:rsidRDefault="00655E84" w:rsidP="00655E8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0.2955</w:t>
            </w:r>
          </w:p>
        </w:tc>
        <w:tc>
          <w:tcPr>
            <w:tcW w:w="2163" w:type="dxa"/>
          </w:tcPr>
          <w:p w14:paraId="6873ABFC" w14:textId="4660BC6E" w:rsidR="00655E84" w:rsidRDefault="00655E84" w:rsidP="00655E8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1.3197</w:t>
            </w:r>
          </w:p>
        </w:tc>
        <w:tc>
          <w:tcPr>
            <w:tcW w:w="2163" w:type="dxa"/>
          </w:tcPr>
          <w:p w14:paraId="3899DC4E" w14:textId="0829997D" w:rsidR="00655E84" w:rsidRDefault="00655E84" w:rsidP="00655E8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77.6</w:t>
            </w:r>
          </w:p>
        </w:tc>
      </w:tr>
      <w:tr w:rsidR="00655E84" w14:paraId="2279B0A5" w14:textId="77777777" w:rsidTr="009E7456">
        <w:trPr>
          <w:trHeight w:val="383"/>
          <w:jc w:val="center"/>
        </w:trPr>
        <w:tc>
          <w:tcPr>
            <w:cnfStyle w:val="001000000000" w:firstRow="0" w:lastRow="0" w:firstColumn="1" w:lastColumn="0" w:oddVBand="0" w:evenVBand="0" w:oddHBand="0" w:evenHBand="0" w:firstRowFirstColumn="0" w:firstRowLastColumn="0" w:lastRowFirstColumn="0" w:lastRowLastColumn="0"/>
            <w:tcW w:w="2163" w:type="dxa"/>
          </w:tcPr>
          <w:p w14:paraId="44A7C307" w14:textId="3EF1F580" w:rsidR="00655E84" w:rsidRDefault="00655E84" w:rsidP="00655E84">
            <w:pPr>
              <w:spacing w:line="360" w:lineRule="auto"/>
              <w:jc w:val="both"/>
              <w:rPr>
                <w:rFonts w:ascii="Times New Roman" w:eastAsia="Times New Roman" w:hAnsi="Times New Roman" w:cs="Times New Roman"/>
              </w:rPr>
            </w:pPr>
            <w:r w:rsidRPr="00655E84">
              <w:rPr>
                <w:rFonts w:ascii="Times New Roman" w:eastAsia="Times New Roman" w:hAnsi="Times New Roman" w:cs="Times New Roman"/>
              </w:rPr>
              <w:t>3</w:t>
            </w:r>
          </w:p>
        </w:tc>
        <w:tc>
          <w:tcPr>
            <w:tcW w:w="2163" w:type="dxa"/>
          </w:tcPr>
          <w:p w14:paraId="72F1B7E9" w14:textId="636405F7" w:rsidR="00655E84" w:rsidRDefault="00655E84" w:rsidP="00655E8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0.2771</w:t>
            </w:r>
          </w:p>
        </w:tc>
        <w:tc>
          <w:tcPr>
            <w:tcW w:w="2163" w:type="dxa"/>
          </w:tcPr>
          <w:p w14:paraId="3E295F2E" w14:textId="0F45C61A" w:rsidR="00655E84" w:rsidRDefault="00655E84" w:rsidP="00655E8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1.2506</w:t>
            </w:r>
          </w:p>
        </w:tc>
        <w:tc>
          <w:tcPr>
            <w:tcW w:w="2163" w:type="dxa"/>
          </w:tcPr>
          <w:p w14:paraId="5435332A" w14:textId="02CD801B" w:rsidR="00655E84" w:rsidRDefault="00655E84" w:rsidP="00655E8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70.0</w:t>
            </w:r>
          </w:p>
        </w:tc>
      </w:tr>
      <w:tr w:rsidR="00655E84" w14:paraId="6DF0CAF6" w14:textId="77777777" w:rsidTr="009E7456">
        <w:trPr>
          <w:cnfStyle w:val="000000100000" w:firstRow="0" w:lastRow="0" w:firstColumn="0" w:lastColumn="0" w:oddVBand="0" w:evenVBand="0" w:oddHBand="1" w:evenHBand="0" w:firstRowFirstColumn="0" w:firstRowLastColumn="0" w:lastRowFirstColumn="0" w:lastRowLastColumn="0"/>
          <w:trHeight w:val="374"/>
          <w:jc w:val="center"/>
        </w:trPr>
        <w:tc>
          <w:tcPr>
            <w:cnfStyle w:val="001000000000" w:firstRow="0" w:lastRow="0" w:firstColumn="1" w:lastColumn="0" w:oddVBand="0" w:evenVBand="0" w:oddHBand="0" w:evenHBand="0" w:firstRowFirstColumn="0" w:firstRowLastColumn="0" w:lastRowFirstColumn="0" w:lastRowLastColumn="0"/>
            <w:tcW w:w="2163" w:type="dxa"/>
          </w:tcPr>
          <w:p w14:paraId="396DB293" w14:textId="20B8492D" w:rsidR="00655E84" w:rsidRDefault="00655E84" w:rsidP="00655E84">
            <w:pPr>
              <w:spacing w:line="360" w:lineRule="auto"/>
              <w:jc w:val="both"/>
              <w:rPr>
                <w:rFonts w:ascii="Times New Roman" w:eastAsia="Times New Roman" w:hAnsi="Times New Roman" w:cs="Times New Roman"/>
              </w:rPr>
            </w:pPr>
            <w:r w:rsidRPr="00655E84">
              <w:rPr>
                <w:rFonts w:ascii="Times New Roman" w:eastAsia="Times New Roman" w:hAnsi="Times New Roman" w:cs="Times New Roman"/>
              </w:rPr>
              <w:t>4</w:t>
            </w:r>
          </w:p>
        </w:tc>
        <w:tc>
          <w:tcPr>
            <w:tcW w:w="2163" w:type="dxa"/>
          </w:tcPr>
          <w:p w14:paraId="4068846C" w14:textId="58DC141F" w:rsidR="00655E84" w:rsidRDefault="00655E84" w:rsidP="00655E8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0.2622</w:t>
            </w:r>
          </w:p>
        </w:tc>
        <w:tc>
          <w:tcPr>
            <w:tcW w:w="2163" w:type="dxa"/>
          </w:tcPr>
          <w:p w14:paraId="04AD06F8" w14:textId="0DFCD2C4" w:rsidR="00655E84" w:rsidRDefault="00655E84" w:rsidP="00655E8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1.1869</w:t>
            </w:r>
          </w:p>
        </w:tc>
        <w:tc>
          <w:tcPr>
            <w:tcW w:w="2163" w:type="dxa"/>
          </w:tcPr>
          <w:p w14:paraId="7CF10280" w14:textId="372E5317" w:rsidR="00655E84" w:rsidRDefault="00655E84" w:rsidP="00655E8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65.9</w:t>
            </w:r>
          </w:p>
        </w:tc>
      </w:tr>
      <w:tr w:rsidR="00655E84" w14:paraId="16DAF59F" w14:textId="77777777" w:rsidTr="009E7456">
        <w:trPr>
          <w:trHeight w:val="374"/>
          <w:jc w:val="center"/>
        </w:trPr>
        <w:tc>
          <w:tcPr>
            <w:cnfStyle w:val="001000000000" w:firstRow="0" w:lastRow="0" w:firstColumn="1" w:lastColumn="0" w:oddVBand="0" w:evenVBand="0" w:oddHBand="0" w:evenHBand="0" w:firstRowFirstColumn="0" w:firstRowLastColumn="0" w:lastRowFirstColumn="0" w:lastRowLastColumn="0"/>
            <w:tcW w:w="2163" w:type="dxa"/>
          </w:tcPr>
          <w:p w14:paraId="085EA1AA" w14:textId="690D9054" w:rsidR="00655E84" w:rsidRPr="00655E84" w:rsidRDefault="00655E84" w:rsidP="00655E84">
            <w:pPr>
              <w:spacing w:line="360" w:lineRule="auto"/>
              <w:jc w:val="both"/>
              <w:rPr>
                <w:rFonts w:ascii="Times New Roman" w:eastAsia="Times New Roman" w:hAnsi="Times New Roman" w:cs="Times New Roman"/>
              </w:rPr>
            </w:pPr>
            <w:r w:rsidRPr="00655E84">
              <w:rPr>
                <w:rFonts w:ascii="Times New Roman" w:eastAsia="Times New Roman" w:hAnsi="Times New Roman" w:cs="Times New Roman"/>
              </w:rPr>
              <w:t>5</w:t>
            </w:r>
          </w:p>
        </w:tc>
        <w:tc>
          <w:tcPr>
            <w:tcW w:w="2163" w:type="dxa"/>
          </w:tcPr>
          <w:p w14:paraId="316CA969" w14:textId="4866CFDD" w:rsidR="00655E84" w:rsidRPr="00655E84" w:rsidRDefault="00655E84" w:rsidP="00655E8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0.2633</w:t>
            </w:r>
          </w:p>
        </w:tc>
        <w:tc>
          <w:tcPr>
            <w:tcW w:w="2163" w:type="dxa"/>
          </w:tcPr>
          <w:p w14:paraId="30ABF2E4" w14:textId="2B4139F6" w:rsidR="00655E84" w:rsidRPr="00655E84" w:rsidRDefault="00655E84" w:rsidP="00655E8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1.2276</w:t>
            </w:r>
          </w:p>
        </w:tc>
        <w:tc>
          <w:tcPr>
            <w:tcW w:w="2163" w:type="dxa"/>
          </w:tcPr>
          <w:p w14:paraId="4F91F52F" w14:textId="005962B2" w:rsidR="00655E84" w:rsidRPr="00655E84" w:rsidRDefault="00655E84" w:rsidP="00655E8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62.9</w:t>
            </w:r>
          </w:p>
        </w:tc>
      </w:tr>
      <w:tr w:rsidR="00655E84" w14:paraId="7A9A70BC" w14:textId="77777777" w:rsidTr="009E7456">
        <w:trPr>
          <w:cnfStyle w:val="000000100000" w:firstRow="0" w:lastRow="0" w:firstColumn="0" w:lastColumn="0" w:oddVBand="0" w:evenVBand="0" w:oddHBand="1" w:evenHBand="0" w:firstRowFirstColumn="0" w:firstRowLastColumn="0" w:lastRowFirstColumn="0" w:lastRowLastColumn="0"/>
          <w:trHeight w:val="383"/>
          <w:jc w:val="center"/>
        </w:trPr>
        <w:tc>
          <w:tcPr>
            <w:cnfStyle w:val="001000000000" w:firstRow="0" w:lastRow="0" w:firstColumn="1" w:lastColumn="0" w:oddVBand="0" w:evenVBand="0" w:oddHBand="0" w:evenHBand="0" w:firstRowFirstColumn="0" w:firstRowLastColumn="0" w:lastRowFirstColumn="0" w:lastRowLastColumn="0"/>
            <w:tcW w:w="2163" w:type="dxa"/>
          </w:tcPr>
          <w:p w14:paraId="67D894AD" w14:textId="11E3D5FC" w:rsidR="00655E84" w:rsidRPr="00655E84" w:rsidRDefault="00655E84" w:rsidP="00655E84">
            <w:pPr>
              <w:spacing w:line="360" w:lineRule="auto"/>
              <w:jc w:val="both"/>
              <w:rPr>
                <w:rFonts w:ascii="Times New Roman" w:eastAsia="Times New Roman" w:hAnsi="Times New Roman" w:cs="Times New Roman"/>
              </w:rPr>
            </w:pPr>
            <w:r w:rsidRPr="00655E84">
              <w:rPr>
                <w:rFonts w:ascii="Times New Roman" w:eastAsia="Times New Roman" w:hAnsi="Times New Roman" w:cs="Times New Roman"/>
              </w:rPr>
              <w:t>6</w:t>
            </w:r>
          </w:p>
        </w:tc>
        <w:tc>
          <w:tcPr>
            <w:tcW w:w="2163" w:type="dxa"/>
          </w:tcPr>
          <w:p w14:paraId="7ACCA129" w14:textId="6C94D76C" w:rsidR="00655E84" w:rsidRPr="00655E84" w:rsidRDefault="00655E84" w:rsidP="00655E8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0.2829</w:t>
            </w:r>
          </w:p>
        </w:tc>
        <w:tc>
          <w:tcPr>
            <w:tcW w:w="2163" w:type="dxa"/>
          </w:tcPr>
          <w:p w14:paraId="174FACD0" w14:textId="251930E3" w:rsidR="00655E84" w:rsidRPr="00655E84" w:rsidRDefault="00655E84" w:rsidP="00655E8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1.0758</w:t>
            </w:r>
          </w:p>
        </w:tc>
        <w:tc>
          <w:tcPr>
            <w:tcW w:w="2163" w:type="dxa"/>
          </w:tcPr>
          <w:p w14:paraId="66A57868" w14:textId="5275489C" w:rsidR="00655E84" w:rsidRPr="00655E84" w:rsidRDefault="00655E84" w:rsidP="00655E84">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63.6</w:t>
            </w:r>
          </w:p>
        </w:tc>
      </w:tr>
      <w:tr w:rsidR="00655E84" w14:paraId="6DE165ED" w14:textId="77777777" w:rsidTr="009E7456">
        <w:trPr>
          <w:trHeight w:val="374"/>
          <w:jc w:val="center"/>
        </w:trPr>
        <w:tc>
          <w:tcPr>
            <w:cnfStyle w:val="001000000000" w:firstRow="0" w:lastRow="0" w:firstColumn="1" w:lastColumn="0" w:oddVBand="0" w:evenVBand="0" w:oddHBand="0" w:evenHBand="0" w:firstRowFirstColumn="0" w:firstRowLastColumn="0" w:lastRowFirstColumn="0" w:lastRowLastColumn="0"/>
            <w:tcW w:w="2163" w:type="dxa"/>
          </w:tcPr>
          <w:p w14:paraId="41F80A35" w14:textId="7B101B39" w:rsidR="00655E84" w:rsidRPr="00655E84" w:rsidRDefault="00655E84" w:rsidP="00655E84">
            <w:pPr>
              <w:spacing w:line="360" w:lineRule="auto"/>
              <w:jc w:val="both"/>
              <w:rPr>
                <w:rFonts w:ascii="Times New Roman" w:eastAsia="Times New Roman" w:hAnsi="Times New Roman" w:cs="Times New Roman"/>
              </w:rPr>
            </w:pPr>
            <w:r w:rsidRPr="00655E84">
              <w:rPr>
                <w:rFonts w:ascii="Times New Roman" w:eastAsia="Times New Roman" w:hAnsi="Times New Roman" w:cs="Times New Roman"/>
              </w:rPr>
              <w:t>7</w:t>
            </w:r>
          </w:p>
        </w:tc>
        <w:tc>
          <w:tcPr>
            <w:tcW w:w="2163" w:type="dxa"/>
          </w:tcPr>
          <w:p w14:paraId="63AC7C4D" w14:textId="33F149BA" w:rsidR="00655E84" w:rsidRPr="00655E84" w:rsidRDefault="00655E84" w:rsidP="00655E8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0.2847</w:t>
            </w:r>
          </w:p>
        </w:tc>
        <w:tc>
          <w:tcPr>
            <w:tcW w:w="2163" w:type="dxa"/>
          </w:tcPr>
          <w:p w14:paraId="6B298923" w14:textId="4AA62D53" w:rsidR="00655E84" w:rsidRPr="00655E84" w:rsidRDefault="00655E84" w:rsidP="00655E8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1.0501</w:t>
            </w:r>
          </w:p>
        </w:tc>
        <w:tc>
          <w:tcPr>
            <w:tcW w:w="2163" w:type="dxa"/>
          </w:tcPr>
          <w:p w14:paraId="337EE486" w14:textId="6425B14D" w:rsidR="00655E84" w:rsidRPr="00655E84" w:rsidRDefault="00655E84" w:rsidP="00655E84">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64.1</w:t>
            </w:r>
          </w:p>
        </w:tc>
      </w:tr>
    </w:tbl>
    <w:p w14:paraId="76688B26" w14:textId="77777777" w:rsidR="00EB2D2B" w:rsidRDefault="00EB2D2B">
      <w:pPr>
        <w:spacing w:line="360" w:lineRule="auto"/>
        <w:jc w:val="both"/>
        <w:rPr>
          <w:rFonts w:ascii="Times New Roman" w:eastAsia="Times New Roman" w:hAnsi="Times New Roman" w:cs="Times New Roman"/>
        </w:rPr>
      </w:pPr>
    </w:p>
    <w:p w14:paraId="23AF1E21"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w:t>
      </w:r>
      <w:proofErr w:type="spellStart"/>
      <w:r>
        <w:rPr>
          <w:rFonts w:ascii="Times New Roman" w:eastAsia="Times New Roman" w:hAnsi="Times New Roman" w:cs="Times New Roman"/>
        </w:rPr>
        <w:t>recomendador</w:t>
      </w:r>
      <w:proofErr w:type="spellEnd"/>
      <w:r>
        <w:rPr>
          <w:rFonts w:ascii="Times New Roman" w:eastAsia="Times New Roman" w:hAnsi="Times New Roman" w:cs="Times New Roman"/>
        </w:rPr>
        <w:t xml:space="preserve">, al no tener una etiqueta objetivo explícita, se evaluó con una métrica proxy de Precisión@5: se define como relevante toda carrera cuya empleabilidad e ingreso superen la mediana del </w:t>
      </w:r>
      <w:proofErr w:type="spellStart"/>
      <w:r>
        <w:rPr>
          <w:rFonts w:ascii="Times New Roman" w:eastAsia="Times New Roman" w:hAnsi="Times New Roman" w:cs="Times New Roman"/>
        </w:rPr>
        <w:t>dataset</w:t>
      </w:r>
      <w:proofErr w:type="spellEnd"/>
      <w:r>
        <w:rPr>
          <w:rFonts w:ascii="Times New Roman" w:eastAsia="Times New Roman" w:hAnsi="Times New Roman" w:cs="Times New Roman"/>
        </w:rPr>
        <w:t>, y se simulan estudiantes con puntajes PAES de 4</w:t>
      </w:r>
      <w:r>
        <w:rPr>
          <w:rFonts w:ascii="Times New Roman" w:eastAsia="Times New Roman" w:hAnsi="Times New Roman" w:cs="Times New Roman"/>
        </w:rPr>
        <w:t>50 a 850 en cada área de interés, midiendo qué proporción de las recomendaciones entregadas cumple ese criterio (Precisión@5) y qué porcentaje del catálogo llega a aparecer en al menos una recomendación (cobertura), para detectar si el sistema tiende a rec</w:t>
      </w:r>
      <w:r>
        <w:rPr>
          <w:rFonts w:ascii="Times New Roman" w:eastAsia="Times New Roman" w:hAnsi="Times New Roman" w:cs="Times New Roman"/>
        </w:rPr>
        <w:t>omendar siempre las mismas carreras.</w:t>
      </w:r>
    </w:p>
    <w:p w14:paraId="10238C11" w14:textId="6BE1E53D" w:rsidR="00C5653B" w:rsidRDefault="00C5653B">
      <w:pPr>
        <w:rPr>
          <w:rFonts w:ascii="Times New Roman" w:eastAsia="Times New Roman" w:hAnsi="Times New Roman" w:cs="Times New Roman"/>
        </w:rPr>
      </w:pPr>
      <w:r>
        <w:rPr>
          <w:rFonts w:ascii="Times New Roman" w:eastAsia="Times New Roman" w:hAnsi="Times New Roman" w:cs="Times New Roman"/>
        </w:rPr>
        <w:br w:type="page"/>
      </w:r>
    </w:p>
    <w:tbl>
      <w:tblPr>
        <w:tblStyle w:val="Tablaconcuadrcula4-nfasis1"/>
        <w:tblW w:w="8826" w:type="dxa"/>
        <w:jc w:val="center"/>
        <w:tblLook w:val="04A0" w:firstRow="1" w:lastRow="0" w:firstColumn="1" w:lastColumn="0" w:noHBand="0" w:noVBand="1"/>
      </w:tblPr>
      <w:tblGrid>
        <w:gridCol w:w="2942"/>
        <w:gridCol w:w="2942"/>
        <w:gridCol w:w="2942"/>
      </w:tblGrid>
      <w:tr w:rsidR="009E7456" w14:paraId="7EE09F09" w14:textId="77777777" w:rsidTr="009E74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2" w:type="dxa"/>
          </w:tcPr>
          <w:p w14:paraId="22F28FC3" w14:textId="3B1805F0" w:rsidR="009E7456" w:rsidRDefault="009E7456" w:rsidP="009E7456">
            <w:pPr>
              <w:spacing w:line="360" w:lineRule="auto"/>
              <w:jc w:val="center"/>
              <w:rPr>
                <w:rFonts w:ascii="Times New Roman" w:eastAsia="Times New Roman" w:hAnsi="Times New Roman" w:cs="Times New Roman"/>
              </w:rPr>
            </w:pPr>
            <w:r w:rsidRPr="00655E84">
              <w:rPr>
                <w:rFonts w:ascii="Times New Roman" w:eastAsia="Times New Roman" w:hAnsi="Times New Roman" w:cs="Times New Roman"/>
                <w:color w:val="auto"/>
              </w:rPr>
              <w:lastRenderedPageBreak/>
              <w:t>Indicador</w:t>
            </w:r>
          </w:p>
        </w:tc>
        <w:tc>
          <w:tcPr>
            <w:tcW w:w="2942" w:type="dxa"/>
          </w:tcPr>
          <w:p w14:paraId="4E81F3EC" w14:textId="23A88AF3" w:rsidR="009E7456" w:rsidRDefault="009E7456" w:rsidP="009E745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color w:val="auto"/>
              </w:rPr>
              <w:t>Segmento 0</w:t>
            </w:r>
          </w:p>
        </w:tc>
        <w:tc>
          <w:tcPr>
            <w:tcW w:w="2942" w:type="dxa"/>
          </w:tcPr>
          <w:p w14:paraId="6A777488" w14:textId="13E7600D" w:rsidR="009E7456" w:rsidRDefault="009E7456" w:rsidP="009E745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color w:val="auto"/>
              </w:rPr>
              <w:t>Segmento 1</w:t>
            </w:r>
          </w:p>
        </w:tc>
      </w:tr>
      <w:tr w:rsidR="009E7456" w14:paraId="5054A525" w14:textId="77777777" w:rsidTr="009E74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2" w:type="dxa"/>
          </w:tcPr>
          <w:p w14:paraId="3BEB07F2" w14:textId="2E5C890C" w:rsidR="009E7456" w:rsidRPr="009E7456" w:rsidRDefault="009E7456" w:rsidP="009E7456">
            <w:pPr>
              <w:spacing w:line="360" w:lineRule="auto"/>
              <w:jc w:val="both"/>
              <w:rPr>
                <w:rFonts w:ascii="Times New Roman" w:eastAsia="Times New Roman" w:hAnsi="Times New Roman" w:cs="Times New Roman"/>
                <w:b w:val="0"/>
                <w:bCs w:val="0"/>
              </w:rPr>
            </w:pPr>
            <w:r w:rsidRPr="009E7456">
              <w:rPr>
                <w:rFonts w:ascii="Times New Roman" w:eastAsia="Times New Roman" w:hAnsi="Times New Roman" w:cs="Times New Roman"/>
                <w:b w:val="0"/>
                <w:bCs w:val="0"/>
              </w:rPr>
              <w:t>Cantidad de registros</w:t>
            </w:r>
          </w:p>
        </w:tc>
        <w:tc>
          <w:tcPr>
            <w:tcW w:w="2942" w:type="dxa"/>
          </w:tcPr>
          <w:p w14:paraId="429C914D" w14:textId="2F025F49" w:rsidR="009E7456" w:rsidRDefault="009E7456" w:rsidP="009E745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93</w:t>
            </w:r>
          </w:p>
        </w:tc>
        <w:tc>
          <w:tcPr>
            <w:tcW w:w="2942" w:type="dxa"/>
          </w:tcPr>
          <w:p w14:paraId="0B7F0E45" w14:textId="090E49C4" w:rsidR="009E7456" w:rsidRDefault="009E7456" w:rsidP="009E745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65</w:t>
            </w:r>
          </w:p>
        </w:tc>
      </w:tr>
      <w:tr w:rsidR="009E7456" w14:paraId="59DEF319" w14:textId="77777777" w:rsidTr="009E7456">
        <w:trPr>
          <w:jc w:val="center"/>
        </w:trPr>
        <w:tc>
          <w:tcPr>
            <w:cnfStyle w:val="001000000000" w:firstRow="0" w:lastRow="0" w:firstColumn="1" w:lastColumn="0" w:oddVBand="0" w:evenVBand="0" w:oddHBand="0" w:evenHBand="0" w:firstRowFirstColumn="0" w:firstRowLastColumn="0" w:lastRowFirstColumn="0" w:lastRowLastColumn="0"/>
            <w:tcW w:w="2942" w:type="dxa"/>
          </w:tcPr>
          <w:p w14:paraId="21D83FE8" w14:textId="04309A4E" w:rsidR="009E7456" w:rsidRPr="009E7456" w:rsidRDefault="009E7456" w:rsidP="009E7456">
            <w:pPr>
              <w:spacing w:line="360" w:lineRule="auto"/>
              <w:jc w:val="both"/>
              <w:rPr>
                <w:rFonts w:ascii="Times New Roman" w:eastAsia="Times New Roman" w:hAnsi="Times New Roman" w:cs="Times New Roman"/>
                <w:b w:val="0"/>
                <w:bCs w:val="0"/>
              </w:rPr>
            </w:pPr>
            <w:r w:rsidRPr="009E7456">
              <w:rPr>
                <w:rFonts w:ascii="Times New Roman" w:eastAsia="Times New Roman" w:hAnsi="Times New Roman" w:cs="Times New Roman"/>
                <w:b w:val="0"/>
                <w:bCs w:val="0"/>
              </w:rPr>
              <w:t>Costo total promedio</w:t>
            </w:r>
          </w:p>
        </w:tc>
        <w:tc>
          <w:tcPr>
            <w:tcW w:w="2942" w:type="dxa"/>
          </w:tcPr>
          <w:p w14:paraId="001868C6" w14:textId="579C5B5B" w:rsidR="009E7456" w:rsidRDefault="009E7456" w:rsidP="009E745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$11.564.251</w:t>
            </w:r>
          </w:p>
        </w:tc>
        <w:tc>
          <w:tcPr>
            <w:tcW w:w="2942" w:type="dxa"/>
          </w:tcPr>
          <w:p w14:paraId="43781DF7" w14:textId="246994AB" w:rsidR="009E7456" w:rsidRDefault="009E7456" w:rsidP="009E745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$28.177.711</w:t>
            </w:r>
          </w:p>
        </w:tc>
      </w:tr>
      <w:tr w:rsidR="009E7456" w14:paraId="49C42150" w14:textId="77777777" w:rsidTr="009E74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2" w:type="dxa"/>
          </w:tcPr>
          <w:p w14:paraId="2C3334F2" w14:textId="01791919" w:rsidR="009E7456" w:rsidRPr="009E7456" w:rsidRDefault="009E7456" w:rsidP="009E7456">
            <w:pPr>
              <w:spacing w:line="360" w:lineRule="auto"/>
              <w:jc w:val="both"/>
              <w:rPr>
                <w:rFonts w:ascii="Times New Roman" w:eastAsia="Times New Roman" w:hAnsi="Times New Roman" w:cs="Times New Roman"/>
                <w:b w:val="0"/>
                <w:bCs w:val="0"/>
              </w:rPr>
            </w:pPr>
            <w:r w:rsidRPr="009E7456">
              <w:rPr>
                <w:rFonts w:ascii="Times New Roman" w:eastAsia="Times New Roman" w:hAnsi="Times New Roman" w:cs="Times New Roman"/>
                <w:b w:val="0"/>
                <w:bCs w:val="0"/>
              </w:rPr>
              <w:t>Ingreso promedio al cuarto año</w:t>
            </w:r>
          </w:p>
        </w:tc>
        <w:tc>
          <w:tcPr>
            <w:tcW w:w="2942" w:type="dxa"/>
          </w:tcPr>
          <w:p w14:paraId="4382EF9F" w14:textId="1DC497AB" w:rsidR="009E7456" w:rsidRDefault="009E7456" w:rsidP="009E745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$1.192.269</w:t>
            </w:r>
          </w:p>
        </w:tc>
        <w:tc>
          <w:tcPr>
            <w:tcW w:w="2942" w:type="dxa"/>
          </w:tcPr>
          <w:p w14:paraId="112F7A16" w14:textId="19FB4ED2" w:rsidR="009E7456" w:rsidRDefault="009E7456" w:rsidP="009E745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$1.934.241</w:t>
            </w:r>
          </w:p>
        </w:tc>
      </w:tr>
      <w:tr w:rsidR="009E7456" w14:paraId="0669008A" w14:textId="77777777" w:rsidTr="009E7456">
        <w:trPr>
          <w:jc w:val="center"/>
        </w:trPr>
        <w:tc>
          <w:tcPr>
            <w:cnfStyle w:val="001000000000" w:firstRow="0" w:lastRow="0" w:firstColumn="1" w:lastColumn="0" w:oddVBand="0" w:evenVBand="0" w:oddHBand="0" w:evenHBand="0" w:firstRowFirstColumn="0" w:firstRowLastColumn="0" w:lastRowFirstColumn="0" w:lastRowLastColumn="0"/>
            <w:tcW w:w="2942" w:type="dxa"/>
          </w:tcPr>
          <w:p w14:paraId="610A3B4C" w14:textId="590B8925" w:rsidR="009E7456" w:rsidRPr="009E7456" w:rsidRDefault="009E7456" w:rsidP="009E7456">
            <w:pPr>
              <w:spacing w:line="360" w:lineRule="auto"/>
              <w:jc w:val="both"/>
              <w:rPr>
                <w:rFonts w:ascii="Times New Roman" w:eastAsia="Times New Roman" w:hAnsi="Times New Roman" w:cs="Times New Roman"/>
                <w:b w:val="0"/>
                <w:bCs w:val="0"/>
              </w:rPr>
            </w:pPr>
            <w:r w:rsidRPr="009E7456">
              <w:rPr>
                <w:rFonts w:ascii="Times New Roman" w:eastAsia="Times New Roman" w:hAnsi="Times New Roman" w:cs="Times New Roman"/>
                <w:b w:val="0"/>
                <w:bCs w:val="0"/>
              </w:rPr>
              <w:t>Empleabilidad al primer año</w:t>
            </w:r>
          </w:p>
        </w:tc>
        <w:tc>
          <w:tcPr>
            <w:tcW w:w="2942" w:type="dxa"/>
          </w:tcPr>
          <w:p w14:paraId="6091CCF7" w14:textId="2A993123" w:rsidR="009E7456" w:rsidRDefault="009E7456" w:rsidP="009E745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62%</w:t>
            </w:r>
          </w:p>
        </w:tc>
        <w:tc>
          <w:tcPr>
            <w:tcW w:w="2942" w:type="dxa"/>
          </w:tcPr>
          <w:p w14:paraId="54711152" w14:textId="51FEE208" w:rsidR="009E7456" w:rsidRDefault="009E7456" w:rsidP="009E745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77%</w:t>
            </w:r>
          </w:p>
        </w:tc>
      </w:tr>
      <w:tr w:rsidR="009E7456" w14:paraId="158B82C9" w14:textId="77777777" w:rsidTr="009E74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2" w:type="dxa"/>
          </w:tcPr>
          <w:p w14:paraId="25E869D9" w14:textId="3A323056" w:rsidR="009E7456" w:rsidRPr="009E7456" w:rsidRDefault="009E7456" w:rsidP="009E7456">
            <w:pPr>
              <w:spacing w:line="360" w:lineRule="auto"/>
              <w:jc w:val="both"/>
              <w:rPr>
                <w:rFonts w:ascii="Times New Roman" w:eastAsia="Times New Roman" w:hAnsi="Times New Roman" w:cs="Times New Roman"/>
                <w:b w:val="0"/>
                <w:bCs w:val="0"/>
              </w:rPr>
            </w:pPr>
            <w:r w:rsidRPr="009E7456">
              <w:rPr>
                <w:rFonts w:ascii="Times New Roman" w:eastAsia="Times New Roman" w:hAnsi="Times New Roman" w:cs="Times New Roman"/>
                <w:b w:val="0"/>
                <w:bCs w:val="0"/>
              </w:rPr>
              <w:t>Retención al primer año</w:t>
            </w:r>
          </w:p>
        </w:tc>
        <w:tc>
          <w:tcPr>
            <w:tcW w:w="2942" w:type="dxa"/>
          </w:tcPr>
          <w:p w14:paraId="60317BBA" w14:textId="32752E82" w:rsidR="009E7456" w:rsidRDefault="009E7456" w:rsidP="009E745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75%</w:t>
            </w:r>
          </w:p>
        </w:tc>
        <w:tc>
          <w:tcPr>
            <w:tcW w:w="2942" w:type="dxa"/>
          </w:tcPr>
          <w:p w14:paraId="65647CDD" w14:textId="5485EDD8" w:rsidR="009E7456" w:rsidRDefault="009E7456" w:rsidP="009E745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79%</w:t>
            </w:r>
          </w:p>
        </w:tc>
      </w:tr>
      <w:tr w:rsidR="009E7456" w14:paraId="245FD8F1" w14:textId="77777777" w:rsidTr="009E7456">
        <w:trPr>
          <w:jc w:val="center"/>
        </w:trPr>
        <w:tc>
          <w:tcPr>
            <w:cnfStyle w:val="001000000000" w:firstRow="0" w:lastRow="0" w:firstColumn="1" w:lastColumn="0" w:oddVBand="0" w:evenVBand="0" w:oddHBand="0" w:evenHBand="0" w:firstRowFirstColumn="0" w:firstRowLastColumn="0" w:lastRowFirstColumn="0" w:lastRowLastColumn="0"/>
            <w:tcW w:w="2942" w:type="dxa"/>
          </w:tcPr>
          <w:p w14:paraId="1F2DF878" w14:textId="31024F49" w:rsidR="009E7456" w:rsidRPr="009E7456" w:rsidRDefault="009E7456" w:rsidP="009E7456">
            <w:pPr>
              <w:spacing w:line="360" w:lineRule="auto"/>
              <w:jc w:val="both"/>
              <w:rPr>
                <w:rFonts w:ascii="Times New Roman" w:eastAsia="Times New Roman" w:hAnsi="Times New Roman" w:cs="Times New Roman"/>
                <w:b w:val="0"/>
                <w:bCs w:val="0"/>
              </w:rPr>
            </w:pPr>
            <w:r w:rsidRPr="009E7456">
              <w:rPr>
                <w:rFonts w:ascii="Times New Roman" w:eastAsia="Times New Roman" w:hAnsi="Times New Roman" w:cs="Times New Roman"/>
                <w:b w:val="0"/>
                <w:bCs w:val="0"/>
              </w:rPr>
              <w:t>Brecha de duración</w:t>
            </w:r>
          </w:p>
        </w:tc>
        <w:tc>
          <w:tcPr>
            <w:tcW w:w="2942" w:type="dxa"/>
          </w:tcPr>
          <w:p w14:paraId="41A1D502" w14:textId="40A878DD" w:rsidR="009E7456" w:rsidRDefault="009E7456" w:rsidP="009E745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1,72 semestres</w:t>
            </w:r>
          </w:p>
        </w:tc>
        <w:tc>
          <w:tcPr>
            <w:tcW w:w="2942" w:type="dxa"/>
          </w:tcPr>
          <w:p w14:paraId="78757727" w14:textId="1A318BDB" w:rsidR="009E7456" w:rsidRDefault="009E7456" w:rsidP="009E745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655E84">
              <w:rPr>
                <w:rFonts w:ascii="Times New Roman" w:eastAsia="Times New Roman" w:hAnsi="Times New Roman" w:cs="Times New Roman"/>
              </w:rPr>
              <w:t>3,44 semestres</w:t>
            </w:r>
          </w:p>
        </w:tc>
      </w:tr>
    </w:tbl>
    <w:p w14:paraId="3781313D" w14:textId="77777777" w:rsidR="00EB2D2B" w:rsidRDefault="00EB2D2B">
      <w:pPr>
        <w:spacing w:line="360" w:lineRule="auto"/>
        <w:jc w:val="both"/>
        <w:rPr>
          <w:rFonts w:ascii="Times New Roman" w:eastAsia="Times New Roman" w:hAnsi="Times New Roman" w:cs="Times New Roman"/>
        </w:rPr>
      </w:pPr>
    </w:p>
    <w:p w14:paraId="36D11969" w14:textId="68756FD3"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El notebook cierra con una tabla resumen que consolida el tipo de modelo, la métrica principal y el valor obtenido por cada uno de los tres modelos, permitiendo comparar su desempeño de forma conjunta.</w:t>
      </w:r>
    </w:p>
    <w:p w14:paraId="0EC8A465" w14:textId="3F8312B1" w:rsidR="00EB2D2B" w:rsidRDefault="001C1727" w:rsidP="00736B99">
      <w:pPr>
        <w:pStyle w:val="Ttulo1"/>
        <w:numPr>
          <w:ilvl w:val="0"/>
          <w:numId w:val="8"/>
        </w:numPr>
      </w:pPr>
      <w:r>
        <w:t xml:space="preserve"> </w:t>
      </w:r>
      <w:bookmarkStart w:id="31" w:name="_Toc236070559"/>
      <w:proofErr w:type="spellStart"/>
      <w:r>
        <w:t>Dashboard</w:t>
      </w:r>
      <w:proofErr w:type="spellEnd"/>
      <w:r>
        <w:t xml:space="preserve"> y Visualización</w:t>
      </w:r>
      <w:bookmarkEnd w:id="31"/>
    </w:p>
    <w:p w14:paraId="42576299"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se construyó como una aplicación </w:t>
      </w:r>
      <w:proofErr w:type="spellStart"/>
      <w:r>
        <w:rPr>
          <w:rFonts w:ascii="Times New Roman" w:eastAsia="Times New Roman" w:hAnsi="Times New Roman" w:cs="Times New Roman"/>
        </w:rPr>
        <w:t>Streamlit</w:t>
      </w:r>
      <w:proofErr w:type="spellEnd"/>
      <w:r>
        <w:rPr>
          <w:rFonts w:ascii="Times New Roman" w:eastAsia="Times New Roman" w:hAnsi="Times New Roman" w:cs="Times New Roman"/>
        </w:rPr>
        <w:t xml:space="preserve"> (dashboard_destino_academico.py), organizada en seis vistas accesibles desde un menú de navegación en la barra lateral, cada una dirigida a uno de los perfiles de usuario definidos en la sección 4: In</w:t>
      </w:r>
      <w:r>
        <w:rPr>
          <w:rFonts w:ascii="Times New Roman" w:eastAsia="Times New Roman" w:hAnsi="Times New Roman" w:cs="Times New Roman"/>
        </w:rPr>
        <w:t>icio (resumen general de indicadores clave), Estudiante (empleabilidad, ingresos y puntajes de corte referenciales), Apoderado (costo total, retorno de la inversión y dispersión de ingresos), Profesor/Orientador (cortes PAES, duración real, retención y ofe</w:t>
      </w:r>
      <w:r>
        <w:rPr>
          <w:rFonts w:ascii="Times New Roman" w:eastAsia="Times New Roman" w:hAnsi="Times New Roman" w:cs="Times New Roman"/>
        </w:rPr>
        <w:t>rta por área), Jefe UTP (demanda, vacantes vs. matrícula y evolución de la empleabilidad) y Modelos analíticos (acceso interactivo a los tres modelos de la sección 11).</w:t>
      </w:r>
    </w:p>
    <w:p w14:paraId="2D6E725B" w14:textId="542B647E"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Todas las vistas comparten un buscador de carreras, y un filtro por área del conocimien</w:t>
      </w:r>
      <w:r>
        <w:rPr>
          <w:rFonts w:ascii="Times New Roman" w:eastAsia="Times New Roman" w:hAnsi="Times New Roman" w:cs="Times New Roman"/>
        </w:rPr>
        <w:t xml:space="preserve">to, aplicados sobre el </w:t>
      </w:r>
      <w:proofErr w:type="spellStart"/>
      <w:r>
        <w:rPr>
          <w:rFonts w:ascii="Times New Roman" w:eastAsia="Times New Roman" w:hAnsi="Times New Roman" w:cs="Times New Roman"/>
        </w:rPr>
        <w:t>dataset</w:t>
      </w:r>
      <w:proofErr w:type="spellEnd"/>
      <w:r>
        <w:rPr>
          <w:rFonts w:ascii="Times New Roman" w:eastAsia="Times New Roman" w:hAnsi="Times New Roman" w:cs="Times New Roman"/>
        </w:rPr>
        <w:t xml:space="preserve"> agregado a nivel de carrera genérica. La vista de Modelos analíticos está organizada en pestañas: un simulador de recomendación (el usuario ingresa puntaje PAES y área de interés y recibe el ranking del </w:t>
      </w:r>
      <w:proofErr w:type="spellStart"/>
      <w:r>
        <w:rPr>
          <w:rFonts w:ascii="Times New Roman" w:eastAsia="Times New Roman" w:hAnsi="Times New Roman" w:cs="Times New Roman"/>
        </w:rPr>
        <w:t>recomendador</w:t>
      </w:r>
      <w:proofErr w:type="spellEnd"/>
      <w:r>
        <w:rPr>
          <w:rFonts w:ascii="Times New Roman" w:eastAsia="Times New Roman" w:hAnsi="Times New Roman" w:cs="Times New Roman"/>
        </w:rPr>
        <w:t>), un simu</w:t>
      </w:r>
      <w:r>
        <w:rPr>
          <w:rFonts w:ascii="Times New Roman" w:eastAsia="Times New Roman" w:hAnsi="Times New Roman" w:cs="Times New Roman"/>
        </w:rPr>
        <w:t>lador de ingreso esperado al 4° año (usa el modelo de regresión para proyectar el ingreso ante una combinación de carrera/institución elegida) y una vista de segmentación (muestra el cl</w:t>
      </w:r>
      <w:r w:rsidR="00C5653B">
        <w:rPr>
          <w:rFonts w:ascii="Times New Roman" w:eastAsia="Times New Roman" w:hAnsi="Times New Roman" w:cs="Times New Roman"/>
        </w:rPr>
        <w:t>ú</w:t>
      </w:r>
      <w:r>
        <w:rPr>
          <w:rFonts w:ascii="Times New Roman" w:eastAsia="Times New Roman" w:hAnsi="Times New Roman" w:cs="Times New Roman"/>
        </w:rPr>
        <w:t>ster de cada carrera y el perfil promedio de cada segmento).</w:t>
      </w:r>
    </w:p>
    <w:p w14:paraId="604745BE" w14:textId="168B563F" w:rsidR="00EB2D2B" w:rsidRDefault="00EB2D2B" w:rsidP="009E7456">
      <w:pPr>
        <w:spacing w:line="360" w:lineRule="auto"/>
        <w:jc w:val="both"/>
        <w:rPr>
          <w:rFonts w:ascii="Times New Roman" w:eastAsia="Times New Roman" w:hAnsi="Times New Roman" w:cs="Times New Roman"/>
        </w:rPr>
      </w:pPr>
    </w:p>
    <w:tbl>
      <w:tblPr>
        <w:tblStyle w:val="Tablaconcuadrcula4-nfasis1"/>
        <w:tblW w:w="8826" w:type="dxa"/>
        <w:jc w:val="center"/>
        <w:tblLook w:val="04A0" w:firstRow="1" w:lastRow="0" w:firstColumn="1" w:lastColumn="0" w:noHBand="0" w:noVBand="1"/>
      </w:tblPr>
      <w:tblGrid>
        <w:gridCol w:w="2942"/>
        <w:gridCol w:w="2942"/>
        <w:gridCol w:w="2942"/>
      </w:tblGrid>
      <w:tr w:rsidR="009E7456" w14:paraId="557B486B" w14:textId="77777777" w:rsidTr="009E745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2" w:type="dxa"/>
          </w:tcPr>
          <w:p w14:paraId="16758A5B" w14:textId="29BAD7D1" w:rsidR="009E7456" w:rsidRPr="009E7456" w:rsidRDefault="009E7456" w:rsidP="009E7456">
            <w:pPr>
              <w:spacing w:line="360" w:lineRule="auto"/>
              <w:jc w:val="both"/>
              <w:rPr>
                <w:rFonts w:ascii="Times New Roman" w:eastAsia="Times New Roman" w:hAnsi="Times New Roman" w:cs="Times New Roman"/>
              </w:rPr>
            </w:pPr>
            <w:r w:rsidRPr="009E7456">
              <w:rPr>
                <w:rFonts w:ascii="Times New Roman" w:eastAsia="Times New Roman" w:hAnsi="Times New Roman" w:cs="Times New Roman"/>
                <w:color w:val="auto"/>
              </w:rPr>
              <w:lastRenderedPageBreak/>
              <w:t>Perfil</w:t>
            </w:r>
          </w:p>
        </w:tc>
        <w:tc>
          <w:tcPr>
            <w:tcW w:w="2942" w:type="dxa"/>
          </w:tcPr>
          <w:p w14:paraId="364979F5" w14:textId="7FF63959" w:rsidR="009E7456" w:rsidRPr="009E7456" w:rsidRDefault="009E7456" w:rsidP="009E745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9E7456">
              <w:rPr>
                <w:rFonts w:ascii="Times New Roman" w:eastAsia="Times New Roman" w:hAnsi="Times New Roman" w:cs="Times New Roman"/>
                <w:color w:val="auto"/>
              </w:rPr>
              <w:t>Visualizaciones principales</w:t>
            </w:r>
          </w:p>
        </w:tc>
        <w:tc>
          <w:tcPr>
            <w:tcW w:w="2942" w:type="dxa"/>
          </w:tcPr>
          <w:p w14:paraId="3BD88EFC" w14:textId="24031607" w:rsidR="009E7456" w:rsidRPr="009E7456" w:rsidRDefault="009E7456" w:rsidP="009E7456">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9E7456">
              <w:rPr>
                <w:rFonts w:ascii="Times New Roman" w:eastAsia="Times New Roman" w:hAnsi="Times New Roman" w:cs="Times New Roman"/>
                <w:color w:val="auto"/>
              </w:rPr>
              <w:t>Decisión que apoya</w:t>
            </w:r>
          </w:p>
        </w:tc>
      </w:tr>
      <w:tr w:rsidR="009E7456" w14:paraId="0259B5B1" w14:textId="77777777" w:rsidTr="009E74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2" w:type="dxa"/>
          </w:tcPr>
          <w:p w14:paraId="4F5C9221" w14:textId="2570C66A" w:rsidR="009E7456" w:rsidRPr="009E7456" w:rsidRDefault="009E7456" w:rsidP="009E7456">
            <w:pPr>
              <w:spacing w:line="360" w:lineRule="auto"/>
              <w:jc w:val="both"/>
              <w:rPr>
                <w:rFonts w:ascii="Times New Roman" w:eastAsia="Times New Roman" w:hAnsi="Times New Roman" w:cs="Times New Roman"/>
                <w:b w:val="0"/>
                <w:bCs w:val="0"/>
              </w:rPr>
            </w:pPr>
            <w:r w:rsidRPr="009E7456">
              <w:rPr>
                <w:rFonts w:ascii="Times New Roman" w:eastAsia="Times New Roman" w:hAnsi="Times New Roman" w:cs="Times New Roman"/>
                <w:b w:val="0"/>
                <w:bCs w:val="0"/>
              </w:rPr>
              <w:t>Estudiante</w:t>
            </w:r>
          </w:p>
        </w:tc>
        <w:tc>
          <w:tcPr>
            <w:tcW w:w="2942" w:type="dxa"/>
          </w:tcPr>
          <w:p w14:paraId="2D5ED1A2" w14:textId="72788900" w:rsidR="009E7456" w:rsidRPr="009E7456" w:rsidRDefault="009E7456" w:rsidP="009E745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9E7456">
              <w:rPr>
                <w:rFonts w:ascii="Times New Roman" w:eastAsia="Times New Roman" w:hAnsi="Times New Roman" w:cs="Times New Roman"/>
              </w:rPr>
              <w:t>Empleabilidad 1° vs 2° año; empleabilidad vs ingreso; trayectoria de ingresos; puntaje PAES referencial.</w:t>
            </w:r>
          </w:p>
        </w:tc>
        <w:tc>
          <w:tcPr>
            <w:tcW w:w="2942" w:type="dxa"/>
          </w:tcPr>
          <w:p w14:paraId="299CFEEE" w14:textId="152CC38F" w:rsidR="009E7456" w:rsidRPr="009E7456" w:rsidRDefault="009E7456" w:rsidP="009E745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9E7456">
              <w:rPr>
                <w:rFonts w:ascii="Times New Roman" w:eastAsia="Times New Roman" w:hAnsi="Times New Roman" w:cs="Times New Roman"/>
              </w:rPr>
              <w:t>Comparar carreras y revisar opciones compatibles con su puntaje.</w:t>
            </w:r>
          </w:p>
        </w:tc>
      </w:tr>
      <w:tr w:rsidR="009E7456" w14:paraId="57CE7CC5" w14:textId="77777777" w:rsidTr="009E7456">
        <w:trPr>
          <w:jc w:val="center"/>
        </w:trPr>
        <w:tc>
          <w:tcPr>
            <w:cnfStyle w:val="001000000000" w:firstRow="0" w:lastRow="0" w:firstColumn="1" w:lastColumn="0" w:oddVBand="0" w:evenVBand="0" w:oddHBand="0" w:evenHBand="0" w:firstRowFirstColumn="0" w:firstRowLastColumn="0" w:lastRowFirstColumn="0" w:lastRowLastColumn="0"/>
            <w:tcW w:w="2942" w:type="dxa"/>
          </w:tcPr>
          <w:p w14:paraId="451F7D63" w14:textId="7156F07B" w:rsidR="009E7456" w:rsidRPr="009E7456" w:rsidRDefault="009E7456" w:rsidP="009E7456">
            <w:pPr>
              <w:spacing w:line="360" w:lineRule="auto"/>
              <w:jc w:val="both"/>
              <w:rPr>
                <w:rFonts w:ascii="Times New Roman" w:eastAsia="Times New Roman" w:hAnsi="Times New Roman" w:cs="Times New Roman"/>
                <w:b w:val="0"/>
                <w:bCs w:val="0"/>
              </w:rPr>
            </w:pPr>
            <w:r w:rsidRPr="009E7456">
              <w:rPr>
                <w:rFonts w:ascii="Times New Roman" w:eastAsia="Times New Roman" w:hAnsi="Times New Roman" w:cs="Times New Roman"/>
                <w:b w:val="0"/>
                <w:bCs w:val="0"/>
              </w:rPr>
              <w:t>Apoderado</w:t>
            </w:r>
          </w:p>
        </w:tc>
        <w:tc>
          <w:tcPr>
            <w:tcW w:w="2942" w:type="dxa"/>
          </w:tcPr>
          <w:p w14:paraId="641A101C" w14:textId="2F548CFB" w:rsidR="009E7456" w:rsidRPr="009E7456" w:rsidRDefault="009E7456" w:rsidP="009E745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9E7456">
              <w:rPr>
                <w:rFonts w:ascii="Times New Roman" w:eastAsia="Times New Roman" w:hAnsi="Times New Roman" w:cs="Times New Roman"/>
              </w:rPr>
              <w:t>Costo total vs ingreso; años para recuperar la inversión; dispersión de ingresos; ranking de empleabilidad.</w:t>
            </w:r>
          </w:p>
        </w:tc>
        <w:tc>
          <w:tcPr>
            <w:tcW w:w="2942" w:type="dxa"/>
          </w:tcPr>
          <w:p w14:paraId="56E8F782" w14:textId="59B13B0B" w:rsidR="009E7456" w:rsidRPr="009E7456" w:rsidRDefault="009E7456" w:rsidP="009E745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9E7456">
              <w:rPr>
                <w:rFonts w:ascii="Times New Roman" w:eastAsia="Times New Roman" w:hAnsi="Times New Roman" w:cs="Times New Roman"/>
              </w:rPr>
              <w:t>Evaluar costo, riesgo y retorno esperado.</w:t>
            </w:r>
          </w:p>
        </w:tc>
      </w:tr>
      <w:tr w:rsidR="009E7456" w14:paraId="053C98B6" w14:textId="77777777" w:rsidTr="009E74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2" w:type="dxa"/>
          </w:tcPr>
          <w:p w14:paraId="4946501A" w14:textId="7F33083B" w:rsidR="009E7456" w:rsidRPr="009E7456" w:rsidRDefault="009E7456" w:rsidP="009E7456">
            <w:pPr>
              <w:spacing w:line="360" w:lineRule="auto"/>
              <w:jc w:val="both"/>
              <w:rPr>
                <w:rFonts w:ascii="Times New Roman" w:eastAsia="Times New Roman" w:hAnsi="Times New Roman" w:cs="Times New Roman"/>
                <w:b w:val="0"/>
                <w:bCs w:val="0"/>
              </w:rPr>
            </w:pPr>
            <w:r w:rsidRPr="009E7456">
              <w:rPr>
                <w:rFonts w:ascii="Times New Roman" w:eastAsia="Times New Roman" w:hAnsi="Times New Roman" w:cs="Times New Roman"/>
                <w:b w:val="0"/>
                <w:bCs w:val="0"/>
              </w:rPr>
              <w:t>Profesor / Orientador</w:t>
            </w:r>
          </w:p>
        </w:tc>
        <w:tc>
          <w:tcPr>
            <w:tcW w:w="2942" w:type="dxa"/>
          </w:tcPr>
          <w:p w14:paraId="297BDA13" w14:textId="63CFCD92" w:rsidR="009E7456" w:rsidRPr="009E7456" w:rsidRDefault="009E7456" w:rsidP="009E745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9E7456">
              <w:rPr>
                <w:rFonts w:ascii="Times New Roman" w:eastAsia="Times New Roman" w:hAnsi="Times New Roman" w:cs="Times New Roman"/>
              </w:rPr>
              <w:t>Distribución de puntajes; duración real vs formal; oferta por área; retención.</w:t>
            </w:r>
          </w:p>
        </w:tc>
        <w:tc>
          <w:tcPr>
            <w:tcW w:w="2942" w:type="dxa"/>
          </w:tcPr>
          <w:p w14:paraId="0F69E292" w14:textId="360E49E8" w:rsidR="009E7456" w:rsidRPr="009E7456" w:rsidRDefault="009E7456" w:rsidP="009E745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9E7456">
              <w:rPr>
                <w:rFonts w:ascii="Times New Roman" w:eastAsia="Times New Roman" w:hAnsi="Times New Roman" w:cs="Times New Roman"/>
              </w:rPr>
              <w:t>Orientar según exigencia, permanencia y variedad de alternativas.</w:t>
            </w:r>
          </w:p>
        </w:tc>
      </w:tr>
      <w:tr w:rsidR="009E7456" w14:paraId="1866FFD4" w14:textId="77777777" w:rsidTr="009E7456">
        <w:trPr>
          <w:jc w:val="center"/>
        </w:trPr>
        <w:tc>
          <w:tcPr>
            <w:cnfStyle w:val="001000000000" w:firstRow="0" w:lastRow="0" w:firstColumn="1" w:lastColumn="0" w:oddVBand="0" w:evenVBand="0" w:oddHBand="0" w:evenHBand="0" w:firstRowFirstColumn="0" w:firstRowLastColumn="0" w:lastRowFirstColumn="0" w:lastRowLastColumn="0"/>
            <w:tcW w:w="2942" w:type="dxa"/>
          </w:tcPr>
          <w:p w14:paraId="7FA16D39" w14:textId="5D362A63" w:rsidR="009E7456" w:rsidRPr="009E7456" w:rsidRDefault="009E7456" w:rsidP="009E7456">
            <w:pPr>
              <w:spacing w:line="360" w:lineRule="auto"/>
              <w:jc w:val="both"/>
              <w:rPr>
                <w:rFonts w:ascii="Times New Roman" w:eastAsia="Times New Roman" w:hAnsi="Times New Roman" w:cs="Times New Roman"/>
                <w:b w:val="0"/>
                <w:bCs w:val="0"/>
              </w:rPr>
            </w:pPr>
            <w:r w:rsidRPr="009E7456">
              <w:rPr>
                <w:rFonts w:ascii="Times New Roman" w:eastAsia="Times New Roman" w:hAnsi="Times New Roman" w:cs="Times New Roman"/>
                <w:b w:val="0"/>
                <w:bCs w:val="0"/>
              </w:rPr>
              <w:t>Jefe UTP</w:t>
            </w:r>
          </w:p>
        </w:tc>
        <w:tc>
          <w:tcPr>
            <w:tcW w:w="2942" w:type="dxa"/>
          </w:tcPr>
          <w:p w14:paraId="6EE80D6E" w14:textId="02050165" w:rsidR="009E7456" w:rsidRPr="009E7456" w:rsidRDefault="009E7456" w:rsidP="009E745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9E7456">
              <w:rPr>
                <w:rFonts w:ascii="Times New Roman" w:eastAsia="Times New Roman" w:hAnsi="Times New Roman" w:cs="Times New Roman"/>
              </w:rPr>
              <w:t>Carreras con mayor matrícula; vacantes vs matrícula; evolución de la empleabilidad.</w:t>
            </w:r>
          </w:p>
        </w:tc>
        <w:tc>
          <w:tcPr>
            <w:tcW w:w="2942" w:type="dxa"/>
          </w:tcPr>
          <w:p w14:paraId="57581A30" w14:textId="1513229C" w:rsidR="009E7456" w:rsidRPr="009E7456" w:rsidRDefault="009E7456" w:rsidP="009E7456">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9E7456">
              <w:rPr>
                <w:rFonts w:ascii="Times New Roman" w:eastAsia="Times New Roman" w:hAnsi="Times New Roman" w:cs="Times New Roman"/>
              </w:rPr>
              <w:t>Planificar actividades vocacionales y detectar áreas de alta demanda.</w:t>
            </w:r>
          </w:p>
        </w:tc>
      </w:tr>
      <w:tr w:rsidR="009E7456" w14:paraId="3B6C0F09" w14:textId="77777777" w:rsidTr="009E745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942" w:type="dxa"/>
          </w:tcPr>
          <w:p w14:paraId="72AA4414" w14:textId="1A2386E1" w:rsidR="009E7456" w:rsidRPr="009E7456" w:rsidRDefault="009E7456" w:rsidP="009E7456">
            <w:pPr>
              <w:spacing w:line="360" w:lineRule="auto"/>
              <w:jc w:val="both"/>
              <w:rPr>
                <w:rFonts w:ascii="Times New Roman" w:eastAsia="Times New Roman" w:hAnsi="Times New Roman" w:cs="Times New Roman"/>
                <w:b w:val="0"/>
                <w:bCs w:val="0"/>
              </w:rPr>
            </w:pPr>
            <w:r w:rsidRPr="009E7456">
              <w:rPr>
                <w:rFonts w:ascii="Times New Roman" w:eastAsia="Times New Roman" w:hAnsi="Times New Roman" w:cs="Times New Roman"/>
                <w:b w:val="0"/>
                <w:bCs w:val="0"/>
              </w:rPr>
              <w:t>Modelos analíticos</w:t>
            </w:r>
          </w:p>
        </w:tc>
        <w:tc>
          <w:tcPr>
            <w:tcW w:w="2942" w:type="dxa"/>
          </w:tcPr>
          <w:p w14:paraId="0902B652" w14:textId="5FFA25CD" w:rsidR="009E7456" w:rsidRPr="009E7456" w:rsidRDefault="009E7456" w:rsidP="009E745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9E7456">
              <w:rPr>
                <w:rFonts w:ascii="Times New Roman" w:eastAsia="Times New Roman" w:hAnsi="Times New Roman" w:cs="Times New Roman"/>
              </w:rPr>
              <w:t>Simulador de recomendación; predicción de ingresos; segmentación.</w:t>
            </w:r>
          </w:p>
        </w:tc>
        <w:tc>
          <w:tcPr>
            <w:tcW w:w="2942" w:type="dxa"/>
          </w:tcPr>
          <w:p w14:paraId="48190F6D" w14:textId="1A890EEE" w:rsidR="009E7456" w:rsidRPr="009E7456" w:rsidRDefault="009E7456" w:rsidP="009E7456">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rPr>
            </w:pPr>
            <w:r w:rsidRPr="009E7456">
              <w:rPr>
                <w:rFonts w:ascii="Times New Roman" w:eastAsia="Times New Roman" w:hAnsi="Times New Roman" w:cs="Times New Roman"/>
              </w:rPr>
              <w:t>Explorar escenarios y explicar el componente analítico.</w:t>
            </w:r>
          </w:p>
        </w:tc>
      </w:tr>
    </w:tbl>
    <w:p w14:paraId="7A7862BC" w14:textId="77777777" w:rsidR="009E7456" w:rsidRDefault="009E7456">
      <w:pPr>
        <w:spacing w:line="360" w:lineRule="auto"/>
        <w:jc w:val="both"/>
        <w:rPr>
          <w:rFonts w:ascii="Times New Roman" w:eastAsia="Times New Roman" w:hAnsi="Times New Roman" w:cs="Times New Roman"/>
        </w:rPr>
      </w:pPr>
    </w:p>
    <w:p w14:paraId="4F45444C" w14:textId="1FBB0CEB"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también incluye un modo oscuro/claro </w:t>
      </w:r>
      <w:proofErr w:type="spellStart"/>
      <w:r>
        <w:rPr>
          <w:rFonts w:ascii="Times New Roman" w:eastAsia="Times New Roman" w:hAnsi="Times New Roman" w:cs="Times New Roman"/>
        </w:rPr>
        <w:t>alternable</w:t>
      </w:r>
      <w:proofErr w:type="spellEnd"/>
      <w:r>
        <w:rPr>
          <w:rFonts w:ascii="Times New Roman" w:eastAsia="Times New Roman" w:hAnsi="Times New Roman" w:cs="Times New Roman"/>
        </w:rPr>
        <w:t xml:space="preserve"> y, en las vistas por perfil, visualizaciones interactivas construidas con </w:t>
      </w:r>
      <w:proofErr w:type="spellStart"/>
      <w:r>
        <w:rPr>
          <w:rFonts w:ascii="Times New Roman" w:eastAsia="Times New Roman" w:hAnsi="Times New Roman" w:cs="Times New Roman"/>
        </w:rPr>
        <w:t>Plotly</w:t>
      </w:r>
      <w:proofErr w:type="spellEnd"/>
      <w:r>
        <w:rPr>
          <w:rFonts w:ascii="Times New Roman" w:eastAsia="Times New Roman" w:hAnsi="Times New Roman" w:cs="Times New Roman"/>
        </w:rPr>
        <w:t xml:space="preserve"> (empleabilidad 1er vs. 2° año, empleabilidad vs. ingreso al 4° año, costo vs. ingreso para el análisis de ROI, dis</w:t>
      </w:r>
      <w:r>
        <w:rPr>
          <w:rFonts w:ascii="Times New Roman" w:eastAsia="Times New Roman" w:hAnsi="Times New Roman" w:cs="Times New Roman"/>
        </w:rPr>
        <w:t>persión de puntajes de corte, oferta vs. demanda por área, entre otras), directamente alineadas con los indicadores de gestión definidos en la sección 7.1.</w:t>
      </w:r>
    </w:p>
    <w:p w14:paraId="2F59F918" w14:textId="35955A27" w:rsidR="00EB2D2B" w:rsidRDefault="001C1727" w:rsidP="00736B99">
      <w:pPr>
        <w:pStyle w:val="Ttulo1"/>
        <w:numPr>
          <w:ilvl w:val="0"/>
          <w:numId w:val="8"/>
        </w:numPr>
      </w:pPr>
      <w:r>
        <w:t xml:space="preserve"> </w:t>
      </w:r>
      <w:bookmarkStart w:id="32" w:name="_Toc236070560"/>
      <w:r>
        <w:t>Despliegue</w:t>
      </w:r>
      <w:bookmarkEnd w:id="32"/>
    </w:p>
    <w:p w14:paraId="29B5CD42"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despliegue del prototipo se resuelve de forma local: la aplicación se ejecuta con el comando </w:t>
      </w:r>
      <w:proofErr w:type="spellStart"/>
      <w:r>
        <w:rPr>
          <w:rFonts w:ascii="Times New Roman" w:eastAsia="Times New Roman" w:hAnsi="Times New Roman" w:cs="Times New Roman"/>
        </w:rPr>
        <w:t>streamlit</w:t>
      </w:r>
      <w:proofErr w:type="spellEnd"/>
      <w:r>
        <w:rPr>
          <w:rFonts w:ascii="Times New Roman" w:eastAsia="Times New Roman" w:hAnsi="Times New Roman" w:cs="Times New Roman"/>
        </w:rPr>
        <w:t xml:space="preserve"> run dashboard_destino_academico.py, y al iniciar carga las bases de Data\</w:t>
      </w:r>
      <w:proofErr w:type="spellStart"/>
      <w:r>
        <w:rPr>
          <w:rFonts w:ascii="Times New Roman" w:eastAsia="Times New Roman" w:hAnsi="Times New Roman" w:cs="Times New Roman"/>
        </w:rPr>
        <w:t>Clean</w:t>
      </w:r>
      <w:proofErr w:type="spellEnd"/>
      <w:r>
        <w:rPr>
          <w:rFonts w:ascii="Times New Roman" w:eastAsia="Times New Roman" w:hAnsi="Times New Roman" w:cs="Times New Roman"/>
        </w:rPr>
        <w:t xml:space="preserve">\ (generadas por 01_DataPreparation.ipynb) y los modelos de </w:t>
      </w:r>
      <w:proofErr w:type="spellStart"/>
      <w:r>
        <w:rPr>
          <w:rFonts w:ascii="Times New Roman" w:eastAsia="Times New Roman" w:hAnsi="Times New Roman" w:cs="Times New Roman"/>
        </w:rPr>
        <w:t>Models</w:t>
      </w:r>
      <w:proofErr w:type="spellEnd"/>
      <w:r>
        <w:rPr>
          <w:rFonts w:ascii="Times New Roman" w:eastAsia="Times New Roman" w:hAnsi="Times New Roman" w:cs="Times New Roman"/>
        </w:rPr>
        <w:t>\ (gen</w:t>
      </w:r>
      <w:r>
        <w:rPr>
          <w:rFonts w:ascii="Times New Roman" w:eastAsia="Times New Roman" w:hAnsi="Times New Roman" w:cs="Times New Roman"/>
        </w:rPr>
        <w:t xml:space="preserve">erados </w:t>
      </w:r>
      <w:r>
        <w:rPr>
          <w:rFonts w:ascii="Times New Roman" w:eastAsia="Times New Roman" w:hAnsi="Times New Roman" w:cs="Times New Roman"/>
        </w:rPr>
        <w:lastRenderedPageBreak/>
        <w:t>por 02_Modeling.ipynb); si alguno de estos artefactos no existe, la aplicación muestra un mensaje de error indicando qué notebook ejecutar primero, en lugar de fallar silenciosamente. El uso de @</w:t>
      </w:r>
      <w:proofErr w:type="gramStart"/>
      <w:r>
        <w:rPr>
          <w:rFonts w:ascii="Times New Roman" w:eastAsia="Times New Roman" w:hAnsi="Times New Roman" w:cs="Times New Roman"/>
        </w:rPr>
        <w:t>st.cache</w:t>
      </w:r>
      <w:proofErr w:type="gramEnd"/>
      <w:r>
        <w:rPr>
          <w:rFonts w:ascii="Times New Roman" w:eastAsia="Times New Roman" w:hAnsi="Times New Roman" w:cs="Times New Roman"/>
        </w:rPr>
        <w:t xml:space="preserve">_data y @st.cache_resource evita recargar los </w:t>
      </w:r>
      <w:r>
        <w:rPr>
          <w:rFonts w:ascii="Times New Roman" w:eastAsia="Times New Roman" w:hAnsi="Times New Roman" w:cs="Times New Roman"/>
        </w:rPr>
        <w:t>datos y reentrenar u recargar los modelos en cada interacción del usuario, manteniendo la aplicación responsiva.</w:t>
      </w:r>
    </w:p>
    <w:p w14:paraId="3E903804"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Para un despliegue en producción, el mismo código de </w:t>
      </w:r>
      <w:proofErr w:type="spellStart"/>
      <w:r>
        <w:rPr>
          <w:rFonts w:ascii="Times New Roman" w:eastAsia="Times New Roman" w:hAnsi="Times New Roman" w:cs="Times New Roman"/>
        </w:rPr>
        <w:t>Streamlit</w:t>
      </w:r>
      <w:proofErr w:type="spellEnd"/>
      <w:r>
        <w:rPr>
          <w:rFonts w:ascii="Times New Roman" w:eastAsia="Times New Roman" w:hAnsi="Times New Roman" w:cs="Times New Roman"/>
        </w:rPr>
        <w:t xml:space="preserve"> puede publicarse en </w:t>
      </w:r>
      <w:proofErr w:type="spellStart"/>
      <w:r>
        <w:rPr>
          <w:rFonts w:ascii="Times New Roman" w:eastAsia="Times New Roman" w:hAnsi="Times New Roman" w:cs="Times New Roman"/>
        </w:rPr>
        <w:t>Streamlit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Community</w:t>
      </w:r>
      <w:proofErr w:type="spellEnd"/>
      <w:r>
        <w:rPr>
          <w:rFonts w:ascii="Times New Roman" w:eastAsia="Times New Roman" w:hAnsi="Times New Roman" w:cs="Times New Roman"/>
        </w:rPr>
        <w:t xml:space="preserve"> Cloud o en un servidor propio de la univ</w:t>
      </w:r>
      <w:r>
        <w:rPr>
          <w:rFonts w:ascii="Times New Roman" w:eastAsia="Times New Roman" w:hAnsi="Times New Roman" w:cs="Times New Roman"/>
        </w:rPr>
        <w:t xml:space="preserve">ersidad sin modificaciones mayores, dado que ya separa la lógica de datos/modelos de la capa de presentación. La alternativa planteada originalmente en los objetivos del proyecto un </w:t>
      </w:r>
      <w:proofErr w:type="spellStart"/>
      <w:r>
        <w:rPr>
          <w:rFonts w:ascii="Times New Roman" w:eastAsia="Times New Roman" w:hAnsi="Times New Roman" w:cs="Times New Roman"/>
        </w:rPr>
        <w:t>dashboard</w:t>
      </w:r>
      <w:proofErr w:type="spellEnd"/>
      <w:r>
        <w:rPr>
          <w:rFonts w:ascii="Times New Roman" w:eastAsia="Times New Roman" w:hAnsi="Times New Roman" w:cs="Times New Roman"/>
        </w:rPr>
        <w:t xml:space="preserve"> en </w:t>
      </w:r>
      <w:proofErr w:type="spellStart"/>
      <w:r>
        <w:rPr>
          <w:rFonts w:ascii="Times New Roman" w:eastAsia="Times New Roman" w:hAnsi="Times New Roman" w:cs="Times New Roman"/>
        </w:rPr>
        <w:t>Power</w:t>
      </w:r>
      <w:proofErr w:type="spellEnd"/>
      <w:r>
        <w:rPr>
          <w:rFonts w:ascii="Times New Roman" w:eastAsia="Times New Roman" w:hAnsi="Times New Roman" w:cs="Times New Roman"/>
        </w:rPr>
        <w:t xml:space="preserve"> BI seguiría la estrategia de </w:t>
      </w:r>
      <w:proofErr w:type="spellStart"/>
      <w:r>
        <w:rPr>
          <w:rFonts w:ascii="Times New Roman" w:eastAsia="Times New Roman" w:hAnsi="Times New Roman" w:cs="Times New Roman"/>
        </w:rPr>
        <w:t>scoring</w:t>
      </w:r>
      <w:proofErr w:type="spellEnd"/>
      <w:r>
        <w:rPr>
          <w:rFonts w:ascii="Times New Roman" w:eastAsia="Times New Roman" w:hAnsi="Times New Roman" w:cs="Times New Roman"/>
        </w:rPr>
        <w:t xml:space="preserve"> offline descrita e</w:t>
      </w:r>
      <w:r>
        <w:rPr>
          <w:rFonts w:ascii="Times New Roman" w:eastAsia="Times New Roman" w:hAnsi="Times New Roman" w:cs="Times New Roman"/>
        </w:rPr>
        <w:t>n la sección 5.6: los artefactos de Data\</w:t>
      </w:r>
      <w:proofErr w:type="spellStart"/>
      <w:r>
        <w:rPr>
          <w:rFonts w:ascii="Times New Roman" w:eastAsia="Times New Roman" w:hAnsi="Times New Roman" w:cs="Times New Roman"/>
        </w:rPr>
        <w:t>Clean</w:t>
      </w:r>
      <w:proofErr w:type="spellEnd"/>
      <w:r>
        <w:rPr>
          <w:rFonts w:ascii="Times New Roman" w:eastAsia="Times New Roman" w:hAnsi="Times New Roman" w:cs="Times New Roman"/>
        </w:rPr>
        <w:t xml:space="preserve">\ y </w:t>
      </w:r>
      <w:proofErr w:type="spellStart"/>
      <w:r>
        <w:rPr>
          <w:rFonts w:ascii="Times New Roman" w:eastAsia="Times New Roman" w:hAnsi="Times New Roman" w:cs="Times New Roman"/>
        </w:rPr>
        <w:t>Models</w:t>
      </w:r>
      <w:proofErr w:type="spellEnd"/>
      <w:r>
        <w:rPr>
          <w:rFonts w:ascii="Times New Roman" w:eastAsia="Times New Roman" w:hAnsi="Times New Roman" w:cs="Times New Roman"/>
        </w:rPr>
        <w:t xml:space="preserve">\ se recalculan periódicamente (por ejemplo, cada vez que SIES publica una nueva versión de sus bases) y se exportan como tablas ya enriquecidas, que </w:t>
      </w:r>
      <w:proofErr w:type="spellStart"/>
      <w:r>
        <w:rPr>
          <w:rFonts w:ascii="Times New Roman" w:eastAsia="Times New Roman" w:hAnsi="Times New Roman" w:cs="Times New Roman"/>
        </w:rPr>
        <w:t>Power</w:t>
      </w:r>
      <w:proofErr w:type="spellEnd"/>
      <w:r>
        <w:rPr>
          <w:rFonts w:ascii="Times New Roman" w:eastAsia="Times New Roman" w:hAnsi="Times New Roman" w:cs="Times New Roman"/>
        </w:rPr>
        <w:t xml:space="preserve"> BI solo necesita conectar y refrescar.</w:t>
      </w:r>
    </w:p>
    <w:p w14:paraId="3DC1BF87" w14:textId="181A1AB0" w:rsidR="00EB2D2B" w:rsidRDefault="001C1727" w:rsidP="00736B99">
      <w:pPr>
        <w:pStyle w:val="Ttulo1"/>
        <w:numPr>
          <w:ilvl w:val="0"/>
          <w:numId w:val="8"/>
        </w:numPr>
      </w:pPr>
      <w:r>
        <w:t xml:space="preserve"> </w:t>
      </w:r>
      <w:bookmarkStart w:id="33" w:name="_Toc236070561"/>
      <w:r>
        <w:t>A</w:t>
      </w:r>
      <w:r>
        <w:t>spectos Éticos</w:t>
      </w:r>
      <w:bookmarkEnd w:id="33"/>
    </w:p>
    <w:p w14:paraId="4CDD8239"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Los datos utilizados provienen de registros administrativos y tributarios (SII) que SIES publica ya anonimizados, aplicando reglas de exclusión para combinaciones con pocos casos (mínimo de 11 a 50 según el indicador). Esto genera valores fa</w:t>
      </w:r>
      <w:r>
        <w:rPr>
          <w:rFonts w:ascii="Times New Roman" w:eastAsia="Times New Roman" w:hAnsi="Times New Roman" w:cs="Times New Roman"/>
        </w:rPr>
        <w:t>ltantes no aleatorios, que el proyecto trató mostrando la ausencia de datos en vez de imputarla sin justificación en indicadores críticos como ingreso o empleabilidad, precisamente para no generar una falsa sensación de precisión sobre carreras con poca in</w:t>
      </w:r>
      <w:r>
        <w:rPr>
          <w:rFonts w:ascii="Times New Roman" w:eastAsia="Times New Roman" w:hAnsi="Times New Roman" w:cs="Times New Roman"/>
        </w:rPr>
        <w:t>formación.</w:t>
      </w:r>
    </w:p>
    <w:p w14:paraId="68D998ED"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Un riesgo particular de esta plataforma es que estudiantes y familias tomen decisiones vocacionales guiándose solo por el score de ingreso y empleabilidad del </w:t>
      </w:r>
      <w:proofErr w:type="spellStart"/>
      <w:r>
        <w:rPr>
          <w:rFonts w:ascii="Times New Roman" w:eastAsia="Times New Roman" w:hAnsi="Times New Roman" w:cs="Times New Roman"/>
        </w:rPr>
        <w:t>recomendador</w:t>
      </w:r>
      <w:proofErr w:type="spellEnd"/>
      <w:r>
        <w:rPr>
          <w:rFonts w:ascii="Times New Roman" w:eastAsia="Times New Roman" w:hAnsi="Times New Roman" w:cs="Times New Roman"/>
        </w:rPr>
        <w:t>, dejando en segundo plano el interés vocacional genuino. Por eso el siste</w:t>
      </w:r>
      <w:r>
        <w:rPr>
          <w:rFonts w:ascii="Times New Roman" w:eastAsia="Times New Roman" w:hAnsi="Times New Roman" w:cs="Times New Roman"/>
        </w:rPr>
        <w:t>ma se diseñó como una herramienta de apoyo a la decisión y no como una recomendación prescriptiva: el score combina empleabilidad, ingreso y selectividad alcanzable, pero no reemplaza la orientación vocacional de un profesor ni la conversación familiar sob</w:t>
      </w:r>
      <w:r>
        <w:rPr>
          <w:rFonts w:ascii="Times New Roman" w:eastAsia="Times New Roman" w:hAnsi="Times New Roman" w:cs="Times New Roman"/>
        </w:rPr>
        <w:t>re intereses y capacidades.</w:t>
      </w:r>
    </w:p>
    <w:p w14:paraId="7ECC9C3A"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Al basarse en puntaje PAES y en costos de arancel, el </w:t>
      </w:r>
      <w:proofErr w:type="spellStart"/>
      <w:r>
        <w:rPr>
          <w:rFonts w:ascii="Times New Roman" w:eastAsia="Times New Roman" w:hAnsi="Times New Roman" w:cs="Times New Roman"/>
        </w:rPr>
        <w:t>recomendador</w:t>
      </w:r>
      <w:proofErr w:type="spellEnd"/>
      <w:r>
        <w:rPr>
          <w:rFonts w:ascii="Times New Roman" w:eastAsia="Times New Roman" w:hAnsi="Times New Roman" w:cs="Times New Roman"/>
        </w:rPr>
        <w:t xml:space="preserve"> y los indicadores de ROI pueden reflejar y reforzar brechas socioeconómicas y de preparación académica ya existentes en el sistema educativo chileno, favoreciend</w:t>
      </w:r>
      <w:r>
        <w:rPr>
          <w:rFonts w:ascii="Times New Roman" w:eastAsia="Times New Roman" w:hAnsi="Times New Roman" w:cs="Times New Roman"/>
        </w:rPr>
        <w:t xml:space="preserve">o de forma indirecta a estudiantes con mejor preparación previa o mayor capacidad de pago. Este sesgo no se corrige dentro del </w:t>
      </w:r>
      <w:r>
        <w:rPr>
          <w:rFonts w:ascii="Times New Roman" w:eastAsia="Times New Roman" w:hAnsi="Times New Roman" w:cs="Times New Roman"/>
        </w:rPr>
        <w:lastRenderedPageBreak/>
        <w:t>alcance del proyecto, pero se documenta como limitación relevante para cualquier uso institucional futuro.</w:t>
      </w:r>
    </w:p>
    <w:p w14:paraId="0A925F00" w14:textId="77777777" w:rsidR="00EB2D2B" w:rsidRDefault="001C1727">
      <w:pPr>
        <w:spacing w:line="360" w:lineRule="auto"/>
        <w:jc w:val="both"/>
        <w:rPr>
          <w:rFonts w:ascii="Times New Roman" w:eastAsia="Times New Roman" w:hAnsi="Times New Roman" w:cs="Times New Roman"/>
        </w:rPr>
      </w:pPr>
      <w:r>
        <w:rPr>
          <w:rFonts w:ascii="Times New Roman" w:eastAsia="Times New Roman" w:hAnsi="Times New Roman" w:cs="Times New Roman"/>
        </w:rPr>
        <w:t>Finalmente, la trazabi</w:t>
      </w:r>
      <w:r>
        <w:rPr>
          <w:rFonts w:ascii="Times New Roman" w:eastAsia="Times New Roman" w:hAnsi="Times New Roman" w:cs="Times New Roman"/>
        </w:rPr>
        <w:t>lidad de los datos rellenados con valores agregados (bandera _</w:t>
      </w:r>
      <w:proofErr w:type="spellStart"/>
      <w:r>
        <w:rPr>
          <w:rFonts w:ascii="Times New Roman" w:eastAsia="Times New Roman" w:hAnsi="Times New Roman" w:cs="Times New Roman"/>
        </w:rPr>
        <w:t>relleno_agregado</w:t>
      </w:r>
      <w:proofErr w:type="spellEnd"/>
      <w:r>
        <w:rPr>
          <w:rFonts w:ascii="Times New Roman" w:eastAsia="Times New Roman" w:hAnsi="Times New Roman" w:cs="Times New Roman"/>
        </w:rPr>
        <w:t xml:space="preserve">) y la fecha de origen de las bases (SIES/Mi Futuro 2025-2026) se mantienen visibles como forma de transparencia, para que el usuario final pueda distinguir un dato observado de </w:t>
      </w:r>
      <w:r>
        <w:rPr>
          <w:rFonts w:ascii="Times New Roman" w:eastAsia="Times New Roman" w:hAnsi="Times New Roman" w:cs="Times New Roman"/>
        </w:rPr>
        <w:t>una estimación y entender la vigencia de la información que está consultando.</w:t>
      </w:r>
    </w:p>
    <w:sectPr w:rsidR="00EB2D2B" w:rsidSect="00313FC2">
      <w:footerReference w:type="default" r:id="rId10"/>
      <w:pgSz w:w="12240" w:h="15840"/>
      <w:pgMar w:top="1417" w:right="1701" w:bottom="1417" w:left="1701" w:header="708" w:footer="70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453565" w14:textId="77777777" w:rsidR="001C1727" w:rsidRDefault="001C1727" w:rsidP="00313FC2">
      <w:pPr>
        <w:spacing w:after="0" w:line="240" w:lineRule="auto"/>
      </w:pPr>
      <w:r>
        <w:separator/>
      </w:r>
    </w:p>
  </w:endnote>
  <w:endnote w:type="continuationSeparator" w:id="0">
    <w:p w14:paraId="38738FDE" w14:textId="77777777" w:rsidR="001C1727" w:rsidRDefault="001C1727" w:rsidP="00313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FDADD86E-27F7-4652-970C-E1951B9D9BA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Play">
    <w:charset w:val="00"/>
    <w:family w:val="auto"/>
    <w:pitch w:val="default"/>
    <w:embedRegular r:id="rId2" w:fontKey="{52E03BD9-80A2-448B-8374-CFF530B04E61}"/>
    <w:embedBold r:id="rId3" w:fontKey="{DC47DBF4-2D8F-405C-96D5-6919A4F418CE}"/>
    <w:embedBoldItalic r:id="rId4" w:fontKey="{A7CAFF91-4076-4A86-8B71-B6B9514E9EF3}"/>
  </w:font>
  <w:font w:name="Calibri">
    <w:panose1 w:val="020F0502020204030204"/>
    <w:charset w:val="00"/>
    <w:family w:val="swiss"/>
    <w:pitch w:val="variable"/>
    <w:sig w:usb0="E4002EFF" w:usb1="C200247B" w:usb2="00000009" w:usb3="00000000" w:csb0="000001FF" w:csb1="00000000"/>
    <w:embedRegular r:id="rId5" w:fontKey="{7D8D8D1D-3E82-4CF8-97D2-7D9B8BD627E2}"/>
  </w:font>
  <w:font w:name="Cambria">
    <w:panose1 w:val="02040503050406030204"/>
    <w:charset w:val="00"/>
    <w:family w:val="roman"/>
    <w:pitch w:val="variable"/>
    <w:sig w:usb0="E00006FF" w:usb1="420024FF" w:usb2="02000000" w:usb3="00000000" w:csb0="0000019F" w:csb1="00000000"/>
    <w:embedRegular r:id="rId6" w:fontKey="{695855D5-67FC-45B8-8FB2-8080C924B7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6124618"/>
      <w:docPartObj>
        <w:docPartGallery w:val="Page Numbers (Bottom of Page)"/>
        <w:docPartUnique/>
      </w:docPartObj>
    </w:sdtPr>
    <w:sdtContent>
      <w:p w14:paraId="047E0E2D" w14:textId="5C4EC6F6" w:rsidR="00313FC2" w:rsidRDefault="00313FC2">
        <w:pPr>
          <w:pStyle w:val="Piedepgina"/>
          <w:jc w:val="right"/>
        </w:pPr>
        <w:r>
          <w:fldChar w:fldCharType="begin"/>
        </w:r>
        <w:r>
          <w:instrText>PAGE   \* MERGEFORMAT</w:instrText>
        </w:r>
        <w:r>
          <w:fldChar w:fldCharType="separate"/>
        </w:r>
        <w:r>
          <w:rPr>
            <w:lang w:val="es-ES"/>
          </w:rPr>
          <w:t>2</w:t>
        </w:r>
        <w:r>
          <w:fldChar w:fldCharType="end"/>
        </w:r>
      </w:p>
    </w:sdtContent>
  </w:sdt>
  <w:p w14:paraId="0A0DB39F" w14:textId="77777777" w:rsidR="00313FC2" w:rsidRDefault="00313FC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16BE35" w14:textId="77777777" w:rsidR="001C1727" w:rsidRDefault="001C1727" w:rsidP="00313FC2">
      <w:pPr>
        <w:spacing w:after="0" w:line="240" w:lineRule="auto"/>
      </w:pPr>
      <w:r>
        <w:separator/>
      </w:r>
    </w:p>
  </w:footnote>
  <w:footnote w:type="continuationSeparator" w:id="0">
    <w:p w14:paraId="50E35DC9" w14:textId="77777777" w:rsidR="001C1727" w:rsidRDefault="001C1727" w:rsidP="00313F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458E1"/>
    <w:multiLevelType w:val="multilevel"/>
    <w:tmpl w:val="DBF841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88E428F"/>
    <w:multiLevelType w:val="multilevel"/>
    <w:tmpl w:val="3C7A8A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56B0CCC"/>
    <w:multiLevelType w:val="multilevel"/>
    <w:tmpl w:val="375419B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5FAC03DA"/>
    <w:multiLevelType w:val="multilevel"/>
    <w:tmpl w:val="E4E0F0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680A0881"/>
    <w:multiLevelType w:val="multilevel"/>
    <w:tmpl w:val="FFD63F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6DA7650E"/>
    <w:multiLevelType w:val="multilevel"/>
    <w:tmpl w:val="44B431E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5FD364C"/>
    <w:multiLevelType w:val="multilevel"/>
    <w:tmpl w:val="1428C59E"/>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7FED07F7"/>
    <w:multiLevelType w:val="hybridMultilevel"/>
    <w:tmpl w:val="3126D90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2"/>
  </w:num>
  <w:num w:numId="2">
    <w:abstractNumId w:val="3"/>
  </w:num>
  <w:num w:numId="3">
    <w:abstractNumId w:val="5"/>
  </w:num>
  <w:num w:numId="4">
    <w:abstractNumId w:val="4"/>
  </w:num>
  <w:num w:numId="5">
    <w:abstractNumId w:val="0"/>
  </w:num>
  <w:num w:numId="6">
    <w:abstractNumId w:val="1"/>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D2B"/>
    <w:rsid w:val="001C1727"/>
    <w:rsid w:val="0026555F"/>
    <w:rsid w:val="00313FC2"/>
    <w:rsid w:val="00655E84"/>
    <w:rsid w:val="00736B99"/>
    <w:rsid w:val="009E7456"/>
    <w:rsid w:val="00C5653B"/>
    <w:rsid w:val="00EB2D2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598BE"/>
  <w15:docId w15:val="{4EE4F3F2-ECA1-4C28-8971-AF2446F66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C5653B"/>
    <w:pPr>
      <w:keepNext/>
      <w:keepLines/>
      <w:spacing w:before="360" w:after="80"/>
      <w:outlineLvl w:val="0"/>
    </w:pPr>
    <w:rPr>
      <w:rFonts w:ascii="Times New Roman" w:eastAsia="Play" w:hAnsi="Times New Roman" w:cs="Play"/>
      <w:b/>
      <w:color w:val="000000" w:themeColor="text1"/>
      <w:szCs w:val="40"/>
    </w:rPr>
  </w:style>
  <w:style w:type="paragraph" w:styleId="Ttulo2">
    <w:name w:val="heading 2"/>
    <w:basedOn w:val="Normal"/>
    <w:next w:val="Normal"/>
    <w:uiPriority w:val="9"/>
    <w:unhideWhenUsed/>
    <w:qFormat/>
    <w:rsid w:val="00655E84"/>
    <w:pPr>
      <w:keepNext/>
      <w:keepLines/>
      <w:spacing w:before="160" w:after="80"/>
      <w:outlineLvl w:val="1"/>
    </w:pPr>
    <w:rPr>
      <w:rFonts w:ascii="Times New Roman" w:eastAsia="Play" w:hAnsi="Times New Roman" w:cs="Play"/>
      <w:b/>
      <w:i/>
      <w:color w:val="000000" w:themeColor="text1"/>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rPr>
      <w:sz w:val="22"/>
      <w:szCs w:val="22"/>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styleId="Tablaconcuadrcula2-nfasis1">
    <w:name w:val="Grid Table 2 Accent 1"/>
    <w:basedOn w:val="Tablanormal"/>
    <w:uiPriority w:val="47"/>
    <w:rsid w:val="00C5653B"/>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2-nfasis5">
    <w:name w:val="Grid Table 2 Accent 5"/>
    <w:basedOn w:val="Tablanormal"/>
    <w:uiPriority w:val="47"/>
    <w:rsid w:val="00C5653B"/>
    <w:pPr>
      <w:spacing w:after="0" w:line="240" w:lineRule="auto"/>
    </w:p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5oscura-nfasis5">
    <w:name w:val="Grid Table 5 Dark Accent 5"/>
    <w:basedOn w:val="Tablanormal"/>
    <w:uiPriority w:val="50"/>
    <w:rsid w:val="00C5653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6concolores-nfasis1">
    <w:name w:val="Grid Table 6 Colorful Accent 1"/>
    <w:basedOn w:val="Tablanormal"/>
    <w:uiPriority w:val="51"/>
    <w:rsid w:val="00C5653B"/>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655E8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
    <w:name w:val="Table Grid"/>
    <w:basedOn w:val="Tablanormal"/>
    <w:uiPriority w:val="39"/>
    <w:rsid w:val="00655E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9E7456"/>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736B99"/>
    <w:pPr>
      <w:ind w:left="720"/>
      <w:contextualSpacing/>
    </w:pPr>
  </w:style>
  <w:style w:type="paragraph" w:styleId="TtuloTDC">
    <w:name w:val="TOC Heading"/>
    <w:basedOn w:val="Ttulo1"/>
    <w:next w:val="Normal"/>
    <w:uiPriority w:val="39"/>
    <w:unhideWhenUsed/>
    <w:qFormat/>
    <w:rsid w:val="00736B99"/>
    <w:p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DC1">
    <w:name w:val="toc 1"/>
    <w:basedOn w:val="Normal"/>
    <w:next w:val="Normal"/>
    <w:autoRedefine/>
    <w:uiPriority w:val="39"/>
    <w:unhideWhenUsed/>
    <w:rsid w:val="00736B99"/>
    <w:pPr>
      <w:spacing w:after="100"/>
    </w:pPr>
  </w:style>
  <w:style w:type="paragraph" w:styleId="TDC2">
    <w:name w:val="toc 2"/>
    <w:basedOn w:val="Normal"/>
    <w:next w:val="Normal"/>
    <w:autoRedefine/>
    <w:uiPriority w:val="39"/>
    <w:unhideWhenUsed/>
    <w:rsid w:val="00736B99"/>
    <w:pPr>
      <w:spacing w:after="100"/>
      <w:ind w:left="240"/>
    </w:pPr>
  </w:style>
  <w:style w:type="character" w:styleId="Hipervnculo">
    <w:name w:val="Hyperlink"/>
    <w:basedOn w:val="Fuentedeprrafopredeter"/>
    <w:uiPriority w:val="99"/>
    <w:unhideWhenUsed/>
    <w:rsid w:val="00736B99"/>
    <w:rPr>
      <w:color w:val="0000FF" w:themeColor="hyperlink"/>
      <w:u w:val="single"/>
    </w:rPr>
  </w:style>
  <w:style w:type="paragraph" w:styleId="Encabezado">
    <w:name w:val="header"/>
    <w:basedOn w:val="Normal"/>
    <w:link w:val="EncabezadoCar"/>
    <w:uiPriority w:val="99"/>
    <w:unhideWhenUsed/>
    <w:rsid w:val="00313FC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13FC2"/>
  </w:style>
  <w:style w:type="paragraph" w:styleId="Piedepgina">
    <w:name w:val="footer"/>
    <w:basedOn w:val="Normal"/>
    <w:link w:val="PiedepginaCar"/>
    <w:uiPriority w:val="99"/>
    <w:unhideWhenUsed/>
    <w:rsid w:val="00313F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13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5CDbmSqOQPM+U8QTlBS48a1Udw==">CgMxLjAaJQoBMBIgCh4IB0IaCg9UaW1lcyBOZXcgUm9tYW4SB0d1bmdzdWg4AHIhMXVtSk9OVG9KbE9wSTBPcXVuTFhVajBzMTBGeWdQS01G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BD58FA5-CC94-4802-BA83-E3923876E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22</Pages>
  <Words>5974</Words>
  <Characters>32863</Characters>
  <Application>Microsoft Office Word</Application>
  <DocSecurity>0</DocSecurity>
  <Lines>273</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Alejandro N. Peñaloza Ponce</cp:lastModifiedBy>
  <cp:revision>2</cp:revision>
  <dcterms:created xsi:type="dcterms:W3CDTF">2026-07-27T22:00:00Z</dcterms:created>
  <dcterms:modified xsi:type="dcterms:W3CDTF">2026-07-27T22:56:00Z</dcterms:modified>
</cp:coreProperties>
</file>