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Chronicles of Antiquity</w:t>
      </w:r>
    </w:p>
    <w:p>
      <w:r>
        <w:t>By Dr. Arthur Pendelton, Ph.D.</w:t>
      </w:r>
    </w:p>
    <w:p>
      <w:pPr>
        <w:pStyle w:val="Heading1"/>
      </w:pPr>
      <w:r>
        <w:t>Chapter 1 - The Crimson Tower</w:t>
      </w:r>
    </w:p>
    <w:p>
      <w:r>
        <w:t>Dr. Arthur Pendelton adjusted his gold-rimmed spectacles, gazing up at the ominous silhouette of the Crimson Tower. The clock tower in the town square struck 12:45 PM with a resounding chime.</w:t>
      </w:r>
    </w:p>
    <w:p>
      <w:r>
        <w:t>"We must proceed with utmost caution," whispered Eleanor, checking her brass compass. "The magnetic anomalies began at exactly 3.14159 MHz, just as Prof. Moriarty predicted in his 1888 journal."</w:t>
      </w:r>
    </w:p>
    <w:p>
      <w:r>
        <w:t>The heavy iron doors groaned on rusty hinges as they stepped across the marble threshold. Dust particles danced in the amber sunbeams filtering through stained-glass arches. On the wall hung a faded tapestry depicting the battle of Saint-Germain in A.D. 1492.</w:t>
      </w:r>
    </w:p>
    <w:p>
      <w:r>
        <w:t>"Look here, Arthur!" she exclaimed, pointing to an inscribed inscription: 'Ignorantia juris non excusat—knowledge is the only true shield.' Could this ancient proverb hold the secret to the cipher?</w:t>
      </w:r>
    </w:p>
    <w:p>
      <w:pPr>
        <w:pStyle w:val="Heading1"/>
      </w:pPr>
      <w:r>
        <w:t>Chapter 2 - Whispers in the Archive</w:t>
      </w:r>
    </w:p>
    <w:p>
      <w:r>
        <w:t>Inside the subterranean library, towering mahogany shelves held thousands of vellum folios. The air smelled of aged cedar, dried lavender, and old ink.</w:t>
      </w:r>
    </w:p>
    <w:p>
      <w:r>
        <w:t>Eleanor retrieved a leather-bound volume stamped with the emblem of the Royal Philosophical Society. She flipped to page 247, scanning the meticulous handwritten notes of Mrs. H. G. Wells.</w:t>
      </w:r>
    </w:p>
    <w:p>
      <w:r>
        <w:t>"According to section 4(b)," Arthur murmured, studying the celestial chart, "the planetary alignment will occur on Nov. 15th, 2026. That gives us less than 72 hours."</w:t>
      </w:r>
    </w:p>
    <w:p>
      <w:r>
        <w:t>Suddenly, a sharp noise echoed from the corridor—a rhythmic clacking sound, like boots on flagstone. Step, click, step, click. Someone—or something—was approaching with chilling deliberate speed.</w:t>
      </w:r>
    </w:p>
    <w:p>
      <w:pPr>
        <w:pStyle w:val="Heading1"/>
      </w:pPr>
      <w:r>
        <w:t>Chapter 3 - The Obsidian Key</w:t>
      </w:r>
    </w:p>
    <w:p>
      <w:r>
        <w:t>Arthur grasped the obsidian key firmly in his right palm. Its surface was cold as glacial ice, vibrating with a subtle, rhythmic frequency of 440 Hz.</w:t>
      </w:r>
    </w:p>
    <w:p>
      <w:r>
        <w:t>"Insert it into the central cylinder," Eleanor urged, holding her lantern high to illuminate the bronze keyhole.</w:t>
      </w:r>
    </w:p>
    <w:p>
      <w:r>
        <w:t>With a decisive twist, the tumblers aligned with three distinct clicks. A hidden compartment sprang open, revealing a velvet-lined casket containing the golden astrolabe of King Solomon.</w:t>
      </w:r>
    </w:p>
    <w:p>
      <w:r>
        <w:t>They had solved the riddle of the Crimson Tower. The truth of antiquity was finally theirs to safeguard for generations to come.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