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89"/>
        <w:ind w:hanging="0" w:left="126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 xml:space="preserve">                                 </w:t>
      </w:r>
      <w:r>
        <w:rPr>
          <w:rFonts w:eastAsia="Times New Roman" w:cs="Calibri" w:ascii="Times New Roman" w:hAnsi="Times New Roman" w:cstheme="minorHAnsi"/>
          <w:b/>
          <w:bCs/>
        </w:rPr>
        <w:t xml:space="preserve">MANASSEH WALSHAK YAKUBU       </w:t>
      </w:r>
    </w:p>
    <w:p>
      <w:pPr>
        <w:pStyle w:val="Heading2"/>
        <w:spacing w:lineRule="auto" w:line="36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FRONT-END DEVELOPER (FREELANCE) </w:t>
      </w:r>
      <w:r>
        <w:rPr>
          <w:rFonts w:ascii="Times New Roman" w:hAnsi="Times New Roman"/>
        </w:rPr>
        <w:t>|</w:t>
      </w:r>
      <w:r>
        <w:rPr>
          <w:rFonts w:ascii="Times New Roman" w:hAnsi="Times New Roman"/>
        </w:rPr>
        <w:t xml:space="preserve"> GRAPHIC DESIGNER</w:t>
      </w:r>
    </w:p>
    <w:p>
      <w:pPr>
        <w:pStyle w:val="Normal"/>
        <w:spacing w:lineRule="auto" w:line="360" w:before="0" w:after="13"/>
        <w:ind w:hanging="370" w:left="370" w:right="0"/>
        <w:rPr/>
      </w:pPr>
      <w:r>
        <w:rPr>
          <w:rFonts w:eastAsia="Times New Roman" w:cs="Calibri" w:ascii="Times New Roman" w:hAnsi="Times New Roman" w:cstheme="minorHAnsi"/>
          <w:b/>
        </w:rPr>
        <w:t xml:space="preserve">MAIL: </w:t>
      </w:r>
      <w:hyperlink r:id="rId2">
        <w:r>
          <w:rPr>
            <w:rStyle w:val="Hyperlink"/>
            <w:rFonts w:cs="Calibri" w:ascii="Times New Roman" w:hAnsi="Times New Roman" w:cstheme="minorHAnsi"/>
          </w:rPr>
          <w:t>walshakmanasseh@gmail.com</w:t>
        </w:r>
      </w:hyperlink>
      <w:r>
        <w:rPr>
          <w:rFonts w:eastAsia="Times New Roman" w:cs="Calibri" w:ascii="Times New Roman" w:hAnsi="Times New Roman" w:cstheme="minorHAnsi"/>
          <w:color w:val="0563C1"/>
          <w:u w:val="single" w:color="0563C1"/>
        </w:rPr>
        <w:t xml:space="preserve">  </w:t>
      </w:r>
      <w:r>
        <w:rPr>
          <w:rFonts w:eastAsia="Times New Roman" w:cs="Calibri" w:ascii="Times New Roman" w:hAnsi="Times New Roman" w:cstheme="minorHAnsi"/>
          <w:b/>
        </w:rPr>
        <w:t>LINE:</w:t>
      </w:r>
      <w:r>
        <w:rPr>
          <w:rFonts w:eastAsia="Times New Roman" w:cs="Calibri" w:ascii="Times New Roman" w:hAnsi="Times New Roman" w:cstheme="minorHAnsi"/>
        </w:rPr>
        <w:t xml:space="preserve"> +238106017834</w:t>
      </w:r>
    </w:p>
    <w:p>
      <w:pPr>
        <w:pStyle w:val="Normal"/>
        <w:spacing w:lineRule="auto" w:line="360" w:before="0" w:after="13"/>
        <w:ind w:hanging="10" w:left="10" w:right="0"/>
        <w:rPr/>
      </w:pPr>
      <w:r>
        <w:rPr>
          <w:rFonts w:eastAsia="Times New Roman" w:cs="Calibri" w:ascii="Times New Roman" w:hAnsi="Times New Roman" w:cstheme="minorHAnsi"/>
          <w:b/>
        </w:rPr>
        <w:t>LINKEDIN:</w:t>
      </w:r>
      <w:r>
        <w:rPr>
          <w:rFonts w:eastAsia="Times New Roman" w:cs="Calibri" w:ascii="Times New Roman" w:hAnsi="Times New Roman" w:cstheme="minorHAnsi"/>
        </w:rPr>
        <w:t xml:space="preserve"> </w:t>
      </w:r>
      <w:hyperlink r:id="rId3">
        <w:r>
          <w:rPr>
            <w:rStyle w:val="Hyperlink"/>
            <w:rFonts w:cs="Calibri" w:ascii="Times New Roman" w:hAnsi="Times New Roman" w:cstheme="minorHAnsi"/>
          </w:rPr>
          <w:t>http://linkedin.com/in/manasseh-walshak-yakubu-946733244</w:t>
        </w:r>
      </w:hyperlink>
    </w:p>
    <w:p>
      <w:pPr>
        <w:pStyle w:val="Normal"/>
        <w:spacing w:lineRule="auto" w:line="360" w:before="0" w:after="13"/>
        <w:ind w:hanging="10" w:left="10" w:right="0"/>
        <w:rPr/>
      </w:pPr>
      <w:r>
        <w:rPr>
          <w:rFonts w:cs="Calibri" w:ascii="Times New Roman" w:hAnsi="Times New Roman" w:cstheme="minorHAnsi"/>
          <w:b/>
          <w:bCs/>
        </w:rPr>
        <w:t>BEHANCE:</w:t>
      </w:r>
      <w:r>
        <w:rPr>
          <w:rFonts w:cs="Calibri" w:ascii="Times New Roman" w:hAnsi="Times New Roman" w:cstheme="minorHAnsi"/>
        </w:rPr>
        <w:t xml:space="preserve"> </w:t>
      </w:r>
      <w:hyperlink r:id="rId4">
        <w:r>
          <w:rPr>
            <w:rStyle w:val="Hyperlink"/>
            <w:rFonts w:cs="Calibri" w:ascii="Times New Roman" w:hAnsi="Times New Roman" w:cstheme="minorHAnsi"/>
          </w:rPr>
          <w:t>http://behance.net/walshakmanasseh</w:t>
        </w:r>
      </w:hyperlink>
    </w:p>
    <w:p>
      <w:pPr>
        <w:pStyle w:val="Normal"/>
        <w:spacing w:lineRule="auto" w:line="360" w:before="0" w:after="13"/>
        <w:ind w:hanging="10" w:left="10" w:right="0"/>
        <w:rPr/>
      </w:pPr>
      <w:r>
        <w:rPr>
          <w:rStyle w:val="Hyperlink"/>
          <w:rFonts w:cs="Calibri" w:ascii="Times New Roman" w:hAnsi="Times New Roman" w:cstheme="minorHAnsi"/>
          <w:b/>
          <w:bCs/>
          <w:color w:val="000000"/>
        </w:rPr>
        <w:t>PORTFOLIO:</w:t>
      </w:r>
      <w:r>
        <w:rPr>
          <w:rStyle w:val="Hyperlink"/>
          <w:rFonts w:cs="Calibri" w:ascii="Times New Roman" w:hAnsi="Times New Roman" w:cstheme="minorHAnsi"/>
        </w:rPr>
        <w:t xml:space="preserve"> https://next-portfolio-ashen-eight.vercel.app/</w:t>
      </w:r>
    </w:p>
    <w:p>
      <w:pPr>
        <w:pStyle w:val="Normal"/>
        <w:spacing w:lineRule="auto" w:line="360" w:before="0" w:after="13"/>
        <w:ind w:hanging="10" w:left="10" w:right="0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spacing w:lineRule="auto" w:line="360" w:before="0" w:after="13"/>
        <w:ind w:hanging="0" w:left="0" w:right="0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Heading1"/>
        <w:tabs>
          <w:tab w:val="clear" w:pos="720"/>
          <w:tab w:val="left" w:pos="10710" w:leader="none"/>
          <w:tab w:val="left" w:pos="11700" w:leader="none"/>
          <w:tab w:val="left" w:pos="11970" w:leader="none"/>
          <w:tab w:val="left" w:pos="12060" w:leader="none"/>
        </w:tabs>
        <w:spacing w:lineRule="auto" w:line="360"/>
        <w:ind w:hanging="10" w:left="-5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sz w:val="22"/>
        </w:rPr>
        <w:t xml:space="preserve">ABOUT ME </w:t>
      </w:r>
    </w:p>
    <w:p>
      <w:pPr>
        <w:pStyle w:val="Normal"/>
        <w:spacing w:lineRule="auto" w:line="360"/>
        <w:ind w:hanging="0" w:left="0" w:right="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Experienced Graphic Designer and Front-End Developer with a demonstrated history of delivering engaging digital experiences and supporting research-driven projects. Skilled in creating responsive web applications and brand-focused visual designs for diverse industries, including business brands, corporate functions, and event marketing. Proficient in using HTML, CSS, JavaScript, </w:t>
      </w:r>
      <w:r>
        <w:rPr>
          <w:rFonts w:ascii="Times New Roman" w:hAnsi="Times New Roman"/>
        </w:rPr>
        <w:t>React, Next.Js</w:t>
      </w:r>
      <w:r>
        <w:rPr>
          <w:rFonts w:ascii="Times New Roman" w:hAnsi="Times New Roman"/>
        </w:rPr>
        <w:t xml:space="preserve"> and modern frameworks to develop user-centered applications, alongside expertise in Adobe Creative Suite for concept-driven design.</w:t>
        <w:br/>
        <w:t>I bring a strong foundation in typography, color theory, and layout principles, with a meticulous eye for detail and exceptional organizational skills that drive high-quality project delivery. Known for my adaptability and collaborative approach, I thrive in team environments and excel at engaging clients to understand their vision, ensuring all design solutions align with strategic goals. Passionate about innovation, I continuously pursue new trends in design and technology to enhance the user experience and elevate brand aesthetics.</w:t>
      </w:r>
    </w:p>
    <w:p>
      <w:pPr>
        <w:pStyle w:val="Normal"/>
        <w:spacing w:lineRule="auto" w:line="360" w:before="0" w:after="73"/>
        <w:ind w:hanging="0" w:left="15" w:right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inline distT="0" distB="0" distL="0" distR="0" wp14:anchorId="39AB0493">
                <wp:extent cx="7505700" cy="57150"/>
                <wp:effectExtent l="114300" t="0" r="114300" b="0"/>
                <wp:docPr id="1" name="Group 70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640" cy="57240"/>
                          <a:chOff x="0" y="0"/>
                          <a:chExt cx="7505640" cy="5724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7505640" cy="57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053" style="position:absolute;margin-left:0pt;margin-top:-4.55pt;width:590.95pt;height:4.45pt" coordorigin="0,-91" coordsize="11819,89">
                <v:line id="shape_0" from="0,-91" to="11819,-2" ID="Straight Connector 1729015087" stroked="t" o:allowincell="f" style="position:absolute;flip:y;mso-position-vertical:top">
                  <v:stroke color="black" weight="190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20"/>
          <w:tab w:val="right" w:pos="10980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color w:val="auto"/>
        </w:rPr>
        <w:t>COMPETENCES and SKILL SET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cs="Calibri" w:ascii="Times New Roman" w:hAnsi="Times New Roman"/>
        </w:rPr>
        <w:t>Key Qualifications: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Over 2 years of professional experience in Front-end development and Graphic Design, in the tech industry.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Proficient in Adobe Creative Suite (Photoshop, Illustrator).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Extensive portfolio showcasing a diverse range of design projects, including event-related materials.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Excellent understanding of typography, color theory, and layout principles.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Strong organizational skills and attention to detail.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Use version control systems like Git to manage and collaborate on code.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Use libraries and frameworks like React, Next.js to build dynamic user interfaces.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Ensure websites are </w:t>
      </w:r>
      <w:r>
        <w:rPr>
          <w:rFonts w:cs="Calibri" w:ascii="Times New Roman" w:hAnsi="Times New Roman" w:cstheme="minorHAnsi"/>
        </w:rPr>
        <w:t xml:space="preserve">fully responsive </w:t>
      </w:r>
      <w:r>
        <w:rPr>
          <w:rFonts w:cs="Calibri" w:ascii="Times New Roman" w:hAnsi="Times New Roman" w:cstheme="minorHAnsi"/>
        </w:rPr>
        <w:t>and look good on all devices (desktops, tablets, and mobile phones).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Implement interactive elements and functionality of websites.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Ability to work collaboratively with a team and communicate effectively with clients.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Strong organizational skills and attention to detail.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Experience in data collection &amp; statistics.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Ability to maintain integrity in performing responsibilities assigned.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Possess good leadership skills &amp; the ability to explain instructions clearly.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Good knowledge of English, Hausa, Kanuri &amp; other native languages were deemed necessary based on areas of deployment or redeployment.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Integrity &amp; transparency maintain high ethical standards &amp; act in a manner consistent with organizational principles / rules &amp; standards of conduct.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Continuously seeks to learn, share knowledge &amp; innovate.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Encourages &amp; contributes to clear &amp; open communication, explains complex matters in an informative, inspiring &amp; motivational way.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Excellent oral &amp; written communication skills, including experience presenting to multiple audiences (e.g, technical &amp; non-technical, government circle).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Proven experience in working with, designing, implementing, and managing hydroponic systems.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Autospacing="1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A strong understanding of plant physiology, nutrition, and growth requirements in hydroponic environments.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Autospacing="1" w:afterAutospacing="1"/>
        <w:ind w:hanging="284" w:left="42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Other Technical Proficiencies include:</w:t>
      </w:r>
    </w:p>
    <w:p>
      <w:pPr>
        <w:pStyle w:val="NoSpacing"/>
        <w:numPr>
          <w:ilvl w:val="0"/>
          <w:numId w:val="2"/>
        </w:numPr>
        <w:spacing w:lineRule="auto" w:line="360"/>
        <w:ind w:hanging="284" w:left="851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Microsoft office package (Word, Excel, PowerPoint).</w:t>
      </w:r>
    </w:p>
    <w:p>
      <w:pPr>
        <w:pStyle w:val="NoSpacing"/>
        <w:numPr>
          <w:ilvl w:val="0"/>
          <w:numId w:val="2"/>
        </w:numPr>
        <w:spacing w:lineRule="auto" w:line="360"/>
        <w:ind w:hanging="284" w:left="851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Installation of virtual machines to create a safe environment for implementing and analyzing Cybersecurity threat events.</w:t>
      </w:r>
    </w:p>
    <w:p>
      <w:pPr>
        <w:pStyle w:val="NoSpacing"/>
        <w:numPr>
          <w:ilvl w:val="0"/>
          <w:numId w:val="2"/>
        </w:numPr>
        <w:spacing w:lineRule="auto" w:line="360"/>
        <w:ind w:hanging="284" w:left="851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Performing installations and troubleshooting of operating systems (Windows, Linux).</w:t>
      </w:r>
    </w:p>
    <w:p>
      <w:pPr>
        <w:pStyle w:val="NoSpacing"/>
        <w:numPr>
          <w:ilvl w:val="0"/>
          <w:numId w:val="2"/>
        </w:numPr>
        <w:spacing w:lineRule="auto" w:line="360"/>
        <w:ind w:hanging="284" w:left="851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Configure devices to connect to the Internet and Cloud services.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Html 5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CSS 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Tailwind CSS 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JavaScript 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React.js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Next.js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Linux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Adobe photoshop 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Adobe illustrator </w:t>
      </w:r>
    </w:p>
    <w:p>
      <w:pPr>
        <w:pStyle w:val="NoSpacing"/>
        <w:numPr>
          <w:ilvl w:val="0"/>
          <w:numId w:val="2"/>
        </w:numPr>
        <w:spacing w:lineRule="auto" w:line="360"/>
        <w:ind w:hanging="360" w:left="1146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Autocad</w:t>
      </w:r>
    </w:p>
    <w:p>
      <w:pPr>
        <w:pStyle w:val="NoSpacing"/>
        <w:numPr>
          <w:ilvl w:val="0"/>
          <w:numId w:val="2"/>
        </w:numPr>
        <w:spacing w:lineRule="auto" w:line="360"/>
        <w:ind w:hanging="284" w:left="851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Languages: English and Hausa Languages (Both written and spoken).</w:t>
      </w:r>
    </w:p>
    <w:p>
      <w:pPr>
        <w:pStyle w:val="Normal"/>
        <w:spacing w:lineRule="auto" w:line="360" w:before="0" w:after="0"/>
        <w:ind w:hanging="0" w:left="720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 </w:t>
      </w:r>
    </w:p>
    <w:p>
      <w:pPr>
        <w:pStyle w:val="Heading2"/>
        <w:spacing w:lineRule="auto" w:line="360"/>
        <w:ind w:hanging="10" w:left="-5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EDUCATION/CERTIFICATION </w:t>
      </w:r>
    </w:p>
    <w:p>
      <w:pPr>
        <w:pStyle w:val="Normal"/>
        <w:spacing w:lineRule="auto" w:line="360" w:before="0" w:after="0"/>
        <w:ind w:hanging="0" w:left="15" w:right="-25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inline distT="0" distB="0" distL="0" distR="0" wp14:anchorId="2A6D512B">
                <wp:extent cx="7553325" cy="63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160" cy="720"/>
                          <a:chOff x="0" y="0"/>
                          <a:chExt cx="75531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316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594.7pt;height:0pt" coordorigin="0,-2" coordsize="11894,0">
                <v:line id="shape_0" from="0,-2" to="11894,-2" ID="Straight Connector 1728652857" stroked="t" o:allowincell="f" style="position:absolute;mso-position-vertical:top">
                  <v:stroke color="black" weight="190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cs="Calibri" w:ascii="Times New Roman" w:hAnsi="Times New Roman" w:cstheme="minorHAnsi"/>
        </w:rPr>
        <w:t xml:space="preserve">  </w:t>
      </w:r>
    </w:p>
    <w:p>
      <w:pPr>
        <w:pStyle w:val="Normal"/>
        <w:spacing w:lineRule="auto" w:line="360" w:before="0" w:after="0"/>
        <w:ind w:hanging="0" w:left="15" w:right="-25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UNIVERSITY OF JOS, JOS NIGERIA</w:t>
      </w:r>
    </w:p>
    <w:p>
      <w:pPr>
        <w:pStyle w:val="Normal"/>
        <w:spacing w:lineRule="auto" w:line="360"/>
        <w:ind w:hanging="0" w:left="0" w:right="125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  </w:t>
      </w:r>
      <w:r>
        <w:rPr>
          <w:rFonts w:cs="Calibri" w:ascii="Times New Roman" w:hAnsi="Times New Roman" w:cstheme="minorHAnsi"/>
        </w:rPr>
        <w:t xml:space="preserve">Bachelor of Science (BSc) in Building, University of Jos, Nigeria </w:t>
        <w:tab/>
        <w:tab/>
        <w:tab/>
        <w:t>(2016-2021)</w:t>
      </w:r>
    </w:p>
    <w:p>
      <w:pPr>
        <w:pStyle w:val="Normal"/>
        <w:spacing w:lineRule="auto" w:line="360"/>
        <w:ind w:hanging="0" w:left="0" w:right="1250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spacing w:lineRule="auto" w:line="360"/>
        <w:ind w:hanging="0" w:left="0" w:right="125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 </w:t>
      </w:r>
      <w:r>
        <w:rPr>
          <w:rFonts w:cs="Calibri" w:ascii="Times New Roman" w:hAnsi="Times New Roman" w:cstheme="minorHAnsi"/>
        </w:rPr>
        <w:t>ST. JOHN’S COLLEGE, JOS, NIGERIA</w:t>
      </w:r>
    </w:p>
    <w:p>
      <w:pPr>
        <w:pStyle w:val="Normal"/>
        <w:spacing w:lineRule="auto" w:line="360"/>
        <w:ind w:hanging="0" w:left="0" w:right="125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 </w:t>
      </w:r>
      <w:r>
        <w:rPr>
          <w:rFonts w:cs="Calibri" w:ascii="Times New Roman" w:hAnsi="Times New Roman" w:cstheme="minorHAnsi"/>
        </w:rPr>
        <w:t xml:space="preserve">Senior Secondary School Certification (SSCE)                                  </w:t>
        <w:tab/>
        <w:tab/>
        <w:tab/>
        <w:t>(2010-2016)</w:t>
      </w:r>
    </w:p>
    <w:p>
      <w:pPr>
        <w:pStyle w:val="Normal"/>
        <w:spacing w:lineRule="auto" w:line="360"/>
        <w:ind w:hanging="0" w:left="0" w:right="1250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spacing w:lineRule="auto" w:line="360"/>
        <w:ind w:hanging="0" w:left="0" w:right="125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 </w:t>
      </w:r>
      <w:r>
        <w:rPr>
          <w:rFonts w:cs="Calibri" w:ascii="Times New Roman" w:hAnsi="Times New Roman" w:cstheme="minorHAnsi"/>
        </w:rPr>
        <w:t>GLORIOUS CHILD ACADEMY, JOS, NIGERIA</w:t>
      </w:r>
    </w:p>
    <w:p>
      <w:pPr>
        <w:pStyle w:val="Normal"/>
        <w:spacing w:lineRule="auto" w:line="360"/>
        <w:ind w:hanging="0" w:left="0" w:right="125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 xml:space="preserve"> </w:t>
      </w:r>
      <w:r>
        <w:rPr>
          <w:rFonts w:cs="Calibri" w:ascii="Times New Roman" w:hAnsi="Times New Roman" w:cstheme="minorHAnsi"/>
        </w:rPr>
        <w:t xml:space="preserve">Primary School Leaving Certificate                                                    </w:t>
        <w:tab/>
        <w:tab/>
        <w:tab/>
        <w:t>(2004-2010)</w:t>
      </w:r>
    </w:p>
    <w:p>
      <w:pPr>
        <w:pStyle w:val="NoSpacing"/>
        <w:spacing w:lineRule="auto" w:line="360"/>
        <w:rPr>
          <w:rFonts w:ascii="Times New Roman" w:hAnsi="Times New Roman" w:cs="Calibri" w:cstheme="minorHAnsi"/>
          <w:b/>
          <w:bCs/>
        </w:rPr>
      </w:pPr>
      <w:r>
        <w:rPr>
          <w:rFonts w:cs="Calibri" w:cstheme="minorHAnsi" w:ascii="Times New Roman" w:hAnsi="Times New Roman"/>
          <w:b/>
          <w:bCs/>
        </w:rPr>
      </w:r>
    </w:p>
    <w:p>
      <w:pPr>
        <w:pStyle w:val="NoSpacing"/>
        <w:spacing w:lineRule="auto" w:line="360"/>
        <w:rPr>
          <w:rFonts w:ascii="Times New Roman" w:hAnsi="Times New Roman" w:cs="Calibri" w:cstheme="minorHAnsi"/>
          <w:b/>
          <w:bCs/>
        </w:rPr>
      </w:pPr>
      <w:r>
        <w:rPr>
          <w:rFonts w:cs="Calibri" w:cstheme="minorHAnsi" w:ascii="Times New Roman" w:hAnsi="Times New Roman"/>
          <w:b/>
          <w:bCs/>
        </w:rPr>
      </w:r>
    </w:p>
    <w:p>
      <w:pPr>
        <w:pStyle w:val="NoSpacing"/>
        <w:spacing w:lineRule="auto" w:line="36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bCs/>
        </w:rPr>
        <w:t xml:space="preserve"> </w:t>
      </w:r>
      <w:r>
        <w:rPr>
          <w:rFonts w:cs="Calibri" w:ascii="Times New Roman" w:hAnsi="Times New Roman" w:cstheme="minorHAnsi"/>
          <w:b/>
          <w:bCs/>
        </w:rPr>
        <w:t>CAREER EXPERIENCES</w:t>
      </w:r>
      <w:r>
        <w:rPr>
          <w:rFonts w:cs="Calibri" w:ascii="Times New Roman" w:hAnsi="Times New Roman" w:cstheme="minorHAnsi"/>
          <w:b/>
          <w:bCs/>
          <w:vertAlign w:val="subscript"/>
        </w:rPr>
        <w:t xml:space="preserve"> </w:t>
      </w:r>
    </w:p>
    <w:p>
      <w:pPr>
        <w:pStyle w:val="Normal"/>
        <w:spacing w:lineRule="auto" w:line="360" w:before="0" w:after="0"/>
        <w:ind w:hanging="0" w:left="15" w:right="-25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inline distT="0" distB="0" distL="0" distR="0" wp14:anchorId="41E4588A">
                <wp:extent cx="7553325" cy="635"/>
                <wp:effectExtent l="114300" t="0" r="114300" b="0"/>
                <wp:docPr id="3" name="Group 67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160" cy="720"/>
                          <a:chOff x="0" y="0"/>
                          <a:chExt cx="75531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316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757" style="position:absolute;margin-left:0pt;margin-top:-0.1pt;width:594.7pt;height:0pt" coordorigin="0,-2" coordsize="11894,0">
                <v:line id="shape_0" from="0,-2" to="11894,-2" ID="Straight Connector 861222092" stroked="t" o:allowincell="f" style="position:absolute;mso-position-vertical:top">
                  <v:stroke color="black" weight="190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bCs/>
        </w:rPr>
        <w:t>U</w:t>
      </w:r>
      <w:r>
        <w:rPr>
          <w:rFonts w:cs="Calibri" w:ascii="Times New Roman" w:hAnsi="Times New Roman" w:cstheme="minorHAnsi"/>
          <w:b/>
          <w:bCs/>
        </w:rPr>
        <w:t>MYU Community</w:t>
      </w:r>
      <w:r>
        <w:rPr>
          <w:rFonts w:cs="Calibri" w:ascii="Times New Roman" w:hAnsi="Times New Roman" w:cstheme="minorHAnsi"/>
          <w:b/>
          <w:bCs/>
        </w:rPr>
        <w:t xml:space="preserve"> School, Batagarawa LGA, Katsina State</w:t>
      </w:r>
    </w:p>
    <w:p>
      <w:pPr>
        <w:pStyle w:val="Normal"/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bCs/>
        </w:rPr>
        <w:t xml:space="preserve">Teacher – </w:t>
      </w:r>
      <w:r>
        <w:rPr>
          <w:rFonts w:cs="Calibri" w:ascii="Times New Roman" w:hAnsi="Times New Roman" w:cstheme="minorHAnsi"/>
          <w:b/>
          <w:bCs/>
        </w:rPr>
        <w:t>Basic Technology</w:t>
      </w:r>
      <w:r>
        <w:rPr>
          <w:rFonts w:cs="Calibri" w:ascii="Times New Roman" w:hAnsi="Times New Roman" w:cstheme="minorHAnsi"/>
          <w:b/>
          <w:bCs/>
        </w:rPr>
        <w:t xml:space="preserve"> (NYSC)                                                                                                         April 2024 to date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Autospacing="1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Plan and implement developmentally appropriate activities and lessons that align with the school's curriculum and promote holistic growth across various domains.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Create a warm, safe, and inclusive classroom environment that fosters a sense of belonging, encourages exploration, and supports social-emotional development.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Provide a balanced schedule that includes playtime, circle time, story time, arts and crafts, music and movement, outdoor activities, and other engaging experiences.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Foster language and literacy development through storytelling, rhymes, songs, and interactive discussions.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Encourage creativity and imagination through art, dramatic play, and hands-on activities.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Support cognitive development by introducing basic concepts such as shapes, colors, numbers, and letters through age-appropriate materials and methods.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Promote fine and gross motor skills development through games, manipulative, and physical activities.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Observe and assess children's progress, document their achievements, and provide regular feedback to parents and guardians.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Collaborate with other teachers and support staff to create a cohesive and enriching learning environment.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="0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Communicate effectively with parents and guardians, providing updates on their child's progress, addressing concerns, and fostering a strong school-home partnership.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 w:before="0" w:afterAutospacing="1"/>
        <w:ind w:hanging="360" w:left="720" w:right="0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Ensure the health, safety, and well-being of all children in the classroom, following established procedures and guidelines</w:t>
      </w:r>
    </w:p>
    <w:p>
      <w:pPr>
        <w:pStyle w:val="Normal"/>
        <w:spacing w:lineRule="auto" w:line="360"/>
        <w:ind w:hanging="0" w:left="0" w:right="1"/>
        <w:rPr>
          <w:rFonts w:ascii="Times New Roman" w:hAnsi="Times New Roman" w:cs="Calibri" w:cstheme="minorHAnsi"/>
          <w:b/>
          <w:bCs/>
        </w:rPr>
      </w:pPr>
      <w:r>
        <w:rPr>
          <w:rFonts w:cs="Calibri" w:cstheme="minorHAnsi" w:ascii="Times New Roman" w:hAnsi="Times New Roman"/>
          <w:b/>
          <w:bCs/>
        </w:rPr>
      </w:r>
    </w:p>
    <w:p>
      <w:pPr>
        <w:pStyle w:val="Normal"/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/>
          <w:b/>
          <w:bCs/>
        </w:rPr>
        <w:t>Graphic Designer and Front-end Developer (freelance)                                                      January 202</w:t>
      </w:r>
      <w:r>
        <w:rPr>
          <w:rFonts w:cs="Calibri" w:ascii="Times New Roman" w:hAnsi="Times New Roman"/>
          <w:b/>
          <w:bCs/>
        </w:rPr>
        <w:t>3</w:t>
      </w:r>
      <w:r>
        <w:rPr>
          <w:rFonts w:cs="Calibri" w:ascii="Times New Roman" w:hAnsi="Times New Roman"/>
          <w:b/>
          <w:bCs/>
        </w:rPr>
        <w:t xml:space="preserve"> to date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Design and produce marketing materials for events, including invitations, banners, programs, signage, and social media graphics.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Collaborate with event planners to create cohesive and visually appealing event themes and concepts.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Develop branding elements for events, including logos, color schemes, and visual motifs.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Assist in creating presentations and proposals for potential clients.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Ensure all designs align with the client's vision and brand identity.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Manage print and digital production processes to ensure high-quality deliverables.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Stay updated with the latest design trends and incorporate them into event materials.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Work on multiple projects simultaneously while meeting deadlines and maintaining attention to detail.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Prepare rough drafts, present ideas and develop illustrations, logos and other designs using software or by hand.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Create visually stunning and cohesive designs that align with our brand identity and user needs.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Collaborate with cross-functional teams to define product requirements, user flows, and wireframes.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Use version control systems like Git to manage and collaborate on projects.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Use libraries and frameworks like React, Next.js to build dynamic user interfaces.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Ensure websites are accessible and look good on all devices (desktops, tablets, and mobile phones).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left="720" w:right="1"/>
        <w:rPr>
          <w:rFonts w:ascii="Times New Roman" w:hAnsi="Times New Roman"/>
        </w:rPr>
      </w:pPr>
      <w:r>
        <w:rPr>
          <w:rFonts w:eastAsia="Times New Roman" w:cs="Calibri" w:ascii="Times New Roman" w:hAnsi="Times New Roman" w:cstheme="minorHAnsi"/>
        </w:rPr>
        <w:t>Implement interactive elements and functionality of websites.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Define product vision, strategy, and road map based on market and user research, customer feedback, and business goals.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Prioritize features and enhancements based on customer value, business impact, and technical feasibility.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Collaborate with engineering, design, and marketing teams to ensure successful product delivery and go-to-market strategy.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Autospacing="1"/>
        <w:ind w:hanging="360" w:left="720" w:right="0"/>
        <w:contextualSpacing/>
        <w:rPr>
          <w:rFonts w:ascii="Times New Roman" w:hAnsi="Times New Roman"/>
        </w:rPr>
      </w:pPr>
      <w:r>
        <w:rPr>
          <w:rFonts w:eastAsia="Times New Roman" w:cs="Calibri" w:ascii="Times New Roman" w:hAnsi="Times New Roman"/>
        </w:rPr>
        <w:t>Monitor and analyze key product metrics, customer feedback, and market trends to identify opportunities for improvement and innovation.</w:t>
      </w:r>
    </w:p>
    <w:p>
      <w:pPr>
        <w:pStyle w:val="ListParagraph"/>
        <w:shd w:val="clear" w:color="auto" w:fill="FFFFFF"/>
        <w:spacing w:lineRule="auto" w:line="360" w:before="0" w:afterAutospacing="1"/>
        <w:ind w:hanging="0" w:left="720" w:right="0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bCs/>
        </w:rPr>
        <w:t xml:space="preserve">               </w:t>
      </w:r>
    </w:p>
    <w:p>
      <w:pPr>
        <w:pStyle w:val="Normal"/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bCs/>
        </w:rPr>
        <w:t>Stems Multi-Global Engineering and Services Ltd.                                                           May 2021-December 2021</w:t>
      </w:r>
    </w:p>
    <w:p>
      <w:pPr>
        <w:pStyle w:val="Normal"/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bCs/>
        </w:rPr>
        <w:t>Construction Management Intern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580" w:leader="none"/>
        </w:tabs>
        <w:spacing w:lineRule="auto" w:line="360" w:before="0" w:after="5"/>
        <w:ind w:hanging="360" w:left="715" w:right="0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color w:val="auto"/>
        </w:rPr>
        <w:t>Support in overseeing and direct construction projects from conception to completion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580" w:leader="none"/>
        </w:tabs>
        <w:spacing w:lineRule="auto" w:line="360" w:before="0" w:after="5"/>
        <w:ind w:hanging="360" w:left="715" w:right="0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color w:val="auto"/>
        </w:rPr>
        <w:t>Oversee all onsite and offsite constructions to monitor compliance with building and safety regulations.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580" w:leader="none"/>
        </w:tabs>
        <w:spacing w:lineRule="auto" w:line="360" w:before="0" w:after="5"/>
        <w:ind w:hanging="360" w:left="715" w:right="0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color w:val="auto"/>
        </w:rPr>
        <w:t>Select tools, materials and equipment and track inventory.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580" w:leader="none"/>
        </w:tabs>
        <w:spacing w:lineRule="auto" w:line="360" w:before="0" w:after="5"/>
        <w:ind w:hanging="360" w:left="715" w:right="0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color w:val="auto"/>
        </w:rPr>
        <w:t>Analyze, manage, and mitigate risks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center" w:pos="3601" w:leader="none"/>
          <w:tab w:val="center" w:pos="4321" w:leader="none"/>
          <w:tab w:val="center" w:pos="5041" w:leader="none"/>
          <w:tab w:val="center" w:pos="5761" w:leader="none"/>
          <w:tab w:val="center" w:pos="6481" w:leader="none"/>
          <w:tab w:val="center" w:pos="7201" w:leader="none"/>
          <w:tab w:val="center" w:pos="8580" w:leader="none"/>
        </w:tabs>
        <w:spacing w:lineRule="auto" w:line="360" w:before="0" w:after="5"/>
        <w:ind w:hanging="360" w:left="715" w:right="0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  <w:color w:val="auto"/>
        </w:rPr>
        <w:t>Prepare internal and external reports pertaining Job status.</w:t>
      </w:r>
    </w:p>
    <w:p>
      <w:pPr>
        <w:pStyle w:val="Normal"/>
        <w:spacing w:lineRule="auto" w:line="360"/>
        <w:ind w:hanging="0" w:left="0" w:right="1"/>
        <w:rPr>
          <w:rFonts w:ascii="Times New Roman" w:hAnsi="Times New Roman" w:cs="Calibri" w:cstheme="minorHAnsi"/>
          <w:b/>
          <w:bCs/>
        </w:rPr>
      </w:pPr>
      <w:r>
        <w:rPr>
          <w:rFonts w:cs="Calibri" w:cstheme="minorHAnsi" w:ascii="Times New Roman" w:hAnsi="Times New Roman"/>
          <w:b/>
          <w:bCs/>
        </w:rPr>
      </w:r>
    </w:p>
    <w:p>
      <w:pPr>
        <w:pStyle w:val="Normal"/>
        <w:spacing w:lineRule="auto" w:line="360" w:before="0" w:after="58"/>
        <w:ind w:hanging="0" w:left="15" w:right="-25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inline distT="0" distB="0" distL="0" distR="0" wp14:anchorId="699A05E7">
                <wp:extent cx="7553325" cy="635"/>
                <wp:effectExtent l="114300" t="0" r="114300" b="0"/>
                <wp:docPr id="4" name="Group 67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160" cy="720"/>
                          <a:chOff x="0" y="0"/>
                          <a:chExt cx="75531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316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6756" style="position:absolute;margin-left:0pt;margin-top:-0.1pt;width:594.7pt;height:0pt" coordorigin="0,-2" coordsize="11894,0">
                <v:line id="shape_0" from="0,-2" to="11894,-2" ID="Straight Connector 1118724236" stroked="t" o:allowincell="f" style="position:absolute;mso-position-vertical:top">
                  <v:stroke color="black" weight="190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cs="Calibri" w:ascii="Times New Roman" w:hAnsi="Times New Roman" w:cstheme="minorHAnsi"/>
          <w:b/>
          <w:color w:val="0070C0"/>
        </w:rPr>
        <w:t>CERTIFICATIONS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720" w:right="1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 xml:space="preserve">IT Essentials (2022)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720" w:right="1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>CyberOps Associate (2023)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720" w:right="1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>Introduction to Cybersecurity (2023)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720" w:right="1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>Cybersecurity Essentials (2023)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720" w:right="1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>Graphic Design training (Three Months with Regalo Hope Foundation) (2023)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720" w:right="1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>Code plateau (software engineering) 2023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720" w:right="1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>JavaScript Essentials 1 (2024)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left="720" w:right="1"/>
        <w:contextualSpacing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>3MTT Nigeria (software engineering) 2024</w:t>
      </w:r>
      <w:r>
        <w:rPr>
          <w:rFonts w:cs="Calibri" w:ascii="Times New Roman" w:hAnsi="Times New Roman" w:cstheme="minorHAnsi"/>
          <w:b/>
          <w:color w:val="0070C0"/>
          <w:lang w:val="en-GB"/>
        </w:rPr>
        <w:t xml:space="preserve"> </w:t>
      </w:r>
    </w:p>
    <w:p>
      <w:pPr>
        <w:pStyle w:val="Normal"/>
        <w:spacing w:lineRule="auto" w:line="360" w:before="0" w:after="0"/>
        <w:ind w:hanging="0" w:left="0" w:right="1"/>
        <w:rPr>
          <w:rFonts w:ascii="Times New Roman" w:hAnsi="Times New Roman" w:cs="Calibri" w:cstheme="minorHAnsi"/>
          <w:b/>
          <w:color w:val="0070C0"/>
          <w:lang w:val="en-GB"/>
        </w:rPr>
      </w:pPr>
      <w:r>
        <w:rPr>
          <w:rFonts w:cs="Calibri" w:cstheme="minorHAnsi" w:ascii="Times New Roman" w:hAnsi="Times New Roman"/>
          <w:b/>
          <w:color w:val="0070C0"/>
          <w:lang w:val="en-GB"/>
        </w:rPr>
      </w:r>
    </w:p>
    <w:p>
      <w:pPr>
        <w:pStyle w:val="Normal"/>
        <w:spacing w:lineRule="auto" w:line="360" w:before="0" w:after="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color w:val="0070C0"/>
        </w:rPr>
        <w:t>PROFESSIONAL MEMBERSHIP</w:t>
      </w:r>
    </w:p>
    <w:p>
      <w:pPr>
        <w:pStyle w:val="NoSpacing"/>
        <w:numPr>
          <w:ilvl w:val="0"/>
          <w:numId w:val="3"/>
        </w:numPr>
        <w:tabs>
          <w:tab w:val="clear" w:pos="720"/>
          <w:tab w:val="right" w:pos="10980" w:leader="none"/>
        </w:tabs>
        <w:spacing w:lineRule="auto" w:line="360"/>
        <w:ind w:hanging="360" w:left="720" w:right="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>Graduate Nigerian Institute of Building (GNIOB)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lang w:val="en-GB"/>
        </w:rPr>
        <w:tab/>
        <w:tab/>
        <w:tab/>
        <w:tab/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  <w:b/>
          <w:bCs/>
        </w:rPr>
      </w:pPr>
      <w:r>
        <w:rPr>
          <w:rFonts w:eastAsia="Calibri" w:cs="Calibri" w:ascii="Times New Roman" w:hAnsi="Times New Roman" w:cstheme="minorHAnsi"/>
          <w:b/>
          <w:bCs/>
          <w:sz w:val="22"/>
        </w:rPr>
        <w:t xml:space="preserve">REFERENCES </w:t>
      </w:r>
    </w:p>
    <w:p>
      <w:pPr>
        <w:pStyle w:val="Normal"/>
        <w:spacing w:lineRule="auto" w:line="360" w:before="0" w:after="31"/>
        <w:ind w:hanging="0" w:left="30" w:right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g">
            <w:drawing>
              <wp:inline distT="0" distB="0" distL="0" distR="0" wp14:anchorId="6554623F">
                <wp:extent cx="7439025" cy="635"/>
                <wp:effectExtent l="114300" t="0" r="114300" b="0"/>
                <wp:docPr id="5" name="Group 77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40" cy="720"/>
                          <a:chOff x="0" y="0"/>
                          <a:chExt cx="74390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43904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7721" style="position:absolute;margin-left:0pt;margin-top:-0.1pt;width:585.7pt;height:0pt" coordorigin="0,-2" coordsize="11714,0">
                <v:line id="shape_0" from="0,-2" to="11714,-2" ID="Straight Connector 878184901" stroked="t" o:allowincell="f" style="position:absolute;mso-position-vertical:top">
                  <v:stroke color="black" weight="190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  <w:bCs/>
        </w:rPr>
        <w:t>Peter Gambo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Frontend lead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nHub Nigeria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petegambo@gmail.com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</w:rPr>
        <w:t>08183769530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/>
        </w:rPr>
        <w:t xml:space="preserve">Ifesinachi Utazi 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</w:rPr>
        <w:t>Research and Development supervisor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</w:rPr>
        <w:t>Integrated Dairies Limited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</w:rPr>
        <w:t>Sinachi54@gmail.com</w:t>
      </w:r>
    </w:p>
    <w:p>
      <w:pPr>
        <w:pStyle w:val="NoSpacing"/>
        <w:tabs>
          <w:tab w:val="clear" w:pos="720"/>
          <w:tab w:val="right" w:pos="10980" w:leader="none"/>
        </w:tabs>
        <w:spacing w:lineRule="auto" w:line="360"/>
        <w:ind w:hanging="0" w:left="0" w:right="1"/>
        <w:rPr>
          <w:rFonts w:ascii="Times New Roman" w:hAnsi="Times New Roman"/>
        </w:rPr>
      </w:pPr>
      <w:r>
        <w:rPr>
          <w:rFonts w:cs="Calibri" w:ascii="Times New Roman" w:hAnsi="Times New Roman" w:cstheme="minorHAnsi"/>
          <w:bCs/>
        </w:rPr>
        <w:t>08166539606</w:t>
      </w:r>
    </w:p>
    <w:sectPr>
      <w:type w:val="nextPage"/>
      <w:pgSz w:w="12240" w:h="15840"/>
      <w:pgMar w:left="900" w:right="720" w:gutter="0" w:header="0" w:top="450" w:footer="0" w:bottom="117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11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1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4"/>
      <w:ind w:hanging="370" w:left="370" w:right="1"/>
      <w:jc w:val="both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 w:right="10"/>
      <w:jc w:val="both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47" w:before="0" w:after="9"/>
      <w:ind w:hanging="10" w:left="10"/>
      <w:jc w:val="left"/>
      <w:outlineLvl w:val="1"/>
    </w:pPr>
    <w:rPr>
      <w:rFonts w:ascii="Arial" w:hAnsi="Arial" w:eastAsia="Arial" w:cs="Arial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Pr>
      <w:rFonts w:ascii="Arial" w:hAnsi="Arial" w:eastAsia="Arial" w:cs="Arial"/>
      <w:b/>
      <w:color w:val="000000"/>
      <w:sz w:val="22"/>
    </w:rPr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ef6cd0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3d51b4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51b4"/>
    <w:rPr>
      <w:rFonts w:ascii="Arial" w:hAnsi="Arial" w:eastAsia="Arial" w:cs="Arial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d51b4"/>
    <w:rPr>
      <w:rFonts w:ascii="Arial" w:hAnsi="Arial" w:eastAsia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6c2d"/>
    <w:rPr>
      <w:color w:val="605E5C"/>
      <w:shd w:fill="E1DFDD" w:val="clear"/>
    </w:rPr>
  </w:style>
  <w:style w:type="character" w:styleId="ListParagraphChar" w:customStyle="1">
    <w:name w:val="List Paragraph Char"/>
    <w:link w:val="ListParagraph"/>
    <w:uiPriority w:val="34"/>
    <w:qFormat/>
    <w:rsid w:val="002c22e4"/>
    <w:rPr>
      <w:rFonts w:ascii="Arial" w:hAnsi="Arial" w:eastAsia="Arial" w:cs="Arial"/>
      <w:color w:val="000000"/>
    </w:rPr>
  </w:style>
  <w:style w:type="character" w:styleId="BodyTextChar" w:customStyle="1">
    <w:name w:val="Body Text Char"/>
    <w:basedOn w:val="DefaultParagraphFont"/>
    <w:uiPriority w:val="99"/>
    <w:semiHidden/>
    <w:qFormat/>
    <w:rsid w:val="007959e2"/>
    <w:rPr>
      <w:rFonts w:ascii="Arial" w:hAnsi="Arial" w:eastAsia="Arial" w:cs="Arial"/>
      <w:color w:val="00000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7959e2"/>
    <w:rPr>
      <w:rFonts w:ascii="Arial" w:hAnsi="Arial" w:eastAsia="Arial" w:cs="Arial"/>
      <w:color w:val="000000"/>
    </w:rPr>
  </w:style>
  <w:style w:type="character" w:styleId="QuoteChar" w:customStyle="1">
    <w:name w:val="Quote Char"/>
    <w:basedOn w:val="DefaultParagraphFont"/>
    <w:link w:val="Quote"/>
    <w:uiPriority w:val="29"/>
    <w:qFormat/>
    <w:rsid w:val="000a5e6b"/>
    <w:rPr>
      <w:rFonts w:eastAsia="Calibri" w:eastAsiaTheme="minorHAnsi"/>
      <w:i/>
      <w:iCs/>
      <w:color w:themeColor="text1" w:themeTint="bf" w:val="404040"/>
      <w:kern w:val="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959e2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Spacing">
    <w:name w:val="No Spacing"/>
    <w:link w:val="NoSpacingChar"/>
    <w:uiPriority w:val="1"/>
    <w:qFormat/>
    <w:rsid w:val="009479f8"/>
    <w:pPr>
      <w:widowControl/>
      <w:suppressAutoHyphens w:val="true"/>
      <w:bidi w:val="0"/>
      <w:spacing w:before="0" w:after="0"/>
      <w:ind w:hanging="370" w:left="370" w:right="1"/>
      <w:jc w:val="both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d51b4"/>
    <w:pPr>
      <w:spacing w:lineRule="auto" w:line="240" w:beforeAutospacing="1" w:afterAutospacing="1"/>
      <w:ind w:hanging="0" w:left="0" w:right="0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d51b4"/>
    <w:pPr>
      <w:spacing w:before="0" w:after="4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51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51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chievement" w:customStyle="1">
    <w:name w:val="Achievement"/>
    <w:basedOn w:val="BodyText"/>
    <w:qFormat/>
    <w:rsid w:val="007959e2"/>
    <w:pPr>
      <w:spacing w:lineRule="atLeast" w:line="240" w:before="0" w:after="60"/>
      <w:ind w:hanging="240" w:left="240" w:right="0"/>
    </w:pPr>
    <w:rPr>
      <w:rFonts w:ascii="Garamond" w:hAnsi="Garamond" w:eastAsia="Times New Roman" w:cs="Times New Roman"/>
      <w:color w:val="auto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a5e6b"/>
    <w:pPr>
      <w:spacing w:lineRule="auto" w:line="259" w:before="160" w:after="160"/>
      <w:ind w:hanging="0" w:left="0" w:right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text1" w:themeTint="bf" w:val="404040"/>
      <w:kern w:val="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shakmanasseh@gmail.com" TargetMode="External"/><Relationship Id="rId3" Type="http://schemas.openxmlformats.org/officeDocument/2006/relationships/hyperlink" Target="http://linkedin.com/in/manasseh-walshak-yakubu-946733244" TargetMode="External"/><Relationship Id="rId4" Type="http://schemas.openxmlformats.org/officeDocument/2006/relationships/hyperlink" Target="http://behance.net/walshakmanasse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145AC-6237-4D71-A8FA-01674AC6E7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LibreOffice/24.2.1.2$Linux_X86_64 LibreOffice_project/db4def46b0453cc22e2d0305797cf981b68ef5ac</Application>
  <AppVersion>15.0000</AppVersion>
  <Pages>5</Pages>
  <Words>1197</Words>
  <Characters>7638</Characters>
  <CharactersWithSpaces>9143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2024-08-20T09:43:00Z</dcterms:created>
  <dc:creator>Binchang Binkur Rindap</dc:creator>
  <dc:description/>
  <dc:language>en-US</dc:language>
  <cp:lastModifiedBy/>
  <cp:lastPrinted>2024-07-01T12:55:00Z</cp:lastPrinted>
  <dcterms:modified xsi:type="dcterms:W3CDTF">2024-11-12T21:16:29Z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