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Laporan Penelitian Ekstensif: Lanskap Agen AI Berkinerja Tinggi untuk Desain UI/UX dan Vibe Coding (Periode 2025–Juli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Evolusi Paradigma Pengembangan Perangkat Lunak dan Desain Antarmuka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Lanskap rekayasa perangkat lunak dan desain antarmuka pengguna (UI/UX) telah mengalami metamorfosis radikal antara awal tahun 2025 hingga Juli 2026. Era di mana desainer mengandalkan penyerahan berkas statis dari perangkat lunak desain ke pengembang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telah usai. Transformasi ini didorong oleh metodologi baru yang diakui secara global sebagai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Istilah yang pertama kali dipopulerkan oleh peneliti kecerdasan buatan terkemuka pada Februari 2025 ini secara resmi mendefinisikan alur kerja di mana manusia bertindak sebagai orkestrator yang mendeskripsikan niat, struktur, dan hasil akhir dalam bahasa alami, sementara agen kecerdasan buatan (AI) menangani implementasi sintaksis secara otonom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Pada tahun 2025, istilah ini dinobatkan sebagai Kata Tahun Ini (Word of the Year) oleh Kamus Collins, menandakan adopsi massal yang menyebabkan nilai pasar alat koding AI melonjak dari estimasi awal menjadi sekitar $9,35 miliar pada tahun 2026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 profesional di bidang desain UI/UX, ketersediaan agen AI tingkat perbatasan (</w:t>
      </w:r>
      <w:r w:rsidDel="00000000" w:rsidR="00000000" w:rsidRPr="00000000">
        <w:rPr>
          <w:rFonts w:ascii="Google Sans" w:cs="Google Sans" w:eastAsia="Google Sans" w:hAnsi="Google Sans"/>
          <w:i w:val="1"/>
          <w:iCs w:val="1"/>
          <w:color w:val="1f1f1f"/>
          <w:rtl w:val="0"/>
        </w:rPr>
        <w:t xml:space="preserve">frontier models</w:t>
      </w:r>
      <w:r w:rsidDel="00000000" w:rsidR="00000000" w:rsidRPr="00000000">
        <w:rPr>
          <w:rFonts w:ascii="Google Sans" w:cs="Google Sans" w:eastAsia="Google Sans" w:hAnsi="Google Sans"/>
          <w:color w:val="1f1f1f"/>
          <w:rtl w:val="0"/>
        </w:rPr>
        <w:t xml:space="preserve">) memberikan kapasitas kerja yang sering digambarkan sebagai </w:t>
      </w:r>
      <w:r w:rsidDel="00000000" w:rsidR="00000000" w:rsidRPr="00000000">
        <w:rPr>
          <w:rFonts w:ascii="Google Sans" w:cs="Google Sans" w:eastAsia="Google Sans" w:hAnsi="Google Sans"/>
          <w:i w:val="1"/>
          <w:iCs w:val="1"/>
          <w:color w:val="1f1f1f"/>
          <w:rtl w:val="0"/>
        </w:rPr>
        <w:t xml:space="preserve">overpowered</w:t>
      </w:r>
      <w:r w:rsidDel="00000000" w:rsidR="00000000" w:rsidRPr="00000000">
        <w:rPr>
          <w:rFonts w:ascii="Google Sans" w:cs="Google Sans" w:eastAsia="Google Sans" w:hAnsi="Google Sans"/>
          <w:color w:val="1f1f1f"/>
          <w:rtl w:val="0"/>
        </w:rPr>
        <w:t xml:space="preserve"> (OP). Desainer kini tidak lagi dibatasi oleh ketidakmampuan menulis kode React atau mengonfigurasi basis data. Namun, adopsi teknologi ini dihadapkan pada satu hambatan utama: komersialisasi. Sebagian besar platform paling mutakhir yang dikembangkan di Amerika Serikat telah beralih ke model monetisasi yang ketat, memaksa pengguna untuk membayar langganan premium demi melewati batasan yang sangat mengekang pada tingkat gratis. Permintaan akan agen AI yang benar-benar OP, mampu merancang struktur aplikasi secara otonom dari nol ("langsung mengerti"), dan tersedia secara gratis tanpa batas ("tanpa bayar") telah memicu pergeseran perhatian menuju ekosistem </w:t>
      </w:r>
      <w:r w:rsidDel="00000000" w:rsidR="00000000" w:rsidRPr="00000000">
        <w:rPr>
          <w:rFonts w:ascii="Google Sans" w:cs="Google Sans" w:eastAsia="Google Sans" w:hAnsi="Google Sans"/>
          <w:i w:val="1"/>
          <w:iCs w:val="1"/>
          <w:color w:val="1f1f1f"/>
          <w:rtl w:val="0"/>
        </w:rPr>
        <w:t xml:space="preserve">open-source</w:t>
      </w:r>
      <w:r w:rsidDel="00000000" w:rsidR="00000000" w:rsidRPr="00000000">
        <w:rPr>
          <w:rFonts w:ascii="Google Sans" w:cs="Google Sans" w:eastAsia="Google Sans" w:hAnsi="Google Sans"/>
          <w:color w:val="1f1f1f"/>
          <w:rtl w:val="0"/>
        </w:rPr>
        <w:t xml:space="preserve"> global, khususnya inovasi yang digerakkan oleh institusi akademik dan laboratorium kecerdasan buatan terkemuka di Tiongkok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Laporan ini menyajikan analisis komprehensif terhadap lanskap agen AI dari Amerika Serikat, Tiongkok, dan inisiatif sumber terbuka, merinci arsitektur teknis, evaluasi kinerja khusus untuk desain UI/UX, serta panduan definitif untuk membangun tumpukan pengembangan (</w:t>
      </w:r>
      <w:r w:rsidDel="00000000" w:rsidR="00000000" w:rsidRPr="00000000">
        <w:rPr>
          <w:rFonts w:ascii="Google Sans" w:cs="Google Sans" w:eastAsia="Google Sans" w:hAnsi="Google Sans"/>
          <w:i w:val="1"/>
          <w:iCs w:val="1"/>
          <w:color w:val="1f1f1f"/>
          <w:rtl w:val="0"/>
        </w:rPr>
        <w:t xml:space="preserve">tech stack</w:t>
      </w:r>
      <w:r w:rsidDel="00000000" w:rsidR="00000000" w:rsidRPr="00000000">
        <w:rPr>
          <w:rFonts w:ascii="Google Sans" w:cs="Google Sans" w:eastAsia="Google Sans" w:hAnsi="Google Sans"/>
          <w:color w:val="1f1f1f"/>
          <w:rtl w:val="0"/>
        </w:rPr>
        <w:t xml:space="preserve">) kelas perbatasan yang seratus persen gratis berdasarkan pembaruan perangkat lunak hingga Juli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Mekanisme Vibe Coding untuk Arsitektur dan Desain UI/UX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Dalam praktiknya,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bergeser dari sekadar pembuatan cuplikan kode (</w:t>
      </w:r>
      <w:r w:rsidDel="00000000" w:rsidR="00000000" w:rsidRPr="00000000">
        <w:rPr>
          <w:rFonts w:ascii="Google Sans" w:cs="Google Sans" w:eastAsia="Google Sans" w:hAnsi="Google Sans"/>
          <w:i w:val="1"/>
          <w:iCs w:val="1"/>
          <w:color w:val="1f1f1f"/>
          <w:rtl w:val="0"/>
        </w:rPr>
        <w:t xml:space="preserve">code snippets</w:t>
      </w:r>
      <w:r w:rsidDel="00000000" w:rsidR="00000000" w:rsidRPr="00000000">
        <w:rPr>
          <w:rFonts w:ascii="Google Sans" w:cs="Google Sans" w:eastAsia="Google Sans" w:hAnsi="Google Sans"/>
          <w:color w:val="1f1f1f"/>
          <w:rtl w:val="0"/>
        </w:rPr>
        <w:t xml:space="preserve">) menjadi rekayasa perangkat lunak berbasis agen yang mengelola siklus hidup pengembangan secara penuh. Evolusi ini memfasilitasi desainer UI/UX untuk membangun aplikasi berbasis web dan seluler dengan kualitas produksi. Analisis terhadap mekanisme ini mengungkapkan bahwa efektivitas agen AI tidak hanya bergantung pada parameter model dasar, melainkan pada integrasi kontekstual yang mendalam terhadap ruang kerja pengguna.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Proses rekayasa dimulai dengan pemberian spesifikasi tingkat tinggi. Desainer mengartikulasikan tujuan arsitektural—misalnya, merancang dasbor analitik berbasis komponen dengan sistem otentikasi terintegrasi. Alat-alat canggih akan merespons tidak dengan menulis kode secara membabi buta, melainkan dengan menghasilkan Rencana Implementasi (</w:t>
      </w:r>
      <w:r w:rsidDel="00000000" w:rsidR="00000000" w:rsidRPr="00000000">
        <w:rPr>
          <w:rFonts w:ascii="Google Sans" w:cs="Google Sans" w:eastAsia="Google Sans" w:hAnsi="Google Sans"/>
          <w:i w:val="1"/>
          <w:iCs w:val="1"/>
          <w:color w:val="1f1f1f"/>
          <w:rtl w:val="0"/>
        </w:rPr>
        <w:t xml:space="preserve">Implementation Plan</w:t>
      </w:r>
      <w:r w:rsidDel="00000000" w:rsidR="00000000" w:rsidRPr="00000000">
        <w:rPr>
          <w:rFonts w:ascii="Google Sans" w:cs="Google Sans" w:eastAsia="Google Sans" w:hAnsi="Google Sans"/>
          <w:color w:val="1f1f1f"/>
          <w:rtl w:val="0"/>
        </w:rPr>
        <w:t xml:space="preserve">) atau Artefak Visual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Dokumen ini menguraikan struktur direktori, hierarki komponen, dan pola manajemen keadaan (</w:t>
      </w:r>
      <w:r w:rsidDel="00000000" w:rsidR="00000000" w:rsidRPr="00000000">
        <w:rPr>
          <w:rFonts w:ascii="Google Sans" w:cs="Google Sans" w:eastAsia="Google Sans" w:hAnsi="Google Sans"/>
          <w:i w:val="1"/>
          <w:iCs w:val="1"/>
          <w:color w:val="1f1f1f"/>
          <w:rtl w:val="0"/>
        </w:rPr>
        <w:t xml:space="preserve">state management</w:t>
      </w:r>
      <w:r w:rsidDel="00000000" w:rsidR="00000000" w:rsidRPr="00000000">
        <w:rPr>
          <w:rFonts w:ascii="Google Sans" w:cs="Google Sans" w:eastAsia="Google Sans" w:hAnsi="Google Sans"/>
          <w:color w:val="1f1f1f"/>
          <w:rtl w:val="0"/>
        </w:rPr>
        <w:t xml:space="preserve">). Keberhasilan alat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diukur dari kemampuannya mempertahankan kesadaran terhadap sistem desain (</w:t>
      </w:r>
      <w:r w:rsidDel="00000000" w:rsidR="00000000" w:rsidRPr="00000000">
        <w:rPr>
          <w:rFonts w:ascii="Google Sans" w:cs="Google Sans" w:eastAsia="Google Sans" w:hAnsi="Google Sans"/>
          <w:i w:val="1"/>
          <w:iCs w:val="1"/>
          <w:color w:val="1f1f1f"/>
          <w:rtl w:val="0"/>
        </w:rPr>
        <w:t xml:space="preserve">design-system-aware</w:t>
      </w:r>
      <w:r w:rsidDel="00000000" w:rsidR="00000000" w:rsidRPr="00000000">
        <w:rPr>
          <w:rFonts w:ascii="Google Sans" w:cs="Google Sans" w:eastAsia="Google Sans" w:hAnsi="Google Sans"/>
          <w:color w:val="1f1f1f"/>
          <w:rtl w:val="0"/>
        </w:rPr>
        <w:t xml:space="preserve">). Pada pertengahan 2026, generasi antarmuka pengguna tidak lagi menghasilkan tata letak sembarang; agen yang OP dapat memahami skala spasi, token warna, hierarki tipografi, dan mengekspor kode menggunakan kerangka kerja industri standar seperti Next.js, React, Tailwind CSS, dan komponen Shadcn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Tinjauan diferensial (</w:t>
      </w:r>
      <w:r w:rsidDel="00000000" w:rsidR="00000000" w:rsidRPr="00000000">
        <w:rPr>
          <w:rFonts w:ascii="Google Sans" w:cs="Google Sans" w:eastAsia="Google Sans" w:hAnsi="Google Sans"/>
          <w:i w:val="1"/>
          <w:iCs w:val="1"/>
          <w:color w:val="1f1f1f"/>
          <w:rtl w:val="0"/>
        </w:rPr>
        <w:t xml:space="preserve">diff review</w:t>
      </w:r>
      <w:r w:rsidDel="00000000" w:rsidR="00000000" w:rsidRPr="00000000">
        <w:rPr>
          <w:rFonts w:ascii="Google Sans" w:cs="Google Sans" w:eastAsia="Google Sans" w:hAnsi="Google Sans"/>
          <w:color w:val="1f1f1f"/>
          <w:rtl w:val="0"/>
        </w:rPr>
        <w:t xml:space="preserve">) merupakan elemen krusial lainnya. Agen AI berkinerja tinggi mengeksekusi iterasi melalui lingkungan terisolasi, di mana pengguna dapat melihat representasi visual dari antarmuka yang dihasilkan atau meninjau blok kode yang diubah sebelum digabungkan ke cabang utama. Kemunculan Sub-Agen Peramban (</w:t>
      </w:r>
      <w:r w:rsidDel="00000000" w:rsidR="00000000" w:rsidRPr="00000000">
        <w:rPr>
          <w:rFonts w:ascii="Google Sans" w:cs="Google Sans" w:eastAsia="Google Sans" w:hAnsi="Google Sans"/>
          <w:i w:val="1"/>
          <w:iCs w:val="1"/>
          <w:color w:val="1f1f1f"/>
          <w:rtl w:val="0"/>
        </w:rPr>
        <w:t xml:space="preserve">Browser Sub-Agents</w:t>
      </w:r>
      <w:r w:rsidDel="00000000" w:rsidR="00000000" w:rsidRPr="00000000">
        <w:rPr>
          <w:rFonts w:ascii="Google Sans" w:cs="Google Sans" w:eastAsia="Google Sans" w:hAnsi="Google Sans"/>
          <w:color w:val="1f1f1f"/>
          <w:rtl w:val="0"/>
        </w:rPr>
        <w:t xml:space="preserve">) memungkinkan AI untuk memuat aplikasi, mengambil tangkapan layar, menganalisis kesalahan konsol, dan memperbaiki tata letak yang rusak secara independen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Ini mengubah paradigma pengembangan di mana desainer cukup memberikan umpan balik visual terhadap tangkapan layar, dan agen AI secara otomatis menyesuaikan struktur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yang mendasarinya.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Aspek Pengembangan Tradisional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Metodologi Vibe Coding Agen OP (Juli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Implikasi bagi Desainer UI/UX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Spesifikasi Tata Letak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Instruksi Bahasa Alami Kontekstual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Eliminasi kebutuhan menguasai sintaksis CSS/HTML kompleks.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Penyesuaian Komponen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Manipulasi Variabel Token Otonom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Konsistensi instan pada sistem desain berskala besar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Pengujian Kompatibilitas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Pengujian Agen Peramban Otomatis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menangkap kesalahan visual (mis., masalah </w:t>
            </w:r>
            <w:r w:rsidDel="00000000" w:rsidR="00000000" w:rsidRPr="00000000">
              <w:rPr>
                <w:rFonts w:ascii="Google Sans" w:cs="Google Sans" w:eastAsia="Google Sans" w:hAnsi="Google Sans"/>
                <w:i w:val="1"/>
                <w:iCs w:val="1"/>
                <w:color w:val="1f1f1f"/>
                <w:rtl w:val="0"/>
              </w:rPr>
              <w:t xml:space="preserve">padding</w:t>
            </w:r>
            <w:r w:rsidDel="00000000" w:rsidR="00000000" w:rsidRPr="00000000">
              <w:rPr>
                <w:rFonts w:ascii="Google Sans" w:cs="Google Sans" w:eastAsia="Google Sans" w:hAnsi="Google Sans"/>
                <w:color w:val="1f1f1f"/>
                <w:rtl w:val="0"/>
              </w:rPr>
              <w:t xml:space="preserve">) secara </w:t>
            </w:r>
            <w:r w:rsidDel="00000000" w:rsidR="00000000" w:rsidRPr="00000000">
              <w:rPr>
                <w:rFonts w:ascii="Google Sans" w:cs="Google Sans" w:eastAsia="Google Sans" w:hAnsi="Google Sans"/>
                <w:i w:val="1"/>
                <w:iCs w:val="1"/>
                <w:color w:val="1f1f1f"/>
                <w:rtl w:val="0"/>
              </w:rPr>
              <w:t xml:space="preserve">real-time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Pengkabelan Logika Interaksi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Rencana Implementasi Multi-Langkah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Kemampuan menghubungkan desain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ke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terkelola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Ekosistem Komersial Amerika Serikat: Kecanggihan dan Keterbatasan Akses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Ekosistem teknologi Amerika Serikat mendominasi gelombang awal komersialisasi agen koding. Namun, pada pertengahan 2026, alat-alat yang paling menonjol mengadopsi model </w:t>
      </w:r>
      <w:r w:rsidDel="00000000" w:rsidR="00000000" w:rsidRPr="00000000">
        <w:rPr>
          <w:rFonts w:ascii="Google Sans" w:cs="Google Sans" w:eastAsia="Google Sans" w:hAnsi="Google Sans"/>
          <w:i w:val="1"/>
          <w:iCs w:val="1"/>
          <w:color w:val="1f1f1f"/>
          <w:rtl w:val="0"/>
        </w:rPr>
        <w:t xml:space="preserve">freemium</w:t>
      </w:r>
      <w:r w:rsidDel="00000000" w:rsidR="00000000" w:rsidRPr="00000000">
        <w:rPr>
          <w:rFonts w:ascii="Google Sans" w:cs="Google Sans" w:eastAsia="Google Sans" w:hAnsi="Google Sans"/>
          <w:color w:val="1f1f1f"/>
          <w:rtl w:val="0"/>
        </w:rPr>
        <w:t xml:space="preserve"> yang membatasi utilitas bagi pengguna yang mencari solusi sepenuhnya gratis.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v0 by Vercel: Supremasi Generasi Antarmuka Pengguna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Dikembangkan oleh entitas di balik kerangka kerja Next.js, v0 telah menempatkan dirinya sebagai standar industri untuk prototipe UI reaktif, menghimpun lebih dari enam juta pengguna dan sekitar $42 juta dalam Pendapatan Berulang Tahunan (ARR) pada Maret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Pada awal 2026, v0 berevolusi dari generator komponen tunggal menjadi platform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full-stack</w:t>
      </w:r>
      <w:r w:rsidDel="00000000" w:rsidR="00000000" w:rsidRPr="00000000">
        <w:rPr>
          <w:rFonts w:ascii="Google Sans" w:cs="Google Sans" w:eastAsia="Google Sans" w:hAnsi="Google Sans"/>
          <w:color w:val="1f1f1f"/>
          <w:rtl w:val="0"/>
        </w:rPr>
        <w:t xml:space="preserve"> (v0.app) yang mencakup editor bergaya VS Code bawaan dan integrasi Git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 desainer UI/UX, v0 sangat OP karena kemampuannya menyerap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atau tangkapan layar dan mengembalikan komponen React yang bersih dan menggunakan Tailwind. Pembaruan "Design Systems 2.0" pada Juni 2026 lebih lanjut memungkinkan desainer memasukkan skema warna unik, pratinjau mode gelap/terang, dan variabel desain khusus langsung ke dalam platform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Meskipun demikian, utilitas alat ini sangat terhambat bagi pengguna tak berbayar. Paket gratis v0 hanya menyediakan kredit senilai $5 per bulan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Dalam praktiknya, batasan ini cepat habis setelah beberapa iterasi komponen yang kompleks. Terlebih lagi, v0 secara arsitektural tidak menangani logika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atau integrasi basis data secara otonom, sehingga menghentikan kemampuannya di lapisan presentasi visual tanpa keahlian pengembang tambahan untuk menyatukan komponen tersebut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Google Antigravity 2.0: Visi Kontrol Misi Terpadu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Diluncurkan dalam pratinjau publik dengan janji ketersediaan tanpa biaya bagi individu, Google Antigravity 2.0 menjanjikan pusat komando komprehensif bagi agen AI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Platform ini mencakup aplikasi mandiri, IDE bertenaga AI, dan antarmuka baris perintah (CLI) yang terhubung dengan lini model Gemini 3 (termasuk 3.1 Pro dan 3.5 Flash)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Antigravity berupaya membangun kepercayaan desainer melalui produksi artefak yang sangat terstruktur: Daftar Tugas, Rencana Implementasi, Panduan (</w:t>
      </w:r>
      <w:r w:rsidDel="00000000" w:rsidR="00000000" w:rsidRPr="00000000">
        <w:rPr>
          <w:rFonts w:ascii="Google Sans" w:cs="Google Sans" w:eastAsia="Google Sans" w:hAnsi="Google Sans"/>
          <w:i w:val="1"/>
          <w:iCs w:val="1"/>
          <w:color w:val="1f1f1f"/>
          <w:rtl w:val="0"/>
        </w:rPr>
        <w:t xml:space="preserve">Walkthrough</w:t>
      </w:r>
      <w:r w:rsidDel="00000000" w:rsidR="00000000" w:rsidRPr="00000000">
        <w:rPr>
          <w:rFonts w:ascii="Google Sans" w:cs="Google Sans" w:eastAsia="Google Sans" w:hAnsi="Google Sans"/>
          <w:color w:val="1f1f1f"/>
          <w:rtl w:val="0"/>
        </w:rPr>
        <w:t xml:space="preserve">), dan Tangkapan Layar pratinjau sebelum dan sesudah perubahan kode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Kemampuan integrasi agen peramban untuk menguji UI dan memperbaiki kesalahan hidrasi (</w:t>
      </w:r>
      <w:r w:rsidDel="00000000" w:rsidR="00000000" w:rsidRPr="00000000">
        <w:rPr>
          <w:rFonts w:ascii="Google Sans" w:cs="Google Sans" w:eastAsia="Google Sans" w:hAnsi="Google Sans"/>
          <w:i w:val="1"/>
          <w:iCs w:val="1"/>
          <w:color w:val="1f1f1f"/>
          <w:rtl w:val="0"/>
        </w:rPr>
        <w:t xml:space="preserve">hydration errors</w:t>
      </w:r>
      <w:r w:rsidDel="00000000" w:rsidR="00000000" w:rsidRPr="00000000">
        <w:rPr>
          <w:rFonts w:ascii="Google Sans" w:cs="Google Sans" w:eastAsia="Google Sans" w:hAnsi="Google Sans"/>
          <w:color w:val="1f1f1f"/>
          <w:rtl w:val="0"/>
        </w:rPr>
        <w:t xml:space="preserve">) React hanya dengan membaca pesan kesalahan menjadikan Antigravity sangat relevan bagi desainer yang beralih menjadi arsitek perangkat lunak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Sayangnya, klaim mengenai tingkat gratis yang murah hati runtuh dalam aplikasi dunia nyata. Pengguna tingkat gratis dibatasi oleh sistem batas kecepatan (</w:t>
      </w:r>
      <w:r w:rsidDel="00000000" w:rsidR="00000000" w:rsidRPr="00000000">
        <w:rPr>
          <w:rFonts w:ascii="Google Sans" w:cs="Google Sans" w:eastAsia="Google Sans" w:hAnsi="Google Sans"/>
          <w:i w:val="1"/>
          <w:iCs w:val="1"/>
          <w:color w:val="1f1f1f"/>
          <w:rtl w:val="0"/>
        </w:rPr>
        <w:t xml:space="preserve">rate limits</w:t>
      </w:r>
      <w:r w:rsidDel="00000000" w:rsidR="00000000" w:rsidRPr="00000000">
        <w:rPr>
          <w:rFonts w:ascii="Google Sans" w:cs="Google Sans" w:eastAsia="Google Sans" w:hAnsi="Google Sans"/>
          <w:color w:val="1f1f1f"/>
          <w:rtl w:val="0"/>
        </w:rPr>
        <w:t xml:space="preserve">) berbasis mingguan yang sangat restriktif. Investigasi dan keluhan pengguna pada Juli 2026 menunjukkan bahwa sesi pengembangan aktif selama 20 hingga 30 menit sering kali memicu periode penguncian (</w:t>
      </w:r>
      <w:r w:rsidDel="00000000" w:rsidR="00000000" w:rsidRPr="00000000">
        <w:rPr>
          <w:rFonts w:ascii="Google Sans" w:cs="Google Sans" w:eastAsia="Google Sans" w:hAnsi="Google Sans"/>
          <w:i w:val="1"/>
          <w:iCs w:val="1"/>
          <w:color w:val="1f1f1f"/>
          <w:rtl w:val="0"/>
        </w:rPr>
        <w:t xml:space="preserve">cooldown</w:t>
      </w:r>
      <w:r w:rsidDel="00000000" w:rsidR="00000000" w:rsidRPr="00000000">
        <w:rPr>
          <w:rFonts w:ascii="Google Sans" w:cs="Google Sans" w:eastAsia="Google Sans" w:hAnsi="Google Sans"/>
          <w:color w:val="1f1f1f"/>
          <w:rtl w:val="0"/>
        </w:rPr>
        <w:t xml:space="preserve">) selama tujuh hingga empat belas hari, secara efektif menghancurkan kontinuitas kerja kecuali pengguna meningkatkan langganan ke paket Google AI Pro atau Ultra ($20 hingga $200 per bulan)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Anthropic: Kinerja Ekstrem di Balik Tembok Pembayaran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Keluarga model Claude dari Anthropic, khususnya varian Claude Sonnet 4.6 dan Claude Opus 4.8 yang dirilis pada pertengahan 2026, telah diakui karena keunggulannya dalam mengikuti instruksi multi-langkah yang rumit dan membangun aplikasi yang padat data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Menanggapi tren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Anthropic merilis Claude Code, alat CLI agen otonom, dan Claude Design, kanvas kreasi visual kolaboratif</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Design secara khusus ditujukan bagi non-desainer teknis untuk menghasilkan prototipe multi-halaman interaktif dengan kemampuan menerapkan panduan merek secara otomatis berdasarkan analisis repositori atau berkas desain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Namun, baik Claude Code maupun Claude Design sama sekali tidak memiliki tingkat gratis. Keduanya membutuhkan setidaknya langganan Claude Pro ($20/bulan), dan bahkan pada tingkat ini, pembatasan anggaran sesi dengan cepat mencegah pengguna melakukan sprint arsitektur berskala besar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Cursor dan Windsurf: Perang IDE Berbasis Agen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Kategori IDE berbasis agen dipimpin oleh Cursor (percabangan dari VS Code) dan pendatang baru seperti Windsurf. Cursor merevolusi ruang ini melalui fitur </w:t>
      </w:r>
      <w:r w:rsidDel="00000000" w:rsidR="00000000" w:rsidRPr="00000000">
        <w:rPr>
          <w:rFonts w:ascii="Google Sans" w:cs="Google Sans" w:eastAsia="Google Sans" w:hAnsi="Google Sans"/>
          <w:i w:val="1"/>
          <w:iCs w:val="1"/>
          <w:color w:val="1f1f1f"/>
          <w:rtl w:val="0"/>
        </w:rPr>
        <w:t xml:space="preserve">Composer</w:t>
      </w:r>
      <w:r w:rsidDel="00000000" w:rsidR="00000000" w:rsidRPr="00000000">
        <w:rPr>
          <w:rFonts w:ascii="Google Sans" w:cs="Google Sans" w:eastAsia="Google Sans" w:hAnsi="Google Sans"/>
          <w:color w:val="1f1f1f"/>
          <w:rtl w:val="0"/>
        </w:rPr>
        <w:t xml:space="preserve"> yang memungkinkan model AI mengedit berbagai berkas secara bersamaan, mengeksekusi baris perintah terminal, dan mengamankan pemahaman lintas repositori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Windsurf merespons dengan sistem </w:t>
      </w:r>
      <w:r w:rsidDel="00000000" w:rsidR="00000000" w:rsidRPr="00000000">
        <w:rPr>
          <w:rFonts w:ascii="Google Sans" w:cs="Google Sans" w:eastAsia="Google Sans" w:hAnsi="Google Sans"/>
          <w:i w:val="1"/>
          <w:iCs w:val="1"/>
          <w:color w:val="1f1f1f"/>
          <w:rtl w:val="0"/>
        </w:rPr>
        <w:t xml:space="preserve">Cascade</w:t>
      </w:r>
      <w:r w:rsidDel="00000000" w:rsidR="00000000" w:rsidRPr="00000000">
        <w:rPr>
          <w:rFonts w:ascii="Google Sans" w:cs="Google Sans" w:eastAsia="Google Sans" w:hAnsi="Google Sans"/>
          <w:color w:val="1f1f1f"/>
          <w:rtl w:val="0"/>
        </w:rPr>
        <w:t xml:space="preserve"> yang memahami pola arsitektur pengguna seiring berjalannya waktu dan memungkinkan desainer menarik dan melepaskan (</w:t>
      </w:r>
      <w:r w:rsidDel="00000000" w:rsidR="00000000" w:rsidRPr="00000000">
        <w:rPr>
          <w:rFonts w:ascii="Google Sans" w:cs="Google Sans" w:eastAsia="Google Sans" w:hAnsi="Google Sans"/>
          <w:i w:val="1"/>
          <w:iCs w:val="1"/>
          <w:color w:val="1f1f1f"/>
          <w:rtl w:val="0"/>
        </w:rPr>
        <w:t xml:space="preserve">drag and drop</w:t>
      </w:r>
      <w:r w:rsidDel="00000000" w:rsidR="00000000" w:rsidRPr="00000000">
        <w:rPr>
          <w:rFonts w:ascii="Google Sans" w:cs="Google Sans" w:eastAsia="Google Sans" w:hAnsi="Google Sans"/>
          <w:color w:val="1f1f1f"/>
          <w:rtl w:val="0"/>
        </w:rPr>
        <w:t xml:space="preserve">) gambar ekspor Figma untuk diubah menjadi komponen React secara instan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Sama seperti alat komersial lainnya, paket "Hobby" atau gratis mereka pada dasarnya berfungsi sebagai versi demonstrasi. Fungsionalitas inti yang menjadikan alat ini OP bagi arsitektur perangkat lunak—seperti akses ke model perbatasan, agen latar belakang berkinerja tinggi, dan fungsionalitas peramban terintegrasi—dikunci sepenuhnya bagi pelanggan yang tidak membayar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(AS)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Spesialisasi Utama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Keterbatasan Tier Gratis (Juli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 Kelayakan "Tanpa Bayar"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v0 by Vercel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Generasi Komponen UI/UX murni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Hanya 200 kredit (sebanding dengan $5) per bulan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Terlalu membatasi untuk proyek penuh.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Antigravity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Orkestrasi Sistem, Artefak, Pengujian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Lockout</w:t>
            </w:r>
            <w:r w:rsidDel="00000000" w:rsidR="00000000" w:rsidRPr="00000000">
              <w:rPr>
                <w:rFonts w:ascii="Google Sans" w:cs="Google Sans" w:eastAsia="Google Sans" w:hAnsi="Google Sans"/>
                <w:color w:val="1f1f1f"/>
                <w:rtl w:val="0"/>
              </w:rPr>
              <w:t xml:space="preserve"> 7-14 hari setelah pemakaian ringan 30 menit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Tidak dapat diandalkan untuk produksi.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Code &amp;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 Agen &amp; Kanvas Desain Visual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Tidak ada tier gratis. Langganan $20 minimum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Diskualifikasi mutlak.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Cursor / Windsurf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 Berbasis Agen (Lintas repositori)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Akses dibatasi untuk melengkapi-otomatis; agen cerdas berbayar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Tidak memadai untuk otonomi penuh.</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Pelopor Kecerdasan Terbuka: Inovasi Akademik Tiongkok dan Model Sumber Terbuka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Sebagai respons terhadap komodifikasi kecerdasan buatan Barat, komunitas penelitian di Tiongkok dan gerakan sumber terbuka (</w:t>
      </w:r>
      <w:r w:rsidDel="00000000" w:rsidR="00000000" w:rsidRPr="00000000">
        <w:rPr>
          <w:rFonts w:ascii="Google Sans" w:cs="Google Sans" w:eastAsia="Google Sans" w:hAnsi="Google Sans"/>
          <w:i w:val="1"/>
          <w:iCs w:val="1"/>
          <w:color w:val="1f1f1f"/>
          <w:rtl w:val="0"/>
        </w:rPr>
        <w:t xml:space="preserve">open-source</w:t>
      </w:r>
      <w:r w:rsidDel="00000000" w:rsidR="00000000" w:rsidRPr="00000000">
        <w:rPr>
          <w:rFonts w:ascii="Google Sans" w:cs="Google Sans" w:eastAsia="Google Sans" w:hAnsi="Google Sans"/>
          <w:color w:val="1f1f1f"/>
          <w:rtl w:val="0"/>
        </w:rPr>
        <w:t xml:space="preserve">) telah melepaskan serangkaian inovasi yang secara mendasar mengubah persamaan nilai. Dengan merilis alat pengembangan berkinerja batas di bawah lisensi terbuka (seperti lisensi MIT), ekosistem ini menyediakan fondasi absolut bagi desainer UI/UX yang mencari solusi </w:t>
      </w:r>
      <w:r w:rsidDel="00000000" w:rsidR="00000000" w:rsidRPr="00000000">
        <w:rPr>
          <w:rFonts w:ascii="Google Sans" w:cs="Google Sans" w:eastAsia="Google Sans" w:hAnsi="Google Sans"/>
          <w:i w:val="1"/>
          <w:iCs w:val="1"/>
          <w:color w:val="1f1f1f"/>
          <w:rtl w:val="0"/>
        </w:rPr>
        <w:t xml:space="preserve">overpowered</w:t>
      </w:r>
      <w:r w:rsidDel="00000000" w:rsidR="00000000" w:rsidRPr="00000000">
        <w:rPr>
          <w:rFonts w:ascii="Google Sans" w:cs="Google Sans" w:eastAsia="Google Sans" w:hAnsi="Google Sans"/>
          <w:color w:val="1f1f1f"/>
          <w:rtl w:val="0"/>
        </w:rPr>
        <w:t xml:space="preserve"> tanpa penalti finansial.</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Zhipu AI (Universitas Tsinghua): Ekosistem GLM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Zhipu AI (beroperasi secara internasional di bawah nama Z.ai sejak 2025) mewakili puncak dari strategi Tiongkok untuk membangun kemandirian infrastruktur AI generatif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Berasal dari Kelompok Rekayasa Pengetahuan (Knowledge Engineering Group) di Universitas Tsinghua (Tsinghua University), Zhipu AI berkembang dari laboratorium akademis menjadi pembuat model berkapasitas masif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Upaya luar biasa dicapai melalui penciptaan keluarga model </w:t>
      </w:r>
      <w:r w:rsidDel="00000000" w:rsidR="00000000" w:rsidRPr="00000000">
        <w:rPr>
          <w:rFonts w:ascii="Google Sans" w:cs="Google Sans" w:eastAsia="Google Sans" w:hAnsi="Google Sans"/>
          <w:i w:val="1"/>
          <w:iCs w:val="1"/>
          <w:color w:val="1f1f1f"/>
          <w:rtl w:val="0"/>
        </w:rPr>
        <w:t xml:space="preserve">General Language Model</w:t>
      </w:r>
      <w:r w:rsidDel="00000000" w:rsidR="00000000" w:rsidRPr="00000000">
        <w:rPr>
          <w:rFonts w:ascii="Google Sans" w:cs="Google Sans" w:eastAsia="Google Sans" w:hAnsi="Google Sans"/>
          <w:color w:val="1f1f1f"/>
          <w:rtl w:val="0"/>
        </w:rPr>
        <w:t xml:space="preserve"> (GLM), di mana rilis GLM-5 dan variannya di awal dan pertengahan 2026 dilakukan sepenuhnya menggunakan perangkat keras domestik Tiongkok (seperti kepingan Huawei Ascend 910B), memotong ketergantungan pada GPU dari penyedia Amerika Serikat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ranah pengembangan UI/UX, lini Zhipu memperkenalkan dua elemen yang paling OP di pasar global:</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GLM-5V-Turbo (Visi-ke-Kode):</w:t>
      </w:r>
      <w:r w:rsidDel="00000000" w:rsidR="00000000" w:rsidRPr="00000000">
        <w:rPr>
          <w:rFonts w:ascii="Google Sans" w:cs="Google Sans" w:eastAsia="Google Sans" w:hAnsi="Google Sans"/>
          <w:color w:val="1f1f1f"/>
          <w:rtl w:val="0"/>
        </w:rPr>
        <w:t xml:space="preserve"> Diluncurkan pada April 2026, model bahasa-visi ini dirancang secara eksplisit untuk pengembangan visual, pemahaman antarmuka, dan alur kerja agen </w:t>
      </w:r>
      <w:r w:rsidDel="00000000" w:rsidR="00000000" w:rsidRPr="00000000">
        <w:rPr>
          <w:rFonts w:ascii="Google Sans" w:cs="Google Sans" w:eastAsia="Google Sans" w:hAnsi="Google Sans"/>
          <w:i w:val="1"/>
          <w:iCs w:val="1"/>
          <w:color w:val="1f1f1f"/>
          <w:rtl w:val="0"/>
        </w:rPr>
        <w:t xml:space="preserve">computer-use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Kapabilitas utamanya terletak pada mengonversi maket desain visual, tangkapan layar, atau bahkan sketsa yang digambar tangan secara langsung menjadi kode fungsional. Dalam tolak ukur industri </w:t>
      </w:r>
      <w:r w:rsidDel="00000000" w:rsidR="00000000" w:rsidRPr="00000000">
        <w:rPr>
          <w:rFonts w:ascii="Google Sans" w:cs="Google Sans" w:eastAsia="Google Sans" w:hAnsi="Google Sans"/>
          <w:i w:val="1"/>
          <w:iCs w:val="1"/>
          <w:color w:val="1f1f1f"/>
          <w:rtl w:val="0"/>
        </w:rPr>
        <w:t xml:space="preserve">Design2Code</w:t>
      </w:r>
      <w:r w:rsidDel="00000000" w:rsidR="00000000" w:rsidRPr="00000000">
        <w:rPr>
          <w:rFonts w:ascii="Google Sans" w:cs="Google Sans" w:eastAsia="Google Sans" w:hAnsi="Google Sans"/>
          <w:color w:val="1f1f1f"/>
          <w:rtl w:val="0"/>
        </w:rPr>
        <w:t xml:space="preserve">, GLM-5V-Turbo mencatat skor mengagumkan 94,8, meninggalkan jauh pencapaian Claude Opus 4.6 yang berada pada skor 77,3</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Kesenjangan fungsional ini menandakan supremasi model ini dalam mengawinkan elemen estetika dengan integritas struktural kode berbasis komponen.</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AutoGLM dan Z-Agent:</w:t>
      </w:r>
      <w:r w:rsidDel="00000000" w:rsidR="00000000" w:rsidRPr="00000000">
        <w:rPr>
          <w:rFonts w:ascii="Google Sans" w:cs="Google Sans" w:eastAsia="Google Sans" w:hAnsi="Google Sans"/>
          <w:color w:val="1f1f1f"/>
          <w:rtl w:val="0"/>
        </w:rPr>
        <w:t xml:space="preserve"> Diperkenalkan pada akhir 2025 sebagai bagian dari inisiatif GLM-OS dan terus disempurnakan hingga pertengahan 2026, AutoGLM (Z-Agent) adalah entitas agen beralur panjang (</w:t>
      </w:r>
      <w:r w:rsidDel="00000000" w:rsidR="00000000" w:rsidRPr="00000000">
        <w:rPr>
          <w:rFonts w:ascii="Google Sans" w:cs="Google Sans" w:eastAsia="Google Sans" w:hAnsi="Google Sans"/>
          <w:i w:val="1"/>
          <w:iCs w:val="1"/>
          <w:color w:val="1f1f1f"/>
          <w:rtl w:val="0"/>
        </w:rPr>
        <w:t xml:space="preserve">long-horizon</w:t>
      </w:r>
      <w:r w:rsidDel="00000000" w:rsidR="00000000" w:rsidRPr="00000000">
        <w:rPr>
          <w:rFonts w:ascii="Google Sans" w:cs="Google Sans" w:eastAsia="Google Sans" w:hAnsi="Google Sans"/>
          <w:color w:val="1f1f1f"/>
          <w:rtl w:val="0"/>
        </w:rPr>
        <w:t xml:space="preserve">) yang mampu melakukan perencanaan tugas, navigasi situs yang kompleks secara otonom, dan optimalisasi kebijakan operasi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Selain performa teknis, Zhipu mengubah industri dengan mempertahankan status </w:t>
      </w:r>
      <w:r w:rsidDel="00000000" w:rsidR="00000000" w:rsidRPr="00000000">
        <w:rPr>
          <w:rFonts w:ascii="Google Sans" w:cs="Google Sans" w:eastAsia="Google Sans" w:hAnsi="Google Sans"/>
          <w:i w:val="1"/>
          <w:iCs w:val="1"/>
          <w:color w:val="1f1f1f"/>
          <w:rtl w:val="0"/>
        </w:rPr>
        <w:t xml:space="preserve">open-source</w:t>
      </w:r>
      <w:r w:rsidDel="00000000" w:rsidR="00000000" w:rsidRPr="00000000">
        <w:rPr>
          <w:rFonts w:ascii="Google Sans" w:cs="Google Sans" w:eastAsia="Google Sans" w:hAnsi="Google Sans"/>
          <w:color w:val="1f1f1f"/>
          <w:rtl w:val="0"/>
        </w:rPr>
        <w:t xml:space="preserve"> untuk model raksasanya (seperti rilis 357 miliar parameter pada GLM-4.6) yang menghilangkan risiko penguncian vendor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Rilis seperti AutoGLM dan model dasar khusus (seperti CogAgent-9B) tersedia untuk diunduh secara bebas oleh komunitas pengembang di seluruh dunia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4.2. DeepSeek: Mahakarya Arsitektur </w:t>
      </w:r>
      <w:r w:rsidDel="00000000" w:rsidR="00000000" w:rsidRPr="00000000">
        <w:rPr>
          <w:rFonts w:ascii="Google Sans" w:cs="Google Sans" w:eastAsia="Google Sans" w:hAnsi="Google Sans"/>
          <w:b w:val="1"/>
          <w:bCs w:val="1"/>
          <w:i w:val="1"/>
          <w:iCs w:val="1"/>
          <w:color w:val="1f1f1f"/>
          <w:sz w:val="28"/>
          <w:szCs w:val="28"/>
          <w:rtl w:val="0"/>
        </w:rPr>
        <w:t xml:space="preserve">Mixture-of-Experts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Faktor kedua dari inovasi Tiongkok dipelopori oleh DeepSeek, perusahaan riset AI yang menyediakan kemampuan eksekusi pengkodean kelas dunia dengan infrastruktur yang sangat optimal biayanya. Seri model V3 dan varian penalarannya (R1) mengguncang struktur biaya dominan.</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Peningkatan Kemampuan Koding V3-0324:</w:t>
      </w:r>
      <w:r w:rsidDel="00000000" w:rsidR="00000000" w:rsidRPr="00000000">
        <w:rPr>
          <w:rFonts w:ascii="Google Sans" w:cs="Google Sans" w:eastAsia="Google Sans" w:hAnsi="Google Sans"/>
          <w:color w:val="1f1f1f"/>
          <w:rtl w:val="0"/>
        </w:rPr>
        <w:t xml:space="preserve"> Pembaruan arsitektural DeepSeek V3 pada Maret 2026 menghadirkan peningkatan drastis bagi pengguna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Mengingat kompleksitas animasi web dan manipulasi Model Objek Dokumen (DOM), DeepSeek V3 mampu menyintesis berkas HTML yang terintegrasi secara mendalam dengan JavaScript dan transisi fisika CSS yang mulus, sesuatu yang sering menggagalkan agen AI lama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Para ahli memuji kemampuannya menghasilkan logika front-end yang jauh lebih mudah dipelihara dan bebas gangguan hidrasi</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Demokratisasi Melalui Biaya Nol:</w:t>
      </w:r>
      <w:r w:rsidDel="00000000" w:rsidR="00000000" w:rsidRPr="00000000">
        <w:rPr>
          <w:rFonts w:ascii="Google Sans" w:cs="Google Sans" w:eastAsia="Google Sans" w:hAnsi="Google Sans"/>
          <w:color w:val="1f1f1f"/>
          <w:rtl w:val="0"/>
        </w:rPr>
        <w:t xml:space="preserve"> Berkat skalabilitas arsitektur </w:t>
      </w:r>
      <w:r w:rsidDel="00000000" w:rsidR="00000000" w:rsidRPr="00000000">
        <w:rPr>
          <w:rFonts w:ascii="Google Sans" w:cs="Google Sans" w:eastAsia="Google Sans" w:hAnsi="Google Sans"/>
          <w:i w:val="1"/>
          <w:iCs w:val="1"/>
          <w:color w:val="1f1f1f"/>
          <w:rtl w:val="0"/>
        </w:rPr>
        <w:t xml:space="preserve">Mixture-of-Experts</w:t>
      </w:r>
      <w:r w:rsidDel="00000000" w:rsidR="00000000" w:rsidRPr="00000000">
        <w:rPr>
          <w:rFonts w:ascii="Google Sans" w:cs="Google Sans" w:eastAsia="Google Sans" w:hAnsi="Google Sans"/>
          <w:color w:val="1f1f1f"/>
          <w:rtl w:val="0"/>
        </w:rPr>
        <w:t xml:space="preserve"> (MoE) dan status ketersediaan terbuka model ini, biaya akses mentah (</w:t>
      </w:r>
      <w:r w:rsidDel="00000000" w:rsidR="00000000" w:rsidRPr="00000000">
        <w:rPr>
          <w:rFonts w:ascii="Google Sans" w:cs="Google Sans" w:eastAsia="Google Sans" w:hAnsi="Google Sans"/>
          <w:i w:val="1"/>
          <w:iCs w:val="1"/>
          <w:color w:val="1f1f1f"/>
          <w:rtl w:val="0"/>
        </w:rPr>
        <w:t xml:space="preserve">raw inference</w:t>
      </w:r>
      <w:r w:rsidDel="00000000" w:rsidR="00000000" w:rsidRPr="00000000">
        <w:rPr>
          <w:rFonts w:ascii="Google Sans" w:cs="Google Sans" w:eastAsia="Google Sans" w:hAnsi="Google Sans"/>
          <w:color w:val="1f1f1f"/>
          <w:rtl w:val="0"/>
        </w:rPr>
        <w:t xml:space="preserve">) mendekati angka marjinal. Keistimewaan utama ini memungkinkan ekosistem infrastruktur agregasi pihak ketiga untuk menawarkan DeepSeek V3 secara cuma-cuma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Agen Otonom Komunitas: Hermes Agent dan OpenClaw</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Melengkapi model bahasa fundamental, komunitas </w:t>
      </w:r>
      <w:r w:rsidDel="00000000" w:rsidR="00000000" w:rsidRPr="00000000">
        <w:rPr>
          <w:rFonts w:ascii="Google Sans" w:cs="Google Sans" w:eastAsia="Google Sans" w:hAnsi="Google Sans"/>
          <w:i w:val="1"/>
          <w:iCs w:val="1"/>
          <w:color w:val="1f1f1f"/>
          <w:rtl w:val="0"/>
        </w:rPr>
        <w:t xml:space="preserve">open-source</w:t>
      </w:r>
      <w:r w:rsidDel="00000000" w:rsidR="00000000" w:rsidRPr="00000000">
        <w:rPr>
          <w:rFonts w:ascii="Google Sans" w:cs="Google Sans" w:eastAsia="Google Sans" w:hAnsi="Google Sans"/>
          <w:color w:val="1f1f1f"/>
          <w:rtl w:val="0"/>
        </w:rPr>
        <w:t xml:space="preserve"> global (seperti Github) mengembangkan kerangka kerja operasional yang menolak paradigma IDE komersial yang berpusat pada peramban.</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Hermes Agent (Nous Research):</w:t>
      </w:r>
      <w:r w:rsidDel="00000000" w:rsidR="00000000" w:rsidRPr="00000000">
        <w:rPr>
          <w:rFonts w:ascii="Google Sans" w:cs="Google Sans" w:eastAsia="Google Sans" w:hAnsi="Google Sans"/>
          <w:color w:val="1f1f1f"/>
          <w:rtl w:val="0"/>
        </w:rPr>
        <w:t xml:space="preserve"> Diluncurkan pada Februari 2026, agen ini mengumpulkan 60.000 bintang repositori dalam 60 hari</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Perbedaan strategisnya dari alat konvensional adalah mekanisme "Pembelajaran Siklus Tertutup" (</w:t>
      </w:r>
      <w:r w:rsidDel="00000000" w:rsidR="00000000" w:rsidRPr="00000000">
        <w:rPr>
          <w:rFonts w:ascii="Google Sans" w:cs="Google Sans" w:eastAsia="Google Sans" w:hAnsi="Google Sans"/>
          <w:i w:val="1"/>
          <w:iCs w:val="1"/>
          <w:color w:val="1f1f1f"/>
          <w:rtl w:val="0"/>
        </w:rPr>
        <w:t xml:space="preserve">Closed-Loop Learning</w:t>
      </w:r>
      <w:r w:rsidDel="00000000" w:rsidR="00000000" w:rsidRPr="00000000">
        <w:rPr>
          <w:rFonts w:ascii="Google Sans" w:cs="Google Sans" w:eastAsia="Google Sans" w:hAnsi="Google Sans"/>
          <w:color w:val="1f1f1f"/>
          <w:rtl w:val="0"/>
        </w:rPr>
        <w:t xml:space="preserve">). Bukannya memulai dari nol setiap kali sesi ditutup, agen Hermes mengingat semua arsitektur aplikasi yang pernah dirancang desainer, memformalkan rutinitas ke dalam berkas standar (SKILL.md), dan menggunakan kembali keahlian tersebut untuk proyek berikutnya. Hermes dapat dihosting secara lokal dan gratis, terhubung langsung dengan penyedia LLM manapun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OpenClaw (Peter Steinberger):</w:t>
      </w:r>
      <w:r w:rsidDel="00000000" w:rsidR="00000000" w:rsidRPr="00000000">
        <w:rPr>
          <w:rFonts w:ascii="Google Sans" w:cs="Google Sans" w:eastAsia="Google Sans" w:hAnsi="Google Sans"/>
          <w:color w:val="1f1f1f"/>
          <w:rtl w:val="0"/>
        </w:rPr>
        <w:t xml:space="preserve"> Mencapai puncak lalu lintas pada kuartal pertama 2026 dengan lebih dari 250.000 pengakuan Github, OpenClaw adalah utilitas </w:t>
      </w:r>
      <w:r w:rsidDel="00000000" w:rsidR="00000000" w:rsidRPr="00000000">
        <w:rPr>
          <w:rFonts w:ascii="Google Sans" w:cs="Google Sans" w:eastAsia="Google Sans" w:hAnsi="Google Sans"/>
          <w:i w:val="1"/>
          <w:iCs w:val="1"/>
          <w:color w:val="1f1f1f"/>
          <w:rtl w:val="0"/>
        </w:rPr>
        <w:t xml:space="preserve">open-source</w:t>
      </w:r>
      <w:r w:rsidDel="00000000" w:rsidR="00000000" w:rsidRPr="00000000">
        <w:rPr>
          <w:rFonts w:ascii="Google Sans" w:cs="Google Sans" w:eastAsia="Google Sans" w:hAnsi="Google Sans"/>
          <w:color w:val="1f1f1f"/>
          <w:rtl w:val="0"/>
        </w:rPr>
        <w:t xml:space="preserve"> fenomenal yang merangkum interaksi </w:t>
      </w:r>
      <w:r w:rsidDel="00000000" w:rsidR="00000000" w:rsidRPr="00000000">
        <w:rPr>
          <w:rFonts w:ascii="Google Sans" w:cs="Google Sans" w:eastAsia="Google Sans" w:hAnsi="Google Sans"/>
          <w:i w:val="1"/>
          <w:iCs w:val="1"/>
          <w:color w:val="1f1f1f"/>
          <w:rtl w:val="0"/>
        </w:rPr>
        <w:t xml:space="preserve">chatbot</w:t>
      </w:r>
      <w:r w:rsidDel="00000000" w:rsidR="00000000" w:rsidRPr="00000000">
        <w:rPr>
          <w:rFonts w:ascii="Google Sans" w:cs="Google Sans" w:eastAsia="Google Sans" w:hAnsi="Google Sans"/>
          <w:color w:val="1f1f1f"/>
          <w:rtl w:val="0"/>
        </w:rPr>
        <w:t xml:space="preserve"> dengan manajemen berkas secara lokal. Menggunakan infrastruktur terdesentralisasi yang ringan, OpenClaw dapat berjalan di belakang sistem obrolan pengguna untuk mengatur repositori koding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Namun, kerangka kerja ini memicu masalah keamanan yang besar akibat rentannya sistem injeksi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menyoroti urgensi untuk membangun isolasi </w:t>
      </w:r>
      <w:r w:rsidDel="00000000" w:rsidR="00000000" w:rsidRPr="00000000">
        <w:rPr>
          <w:rFonts w:ascii="Google Sans" w:cs="Google Sans" w:eastAsia="Google Sans" w:hAnsi="Google Sans"/>
          <w:i w:val="1"/>
          <w:iCs w:val="1"/>
          <w:color w:val="1f1f1f"/>
          <w:rtl w:val="0"/>
        </w:rPr>
        <w:t xml:space="preserve">sandbox</w:t>
      </w:r>
      <w:r w:rsidDel="00000000" w:rsidR="00000000" w:rsidRPr="00000000">
        <w:rPr>
          <w:rFonts w:ascii="Google Sans" w:cs="Google Sans" w:eastAsia="Google Sans" w:hAnsi="Google Sans"/>
          <w:color w:val="1f1f1f"/>
          <w:rtl w:val="0"/>
        </w:rPr>
        <w:t xml:space="preserve"> selama penggunaannya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Solusi </w:t>
      </w:r>
      <w:r w:rsidDel="00000000" w:rsidR="00000000" w:rsidRPr="00000000">
        <w:rPr>
          <w:rFonts w:ascii="Google Sans" w:cs="Google Sans" w:eastAsia="Google Sans" w:hAnsi="Google Sans"/>
          <w:b w:val="1"/>
          <w:bCs w:val="1"/>
          <w:i w:val="1"/>
          <w:iCs w:val="1"/>
          <w:color w:val="1f1f1f"/>
          <w:sz w:val="36"/>
          <w:szCs w:val="36"/>
          <w:rtl w:val="0"/>
        </w:rPr>
        <w:t xml:space="preserve">Vibe Coding</w:t>
      </w:r>
      <w:r w:rsidDel="00000000" w:rsidR="00000000" w:rsidRPr="00000000">
        <w:rPr>
          <w:rFonts w:ascii="Google Sans" w:cs="Google Sans" w:eastAsia="Google Sans" w:hAnsi="Google Sans"/>
          <w:color w:val="1f1f1f"/>
          <w:rtl w:val="0"/>
        </w:rPr>
        <w:t xml:space="preserve"> yang Komprehensif dan OP Tanpa Biaya (Tumpukan Teknologi Juli 2026)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Tantangan dari mandat kueri pengguna adalah mensintesis tumpukan pengembangan (</w:t>
      </w:r>
      <w:r w:rsidDel="00000000" w:rsidR="00000000" w:rsidRPr="00000000">
        <w:rPr>
          <w:rFonts w:ascii="Google Sans" w:cs="Google Sans" w:eastAsia="Google Sans" w:hAnsi="Google Sans"/>
          <w:i w:val="1"/>
          <w:iCs w:val="1"/>
          <w:color w:val="1f1f1f"/>
          <w:rtl w:val="0"/>
        </w:rPr>
        <w:t xml:space="preserve">tech stack</w:t>
      </w:r>
      <w:r w:rsidDel="00000000" w:rsidR="00000000" w:rsidRPr="00000000">
        <w:rPr>
          <w:rFonts w:ascii="Google Sans" w:cs="Google Sans" w:eastAsia="Google Sans" w:hAnsi="Google Sans"/>
          <w:color w:val="1f1f1f"/>
          <w:rtl w:val="0"/>
        </w:rPr>
        <w:t xml:space="preserve">) yang menggabungkan kemampuan pemahaman visual tingkat tinggi (seperti yang terdapat pada Cursor atau Claude) dengan kapabilitas penciptaan struktural yang beroperasi secara bebas langganan finansial. Mengingat sebagian besar perangkat lunak terkemuka menghukum pengguna tidak berbayar, arsitektur terbaik pada pertengahan 2026 bukanlah platform tunggal komersial, melainkan integrasi cerdas dari kerangka ekstensi </w:t>
      </w:r>
      <w:r w:rsidDel="00000000" w:rsidR="00000000" w:rsidRPr="00000000">
        <w:rPr>
          <w:rFonts w:ascii="Google Sans" w:cs="Google Sans" w:eastAsia="Google Sans" w:hAnsi="Google Sans"/>
          <w:i w:val="1"/>
          <w:iCs w:val="1"/>
          <w:color w:val="1f1f1f"/>
          <w:rtl w:val="0"/>
        </w:rPr>
        <w:t xml:space="preserve">open-source</w:t>
      </w:r>
      <w:r w:rsidDel="00000000" w:rsidR="00000000" w:rsidRPr="00000000">
        <w:rPr>
          <w:rFonts w:ascii="Google Sans" w:cs="Google Sans" w:eastAsia="Google Sans" w:hAnsi="Google Sans"/>
          <w:color w:val="1f1f1f"/>
          <w:rtl w:val="0"/>
        </w:rPr>
        <w:t xml:space="preserve"> dengan rute akses antarmuka pemrograman aplikasi (API) yang digratiskan.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Berikut adalah tumpukan metodologis yang dikalibrasi untuk menghasilkan aplikasi tingkat lanjut tanpa biaya finansial:</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Fondasi IDE Otonom: Ekstensi Cline (sebelumnya Roo Code)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Sebagai ganti langganan $20 bulanan untuk IDE berbayar, desainer UI/UX harus menggunakan editor visual standar (seperti Visual Studio Code atau VSCodium) dan menginstal ekstensi sumber terbuka </w:t>
      </w:r>
      <w:r w:rsidDel="00000000" w:rsidR="00000000" w:rsidRPr="00000000">
        <w:rPr>
          <w:rFonts w:ascii="Google Sans" w:cs="Google Sans" w:eastAsia="Google Sans" w:hAnsi="Google Sans"/>
          <w:b w:val="1"/>
          <w:bCs w:val="1"/>
          <w:color w:val="1f1f1f"/>
          <w:rtl w:val="0"/>
        </w:rPr>
        <w:t xml:space="preserve">Cline</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fork</w:t>
      </w:r>
      <w:r w:rsidDel="00000000" w:rsidR="00000000" w:rsidRPr="00000000">
        <w:rPr>
          <w:rFonts w:ascii="Google Sans" w:cs="Google Sans" w:eastAsia="Google Sans" w:hAnsi="Google Sans"/>
          <w:color w:val="1f1f1f"/>
          <w:rtl w:val="0"/>
        </w:rPr>
        <w:t xml:space="preserve"> jaringannya, Roo Code)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Cline adalah jembatan otonom yang tak ternilai, memfasilitasi integrasi mutakhir yang tidak mungkin dilakukan alat autolengkapi (</w:t>
      </w:r>
      <w:r w:rsidDel="00000000" w:rsidR="00000000" w:rsidRPr="00000000">
        <w:rPr>
          <w:rFonts w:ascii="Google Sans" w:cs="Google Sans" w:eastAsia="Google Sans" w:hAnsi="Google Sans"/>
          <w:i w:val="1"/>
          <w:iCs w:val="1"/>
          <w:color w:val="1f1f1f"/>
          <w:rtl w:val="0"/>
        </w:rPr>
        <w:t xml:space="preserve">autocomplete</w:t>
      </w:r>
      <w:r w:rsidDel="00000000" w:rsidR="00000000" w:rsidRPr="00000000">
        <w:rPr>
          <w:rFonts w:ascii="Google Sans" w:cs="Google Sans" w:eastAsia="Google Sans" w:hAnsi="Google Sans"/>
          <w:color w:val="1f1f1f"/>
          <w:rtl w:val="0"/>
        </w:rPr>
        <w:t xml:space="preserve">) kuno. Saat desainer menugaskan pembentukan struktur aplikasi, Cline mengonsep perubahan dengan menelusuri keseluruhan basis kode, membuat cabang modifikasi paralel (</w:t>
      </w:r>
      <w:r w:rsidDel="00000000" w:rsidR="00000000" w:rsidRPr="00000000">
        <w:rPr>
          <w:rFonts w:ascii="Google Sans" w:cs="Google Sans" w:eastAsia="Google Sans" w:hAnsi="Google Sans"/>
          <w:i w:val="1"/>
          <w:iCs w:val="1"/>
          <w:color w:val="1f1f1f"/>
          <w:rtl w:val="0"/>
        </w:rPr>
        <w:t xml:space="preserve">shadow repository</w:t>
      </w:r>
      <w:r w:rsidDel="00000000" w:rsidR="00000000" w:rsidRPr="00000000">
        <w:rPr>
          <w:rFonts w:ascii="Google Sans" w:cs="Google Sans" w:eastAsia="Google Sans" w:hAnsi="Google Sans"/>
          <w:color w:val="1f1f1f"/>
          <w:rtl w:val="0"/>
        </w:rPr>
        <w:t xml:space="preserve">), dan mengeksekusi pengkabelan lintas berkas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Selain itu, ia menyediakan antarmuka integrasi peramban secara </w:t>
      </w:r>
      <w:r w:rsidDel="00000000" w:rsidR="00000000" w:rsidRPr="00000000">
        <w:rPr>
          <w:rFonts w:ascii="Google Sans" w:cs="Google Sans" w:eastAsia="Google Sans" w:hAnsi="Google Sans"/>
          <w:i w:val="1"/>
          <w:iCs w:val="1"/>
          <w:color w:val="1f1f1f"/>
          <w:rtl w:val="0"/>
        </w:rPr>
        <w:t xml:space="preserve">headless</w:t>
      </w:r>
      <w:r w:rsidDel="00000000" w:rsidR="00000000" w:rsidRPr="00000000">
        <w:rPr>
          <w:rFonts w:ascii="Google Sans" w:cs="Google Sans" w:eastAsia="Google Sans" w:hAnsi="Google Sans"/>
          <w:color w:val="1f1f1f"/>
          <w:rtl w:val="0"/>
        </w:rPr>
        <w:t xml:space="preserve">, memungkinkan AI untuk memeriksa, memanipulasi, dan memverifikasi interaktivitas desain UI tanpa keterlibatan manual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Keseluruhan fungsionalitas perbatasan ini didistribusikan secara cuma-cuma, dan platformnya sengaja dirancang untuk menghindari penguncian vendor model AI (</w:t>
      </w:r>
      <w:r w:rsidDel="00000000" w:rsidR="00000000" w:rsidRPr="00000000">
        <w:rPr>
          <w:rFonts w:ascii="Google Sans" w:cs="Google Sans" w:eastAsia="Google Sans" w:hAnsi="Google Sans"/>
          <w:i w:val="1"/>
          <w:iCs w:val="1"/>
          <w:color w:val="1f1f1f"/>
          <w:rtl w:val="0"/>
        </w:rPr>
        <w:t xml:space="preserve">vendor lock-in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Jantung Penalaran Struktural: API Gratis Terkelola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Agar ekstensi Cline dapat merancang struktur dengan kapabilitas perbatasan, ia harus ditenagai oleh mesin logis eksternal (model LLM). Alih-alih membeli token secara mandiri, pengguna Indonesia dapat mengeksploitasi celah ketersediaan pasar API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Integrasi Mesin Tiongkok (DeepSeek V3 melalui OpenRouter):</w:t>
      </w:r>
      <w:r w:rsidDel="00000000" w:rsidR="00000000" w:rsidRPr="00000000">
        <w:rPr>
          <w:rFonts w:ascii="Google Sans" w:cs="Google Sans" w:eastAsia="Google Sans" w:hAnsi="Google Sans"/>
          <w:color w:val="1f1f1f"/>
          <w:rtl w:val="0"/>
        </w:rPr>
        <w:t xml:space="preserve"> OpenRouter adalah perute (</w:t>
      </w:r>
      <w:r w:rsidDel="00000000" w:rsidR="00000000" w:rsidRPr="00000000">
        <w:rPr>
          <w:rFonts w:ascii="Google Sans" w:cs="Google Sans" w:eastAsia="Google Sans" w:hAnsi="Google Sans"/>
          <w:i w:val="1"/>
          <w:iCs w:val="1"/>
          <w:color w:val="1f1f1f"/>
          <w:rtl w:val="0"/>
        </w:rPr>
        <w:t xml:space="preserve">router</w:t>
      </w:r>
      <w:r w:rsidDel="00000000" w:rsidR="00000000" w:rsidRPr="00000000">
        <w:rPr>
          <w:rFonts w:ascii="Google Sans" w:cs="Google Sans" w:eastAsia="Google Sans" w:hAnsi="Google Sans"/>
          <w:color w:val="1f1f1f"/>
          <w:rtl w:val="0"/>
        </w:rPr>
        <w:t xml:space="preserve">) API yang menghosting ribuan model. Dengan mendaftarkan akun tanpa pembayaran di platform ini, desainer mengonfigurasi pengaturan kunci API di Cline untuk mengakses lini </w:t>
      </w:r>
      <w:r w:rsidDel="00000000" w:rsidR="00000000" w:rsidRPr="00000000">
        <w:rPr>
          <w:rFonts w:ascii="Google Sans" w:cs="Google Sans" w:eastAsia="Google Sans" w:hAnsi="Google Sans"/>
          <w:b w:val="1"/>
          <w:bCs w:val="1"/>
          <w:color w:val="1f1f1f"/>
          <w:rtl w:val="0"/>
        </w:rPr>
        <w:t xml:space="preserve">DeepSeek V3</w:t>
      </w:r>
      <w:r w:rsidDel="00000000" w:rsidR="00000000" w:rsidRPr="00000000">
        <w:rPr>
          <w:rFonts w:ascii="Google Sans" w:cs="Google Sans" w:eastAsia="Google Sans" w:hAnsi="Google Sans"/>
          <w:color w:val="1f1f1f"/>
          <w:rtl w:val="0"/>
        </w:rPr>
        <w:t xml:space="preserve"> secara sepenuhnya gratis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Model ini melayani fungsi terbaik saat Cline dialihkan ke mode "Code" atau eksekusi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memfasilitasi generasi kode yang memukau secara visual, bersih dari </w:t>
      </w:r>
      <w:r w:rsidDel="00000000" w:rsidR="00000000" w:rsidRPr="00000000">
        <w:rPr>
          <w:rFonts w:ascii="Google Sans" w:cs="Google Sans" w:eastAsia="Google Sans" w:hAnsi="Google Sans"/>
          <w:i w:val="1"/>
          <w:iCs w:val="1"/>
          <w:color w:val="1f1f1f"/>
          <w:rtl w:val="0"/>
        </w:rPr>
        <w:t xml:space="preserve">boilerplate</w:t>
      </w:r>
      <w:r w:rsidDel="00000000" w:rsidR="00000000" w:rsidRPr="00000000">
        <w:rPr>
          <w:rFonts w:ascii="Google Sans" w:cs="Google Sans" w:eastAsia="Google Sans" w:hAnsi="Google Sans"/>
          <w:color w:val="1f1f1f"/>
          <w:rtl w:val="0"/>
        </w:rPr>
        <w:t xml:space="preserve"> berlebihan, dan secara drastis unggul dalam struktur logika React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Integrasi Mesin Amerika (Gemini 2.5 Flash / Pro melalui Google AI Studio):</w:t>
      </w:r>
      <w:r w:rsidDel="00000000" w:rsidR="00000000" w:rsidRPr="00000000">
        <w:rPr>
          <w:rFonts w:ascii="Google Sans" w:cs="Google Sans" w:eastAsia="Google Sans" w:hAnsi="Google Sans"/>
          <w:color w:val="1f1f1f"/>
          <w:rtl w:val="0"/>
        </w:rPr>
        <w:t xml:space="preserve"> Walaupun perangkat lunak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Google Antigravity mengalami pembatasan hukuman, penyediaan antarmuka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milik Google, yakni </w:t>
      </w:r>
      <w:r w:rsidDel="00000000" w:rsidR="00000000" w:rsidRPr="00000000">
        <w:rPr>
          <w:rFonts w:ascii="Google Sans" w:cs="Google Sans" w:eastAsia="Google Sans" w:hAnsi="Google Sans"/>
          <w:b w:val="1"/>
          <w:bCs w:val="1"/>
          <w:color w:val="1f1f1f"/>
          <w:rtl w:val="0"/>
        </w:rPr>
        <w:t xml:space="preserve">Google AI Studio</w:t>
      </w:r>
      <w:r w:rsidDel="00000000" w:rsidR="00000000" w:rsidRPr="00000000">
        <w:rPr>
          <w:rFonts w:ascii="Google Sans" w:cs="Google Sans" w:eastAsia="Google Sans" w:hAnsi="Google Sans"/>
          <w:color w:val="1f1f1f"/>
          <w:rtl w:val="0"/>
        </w:rPr>
        <w:t xml:space="preserve">, memberikan keistimewaan luar biasa. Pengembang dapat memperoleh akses antarmuka kunci API untuk ekosistem model terbaru Gemini 2.5 Flash, bahkan versi pratinjau Gemini 2.5 Pro (dengan kapasitas </w:t>
      </w:r>
      <w:r w:rsidDel="00000000" w:rsidR="00000000" w:rsidRPr="00000000">
        <w:rPr>
          <w:rFonts w:ascii="Google Sans" w:cs="Google Sans" w:eastAsia="Google Sans" w:hAnsi="Google Sans"/>
          <w:i w:val="1"/>
          <w:iCs w:val="1"/>
          <w:color w:val="1f1f1f"/>
          <w:rtl w:val="0"/>
        </w:rPr>
        <w:t xml:space="preserve">context window</w:t>
      </w:r>
      <w:r w:rsidDel="00000000" w:rsidR="00000000" w:rsidRPr="00000000">
        <w:rPr>
          <w:rFonts w:ascii="Google Sans" w:cs="Google Sans" w:eastAsia="Google Sans" w:hAnsi="Google Sans"/>
          <w:color w:val="1f1f1f"/>
          <w:rtl w:val="0"/>
        </w:rPr>
        <w:t xml:space="preserve"> 2 Juta token), yang digratiskan sepenuhnya tanpa persyaratan verifikasi kartu kredit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Konfigurasi kunci ini ke dalam mode "Architect" milik Cline menghasilkan agen perencana arsitektur perangkat lunak komprehensif, ideal untuk perencanaan sistem desain sebelum tahap generasi visual.</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Alur Kerja Otonomi Komposit: Generasi UI hingga Penyebaran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Melalui perakitan tumpukan teknologi tersebut, desainer UX sekarang mengoordinasikan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dalam ritme berikut:</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Inisiasi Visual (Opsional):</w:t>
      </w:r>
      <w:r w:rsidDel="00000000" w:rsidR="00000000" w:rsidRPr="00000000">
        <w:rPr>
          <w:rFonts w:ascii="Google Sans" w:cs="Google Sans" w:eastAsia="Google Sans" w:hAnsi="Google Sans"/>
          <w:color w:val="1f1f1f"/>
          <w:rtl w:val="0"/>
        </w:rPr>
        <w:t xml:space="preserve"> Jika desainer memulai tanpa konsep yang matang, manfaatkan kredit $5 bulanan dari </w:t>
      </w:r>
      <w:r w:rsidDel="00000000" w:rsidR="00000000" w:rsidRPr="00000000">
        <w:rPr>
          <w:rFonts w:ascii="Google Sans" w:cs="Google Sans" w:eastAsia="Google Sans" w:hAnsi="Google Sans"/>
          <w:b w:val="1"/>
          <w:bCs w:val="1"/>
          <w:color w:val="1f1f1f"/>
          <w:rtl w:val="0"/>
        </w:rPr>
        <w:t xml:space="preserve">v0 by Vercel</w:t>
      </w:r>
      <w:r w:rsidDel="00000000" w:rsidR="00000000" w:rsidRPr="00000000">
        <w:rPr>
          <w:rFonts w:ascii="Google Sans" w:cs="Google Sans" w:eastAsia="Google Sans" w:hAnsi="Google Sans"/>
          <w:color w:val="1f1f1f"/>
          <w:rtl w:val="0"/>
        </w:rPr>
        <w:t xml:space="preserve"> untuk mengeksekusi generasi antarmuka berbasis bayangan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awal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Setelah v0 mengeluarkan komponen UI memukau dengan implementasi Tailwind/Shadcn, ekspor basis tersebut.</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Orkestrasi Struktural (Di VS Code):</w:t>
      </w:r>
      <w:r w:rsidDel="00000000" w:rsidR="00000000" w:rsidRPr="00000000">
        <w:rPr>
          <w:rFonts w:ascii="Google Sans" w:cs="Google Sans" w:eastAsia="Google Sans" w:hAnsi="Google Sans"/>
          <w:color w:val="1f1f1f"/>
          <w:rtl w:val="0"/>
        </w:rPr>
        <w:t xml:space="preserve"> Buka folder ekspor di VS Code dan aktifkan </w:t>
      </w:r>
      <w:r w:rsidDel="00000000" w:rsidR="00000000" w:rsidRPr="00000000">
        <w:rPr>
          <w:rFonts w:ascii="Google Sans" w:cs="Google Sans" w:eastAsia="Google Sans" w:hAnsi="Google Sans"/>
          <w:b w:val="1"/>
          <w:bCs w:val="1"/>
          <w:color w:val="1f1f1f"/>
          <w:rtl w:val="0"/>
        </w:rPr>
        <w:t xml:space="preserve">Cline</w:t>
      </w:r>
      <w:r w:rsidDel="00000000" w:rsidR="00000000" w:rsidRPr="00000000">
        <w:rPr>
          <w:rFonts w:ascii="Google Sans" w:cs="Google Sans" w:eastAsia="Google Sans" w:hAnsi="Google Sans"/>
          <w:color w:val="1f1f1f"/>
          <w:rtl w:val="0"/>
        </w:rPr>
        <w:t xml:space="preserve">. Menggunakan API gratis Gemini 2.5 Pro (Mode </w:t>
      </w:r>
      <w:r w:rsidDel="00000000" w:rsidR="00000000" w:rsidRPr="00000000">
        <w:rPr>
          <w:rFonts w:ascii="Google Sans" w:cs="Google Sans" w:eastAsia="Google Sans" w:hAnsi="Google Sans"/>
          <w:i w:val="1"/>
          <w:iCs w:val="1"/>
          <w:color w:val="1f1f1f"/>
          <w:rtl w:val="0"/>
        </w:rPr>
        <w:t xml:space="preserve">Architect</w:t>
      </w:r>
      <w:r w:rsidDel="00000000" w:rsidR="00000000" w:rsidRPr="00000000">
        <w:rPr>
          <w:rFonts w:ascii="Google Sans" w:cs="Google Sans" w:eastAsia="Google Sans" w:hAnsi="Google Sans"/>
          <w:color w:val="1f1f1f"/>
          <w:rtl w:val="0"/>
        </w:rPr>
        <w:t xml:space="preserve">), perintahkan agen untuk, "Pindai seluruh tata letak reaktif ini, definisikan skema </w:t>
      </w:r>
      <w:r w:rsidDel="00000000" w:rsidR="00000000" w:rsidRPr="00000000">
        <w:rPr>
          <w:rFonts w:ascii="Google Sans" w:cs="Google Sans" w:eastAsia="Google Sans" w:hAnsi="Google Sans"/>
          <w:i w:val="1"/>
          <w:iCs w:val="1"/>
          <w:color w:val="1f1f1f"/>
          <w:rtl w:val="0"/>
        </w:rPr>
        <w:t xml:space="preserve">routing</w:t>
      </w:r>
      <w:r w:rsidDel="00000000" w:rsidR="00000000" w:rsidRPr="00000000">
        <w:rPr>
          <w:rFonts w:ascii="Google Sans" w:cs="Google Sans" w:eastAsia="Google Sans" w:hAnsi="Google Sans"/>
          <w:color w:val="1f1f1f"/>
          <w:rtl w:val="0"/>
        </w:rPr>
        <w:t xml:space="preserve"> halaman aplikasi utama, dan buat rencana implementasi interaksi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ke Supabase."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Eksekusi Otonom (Vibe Coding Penuh):</w:t>
      </w:r>
      <w:r w:rsidDel="00000000" w:rsidR="00000000" w:rsidRPr="00000000">
        <w:rPr>
          <w:rFonts w:ascii="Google Sans" w:cs="Google Sans" w:eastAsia="Google Sans" w:hAnsi="Google Sans"/>
          <w:color w:val="1f1f1f"/>
          <w:rtl w:val="0"/>
        </w:rPr>
        <w:t xml:space="preserve"> Setelah rencana diresmikan, setujui peralihan Cline ke mode </w:t>
      </w:r>
      <w:r w:rsidDel="00000000" w:rsidR="00000000" w:rsidRPr="00000000">
        <w:rPr>
          <w:rFonts w:ascii="Google Sans" w:cs="Google Sans" w:eastAsia="Google Sans" w:hAnsi="Google Sans"/>
          <w:i w:val="1"/>
          <w:iCs w:val="1"/>
          <w:color w:val="1f1f1f"/>
          <w:rtl w:val="0"/>
        </w:rPr>
        <w:t xml:space="preserve">Code</w:t>
      </w:r>
      <w:r w:rsidDel="00000000" w:rsidR="00000000" w:rsidRPr="00000000">
        <w:rPr>
          <w:rFonts w:ascii="Google Sans" w:cs="Google Sans" w:eastAsia="Google Sans" w:hAnsi="Google Sans"/>
          <w:color w:val="1f1f1f"/>
          <w:rtl w:val="0"/>
        </w:rPr>
        <w:t xml:space="preserve"> yang didorong oleh DeepSeek V3 atau GLM (melalui model ketersediaan gratis). Biarkan agen secara otonom mengatur pustaka dependensi (npm install), menelusuri logika navigasi, menerapkan integrasi basis data, dan memverifikasi keakuratan secara iteratif di peramban sistem lokal melalui dukungan kerangka kerja ekstensi yang transparan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Komponen Fungsional Tumpukan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Alat Sumber Terbuka Terpilih (Juli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Metodologi Ketersediaan Akses Gratis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 Basis Kerja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 / VSCodium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Perangkat Lunak 100% Gratis &amp; Terbuka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 Manajemen &amp; Otomasi (</w:t>
            </w:r>
            <w:r w:rsidDel="00000000" w:rsidR="00000000" w:rsidRPr="00000000">
              <w:rPr>
                <w:rFonts w:ascii="Google Sans" w:cs="Google Sans" w:eastAsia="Google Sans" w:hAnsi="Google Sans"/>
                <w:b w:val="1"/>
                <w:bCs w:val="1"/>
                <w:i w:val="1"/>
                <w:iCs w:val="1"/>
                <w:color w:val="1f1f1f"/>
                <w:rtl w:val="0"/>
              </w:rPr>
              <w:t xml:space="preserve">Vibe Coder</w:t>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Ekstensi </w:t>
            </w:r>
            <w:r w:rsidDel="00000000" w:rsidR="00000000" w:rsidRPr="00000000">
              <w:rPr>
                <w:rFonts w:ascii="Google Sans" w:cs="Google Sans" w:eastAsia="Google Sans" w:hAnsi="Google Sans"/>
                <w:b w:val="1"/>
                <w:bCs w:val="1"/>
                <w:color w:val="1f1f1f"/>
                <w:rtl w:val="0"/>
              </w:rPr>
              <w:t xml:space="preserve">Cline</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fork</w:t>
            </w:r>
            <w:r w:rsidDel="00000000" w:rsidR="00000000" w:rsidRPr="00000000">
              <w:rPr>
                <w:rFonts w:ascii="Google Sans" w:cs="Google Sans" w:eastAsia="Google Sans" w:hAnsi="Google Sans"/>
                <w:color w:val="1f1f1f"/>
                <w:rtl w:val="0"/>
              </w:rPr>
              <w:t xml:space="preserve"> Roo Code / ZooCode)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Integrasi bawaan tanpa paywall korporat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Pembangkit Komponen Awal Visual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v0 by Vercel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Pemakaian tingkat gratis bulanan tanpa komitmen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Mesin Pemahaman Eksekusi Koding (China)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DeepSeek V3 / R1</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b w:val="1"/>
                <w:bCs w:val="1"/>
                <w:color w:val="1f1f1f"/>
                <w:rtl w:val="0"/>
              </w:rPr>
              <w:t xml:space="preserve">Zhipu GLM-5V-Turbo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Gratis melalui kunci API agregasi OpenRouter.ai</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Mesin Arsitek Terstruktur Skala Besar (AS)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Google Gemini 2.5 Flash/Pro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Kunci API gratis bawaan dari platform Google AI Studio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Integrasi Keselamatan, Tata Kelola Sistem, dan Debugging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Adopsi agen otonom di ruang kerja pengguna (terutama kerangka seperti OpenClaw atau fungsionalitas CLI dari ekstensi VS Code) bukan tanpa paparan risiko. Pada masa awal ledakan utilitas ini, peretas dan kerentanan eksploitasi kode yang disuntikkan (</w:t>
      </w:r>
      <w:r w:rsidDel="00000000" w:rsidR="00000000" w:rsidRPr="00000000">
        <w:rPr>
          <w:rFonts w:ascii="Google Sans" w:cs="Google Sans" w:eastAsia="Google Sans" w:hAnsi="Google Sans"/>
          <w:i w:val="1"/>
          <w:iCs w:val="1"/>
          <w:color w:val="1f1f1f"/>
          <w:rtl w:val="0"/>
        </w:rPr>
        <w:t xml:space="preserve">supply chain attacks</w:t>
      </w:r>
      <w:r w:rsidDel="00000000" w:rsidR="00000000" w:rsidRPr="00000000">
        <w:rPr>
          <w:rFonts w:ascii="Google Sans" w:cs="Google Sans" w:eastAsia="Google Sans" w:hAnsi="Google Sans"/>
          <w:color w:val="1f1f1f"/>
          <w:rtl w:val="0"/>
        </w:rPr>
        <w:t xml:space="preserve">) mengungkap potensi cacat mendasar dalam pendekatan delegasi mutlak. Misalnya, konfigurasi </w:t>
      </w:r>
      <w:r w:rsidDel="00000000" w:rsidR="00000000" w:rsidRPr="00000000">
        <w:rPr>
          <w:rFonts w:ascii="Google Sans" w:cs="Google Sans" w:eastAsia="Google Sans" w:hAnsi="Google Sans"/>
          <w:i w:val="1"/>
          <w:iCs w:val="1"/>
          <w:color w:val="1f1f1f"/>
          <w:rtl w:val="0"/>
        </w:rPr>
        <w:t xml:space="preserve">Model Context Protocol</w:t>
      </w:r>
      <w:r w:rsidDel="00000000" w:rsidR="00000000" w:rsidRPr="00000000">
        <w:rPr>
          <w:rFonts w:ascii="Google Sans" w:cs="Google Sans" w:eastAsia="Google Sans" w:hAnsi="Google Sans"/>
          <w:color w:val="1f1f1f"/>
          <w:rtl w:val="0"/>
        </w:rPr>
        <w:t xml:space="preserve"> (MCP) yang berbahaya dapat memicu kerentanan zero-click yang berpotensi menghasilkan </w:t>
      </w:r>
      <w:r w:rsidDel="00000000" w:rsidR="00000000" w:rsidRPr="00000000">
        <w:rPr>
          <w:rFonts w:ascii="Google Sans" w:cs="Google Sans" w:eastAsia="Google Sans" w:hAnsi="Google Sans"/>
          <w:i w:val="1"/>
          <w:iCs w:val="1"/>
          <w:color w:val="1f1f1f"/>
          <w:rtl w:val="0"/>
        </w:rPr>
        <w:t xml:space="preserve">Remote Code Execution</w:t>
      </w:r>
      <w:r w:rsidDel="00000000" w:rsidR="00000000" w:rsidRPr="00000000">
        <w:rPr>
          <w:rFonts w:ascii="Google Sans" w:cs="Google Sans" w:eastAsia="Google Sans" w:hAnsi="Google Sans"/>
          <w:color w:val="1f1f1f"/>
          <w:rtl w:val="0"/>
        </w:rPr>
        <w:t xml:space="preserve"> (RCE) langsung di dalam infrastruktur pengembang, seperti halnya peringatan pada insiden keamanan pertengahan 2026 untuk lingkungan agen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menavigasi ekosistem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tingkat tinggi, desainer UI/UX sangat didesak untuk menerapkan tata kelola berikut:</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Pengarahan Kondisional Berbasis Dokumen:</w:t>
      </w:r>
      <w:r w:rsidDel="00000000" w:rsidR="00000000" w:rsidRPr="00000000">
        <w:rPr>
          <w:rFonts w:ascii="Google Sans" w:cs="Google Sans" w:eastAsia="Google Sans" w:hAnsi="Google Sans"/>
          <w:color w:val="1f1f1f"/>
          <w:rtl w:val="0"/>
        </w:rPr>
        <w:t xml:space="preserve"> Agen AI mudah tergelincir atau halusinasi tanpa konteks ketat. Daripada mengetik panjang lebar dalam instruksi, desainer dianjurkan untuk meletakkan dokumen petunjuk standar seperti berkas .clinerules atau .cursorrules langsung ke dalam akar penyimpanan proyek. Memasukkan kriteria kaku mengenai konvensi nama desain, aturan sistem warna, pedoman perutean antarmuka, dan struktur akses keamanan meminimalisir kesalahan interpretasi oleh model fundamental mana pun yang menanganinya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Keamanan Sandboxing:</w:t>
      </w:r>
      <w:r w:rsidDel="00000000" w:rsidR="00000000" w:rsidRPr="00000000">
        <w:rPr>
          <w:rFonts w:ascii="Google Sans" w:cs="Google Sans" w:eastAsia="Google Sans" w:hAnsi="Google Sans"/>
          <w:color w:val="1f1f1f"/>
          <w:rtl w:val="0"/>
        </w:rPr>
        <w:t xml:space="preserve"> Sebisa mungkin, operasi integrasi agen terminal harus dipisahkan dari kredensial </w:t>
      </w:r>
      <w:r w:rsidDel="00000000" w:rsidR="00000000" w:rsidRPr="00000000">
        <w:rPr>
          <w:rFonts w:ascii="Google Sans" w:cs="Google Sans" w:eastAsia="Google Sans" w:hAnsi="Google Sans"/>
          <w:i w:val="1"/>
          <w:iCs w:val="1"/>
          <w:color w:val="1f1f1f"/>
          <w:rtl w:val="0"/>
        </w:rPr>
        <w:t xml:space="preserve">root</w:t>
      </w:r>
      <w:r w:rsidDel="00000000" w:rsidR="00000000" w:rsidRPr="00000000">
        <w:rPr>
          <w:rFonts w:ascii="Google Sans" w:cs="Google Sans" w:eastAsia="Google Sans" w:hAnsi="Google Sans"/>
          <w:color w:val="1f1f1f"/>
          <w:rtl w:val="0"/>
        </w:rPr>
        <w:t xml:space="preserve"> pada komputer pengguna. Mengeksekusi penulisan aplikasi pada mesin virtualisasi terisolasi (</w:t>
      </w:r>
      <w:r w:rsidDel="00000000" w:rsidR="00000000" w:rsidRPr="00000000">
        <w:rPr>
          <w:rFonts w:ascii="Google Sans" w:cs="Google Sans" w:eastAsia="Google Sans" w:hAnsi="Google Sans"/>
          <w:i w:val="1"/>
          <w:iCs w:val="1"/>
          <w:color w:val="1f1f1f"/>
          <w:rtl w:val="0"/>
        </w:rPr>
        <w:t xml:space="preserve">Docker</w:t>
      </w:r>
      <w:r w:rsidDel="00000000" w:rsidR="00000000" w:rsidRPr="00000000">
        <w:rPr>
          <w:rFonts w:ascii="Google Sans" w:cs="Google Sans" w:eastAsia="Google Sans" w:hAnsi="Google Sans"/>
          <w:color w:val="1f1f1f"/>
          <w:rtl w:val="0"/>
        </w:rPr>
        <w:t xml:space="preserve">) memastikan bahwa agen AI yang tidak sengaja menulis instruksi destruktif (seperti mengubah </w:t>
      </w:r>
      <w:r w:rsidDel="00000000" w:rsidR="00000000" w:rsidRPr="00000000">
        <w:rPr>
          <w:rFonts w:ascii="Google Sans" w:cs="Google Sans" w:eastAsia="Google Sans" w:hAnsi="Google Sans"/>
          <w:i w:val="1"/>
          <w:iCs w:val="1"/>
          <w:color w:val="1f1f1f"/>
          <w:rtl w:val="0"/>
        </w:rPr>
        <w:t xml:space="preserve">firewall</w:t>
      </w:r>
      <w:r w:rsidDel="00000000" w:rsidR="00000000" w:rsidRPr="00000000">
        <w:rPr>
          <w:rFonts w:ascii="Google Sans" w:cs="Google Sans" w:eastAsia="Google Sans" w:hAnsi="Google Sans"/>
          <w:color w:val="1f1f1f"/>
          <w:rtl w:val="0"/>
        </w:rPr>
        <w:t xml:space="preserve"> atau menginstal modul yang terinfeksi) dapat direstorasi dengan aman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Filosofi Ulasan </w:t>
      </w:r>
      <w:r w:rsidDel="00000000" w:rsidR="00000000" w:rsidRPr="00000000">
        <w:rPr>
          <w:rFonts w:ascii="Google Sans" w:cs="Google Sans" w:eastAsia="Google Sans" w:hAnsi="Google Sans"/>
          <w:b w:val="1"/>
          <w:bCs w:val="1"/>
          <w:i w:val="1"/>
          <w:iCs w:val="1"/>
          <w:color w:val="1f1f1f"/>
          <w:rtl w:val="0"/>
        </w:rPr>
        <w:t xml:space="preserve">Human-in-the-loop</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Bahkan dalam mode komputasi paling mutakhir dan sangat OP sekalipun, kejatuhan terbesar desainer baru adalah mengabaikan penilaian </w:t>
      </w:r>
      <w:r w:rsidDel="00000000" w:rsidR="00000000" w:rsidRPr="00000000">
        <w:rPr>
          <w:rFonts w:ascii="Google Sans" w:cs="Google Sans" w:eastAsia="Google Sans" w:hAnsi="Google Sans"/>
          <w:i w:val="1"/>
          <w:iCs w:val="1"/>
          <w:color w:val="1f1f1f"/>
          <w:rtl w:val="0"/>
        </w:rPr>
        <w:t xml:space="preserve">diff review</w:t>
      </w:r>
      <w:r w:rsidDel="00000000" w:rsidR="00000000" w:rsidRPr="00000000">
        <w:rPr>
          <w:rFonts w:ascii="Google Sans" w:cs="Google Sans" w:eastAsia="Google Sans" w:hAnsi="Google Sans"/>
          <w:color w:val="1f1f1f"/>
          <w:rtl w:val="0"/>
        </w:rPr>
        <w:t xml:space="preserve"> komprehensif. Metrik menunjukkan bahwa hampir 45% struktur dari generator AI dapat mengandung defisit keamanan atau kesalahan abstraksi logika ganda jika tidak diawasi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Pengguna harus menghindari penyetujuan otomatis secara membabi buta, dan secara aktif memandu pengujian, menerapkan pemeriksaan, dan memastikan bahwa agen selalu memvalidasi skrip yang dijalankan terhadap linting yang bersih dan uji regresi</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Dengan menggabungkan inovasi instrumen perbatasan bebas biaya yang digawangi ekstensi lingkungan terbuka Cline dan kedalaman rasionalisasi arsitektural dari API DeepSeek atau Gemini yang terjangkau secara universal,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di paruh kedua 2026 melepaskan belenggu dominasi penyedia. Ini menyamaratakan ruang bermain untuk selamanya bagi para jenius kreatif, memastikan bahwa perancangan dari abstraksi visual menjadi aplikasi komprehensif yang interaktif dan berskala produksi merupakan proses yang transparan, kuat tanpa preseden, dan akhirnya, sepenuhnya mendemokratisasi proses teknologi perangkat lunak global.</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Vibe Coding in 2026: AI-Assisted Software Development, </w:t>
      </w:r>
      <w:hyperlink r:id="rId6">
        <w:r w:rsidDel="00000000" w:rsidR="00000000" w:rsidRPr="00000000">
          <w:rPr>
            <w:rFonts w:ascii="Google Sans" w:cs="Google Sans" w:eastAsia="Google Sans" w:hAnsi="Google Sans"/>
            <w:color w:val="0000ee"/>
            <w:sz w:val="24"/>
            <w:szCs w:val="24"/>
            <w:u w:val="single"/>
            <w:rtl w:val="0"/>
          </w:rPr>
          <w:t xml:space="preserve">https://www.contextstudios.ai/blog/the-complete-guide-to-vibe-coding-in-2026-ai-assisted-software-development</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Explained: AI-Driven Development in 2026 | daily.dev, </w:t>
      </w:r>
      <w:hyperlink r:id="rId7">
        <w:r w:rsidDel="00000000" w:rsidR="00000000" w:rsidRPr="00000000">
          <w:rPr>
            <w:rFonts w:ascii="Google Sans" w:cs="Google Sans" w:eastAsia="Google Sans" w:hAnsi="Google Sans"/>
            <w:color w:val="0000ee"/>
            <w:sz w:val="24"/>
            <w:szCs w:val="24"/>
            <w:u w:val="single"/>
            <w:rtl w:val="0"/>
          </w:rPr>
          <w:t xml:space="preserve">https://daily.dev/blog/vibe-coding-2026-ai-changing-how-developers-write-code/</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Tools 2026: The Complete Market Landscape | 13Labs, </w:t>
      </w:r>
      <w:hyperlink r:id="rId8">
        <w:r w:rsidDel="00000000" w:rsidR="00000000" w:rsidRPr="00000000">
          <w:rPr>
            <w:rFonts w:ascii="Google Sans" w:cs="Google Sans" w:eastAsia="Google Sans" w:hAnsi="Google Sans"/>
            <w:color w:val="0000ee"/>
            <w:sz w:val="24"/>
            <w:szCs w:val="24"/>
            <w:u w:val="single"/>
            <w:rtl w:val="0"/>
          </w:rPr>
          <w:t xml:space="preserve">https://www.13labs.au/blog/vibe-coding-tools-2026</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Panduan Lengkap GLM-5: Model Open-Source 744B Tiongkok… | NxCode, </w:t>
      </w:r>
      <w:hyperlink r:id="rId9">
        <w:r w:rsidDel="00000000" w:rsidR="00000000" w:rsidRPr="00000000">
          <w:rPr>
            <w:rFonts w:ascii="Google Sans" w:cs="Google Sans" w:eastAsia="Google Sans" w:hAnsi="Google Sans"/>
            <w:color w:val="0000ee"/>
            <w:sz w:val="24"/>
            <w:szCs w:val="24"/>
            <w:u w:val="single"/>
            <w:rtl w:val="0"/>
          </w:rPr>
          <w:t xml:space="preserve">https://www.nxcode.io/id/resources/news/glm-5-open-source-744b-model-complete-guide-2026</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Z.ai, Formerly Zhipu AI: The Rise of an AI Tiger Reaching for AGI - Turing Post, </w:t>
      </w:r>
      <w:hyperlink r:id="rId10">
        <w:r w:rsidDel="00000000" w:rsidR="00000000" w:rsidRPr="00000000">
          <w:rPr>
            <w:rFonts w:ascii="Google Sans" w:cs="Google Sans" w:eastAsia="Google Sans" w:hAnsi="Google Sans"/>
            <w:color w:val="0000ee"/>
            <w:sz w:val="24"/>
            <w:szCs w:val="24"/>
            <w:u w:val="single"/>
            <w:rtl w:val="0"/>
          </w:rPr>
          <w:t xml:space="preserve">https://www.turingpost.com/p/zhipu</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 Codelabs, </w:t>
      </w:r>
      <w:hyperlink r:id="rId11">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Penjelasan Vibe Coding: Alat dan Panduan | Google Cloud, </w:t>
      </w:r>
      <w:hyperlink r:id="rId12">
        <w:r w:rsidDel="00000000" w:rsidR="00000000" w:rsidRPr="00000000">
          <w:rPr>
            <w:rFonts w:ascii="Google Sans" w:cs="Google Sans" w:eastAsia="Google Sans" w:hAnsi="Google Sans"/>
            <w:color w:val="0000ee"/>
            <w:sz w:val="24"/>
            <w:szCs w:val="24"/>
            <w:u w:val="single"/>
            <w:rtl w:val="0"/>
          </w:rPr>
          <w:t xml:space="preserve">https://cloud.google.com/discover/what-is-vibe-coding?hl=id</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 Vibe Coding Tool Review &amp; Features, </w:t>
      </w:r>
      <w:hyperlink r:id="rId13">
        <w:r w:rsidDel="00000000" w:rsidR="00000000" w:rsidRPr="00000000">
          <w:rPr>
            <w:rFonts w:ascii="Google Sans" w:cs="Google Sans" w:eastAsia="Google Sans" w:hAnsi="Google Sans"/>
            <w:color w:val="0000ee"/>
            <w:sz w:val="24"/>
            <w:szCs w:val="24"/>
            <w:u w:val="single"/>
            <w:rtl w:val="0"/>
          </w:rPr>
          <w:t xml:space="preserve">https://www.vibe-coding.uk/tools/google-antigravity</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Cline - Visual Studio Marketplace, </w:t>
      </w:r>
      <w:hyperlink r:id="rId14">
        <w:r w:rsidDel="00000000" w:rsidR="00000000" w:rsidRPr="00000000">
          <w:rPr>
            <w:rFonts w:ascii="Google Sans" w:cs="Google Sans" w:eastAsia="Google Sans" w:hAnsi="Google Sans"/>
            <w:color w:val="0000ee"/>
            <w:sz w:val="24"/>
            <w:szCs w:val="24"/>
            <w:u w:val="single"/>
            <w:rtl w:val="0"/>
          </w:rPr>
          <w:t xml:space="preserve">https://marketplace.visualstudio.com/items?itemName=saoudrizwan.claude-dev</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v0 by Vercel Review 2026 - Pricing, Limits, Full-Stack Picks | Taskade Blog, </w:t>
      </w:r>
      <w:hyperlink r:id="rId15">
        <w:r w:rsidDel="00000000" w:rsidR="00000000" w:rsidRPr="00000000">
          <w:rPr>
            <w:rFonts w:ascii="Google Sans" w:cs="Google Sans" w:eastAsia="Google Sans" w:hAnsi="Google Sans"/>
            <w:color w:val="0000ee"/>
            <w:sz w:val="24"/>
            <w:szCs w:val="24"/>
            <w:u w:val="single"/>
            <w:rtl w:val="0"/>
          </w:rPr>
          <w:t xml:space="preserve">https://www.taskade.com/blog/v0-review</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v0 by Vercel: Full stack vibe coding platform. Created by Vercel. | Product Hunt, </w:t>
      </w:r>
      <w:hyperlink r:id="rId16">
        <w:r w:rsidDel="00000000" w:rsidR="00000000" w:rsidRPr="00000000">
          <w:rPr>
            <w:rFonts w:ascii="Google Sans" w:cs="Google Sans" w:eastAsia="Google Sans" w:hAnsi="Google Sans"/>
            <w:color w:val="0000ee"/>
            <w:sz w:val="24"/>
            <w:szCs w:val="24"/>
            <w:u w:val="single"/>
            <w:rtl w:val="0"/>
          </w:rPr>
          <w:t xml:space="preserve">https://www.producthunt.com/products/v0</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V0 Pricing 2026: Plans, Credits &amp; Real Costs | No Code MBA, </w:t>
      </w:r>
      <w:hyperlink r:id="rId17">
        <w:r w:rsidDel="00000000" w:rsidR="00000000" w:rsidRPr="00000000">
          <w:rPr>
            <w:rFonts w:ascii="Google Sans" w:cs="Google Sans" w:eastAsia="Google Sans" w:hAnsi="Google Sans"/>
            <w:color w:val="0000ee"/>
            <w:sz w:val="24"/>
            <w:szCs w:val="24"/>
            <w:u w:val="single"/>
            <w:rtl w:val="0"/>
          </w:rPr>
          <w:t xml:space="preserve">https://www.nocode.mba/articles/v0-pricing</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v0 Limitations: What v0 Can't Do (2026 Guide), </w:t>
      </w:r>
      <w:hyperlink r:id="rId18">
        <w:r w:rsidDel="00000000" w:rsidR="00000000" w:rsidRPr="00000000">
          <w:rPr>
            <w:rFonts w:ascii="Google Sans" w:cs="Google Sans" w:eastAsia="Google Sans" w:hAnsi="Google Sans"/>
            <w:color w:val="0000ee"/>
            <w:sz w:val="24"/>
            <w:szCs w:val="24"/>
            <w:u w:val="single"/>
            <w:rtl w:val="0"/>
          </w:rPr>
          <w:t xml:space="preserve">https://p0stman.com/guides/v0-limitations</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Google Antigravity, a New Era in AI-Assisted Software Development, </w:t>
      </w:r>
      <w:hyperlink r:id="rId19">
        <w:r w:rsidDel="00000000" w:rsidR="00000000" w:rsidRPr="00000000">
          <w:rPr>
            <w:rFonts w:ascii="Google Sans" w:cs="Google Sans" w:eastAsia="Google Sans" w:hAnsi="Google Sans"/>
            <w:color w:val="0000ee"/>
            <w:sz w:val="24"/>
            <w:szCs w:val="24"/>
            <w:u w:val="single"/>
            <w:rtl w:val="0"/>
          </w:rPr>
          <w:t xml:space="preserve">https://antigravity.google/blog/introducing-google-antigravity</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Turned an Ugly Spreadsheet into an AI Assisted App with Antigravity | by Shir Meir Lador | Google Cloud - Medium, </w:t>
      </w:r>
      <w:hyperlink r:id="rId20">
        <w:r w:rsidDel="00000000" w:rsidR="00000000" w:rsidRPr="00000000">
          <w:rPr>
            <w:rFonts w:ascii="Google Sans" w:cs="Google Sans" w:eastAsia="Google Sans" w:hAnsi="Google Sans"/>
            <w:color w:val="0000ee"/>
            <w:sz w:val="24"/>
            <w:szCs w:val="24"/>
            <w:u w:val="single"/>
            <w:rtl w:val="0"/>
          </w:rPr>
          <w:t xml:space="preserve">https://medium.com/google-cloud/how-i-turned-an-ugly-spreadsheet-into-an-ai-assisted-app-with-anti-gravity-2ba1d7b380c6</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Google's Antigravity for a week, and this limitation made me close it for good, </w:t>
      </w:r>
      <w:hyperlink r:id="rId21">
        <w:r w:rsidDel="00000000" w:rsidR="00000000" w:rsidRPr="00000000">
          <w:rPr>
            <w:rFonts w:ascii="Google Sans" w:cs="Google Sans" w:eastAsia="Google Sans" w:hAnsi="Google Sans"/>
            <w:color w:val="0000ee"/>
            <w:sz w:val="24"/>
            <w:szCs w:val="24"/>
            <w:u w:val="single"/>
            <w:rtl w:val="0"/>
          </w:rPr>
          <w:t xml:space="preserve">https://www.xda-developers.com/tried-googles-antigravity-limitation-made-close-it-good/</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Subscription Recognition Issue: Antigravity App Limited to Free Tier, </w:t>
      </w:r>
      <w:hyperlink r:id="rId22">
        <w:r w:rsidDel="00000000" w:rsidR="00000000" w:rsidRPr="00000000">
          <w:rPr>
            <w:rFonts w:ascii="Google Sans" w:cs="Google Sans" w:eastAsia="Google Sans" w:hAnsi="Google Sans"/>
            <w:color w:val="0000ee"/>
            <w:sz w:val="24"/>
            <w:szCs w:val="24"/>
            <w:u w:val="single"/>
            <w:rtl w:val="0"/>
          </w:rPr>
          <w:t xml:space="preserve">https://discuss.ai.google.dev/t/subscription-recognition-issue-antigravity-app-limited-to-free-tier/111865</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(AI) - Wikipedia, </w:t>
      </w:r>
      <w:hyperlink r:id="rId23">
        <w:r w:rsidDel="00000000" w:rsidR="00000000" w:rsidRPr="00000000">
          <w:rPr>
            <w:rFonts w:ascii="Google Sans" w:cs="Google Sans" w:eastAsia="Google Sans" w:hAnsi="Google Sans"/>
            <w:color w:val="0000ee"/>
            <w:sz w:val="24"/>
            <w:szCs w:val="24"/>
            <w:u w:val="single"/>
            <w:rtl w:val="0"/>
          </w:rPr>
          <w:t xml:space="preserve">https://en.wikipedia.org/wiki/Claude_(AI)</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models for vibe coding in 2026 (ranked and compared) - Vybe.build, </w:t>
      </w:r>
      <w:hyperlink r:id="rId24">
        <w:r w:rsidDel="00000000" w:rsidR="00000000" w:rsidRPr="00000000">
          <w:rPr>
            <w:rFonts w:ascii="Google Sans" w:cs="Google Sans" w:eastAsia="Google Sans" w:hAnsi="Google Sans"/>
            <w:color w:val="0000ee"/>
            <w:sz w:val="24"/>
            <w:szCs w:val="24"/>
            <w:u w:val="single"/>
            <w:rtl w:val="0"/>
          </w:rPr>
          <w:t xml:space="preserve">https://www.vybe.build/blog/best-ai-models-vibe-coding-2026</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Design Review: Features, Pricing, and Real Limitations - UX Pilot, </w:t>
      </w:r>
      <w:hyperlink r:id="rId25">
        <w:r w:rsidDel="00000000" w:rsidR="00000000" w:rsidRPr="00000000">
          <w:rPr>
            <w:rFonts w:ascii="Google Sans" w:cs="Google Sans" w:eastAsia="Google Sans" w:hAnsi="Google Sans"/>
            <w:color w:val="0000ee"/>
            <w:sz w:val="24"/>
            <w:szCs w:val="24"/>
            <w:u w:val="single"/>
            <w:rtl w:val="0"/>
          </w:rPr>
          <w:t xml:space="preserve">https://uxpilot.ai/blogs/claude-design-review</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Claude Design? The 2026 essential guide for Anthropic beginners - Apiyi.com Blog, </w:t>
      </w:r>
      <w:hyperlink r:id="rId26">
        <w:r w:rsidDel="00000000" w:rsidR="00000000" w:rsidRPr="00000000">
          <w:rPr>
            <w:rFonts w:ascii="Google Sans" w:cs="Google Sans" w:eastAsia="Google Sans" w:hAnsi="Google Sans"/>
            <w:color w:val="0000ee"/>
            <w:sz w:val="24"/>
            <w:szCs w:val="24"/>
            <w:u w:val="single"/>
            <w:rtl w:val="0"/>
          </w:rPr>
          <w:t xml:space="preserve">https://help.apiyi.com/en/claude-design-anthropic-beginners-guide-2026-en.html</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Design pricing 2026: plans, costs, and what you actually get | eesel AI, </w:t>
      </w:r>
      <w:hyperlink r:id="rId27">
        <w:r w:rsidDel="00000000" w:rsidR="00000000" w:rsidRPr="00000000">
          <w:rPr>
            <w:rFonts w:ascii="Google Sans" w:cs="Google Sans" w:eastAsia="Google Sans" w:hAnsi="Google Sans"/>
            <w:color w:val="0000ee"/>
            <w:sz w:val="24"/>
            <w:szCs w:val="24"/>
            <w:u w:val="single"/>
            <w:rtl w:val="0"/>
          </w:rPr>
          <w:t xml:space="preserve">https://www.eesel.ai/blog/claude-design-pricing</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vs Paid Vibe Coding Tools [2026]: 6 Tools Compared - Kunal Ganglani, </w:t>
      </w:r>
      <w:hyperlink r:id="rId28">
        <w:r w:rsidDel="00000000" w:rsidR="00000000" w:rsidRPr="00000000">
          <w:rPr>
            <w:rFonts w:ascii="Google Sans" w:cs="Google Sans" w:eastAsia="Google Sans" w:hAnsi="Google Sans"/>
            <w:color w:val="0000ee"/>
            <w:sz w:val="24"/>
            <w:szCs w:val="24"/>
            <w:u w:val="single"/>
            <w:rtl w:val="0"/>
          </w:rPr>
          <w:t xml:space="preserve">https://www.kunalganglani.com/blog/free-vs-paid-vibe-coding-tools</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with Cursor, Copilot &amp; Claude | IDE Tools Guide 2026 - Newly.app, </w:t>
      </w:r>
      <w:hyperlink r:id="rId29">
        <w:r w:rsidDel="00000000" w:rsidR="00000000" w:rsidRPr="00000000">
          <w:rPr>
            <w:rFonts w:ascii="Google Sans" w:cs="Google Sans" w:eastAsia="Google Sans" w:hAnsi="Google Sans"/>
            <w:color w:val="0000ee"/>
            <w:sz w:val="24"/>
            <w:szCs w:val="24"/>
            <w:u w:val="single"/>
            <w:rtl w:val="0"/>
          </w:rPr>
          <w:t xml:space="preserve">https://newly.app/guides/vibe-coding-ide-tools</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Loops: How China's Open AI Strategy Reinforces Its Industrial Dominance, </w:t>
      </w:r>
      <w:hyperlink r:id="rId30">
        <w:r w:rsidDel="00000000" w:rsidR="00000000" w:rsidRPr="00000000">
          <w:rPr>
            <w:rFonts w:ascii="Google Sans" w:cs="Google Sans" w:eastAsia="Google Sans" w:hAnsi="Google Sans"/>
            <w:color w:val="0000ee"/>
            <w:sz w:val="24"/>
            <w:szCs w:val="24"/>
            <w:u w:val="single"/>
            <w:rtl w:val="0"/>
          </w:rPr>
          <w:t xml:space="preserve">https://www.uscc.gov/sites/default/files/2026-03/Two_Loops--How_Chinas_Open_AI_Strategy_Reinforces_Its_Industrial_Dominance.pdf</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 I'm AutoClaw - 智谱AI, </w:t>
      </w:r>
      <w:hyperlink r:id="rId31">
        <w:r w:rsidDel="00000000" w:rsidR="00000000" w:rsidRPr="00000000">
          <w:rPr>
            <w:rFonts w:ascii="Google Sans" w:cs="Google Sans" w:eastAsia="Google Sans" w:hAnsi="Google Sans"/>
            <w:color w:val="0000ee"/>
            <w:sz w:val="24"/>
            <w:szCs w:val="24"/>
            <w:u w:val="single"/>
            <w:rtl w:val="0"/>
          </w:rPr>
          <w:t xml:space="preserve">https://www.zhipuai.cn/en</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GLM-5V-Turbo: What Developers Should Know in 2026 | WaveSpeed Blog, </w:t>
      </w:r>
      <w:hyperlink r:id="rId32">
        <w:r w:rsidDel="00000000" w:rsidR="00000000" w:rsidRPr="00000000">
          <w:rPr>
            <w:rFonts w:ascii="Google Sans" w:cs="Google Sans" w:eastAsia="Google Sans" w:hAnsi="Google Sans"/>
            <w:color w:val="0000ee"/>
            <w:sz w:val="24"/>
            <w:szCs w:val="24"/>
            <w:u w:val="single"/>
            <w:rtl w:val="0"/>
          </w:rPr>
          <w:t xml:space="preserve">https://wavespeed.ai/blog/posts/glm-5v-turbo-developers-2026/</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AutoClaw by Zhipu AI: The Definitive Guide to Local AI Agent, </w:t>
      </w:r>
      <w:hyperlink r:id="rId33">
        <w:r w:rsidDel="00000000" w:rsidR="00000000" w:rsidRPr="00000000">
          <w:rPr>
            <w:rFonts w:ascii="Google Sans" w:cs="Google Sans" w:eastAsia="Google Sans" w:hAnsi="Google Sans"/>
            <w:color w:val="0000ee"/>
            <w:sz w:val="24"/>
            <w:szCs w:val="24"/>
            <w:u w:val="single"/>
            <w:rtl w:val="0"/>
          </w:rPr>
          <w:t xml:space="preserve">https://skywork.ai/skypage/en/autoclaw-local-ai-agent-deployment/2062455356132347904</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GLM 4.6: Zhipu AI's Claude-Code Alternative - AIMEC, </w:t>
      </w:r>
      <w:hyperlink r:id="rId34">
        <w:r w:rsidDel="00000000" w:rsidR="00000000" w:rsidRPr="00000000">
          <w:rPr>
            <w:rFonts w:ascii="Google Sans" w:cs="Google Sans" w:eastAsia="Google Sans" w:hAnsi="Google Sans"/>
            <w:color w:val="0000ee"/>
            <w:sz w:val="24"/>
            <w:szCs w:val="24"/>
            <w:u w:val="single"/>
            <w:rtl w:val="0"/>
          </w:rPr>
          <w:t xml:space="preserve">https://aimec.io/glm-4-6-zhipu-vs-claude-code/</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GPU资源不足如何部署Open-AutoGLM？2个低成本方案拯救你的算力焦虑, </w:t>
      </w:r>
      <w:hyperlink r:id="rId35">
        <w:r w:rsidDel="00000000" w:rsidR="00000000" w:rsidRPr="00000000">
          <w:rPr>
            <w:rFonts w:ascii="Google Sans" w:cs="Google Sans" w:eastAsia="Google Sans" w:hAnsi="Google Sans"/>
            <w:color w:val="0000ee"/>
            <w:sz w:val="24"/>
            <w:szCs w:val="24"/>
            <w:u w:val="single"/>
            <w:rtl w:val="0"/>
          </w:rPr>
          <w:t xml:space="preserve">https://datacanvas.csdn.net/69cb740f72111d255bf75b25.html</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DeepSeek-V3 Upgrade: Smarter Vibe Coding with Enhanced Code Quality &amp; Visual Design, </w:t>
      </w:r>
      <w:hyperlink r:id="rId36">
        <w:r w:rsidDel="00000000" w:rsidR="00000000" w:rsidRPr="00000000">
          <w:rPr>
            <w:rFonts w:ascii="Google Sans" w:cs="Google Sans" w:eastAsia="Google Sans" w:hAnsi="Google Sans"/>
            <w:color w:val="0000ee"/>
            <w:sz w:val="24"/>
            <w:szCs w:val="24"/>
            <w:u w:val="single"/>
            <w:rtl w:val="0"/>
          </w:rPr>
          <w:t xml:space="preserve">https://medium.com/@youware/deepseek-v3-upgrade-smarter-vibe-coding-with-enhanced-code-quality-visual-design-173d7b77e352</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DeepSeek API Key - Vibe Coding Plan, </w:t>
      </w:r>
      <w:hyperlink r:id="rId37">
        <w:r w:rsidDel="00000000" w:rsidR="00000000" w:rsidRPr="00000000">
          <w:rPr>
            <w:rFonts w:ascii="Google Sans" w:cs="Google Sans" w:eastAsia="Google Sans" w:hAnsi="Google Sans"/>
            <w:color w:val="0000ee"/>
            <w:sz w:val="24"/>
            <w:szCs w:val="24"/>
            <w:u w:val="single"/>
            <w:rtl w:val="0"/>
          </w:rPr>
          <w:t xml:space="preserve">https://vibecoderplanner.com/integrations/deepseek</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Hermes Agent? - Tencent Cloud, </w:t>
      </w:r>
      <w:hyperlink r:id="rId38">
        <w:r w:rsidDel="00000000" w:rsidR="00000000" w:rsidRPr="00000000">
          <w:rPr>
            <w:rFonts w:ascii="Google Sans" w:cs="Google Sans" w:eastAsia="Google Sans" w:hAnsi="Google Sans"/>
            <w:color w:val="0000ee"/>
            <w:sz w:val="24"/>
            <w:szCs w:val="24"/>
            <w:u w:val="single"/>
            <w:rtl w:val="0"/>
          </w:rPr>
          <w:t xml:space="preserve">https://www.tencentcloud.com/techpedia/143930?lang=en</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vs OpenClaw (2026): Which AI Agent Should You Run? - PostFast, </w:t>
      </w:r>
      <w:hyperlink r:id="rId39">
        <w:r w:rsidDel="00000000" w:rsidR="00000000" w:rsidRPr="00000000">
          <w:rPr>
            <w:rFonts w:ascii="Google Sans" w:cs="Google Sans" w:eastAsia="Google Sans" w:hAnsi="Google Sans"/>
            <w:color w:val="0000ee"/>
            <w:sz w:val="24"/>
            <w:szCs w:val="24"/>
            <w:u w:val="single"/>
            <w:rtl w:val="0"/>
          </w:rPr>
          <w:t xml:space="preserve">https://postfa.st/blog/hermes-agent-vs-openclaw</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AI That Learns &amp; Grows With You | Open Source, </w:t>
      </w:r>
      <w:hyperlink r:id="rId40">
        <w:r w:rsidDel="00000000" w:rsidR="00000000" w:rsidRPr="00000000">
          <w:rPr>
            <w:rFonts w:ascii="Google Sans" w:cs="Google Sans" w:eastAsia="Google Sans" w:hAnsi="Google Sans"/>
            <w:color w:val="0000ee"/>
            <w:sz w:val="24"/>
            <w:szCs w:val="24"/>
            <w:u w:val="single"/>
            <w:rtl w:val="0"/>
          </w:rPr>
          <w:t xml:space="preserve">https://hermesagent.agency/</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 Wikipedia, </w:t>
      </w:r>
      <w:hyperlink r:id="rId41">
        <w:r w:rsidDel="00000000" w:rsidR="00000000" w:rsidRPr="00000000">
          <w:rPr>
            <w:rFonts w:ascii="Google Sans" w:cs="Google Sans" w:eastAsia="Google Sans" w:hAnsi="Google Sans"/>
            <w:color w:val="0000ee"/>
            <w:sz w:val="24"/>
            <w:szCs w:val="24"/>
            <w:u w:val="single"/>
            <w:rtl w:val="0"/>
          </w:rPr>
          <w:t xml:space="preserve">https://en.wikipedia.org/wiki/OpenClaw</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The Open-Source AI Agent on 1M+ Devices (2026 Deep Dive) - MorphLLM, </w:t>
      </w:r>
      <w:hyperlink r:id="rId42">
        <w:r w:rsidDel="00000000" w:rsidR="00000000" w:rsidRPr="00000000">
          <w:rPr>
            <w:rFonts w:ascii="Google Sans" w:cs="Google Sans" w:eastAsia="Google Sans" w:hAnsi="Google Sans"/>
            <w:color w:val="0000ee"/>
            <w:sz w:val="24"/>
            <w:szCs w:val="24"/>
            <w:u w:val="single"/>
            <w:rtl w:val="0"/>
          </w:rPr>
          <w:t xml:space="preserve">https://www.morphllm.com/openclaw</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Cline - AI Coding, Open Source and Uncompromised, </w:t>
      </w:r>
      <w:hyperlink r:id="rId43">
        <w:r w:rsidDel="00000000" w:rsidR="00000000" w:rsidRPr="00000000">
          <w:rPr>
            <w:rFonts w:ascii="Google Sans" w:cs="Google Sans" w:eastAsia="Google Sans" w:hAnsi="Google Sans"/>
            <w:color w:val="0000ee"/>
            <w:sz w:val="24"/>
            <w:szCs w:val="24"/>
            <w:u w:val="single"/>
            <w:rtl w:val="0"/>
          </w:rPr>
          <w:t xml:space="preserve">https://cline.bot/</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Cline IDE - The Coding Agent for VS Code, JetBrains, Cursor, and Windsurf, </w:t>
      </w:r>
      <w:hyperlink r:id="rId44">
        <w:r w:rsidDel="00000000" w:rsidR="00000000" w:rsidRPr="00000000">
          <w:rPr>
            <w:rFonts w:ascii="Google Sans" w:cs="Google Sans" w:eastAsia="Google Sans" w:hAnsi="Google Sans"/>
            <w:color w:val="0000ee"/>
            <w:sz w:val="24"/>
            <w:szCs w:val="24"/>
            <w:u w:val="single"/>
            <w:rtl w:val="0"/>
          </w:rPr>
          <w:t xml:space="preserve">https://cline.bot/ide</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 Code: A Guide With 7 Practical Examples - DataCamp, </w:t>
      </w:r>
      <w:hyperlink r:id="rId45">
        <w:r w:rsidDel="00000000" w:rsidR="00000000" w:rsidRPr="00000000">
          <w:rPr>
            <w:rFonts w:ascii="Google Sans" w:cs="Google Sans" w:eastAsia="Google Sans" w:hAnsi="Google Sans"/>
            <w:color w:val="0000ee"/>
            <w:sz w:val="24"/>
            <w:szCs w:val="24"/>
            <w:u w:val="single"/>
            <w:rtl w:val="0"/>
          </w:rPr>
          <w:t xml:space="preserve">https://www.datacamp.com/tutorial/roo-code</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 Cline - Open VSX Registry, </w:t>
      </w:r>
      <w:hyperlink r:id="rId46">
        <w:r w:rsidDel="00000000" w:rsidR="00000000" w:rsidRPr="00000000">
          <w:rPr>
            <w:rFonts w:ascii="Google Sans" w:cs="Google Sans" w:eastAsia="Google Sans" w:hAnsi="Google Sans"/>
            <w:color w:val="0000ee"/>
            <w:sz w:val="24"/>
            <w:szCs w:val="24"/>
            <w:u w:val="single"/>
            <w:rtl w:val="0"/>
          </w:rPr>
          <w:t xml:space="preserve">https://open-vsx.org/extension/CoolCline/coolcline</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Coding Assistant: Setup Roo Code with Free LLM Models | by Rob Felix - Medium, </w:t>
      </w:r>
      <w:hyperlink r:id="rId47">
        <w:r w:rsidDel="00000000" w:rsidR="00000000" w:rsidRPr="00000000">
          <w:rPr>
            <w:rFonts w:ascii="Google Sans" w:cs="Google Sans" w:eastAsia="Google Sans" w:hAnsi="Google Sans"/>
            <w:color w:val="0000ee"/>
            <w:sz w:val="24"/>
            <w:szCs w:val="24"/>
            <w:u w:val="single"/>
            <w:rtl w:val="0"/>
          </w:rPr>
          <w:t xml:space="preserve">https://medium.com/four-nine-digital/free-ai-coding-assistant-setup-up-roo-code-with-free-llm-models-04beca21793d</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DeepSeek R1 for Free in Visual Studio Code with Cline or Roo Code, </w:t>
      </w:r>
      <w:hyperlink r:id="rId48">
        <w:r w:rsidDel="00000000" w:rsidR="00000000" w:rsidRPr="00000000">
          <w:rPr>
            <w:rFonts w:ascii="Google Sans" w:cs="Google Sans" w:eastAsia="Google Sans" w:hAnsi="Google Sans"/>
            <w:color w:val="0000ee"/>
            <w:sz w:val="24"/>
            <w:szCs w:val="24"/>
            <w:u w:val="single"/>
            <w:rtl w:val="0"/>
          </w:rPr>
          <w:t xml:space="preserve">https://dev.to/dwtoledo/how-to-use-deepseek-r1-for-free-in-visual-studio-code-with-cline-or-roo-code-3an9</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Ways To Get Free AI API Keys (Unlimited) | Gemini, DeepSeek, Kimi, Claude &amp; More, </w:t>
      </w:r>
      <w:hyperlink r:id="rId49">
        <w:r w:rsidDel="00000000" w:rsidR="00000000" w:rsidRPr="00000000">
          <w:rPr>
            <w:rFonts w:ascii="Google Sans" w:cs="Google Sans" w:eastAsia="Google Sans" w:hAnsi="Google Sans"/>
            <w:color w:val="0000ee"/>
            <w:sz w:val="24"/>
            <w:szCs w:val="24"/>
            <w:u w:val="single"/>
            <w:rtl w:val="0"/>
          </w:rPr>
          <w:t xml:space="preserve">https://lilys.ai/en/notes/gemini/two-ways-to-get-free-ai-api-keys</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Bagaimana Cara Mengakses API Gemini 2.5 Pro Gratis melalui AI Studio pada tahun 2025? Panduan Langkah demi Langkah - CometAPI, </w:t>
      </w:r>
      <w:hyperlink r:id="rId50">
        <w:r w:rsidDel="00000000" w:rsidR="00000000" w:rsidRPr="00000000">
          <w:rPr>
            <w:rFonts w:ascii="Google Sans" w:cs="Google Sans" w:eastAsia="Google Sans" w:hAnsi="Google Sans"/>
            <w:color w:val="0000ee"/>
            <w:sz w:val="24"/>
            <w:szCs w:val="24"/>
            <w:u w:val="single"/>
            <w:rtl w:val="0"/>
          </w:rPr>
          <w:t xml:space="preserve">https://www.cometapi.com/id/how-to-access-the-free-gemini-2-5-pro-api-in-2025/</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V0 Free 2026: Generate UI with AI for Free - Idlen, </w:t>
      </w:r>
      <w:hyperlink r:id="rId51">
        <w:r w:rsidDel="00000000" w:rsidR="00000000" w:rsidRPr="00000000">
          <w:rPr>
            <w:rFonts w:ascii="Google Sans" w:cs="Google Sans" w:eastAsia="Google Sans" w:hAnsi="Google Sans"/>
            <w:color w:val="0000ee"/>
            <w:sz w:val="24"/>
            <w:szCs w:val="24"/>
            <w:u w:val="single"/>
            <w:rtl w:val="0"/>
          </w:rPr>
          <w:t xml:space="preserve">https://www.idlen.io/free/v0/</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Ultimate Coding Agent: Deepseek R1 &amp; Roo Code - Apidog, </w:t>
      </w:r>
      <w:hyperlink r:id="rId52">
        <w:r w:rsidDel="00000000" w:rsidR="00000000" w:rsidRPr="00000000">
          <w:rPr>
            <w:rFonts w:ascii="Google Sans" w:cs="Google Sans" w:eastAsia="Google Sans" w:hAnsi="Google Sans"/>
            <w:color w:val="0000ee"/>
            <w:sz w:val="24"/>
            <w:szCs w:val="24"/>
            <w:u w:val="single"/>
            <w:rtl w:val="0"/>
          </w:rPr>
          <w:t xml:space="preserve">https://apidog.com/blog/deepseek-r1-roocode-ai/</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Agentic Coding for Free: My OpenRouter + Cline Setup - Medium, </w:t>
      </w:r>
      <w:hyperlink r:id="rId53">
        <w:r w:rsidDel="00000000" w:rsidR="00000000" w:rsidRPr="00000000">
          <w:rPr>
            <w:rFonts w:ascii="Google Sans" w:cs="Google Sans" w:eastAsia="Google Sans" w:hAnsi="Google Sans"/>
            <w:color w:val="0000ee"/>
            <w:sz w:val="24"/>
            <w:szCs w:val="24"/>
            <w:u w:val="single"/>
            <w:rtl w:val="0"/>
          </w:rPr>
          <w:t xml:space="preserve">https://medium.com/@rohmanhakim/running-agentic-coding-for-free-my-openrouter-cline-setup-4d86ece7b6ab</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Installing Cline - Cline documentation, </w:t>
      </w:r>
      <w:hyperlink r:id="rId54">
        <w:r w:rsidDel="00000000" w:rsidR="00000000" w:rsidRPr="00000000">
          <w:rPr>
            <w:rFonts w:ascii="Google Sans" w:cs="Google Sans" w:eastAsia="Google Sans" w:hAnsi="Google Sans"/>
            <w:color w:val="0000ee"/>
            <w:sz w:val="24"/>
            <w:szCs w:val="24"/>
            <w:u w:val="single"/>
            <w:rtl w:val="0"/>
          </w:rPr>
          <w:t xml:space="preserve">https://docs.cline.bot/getting-started/installing-cline</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 Code download | SourceForge.net, </w:t>
      </w:r>
      <w:hyperlink r:id="rId55">
        <w:r w:rsidDel="00000000" w:rsidR="00000000" w:rsidRPr="00000000">
          <w:rPr>
            <w:rFonts w:ascii="Google Sans" w:cs="Google Sans" w:eastAsia="Google Sans" w:hAnsi="Google Sans"/>
            <w:color w:val="0000ee"/>
            <w:sz w:val="24"/>
            <w:szCs w:val="24"/>
            <w:u w:val="single"/>
            <w:rtl w:val="0"/>
          </w:rPr>
          <w:t xml:space="preserve">https://sourceforge.net/projects/roo-code.mirror/</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Vibe Coding in 2026: The Files, Prompts and Rules of Use and Research, </w:t>
      </w:r>
      <w:hyperlink r:id="rId56">
        <w:r w:rsidDel="00000000" w:rsidR="00000000" w:rsidRPr="00000000">
          <w:rPr>
            <w:rFonts w:ascii="Google Sans" w:cs="Google Sans" w:eastAsia="Google Sans" w:hAnsi="Google Sans"/>
            <w:color w:val="0000ee"/>
            <w:sz w:val="24"/>
            <w:szCs w:val="24"/>
            <w:u w:val="single"/>
            <w:rtl w:val="0"/>
          </w:rPr>
          <w:t xml:space="preserve">https://snehbavarva.medium.com/secure-vibe-coding-in-2026-the-files-prompts-and-rules-of-use-and-research-e821021ee908</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From My Phone with OpenClaw - Mike Kasberg, </w:t>
      </w:r>
      <w:hyperlink r:id="rId57">
        <w:r w:rsidDel="00000000" w:rsidR="00000000" w:rsidRPr="00000000">
          <w:rPr>
            <w:rFonts w:ascii="Google Sans" w:cs="Google Sans" w:eastAsia="Google Sans" w:hAnsi="Google Sans"/>
            <w:color w:val="0000ee"/>
            <w:sz w:val="24"/>
            <w:szCs w:val="24"/>
            <w:u w:val="single"/>
            <w:rtl w:val="0"/>
          </w:rPr>
          <w:t xml:space="preserve">https://www.mikekasberg.com/blog/2026/03/20/vibe-coding-from-my-phone-with-openclaw.html</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in 2026: Build Fast Without Losing the Plot - Developers Digest, </w:t>
      </w:r>
      <w:hyperlink r:id="rId58">
        <w:r w:rsidDel="00000000" w:rsidR="00000000" w:rsidRPr="00000000">
          <w:rPr>
            <w:rFonts w:ascii="Google Sans" w:cs="Google Sans" w:eastAsia="Google Sans" w:hAnsi="Google Sans"/>
            <w:color w:val="0000ee"/>
            <w:sz w:val="24"/>
            <w:szCs w:val="24"/>
            <w:u w:val="single"/>
            <w:rtl w:val="0"/>
          </w:rPr>
          <w:t xml:space="preserve">https://www.developersdigest.tech/blog/vibe-coding-guide</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vxcontrol/pentagi: Fully autonomous AI Agents system capable of performing complex penetration testing tasks - GitHub, </w:t>
      </w:r>
      <w:hyperlink r:id="rId59">
        <w:r w:rsidDel="00000000" w:rsidR="00000000" w:rsidRPr="00000000">
          <w:rPr>
            <w:rFonts w:ascii="Google Sans" w:cs="Google Sans" w:eastAsia="Google Sans" w:hAnsi="Google Sans"/>
            <w:color w:val="0000ee"/>
            <w:sz w:val="24"/>
            <w:szCs w:val="24"/>
            <w:u w:val="single"/>
            <w:rtl w:val="0"/>
          </w:rPr>
          <w:t xml:space="preserve">https://github.com/vxcontrol/pentagi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rmesagent.agency/" TargetMode="External"/><Relationship Id="rId42" Type="http://schemas.openxmlformats.org/officeDocument/2006/relationships/hyperlink" Target="https://www.morphllm.com/openclaw" TargetMode="External"/><Relationship Id="rId41" Type="http://schemas.openxmlformats.org/officeDocument/2006/relationships/hyperlink" Target="https://en.wikipedia.org/wiki/OpenClaw" TargetMode="External"/><Relationship Id="rId44" Type="http://schemas.openxmlformats.org/officeDocument/2006/relationships/hyperlink" Target="https://cline.bot/ide" TargetMode="External"/><Relationship Id="rId43" Type="http://schemas.openxmlformats.org/officeDocument/2006/relationships/hyperlink" Target="https://cline.bot/" TargetMode="External"/><Relationship Id="rId46" Type="http://schemas.openxmlformats.org/officeDocument/2006/relationships/hyperlink" Target="https://open-vsx.org/extension/CoolCline/coolcline" TargetMode="External"/><Relationship Id="rId45" Type="http://schemas.openxmlformats.org/officeDocument/2006/relationships/hyperlink" Target="https://www.datacamp.com/tutorial/roo-c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xcode.io/id/resources/news/glm-5-open-source-744b-model-complete-guide-2026" TargetMode="External"/><Relationship Id="rId48" Type="http://schemas.openxmlformats.org/officeDocument/2006/relationships/hyperlink" Target="https://dev.to/dwtoledo/how-to-use-deepseek-r1-for-free-in-visual-studio-code-with-cline-or-roo-code-3an9" TargetMode="External"/><Relationship Id="rId47" Type="http://schemas.openxmlformats.org/officeDocument/2006/relationships/hyperlink" Target="https://medium.com/four-nine-digital/free-ai-coding-assistant-setup-up-roo-code-with-free-llm-models-04beca21793d" TargetMode="External"/><Relationship Id="rId49" Type="http://schemas.openxmlformats.org/officeDocument/2006/relationships/hyperlink" Target="https://lilys.ai/en/notes/gemini/two-ways-to-get-free-ai-api-keys" TargetMode="External"/><Relationship Id="rId5" Type="http://schemas.openxmlformats.org/officeDocument/2006/relationships/styles" Target="styles.xml"/><Relationship Id="rId6" Type="http://schemas.openxmlformats.org/officeDocument/2006/relationships/hyperlink" Target="https://www.contextstudios.ai/blog/the-complete-guide-to-vibe-coding-in-2026-ai-assisted-software-development" TargetMode="External"/><Relationship Id="rId7" Type="http://schemas.openxmlformats.org/officeDocument/2006/relationships/hyperlink" Target="https://daily.dev/blog/vibe-coding-2026-ai-changing-how-developers-write-code/" TargetMode="External"/><Relationship Id="rId8" Type="http://schemas.openxmlformats.org/officeDocument/2006/relationships/hyperlink" Target="https://www.13labs.au/blog/vibe-coding-tools-2026" TargetMode="External"/><Relationship Id="rId31" Type="http://schemas.openxmlformats.org/officeDocument/2006/relationships/hyperlink" Target="https://www.zhipuai.cn/en" TargetMode="External"/><Relationship Id="rId30" Type="http://schemas.openxmlformats.org/officeDocument/2006/relationships/hyperlink" Target="https://www.uscc.gov/sites/default/files/2026-03/Two_Loops--How_Chinas_Open_AI_Strategy_Reinforces_Its_Industrial_Dominance.pdf" TargetMode="External"/><Relationship Id="rId33" Type="http://schemas.openxmlformats.org/officeDocument/2006/relationships/hyperlink" Target="https://skywork.ai/skypage/en/autoclaw-local-ai-agent-deployment/2062455356132347904" TargetMode="External"/><Relationship Id="rId32" Type="http://schemas.openxmlformats.org/officeDocument/2006/relationships/hyperlink" Target="https://wavespeed.ai/blog/posts/glm-5v-turbo-developers-2026/" TargetMode="External"/><Relationship Id="rId35" Type="http://schemas.openxmlformats.org/officeDocument/2006/relationships/hyperlink" Target="https://datacanvas.csdn.net/69cb740f72111d255bf75b25.html" TargetMode="External"/><Relationship Id="rId34" Type="http://schemas.openxmlformats.org/officeDocument/2006/relationships/hyperlink" Target="https://aimec.io/glm-4-6-zhipu-vs-claude-code/" TargetMode="External"/><Relationship Id="rId37" Type="http://schemas.openxmlformats.org/officeDocument/2006/relationships/hyperlink" Target="https://vibecoderplanner.com/integrations/deepseek" TargetMode="External"/><Relationship Id="rId36" Type="http://schemas.openxmlformats.org/officeDocument/2006/relationships/hyperlink" Target="https://medium.com/@youware/deepseek-v3-upgrade-smarter-vibe-coding-with-enhanced-code-quality-visual-design-173d7b77e352" TargetMode="External"/><Relationship Id="rId39" Type="http://schemas.openxmlformats.org/officeDocument/2006/relationships/hyperlink" Target="https://postfa.st/blog/hermes-agent-vs-openclaw" TargetMode="External"/><Relationship Id="rId38" Type="http://schemas.openxmlformats.org/officeDocument/2006/relationships/hyperlink" Target="https://www.tencentcloud.com/techpedia/143930?lang=en" TargetMode="External"/><Relationship Id="rId20" Type="http://schemas.openxmlformats.org/officeDocument/2006/relationships/hyperlink" Target="https://medium.com/google-cloud/how-i-turned-an-ugly-spreadsheet-into-an-ai-assisted-app-with-anti-gravity-2ba1d7b380c6" TargetMode="External"/><Relationship Id="rId22" Type="http://schemas.openxmlformats.org/officeDocument/2006/relationships/hyperlink" Target="https://discuss.ai.google.dev/t/subscription-recognition-issue-antigravity-app-limited-to-free-tier/111865" TargetMode="External"/><Relationship Id="rId21" Type="http://schemas.openxmlformats.org/officeDocument/2006/relationships/hyperlink" Target="https://www.xda-developers.com/tried-googles-antigravity-limitation-made-close-it-good/" TargetMode="External"/><Relationship Id="rId24" Type="http://schemas.openxmlformats.org/officeDocument/2006/relationships/hyperlink" Target="https://www.vybe.build/blog/best-ai-models-vibe-coding-2026" TargetMode="External"/><Relationship Id="rId23" Type="http://schemas.openxmlformats.org/officeDocument/2006/relationships/hyperlink" Target="https://en.wikipedia.org/wiki/Claude_(AI)" TargetMode="External"/><Relationship Id="rId26" Type="http://schemas.openxmlformats.org/officeDocument/2006/relationships/hyperlink" Target="https://help.apiyi.com/en/claude-design-anthropic-beginners-guide-2026-en.html" TargetMode="External"/><Relationship Id="rId25" Type="http://schemas.openxmlformats.org/officeDocument/2006/relationships/hyperlink" Target="https://uxpilot.ai/blogs/claude-design-review" TargetMode="External"/><Relationship Id="rId28" Type="http://schemas.openxmlformats.org/officeDocument/2006/relationships/hyperlink" Target="https://www.kunalganglani.com/blog/free-vs-paid-vibe-coding-tools" TargetMode="External"/><Relationship Id="rId27" Type="http://schemas.openxmlformats.org/officeDocument/2006/relationships/hyperlink" Target="https://www.eesel.ai/blog/claude-design-pricing" TargetMode="External"/><Relationship Id="rId29" Type="http://schemas.openxmlformats.org/officeDocument/2006/relationships/hyperlink" Target="https://newly.app/guides/vibe-coding-ide-tools" TargetMode="External"/><Relationship Id="rId51" Type="http://schemas.openxmlformats.org/officeDocument/2006/relationships/hyperlink" Target="https://www.idlen.io/free/v0/" TargetMode="External"/><Relationship Id="rId50" Type="http://schemas.openxmlformats.org/officeDocument/2006/relationships/hyperlink" Target="https://www.cometapi.com/id/how-to-access-the-free-gemini-2-5-pro-api-in-2025/" TargetMode="External"/><Relationship Id="rId53" Type="http://schemas.openxmlformats.org/officeDocument/2006/relationships/hyperlink" Target="https://medium.com/@rohmanhakim/running-agentic-coding-for-free-my-openrouter-cline-setup-4d86ece7b6ab" TargetMode="External"/><Relationship Id="rId52" Type="http://schemas.openxmlformats.org/officeDocument/2006/relationships/hyperlink" Target="https://apidog.com/blog/deepseek-r1-roocode-ai/" TargetMode="External"/><Relationship Id="rId11" Type="http://schemas.openxmlformats.org/officeDocument/2006/relationships/hyperlink" Target="https://codelabs.developers.google.com/getting-started-google-antigravity" TargetMode="External"/><Relationship Id="rId55" Type="http://schemas.openxmlformats.org/officeDocument/2006/relationships/hyperlink" Target="https://sourceforge.net/projects/roo-code.mirror/" TargetMode="External"/><Relationship Id="rId10" Type="http://schemas.openxmlformats.org/officeDocument/2006/relationships/hyperlink" Target="https://www.turingpost.com/p/zhipu" TargetMode="External"/><Relationship Id="rId54" Type="http://schemas.openxmlformats.org/officeDocument/2006/relationships/hyperlink" Target="https://docs.cline.bot/getting-started/installing-cline" TargetMode="External"/><Relationship Id="rId13" Type="http://schemas.openxmlformats.org/officeDocument/2006/relationships/hyperlink" Target="https://www.vibe-coding.uk/tools/google-antigravity" TargetMode="External"/><Relationship Id="rId57" Type="http://schemas.openxmlformats.org/officeDocument/2006/relationships/hyperlink" Target="https://www.mikekasberg.com/blog/2026/03/20/vibe-coding-from-my-phone-with-openclaw.html" TargetMode="External"/><Relationship Id="rId12" Type="http://schemas.openxmlformats.org/officeDocument/2006/relationships/hyperlink" Target="https://cloud.google.com/discover/what-is-vibe-coding?hl=id" TargetMode="External"/><Relationship Id="rId56" Type="http://schemas.openxmlformats.org/officeDocument/2006/relationships/hyperlink" Target="https://snehbavarva.medium.com/secure-vibe-coding-in-2026-the-files-prompts-and-rules-of-use-and-research-e821021ee908" TargetMode="External"/><Relationship Id="rId15" Type="http://schemas.openxmlformats.org/officeDocument/2006/relationships/hyperlink" Target="https://www.taskade.com/blog/v0-review" TargetMode="External"/><Relationship Id="rId59" Type="http://schemas.openxmlformats.org/officeDocument/2006/relationships/hyperlink" Target="https://github.com/vxcontrol/pentagi" TargetMode="External"/><Relationship Id="rId14" Type="http://schemas.openxmlformats.org/officeDocument/2006/relationships/hyperlink" Target="https://marketplace.visualstudio.com/items?itemName=saoudrizwan.claude-dev" TargetMode="External"/><Relationship Id="rId58" Type="http://schemas.openxmlformats.org/officeDocument/2006/relationships/hyperlink" Target="https://www.developersdigest.tech/blog/vibe-coding-guide" TargetMode="External"/><Relationship Id="rId17" Type="http://schemas.openxmlformats.org/officeDocument/2006/relationships/hyperlink" Target="https://www.nocode.mba/articles/v0-pricing" TargetMode="External"/><Relationship Id="rId16" Type="http://schemas.openxmlformats.org/officeDocument/2006/relationships/hyperlink" Target="https://www.producthunt.com/products/v0" TargetMode="External"/><Relationship Id="rId19" Type="http://schemas.openxmlformats.org/officeDocument/2006/relationships/hyperlink" Target="https://antigravity.google/blog/introducing-google-antigravity" TargetMode="External"/><Relationship Id="rId18" Type="http://schemas.openxmlformats.org/officeDocument/2006/relationships/hyperlink" Target="https://p0stman.com/guides/v0-limit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