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4 Function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372 Summer 8W1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Stahley/Stash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BubbleSort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Sorts the array using the bubble sort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int integerArray[]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Returns: int sortTime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by: Stahley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QuickSort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Sorts the array using the quick sort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int integerArray[]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Returns: int sortTime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Stahley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InsertionSort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Sorts the array using the insertion sort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int integerArray[]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Returns: int sortTime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MergeSort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Sorts the array using the merge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int integerArray[]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Returns: int sortTime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Menu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sort menu, allowing the user to select two sorting methods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to: RunTests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Stahley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RunTests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Runs the selected sorts from the menu, and validates the sorts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two selected sorts (We will use function pointers here)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to: VerifySorted, DisplayResults, CalculateAverage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Stahley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DisplayResults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average results from the sorting tests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float averageTime1, float averageTime2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GenerateRandomArray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Initializes an array with random integers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int integerArray[]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Calls to: RandomNumber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RandomNumber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Generates a random number between the max and min values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Returns: int randomInt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 VerifySorted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Verifies the sort algorithm has correctly sorted the array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int sortedArray[]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Returns: bool verified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Stahley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float CalculateAverage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Calculates the average sorting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int clockTicks, int numRuns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Returns: float avgTime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DestroyArray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Deallocates memory assigned to the array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int integerArray[]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by: Stahley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