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1/25/18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Ch14 Processor Structure and Function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Processor Organization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Fetch instruction  - read from memory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Interpret instruction - decode instruction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Fetch data - read data needed for instruction from memory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Data - execute instruction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Data - write data to memory or I/O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do these things, need to store data temporarily, so needs small internal memory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1/30/18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Bus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bus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bus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bus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I/O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Internal Bus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MBR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IOAR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IOBR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 Register?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counter?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unit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ALU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flags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Shifter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Complementer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Arithmetic and Boolean Logic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User-Visible Registers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purpose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 data, no calculation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Segment pointers, index register, stack pointer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 Codes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by processor hardware as result to operations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 Codes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number of compare and test instructions needed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Conditional instructions are simplified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Facilitate branches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 codes can be saved on the stack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complexity to hardware and software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Modified in different ways by different instructions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difficult for programmer and compiler writer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Irregular, require extra hardware connections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add non-condition-code instructions for special situations (loops)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pipelined implementation, condition codes require special synchronization to avoid conflicts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and status registers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counter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of instruction to be fetched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 register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 most recently fetched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 address register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 buffer register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status words (flags)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Zero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Equal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Overflow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Interrupt enable/disable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Supervisor??? Gates doesn’t know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CPU in Supervisor or user mode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2/20/18 ---anything after this isn’t on final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final project, need to beat 2 warriors(3 for bonus)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Input/Output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Busses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Bus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Lines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LInes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LInes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I/O Moddule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