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6121050" cy="393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7840" l="0" r="0" t="17840"/>
                    <a:stretch>
                      <a:fillRect/>
                    </a:stretch>
                  </pic:blipFill>
                  <pic:spPr>
                    <a:xfrm>
                      <a:off x="0" y="0"/>
                      <a:ext cx="612105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76" w:lineRule="auto"/>
        <w:jc w:val="center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CONTRATO DE SERVIÇOS JURÍDICOS</w:t>
      </w:r>
    </w:p>
    <w:p w:rsidR="00000000" w:rsidDel="00000000" w:rsidP="00000000" w:rsidRDefault="00000000" w:rsidRPr="00000000" w14:paraId="0000000F">
      <w:pPr>
        <w:pageBreakBefore w:val="0"/>
        <w:spacing w:after="0" w:line="276" w:lineRule="auto"/>
        <w:jc w:val="center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Honorários para Representação em Processo Judicial</w:t>
      </w:r>
    </w:p>
    <w:p w:rsidR="00000000" w:rsidDel="00000000" w:rsidP="00000000" w:rsidRDefault="00000000" w:rsidRPr="00000000" w14:paraId="00000010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RESUMO DO QUE VOCÊ VAI ASSINAR</w:t>
      </w:r>
    </w:p>
    <w:p w:rsidR="00000000" w:rsidDel="00000000" w:rsidP="00000000" w:rsidRDefault="00000000" w:rsidRPr="00000000" w14:paraId="00000016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Serviços Contratados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b w:val="1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Este contrato contempla a entrega dos seguintes serviços: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Representação legal em [especificar ação ou processo | mencionar o número do processo, se já houver]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hanging="360"/>
              <w:rPr>
                <w:rFonts w:ascii="Helvetica Neue" w:cs="Helvetica Neue" w:eastAsia="Helvetica Neue" w:hAnsi="Helvetica Neue"/>
                <w:color w:val="19191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Dúvidas via WhatsApp (</w:t>
            </w:r>
            <w:hyperlink r:id="rId7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highlight w:val="white"/>
                  <w:u w:val="single"/>
                  <w:rtl w:val="0"/>
                </w:rPr>
                <w:t xml:space="preserve">+55 11 99263-3247)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hanging="360"/>
              <w:rPr>
                <w:rFonts w:ascii="Helvetica Neue" w:cs="Helvetica Neue" w:eastAsia="Helvetica Neue" w:hAnsi="Helvetica Neue"/>
                <w:color w:val="19191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Acesso via plataforma (</w:t>
            </w:r>
            <w:hyperlink r:id="rId8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u w:val="single"/>
                  <w:rtl w:val="0"/>
                </w:rPr>
                <w:t xml:space="preserve">https://safie.agidesk.com</w:t>
              </w:r>
            </w:hyperlink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)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before="0" w:line="276" w:lineRule="auto"/>
              <w:ind w:left="0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Preço da Contratação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2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b w:val="1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rtl w:val="0"/>
              </w:rPr>
              <w:t xml:space="preserve">[R$ X.XXX,XX} [por extenso} + X% sobre o proveito econômico</w:t>
            </w:r>
          </w:p>
          <w:p w:rsidR="00000000" w:rsidDel="00000000" w:rsidP="00000000" w:rsidRDefault="00000000" w:rsidRPr="00000000" w14:paraId="00000027">
            <w:pPr>
              <w:spacing w:after="0" w:line="276" w:lineRule="auto"/>
              <w:ind w:left="720" w:firstLine="0"/>
              <w:jc w:val="both"/>
              <w:rPr>
                <w:rFonts w:ascii="Helvetica Neue" w:cs="Helvetica Neue" w:eastAsia="Helvetica Neue" w:hAnsi="Helvetica Neue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pacing w:after="0" w:line="276" w:lineRule="auto"/>
              <w:ind w:left="720" w:hanging="36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Forma de pagamento: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 [à vista ou parcelado}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jc w:val="both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V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encimento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 em: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24h da assinatura do contrato.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jc w:val="both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Em caso de atraso: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 correção pelo IPCA, juros de 1% (um por cento) ao mês e multa de 2% (dois por cento).</w:t>
            </w:r>
          </w:p>
          <w:p w:rsidR="00000000" w:rsidDel="00000000" w:rsidP="00000000" w:rsidRDefault="00000000" w:rsidRPr="00000000" w14:paraId="0000002B">
            <w:pPr>
              <w:spacing w:after="0" w:line="276" w:lineRule="auto"/>
              <w:ind w:left="72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Pagamento efetuado através do link enviado por e-mail,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u w:val="single"/>
                <w:rtl w:val="0"/>
              </w:rPr>
              <w:t xml:space="preserve">obrigatoriamente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D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A nota fiscal é enviada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u w:val="single"/>
                <w:rtl w:val="0"/>
              </w:rPr>
              <w:t xml:space="preserve">apenas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 após a confirmação do pagamento.</w:t>
            </w:r>
          </w:p>
        </w:tc>
      </w:tr>
    </w:tbl>
    <w:p w:rsidR="00000000" w:rsidDel="00000000" w:rsidP="00000000" w:rsidRDefault="00000000" w:rsidRPr="00000000" w14:paraId="0000002E">
      <w:pPr>
        <w:spacing w:after="0" w:line="276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Vigência do Contrato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line="276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rtl w:val="0"/>
              </w:rPr>
              <w:t xml:space="preserve">[especificar vigência por extenso]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276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Rescisão do Contrato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6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Este contrato poderá ser rescindido por qualquer uma das partes, em qualquer momento, mediante aviso prévio de 30 (trinta) dias.</w:t>
            </w:r>
          </w:p>
          <w:p w:rsidR="00000000" w:rsidDel="00000000" w:rsidP="00000000" w:rsidRDefault="00000000" w:rsidRPr="00000000" w14:paraId="00000037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A rescisão antecipada por parte do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Contratante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 não o exime do pagamento dos honorários contratuais já pactuados, nem do percentual proporcional dos honorários sobre o proveito econômico e de sucumbência.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spacing w:after="0" w:before="0" w:line="276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 xml:space="preserve">{{RAZÃO SOCIAL DA EMPRESA}}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 xml:space="preserve">{{N. do CNPJ}}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endereço comercial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 xml:space="preserve">{{ENDEREÇO COMPLETO, COM CEP}}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aqui representada por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 xml:space="preserve">{{NOME(S) DO(S) SÓCIO(S)}}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{nacionalidade}, {estado civil}, {profissão}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endereço eletrônico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[e-mail}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inscrito no RG sob o nº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[n. do RG}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órgão emissor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[órgão emissor}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inscrito no CPF sob o n°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[n. do CPF}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residente domiciliado à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[endereço completo, com CEP}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número de telefone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[número}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 e email principal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[e-mail}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denominado aqui apenas como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 xml:space="preserve">{{Contratante}}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ITALO SOUZA CUNHA SOCIEDADE INDIVIDUAL DE ADVOCACIA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34.924.976/0001-72, aqui representada por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 ÍTALO SOUZA CUNHA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advogado inscrito na Ordem dos Advogados do Brasil Seccional São Paulo sob o nº 418.966, e,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LUCAS MAGALHÃES MANTOVANI CÉSAR,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advogado inscrito na Ordem dos Advogados do Brasil Seccional Goiás sob o nº 54.366, denominado aqui apenas como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0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SAFIE TECNOLOGIA E CONSULTORIA LTDA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42.224.278/0001-92, sediada à Av. Brigadeiro Faria Lima, Conj. 1102, Jardim Paulistano, CEP nº 01452922, São Paulo-SP, endereço eletrônico para comunicações 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1155cc"/>
            <w:highlight w:val="white"/>
            <w:u w:val="single"/>
            <w:rtl w:val="0"/>
          </w:rPr>
          <w:t xml:space="preserve">contato@safie.com.br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 e telefone +55 11 99263-3247, na qualidade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Interveniente Anuente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4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assinam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 boa-fé, livremente, estando cientes dos seus termos e certificando-se de que este representa as suas vontades.</w:t>
      </w:r>
    </w:p>
    <w:p w:rsidR="00000000" w:rsidDel="00000000" w:rsidP="00000000" w:rsidRDefault="00000000" w:rsidRPr="00000000" w14:paraId="00000045">
      <w:pPr>
        <w:widowControl w:val="0"/>
        <w:spacing w:after="0" w:line="276" w:lineRule="auto"/>
        <w:ind w:right="4.133858267717301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4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é regido supletivamente pelas normas brasileiras, em especial o Código de Ética da Profissional, o Estatuto da Ordem dos Advogados do Brasil, o Código Civil, a Lei de Liberdade Econômica e a Constituição Federal.</w:t>
      </w:r>
    </w:p>
    <w:p w:rsidR="00000000" w:rsidDel="00000000" w:rsidP="00000000" w:rsidRDefault="00000000" w:rsidRPr="00000000" w14:paraId="00000047">
      <w:pPr>
        <w:widowControl w:val="0"/>
        <w:spacing w:after="0" w:line="276" w:lineRule="auto"/>
        <w:ind w:left="720" w:right="4.133858267717301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4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expressamente concordam em utilizar e reconhecem como válida qualquer forma de comprovação de anuência aos termos ora acordados em formato eletrônico, ainda que não utilizem de certificado digital emitido no padrão ICP-Brasil (art. 784, §4º, CPC e Lei 14.063/20).</w:t>
      </w:r>
    </w:p>
    <w:p w:rsidR="00000000" w:rsidDel="00000000" w:rsidP="00000000" w:rsidRDefault="00000000" w:rsidRPr="00000000" w14:paraId="00000049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="276" w:lineRule="auto"/>
        <w:ind w:right="4.133858267717301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qualificadas acima, denominadas individualmente como “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” ou apenas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{{Contratante}}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de forma justa, têm entre si 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conforme as cláusulas e condições a seguir.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DO OBJETO DESTE CONTRATO</w:t>
      </w:r>
    </w:p>
    <w:p w:rsidR="00000000" w:rsidDel="00000000" w:rsidP="00000000" w:rsidRDefault="00000000" w:rsidRPr="00000000" w14:paraId="0000005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objeto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é a prestação de serviços jurídicos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{{Contratante}}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atendendo às suas necessidades, incluindo:</w:t>
      </w:r>
    </w:p>
    <w:p w:rsidR="00000000" w:rsidDel="00000000" w:rsidP="00000000" w:rsidRDefault="00000000" w:rsidRPr="00000000" w14:paraId="00000052">
      <w:pPr>
        <w:spacing w:after="0" w:line="276" w:lineRule="auto"/>
        <w:ind w:left="1700.7874015748032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[especificar serviços contratados </w:t>
      </w:r>
      <w:r w:rsidDel="00000000" w:rsidR="00000000" w:rsidRPr="00000000">
        <w:rPr>
          <w:color w:val="ff0000"/>
          <w:rtl w:val="0"/>
        </w:rPr>
        <w:t xml:space="preserve">|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Representação legal em [especificar ação ou processo | mencionar o número do processo, se já houver]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acompanhamento da entrega deverá ser realizado, obrigatoriamente, através da Plataforma (</w:t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), conforme orientações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56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obrigação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tem natureza de meio, não sendo certas e líquidas as possibilidades e pretensões almejadas no bojo do procedimento.</w:t>
      </w:r>
    </w:p>
    <w:p w:rsidR="00000000" w:rsidDel="00000000" w:rsidP="00000000" w:rsidRDefault="00000000" w:rsidRPr="00000000" w14:paraId="00000058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DO VALOR E DO PAGAMENTO</w:t>
      </w:r>
    </w:p>
    <w:p w:rsidR="00000000" w:rsidDel="00000000" w:rsidP="00000000" w:rsidRDefault="00000000" w:rsidRPr="00000000" w14:paraId="0000005A">
      <w:pPr>
        <w:spacing w:after="0" w:line="276" w:lineRule="auto"/>
        <w:ind w:left="1440" w:firstLine="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preço total vinculado à presente contratação será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[R$ X.XXX,XX} [por extenso}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a ser pago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{{Contratante}}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{forma de pagamento: à vista ou parcelado}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com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 vencimento sempre no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dia 15 de cada mês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, com exceção da primeira parcela, que deverá ser paga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em até 24H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após a assinatura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3"/>
        </w:numPr>
        <w:spacing w:after="0" w:line="276" w:lineRule="auto"/>
        <w:ind w:left="1700.787401574803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pagamento da remuneração acima ajustada deverá ser feito através do link enviado ao e-mail informado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{{Contratante}}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no momento da contratação.</w:t>
      </w:r>
    </w:p>
    <w:p w:rsidR="00000000" w:rsidDel="00000000" w:rsidP="00000000" w:rsidRDefault="00000000" w:rsidRPr="00000000" w14:paraId="0000005E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" w:right="-7.795275590551114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Em caso de atraso no pagamento, o valor devido será corrigido pela variação pro-rata do IPCA, acrescido de juros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1% (um por cento)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ao mês e multa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2% (dois por cento)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sobre o valor inadimplido.</w:t>
      </w:r>
    </w:p>
    <w:p w:rsidR="00000000" w:rsidDel="00000000" w:rsidP="00000000" w:rsidRDefault="00000000" w:rsidRPr="00000000" w14:paraId="0000006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início dos serviços está condicionado ao pagamento integral do valor da contratação ou da primeira parcela em sua totalidade. O inadimplemento que não seja regularizado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{{Contratante}}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em até 15 dias após a data de vencimento autoriza a suspensão dos serviços.</w:t>
      </w:r>
    </w:p>
    <w:p w:rsidR="00000000" w:rsidDel="00000000" w:rsidP="00000000" w:rsidRDefault="00000000" w:rsidRPr="00000000" w14:paraId="00000062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 caso de inadimplência de 2 parcelas consecutivas ou de 6 parcelas não consecutivas, haverá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vencimento antecipado do total do valor do 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sem prejuízo dos eventuais danos e multas ocasionados</w:t>
      </w:r>
    </w:p>
    <w:p w:rsidR="00000000" w:rsidDel="00000000" w:rsidP="00000000" w:rsidRDefault="00000000" w:rsidRPr="00000000" w14:paraId="00000064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No preço previsto na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Cláusula 2.1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não estão incluídas as despesas extras, como deslocamentos ou diligências extraordinárias, que deverão ser pagas à parte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{{Contratante}}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66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DEVERES E RESPONSABILIDADES</w:t>
      </w:r>
    </w:p>
    <w:p w:rsidR="00000000" w:rsidDel="00000000" w:rsidP="00000000" w:rsidRDefault="00000000" w:rsidRPr="00000000" w14:paraId="00000068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deverão observar os deveres da probidade, boa-fé e razoabilidade na interpretação e execução dos termos e condições previstos neste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6A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comprometem a prestar todas as informações de maneira clara e suficiente para o entendimento, visando sempre o melhor resultado possível.</w:t>
      </w:r>
    </w:p>
    <w:p w:rsidR="00000000" w:rsidDel="00000000" w:rsidP="00000000" w:rsidRDefault="00000000" w:rsidRPr="00000000" w14:paraId="0000006C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se comprometem a comparecer às reuniões previamente agendadas e comunicar, com antecedência mínima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24 (vinte e quatro)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horas, a necessidade de remarcar qualquer reunião.</w:t>
      </w:r>
    </w:p>
    <w:p w:rsidR="00000000" w:rsidDel="00000000" w:rsidP="00000000" w:rsidRDefault="00000000" w:rsidRPr="00000000" w14:paraId="0000006E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3"/>
        </w:numPr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que solicitar a remarcação deverá propor um novo dia e horário.</w:t>
      </w:r>
    </w:p>
    <w:p w:rsidR="00000000" w:rsidDel="00000000" w:rsidP="00000000" w:rsidRDefault="00000000" w:rsidRPr="00000000" w14:paraId="0000007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u w:val="single"/>
          <w:rtl w:val="0"/>
        </w:rPr>
        <w:t xml:space="preserve">não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se obriga a se comunicar em todos os momentos com todos os sócios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{{Contratante}}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 O representante legal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{{Contratante}}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que eventualmente receber as comunicações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deverá, em observância à boa-fé e considerando os melhores interesses da empresa, comunicar as decisões e conteúdo das reuniões aos demais sócios.</w:t>
      </w:r>
    </w:p>
    <w:p w:rsidR="00000000" w:rsidDel="00000000" w:rsidP="00000000" w:rsidRDefault="00000000" w:rsidRPr="00000000" w14:paraId="00000072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obriga a exercer todas as suas atividades com qualidade e rigor técnico, por meio do emprego de seu melhor esforço para o cumprimento dos serviços que são objeto deste Contrato, bem como tratar com cordialidade os colaboradores, prestadores de serviços e clientes da Contratante.</w:t>
      </w:r>
    </w:p>
    <w:p w:rsidR="00000000" w:rsidDel="00000000" w:rsidP="00000000" w:rsidRDefault="00000000" w:rsidRPr="00000000" w14:paraId="00000074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obrigam a cumprir os prazos, planos e metas estabelecidas e ajustadas entre si.</w:t>
      </w:r>
    </w:p>
    <w:p w:rsidR="00000000" w:rsidDel="00000000" w:rsidP="00000000" w:rsidRDefault="00000000" w:rsidRPr="00000000" w14:paraId="00000076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Cumprir todas as exigências da legislação decorrentes da execução do Contrato, no âmbito Federal, Estadual e Municipal, isentando a Contratante de quaisquer responsabilidades.</w:t>
      </w:r>
    </w:p>
    <w:p w:rsidR="00000000" w:rsidDel="00000000" w:rsidP="00000000" w:rsidRDefault="00000000" w:rsidRPr="00000000" w14:paraId="00000078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{{Contratante}}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o oferecimento de provas, documentos e quaisquer outros bens necessários para o atingimento das pretensões no processo judicial, não sendo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na pessoa dos seus prepostos e advogados,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responsabilizada por eventual perda na pretensão causada pelo fornecimento equivocado ou desatualizado de informações ou documentos.</w:t>
      </w:r>
    </w:p>
    <w:p w:rsidR="00000000" w:rsidDel="00000000" w:rsidP="00000000" w:rsidRDefault="00000000" w:rsidRPr="00000000" w14:paraId="0000007A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{{Contratante}}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informar os contratados acerca de dados, fatos, eventos e demais que sejam requeridas e que envolvam o objeto do procedimento, pautando-se sempre pela relação de boa-fé e confiança.</w:t>
      </w:r>
    </w:p>
    <w:p w:rsidR="00000000" w:rsidDel="00000000" w:rsidP="00000000" w:rsidRDefault="00000000" w:rsidRPr="00000000" w14:paraId="0000007C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Eventual quebra do pactuado na Cláusula 3.9, não responsabiliza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pela eventual derrota nas pretensões e pode, a cargo destes, ensejar a rescisão unilateral do presente contrato.</w:t>
      </w:r>
    </w:p>
    <w:p w:rsidR="00000000" w:rsidDel="00000000" w:rsidP="00000000" w:rsidRDefault="00000000" w:rsidRPr="00000000" w14:paraId="0000007E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Cumprir todas as exigências da legislação decorrentes da execução do Contrato, no âmbito Federal, Estadual e Municipal, isentando a Contratante de quaisquer responsabilidades.</w:t>
      </w:r>
    </w:p>
    <w:p w:rsidR="00000000" w:rsidDel="00000000" w:rsidP="00000000" w:rsidRDefault="00000000" w:rsidRPr="00000000" w14:paraId="00000080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ENTREGA DE DOCUMENTOS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{{Contratante}}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obriga a fornecer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quaisquer documentos, dados ou informações que sejam necessários para a prestação dos serviços objeto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sempre que solicitados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Plataforma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ou por outros meios de comunicação adotados oficialmente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84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se responsabiliza por documentos, dados ou informações equivocadas ou desatualizadas fornecidas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{{Contratante}}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sendo sua exclusiva responsabilidade entregar as informações solicitadas de forma correta e atualizada.</w:t>
      </w:r>
    </w:p>
    <w:p w:rsidR="00000000" w:rsidDel="00000000" w:rsidP="00000000" w:rsidRDefault="00000000" w:rsidRPr="00000000" w14:paraId="00000086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{{Contratante}}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informar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sempre que seus dados forem modificados, obrigação que se estende a qualquer outra informação que seja utilizada para prestação dos serviços.</w:t>
      </w:r>
    </w:p>
    <w:p w:rsidR="00000000" w:rsidDel="00000000" w:rsidP="00000000" w:rsidRDefault="00000000" w:rsidRPr="00000000" w14:paraId="00000088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requisição de documentos poderá ser feita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via Plataforma, e-mail, ou outro meio utilizado pela SAFIE e deve ser atendida em até 7 dias, sob pena de interrupção dos serviços.</w:t>
      </w:r>
    </w:p>
    <w:p w:rsidR="00000000" w:rsidDel="00000000" w:rsidP="00000000" w:rsidRDefault="00000000" w:rsidRPr="00000000" w14:paraId="0000008A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{{Contratante}}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deverá enviar todos os documentos solicitados, em tempo hábil e em qualidade suficiente para a correta compreensão.</w:t>
      </w:r>
    </w:p>
    <w:p w:rsidR="00000000" w:rsidDel="00000000" w:rsidP="00000000" w:rsidRDefault="00000000" w:rsidRPr="00000000" w14:paraId="0000008C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não se responsabiliza por atrasos ou quaisquer problemas relacionados aos serviços prestados quando estes forem causados pela inobservância das obrigações assumidas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{{Contratante}}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DA VIGÊNCIA E DOS PRAZOS DO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76" w:lineRule="auto"/>
        <w:ind w:left="1440" w:firstLine="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terá vigência pelo prazo determinado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[especificar vigência por extenso]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que se iniciará a partir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[especificar data de início]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91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2"/>
          <w:numId w:val="3"/>
        </w:numPr>
        <w:spacing w:after="0" w:line="276" w:lineRule="auto"/>
        <w:ind w:left="2160" w:hanging="360"/>
        <w:jc w:val="both"/>
        <w:rPr>
          <w:rFonts w:ascii="Helvetica Neue" w:cs="Helvetica Neue" w:eastAsia="Helvetica Neue" w:hAnsi="Helvetica Neue"/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Após o encerramento da vigência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prevista acima,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{{Contratante}}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deverá pagar uma taxa de manutenção de processo no valor de R$ 100,00 por mês, enquanto durar o processo judicial objeto de representação neste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Caso seja necessário,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poderão, de comum acordo, mediante assinatura de aditivo contratual, estender a vigência deste contrato.</w:t>
      </w:r>
    </w:p>
    <w:p w:rsidR="00000000" w:rsidDel="00000000" w:rsidP="00000000" w:rsidRDefault="00000000" w:rsidRPr="00000000" w14:paraId="00000095">
      <w:pPr>
        <w:widowControl w:val="0"/>
        <w:shd w:fill="ffffff" w:val="clear"/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3"/>
        </w:numPr>
        <w:shd w:fill="ffffff" w:val="clear"/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DA RESCISÃO</w:t>
      </w:r>
    </w:p>
    <w:p w:rsidR="00000000" w:rsidDel="00000000" w:rsidP="00000000" w:rsidRDefault="00000000" w:rsidRPr="00000000" w14:paraId="00000097">
      <w:pPr>
        <w:widowControl w:val="0"/>
        <w:shd w:fill="ffffff" w:val="clear"/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Rescisão por justa causa.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inobservância de qualquer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Cláusula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deste instrumento, que não seja sanada no prazo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15 (quinze)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dias após a notificação, acarretará a rescisão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99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Na hipótese de rescisão por justa causa,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 Infratora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deverá pagar uma multa equivalente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20% (vinte por cento)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do valor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9B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Rescisão sem justa causa.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{{Contratante}}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poderá rescindir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qualquer momento, mediante aviso prévio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30 (trinta) dias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durante os quais as suas obrigações deverão ser cumpridas normalmente.</w:t>
      </w:r>
    </w:p>
    <w:p w:rsidR="00000000" w:rsidDel="00000000" w:rsidP="00000000" w:rsidRDefault="00000000" w:rsidRPr="00000000" w14:paraId="0000009D">
      <w:pPr>
        <w:widowControl w:val="0"/>
        <w:shd w:fill="ffffff" w:val="clear"/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rescisão antecipada por parte do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não o exime do pagamento dos honorários contratuais já pactuados, nem do percentual proporcional dos honorários sobre o proveito econômico e de sucumbência.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hd w:fill="ffffff" w:val="clear"/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poderá ser rescindido por qualquer uma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nos seguintes casos:</w:t>
      </w:r>
    </w:p>
    <w:p w:rsidR="00000000" w:rsidDel="00000000" w:rsidP="00000000" w:rsidRDefault="00000000" w:rsidRPr="00000000" w14:paraId="000000A1">
      <w:pPr>
        <w:widowControl w:val="0"/>
        <w:shd w:fill="ffffff" w:val="clear"/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Dissolução ou liquidação judicial ou extrajudicial, requerimento ou decretação de falência de qualquer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A3">
      <w:pPr>
        <w:widowControl w:val="0"/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Ocorrência de caso fortuito ou de força maior, assim definidos na legislação vigente, que impeça a execução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pelo prazo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30 (trinta) dias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consecutivos.</w:t>
      </w:r>
    </w:p>
    <w:p w:rsidR="00000000" w:rsidDel="00000000" w:rsidP="00000000" w:rsidRDefault="00000000" w:rsidRPr="00000000" w14:paraId="000000A5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poderá rescindir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 qualquer tempo, mediante aviso prévio de 7 dias.</w:t>
      </w:r>
    </w:p>
    <w:p w:rsidR="00000000" w:rsidDel="00000000" w:rsidP="00000000" w:rsidRDefault="00000000" w:rsidRPr="00000000" w14:paraId="000000A7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TRATAMENTO DE DADOS</w:t>
      </w:r>
    </w:p>
    <w:p w:rsidR="00000000" w:rsidDel="00000000" w:rsidP="00000000" w:rsidRDefault="00000000" w:rsidRPr="00000000" w14:paraId="000000A9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estão comprometidas a proteger e a garantir o tratamento adequado dos dados pessoais a que tiverem acesso durante a relação contratual, bem como a cumprir as disposições das legislações que regem a matéria.</w:t>
      </w:r>
    </w:p>
    <w:p w:rsidR="00000000" w:rsidDel="00000000" w:rsidP="00000000" w:rsidRDefault="00000000" w:rsidRPr="00000000" w14:paraId="000000AB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Os dados coletados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têm como finalidade a execução de contrato e procedimentos preliminares, conforme previsto no art. 7º, V da LGPD.</w:t>
      </w:r>
    </w:p>
    <w:p w:rsidR="00000000" w:rsidDel="00000000" w:rsidP="00000000" w:rsidRDefault="00000000" w:rsidRPr="00000000" w14:paraId="000000AD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Nas hipóteses de rescisão contratual, por qualquer motivo ou na hipótese de solicitação por uma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estas se comprometem a devolver ou eliminar, conforme o caso, todos os dados pessoais compartilhados no âmbito da relação contratual, salvo se houver base legal válida e específica para manutenção de determinadas informações.</w:t>
      </w:r>
    </w:p>
    <w:p w:rsidR="00000000" w:rsidDel="00000000" w:rsidP="00000000" w:rsidRDefault="00000000" w:rsidRPr="00000000" w14:paraId="000000AF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comprometem a cumprir integralmente os deveres como agentes de tratamento, principalmente no que se refere à existência de finalidade específica e hipótese legal para o tratamento dos dados.</w:t>
      </w:r>
    </w:p>
    <w:p w:rsidR="00000000" w:rsidDel="00000000" w:rsidP="00000000" w:rsidRDefault="00000000" w:rsidRPr="00000000" w14:paraId="000000B1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CONFIDENCIALIDADE</w:t>
      </w:r>
    </w:p>
    <w:p w:rsidR="00000000" w:rsidDel="00000000" w:rsidP="00000000" w:rsidRDefault="00000000" w:rsidRPr="00000000" w14:paraId="000000B3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se obrigam, sob as penas da lei, a não revelar em qualquer tempo e por quaisquer formas de divulgação, informações orais ou escritas de qualquer natureza recebidas em decorrência deste Contrato, sejam elas referentes à prestação de serviços ou decorrentes das atividades e projetos desenvolvidos.</w:t>
      </w:r>
    </w:p>
    <w:p w:rsidR="00000000" w:rsidDel="00000000" w:rsidP="00000000" w:rsidRDefault="00000000" w:rsidRPr="00000000" w14:paraId="000000B5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obrigação de confidencialidade se aplica mesmo após o término deste Contrato, ciente da obrigação de utilizar tais informações única e exclusivamente para prestar os serviços objeto deste Contrato.</w:t>
      </w:r>
    </w:p>
    <w:p w:rsidR="00000000" w:rsidDel="00000000" w:rsidP="00000000" w:rsidRDefault="00000000" w:rsidRPr="00000000" w14:paraId="000000B7">
      <w:pPr>
        <w:widowControl w:val="0"/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 obrigação de confidencialidade se aplica pelo período de tempo e na medida em que tais informações não forem levadas a público ou se for exigida por qualquer autoridade brasileira, quando a outra Parte deverá ser informada.</w:t>
      </w:r>
    </w:p>
    <w:p w:rsidR="00000000" w:rsidDel="00000000" w:rsidP="00000000" w:rsidRDefault="00000000" w:rsidRPr="00000000" w14:paraId="000000B9">
      <w:pPr>
        <w:widowControl w:val="0"/>
        <w:shd w:fill="ffffff" w:val="clear"/>
        <w:spacing w:after="0" w:line="276" w:lineRule="auto"/>
        <w:ind w:left="216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comprometem-se a exigir que todos aqueles que tenham acesso às Informações Confidenciais respeitem os termos deste Contrato.</w:t>
      </w:r>
    </w:p>
    <w:p w:rsidR="00000000" w:rsidDel="00000000" w:rsidP="00000000" w:rsidRDefault="00000000" w:rsidRPr="00000000" w14:paraId="000000BB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serão responsáveis pelas infrações a esta obrigação de confidencialidade por parte dos seus agentes ou subcontratados, e qualquer violação destes será tratada como violação própria.</w:t>
      </w:r>
    </w:p>
    <w:p w:rsidR="00000000" w:rsidDel="00000000" w:rsidP="00000000" w:rsidRDefault="00000000" w:rsidRPr="00000000" w14:paraId="000000BD">
      <w:pPr>
        <w:widowControl w:val="0"/>
        <w:shd w:fill="ffffff" w:val="clear"/>
        <w:spacing w:after="0" w:line="276" w:lineRule="auto"/>
        <w:ind w:left="216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obrigação de confidencialidade e sigilo imposta à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nos termos aqui previstos, subsistirá ao término deste Contrato pelo período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12 (doze) meses. </w:t>
      </w:r>
    </w:p>
    <w:p w:rsidR="00000000" w:rsidDel="00000000" w:rsidP="00000000" w:rsidRDefault="00000000" w:rsidRPr="00000000" w14:paraId="000000BF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PROPRIEDADE INTELECTUAL</w:t>
      </w:r>
    </w:p>
    <w:p w:rsidR="00000000" w:rsidDel="00000000" w:rsidP="00000000" w:rsidRDefault="00000000" w:rsidRPr="00000000" w14:paraId="000000C1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reconhece que todos os direitos de propriedade intelectual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{{Contratante}}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são de propriedade exclusiva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{{Contratante}}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cede todos os direitos autorais dos documentos aprovados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{{Contratante}}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que forem produzidos neste Contrato.</w:t>
      </w:r>
    </w:p>
    <w:p w:rsidR="00000000" w:rsidDel="00000000" w:rsidP="00000000" w:rsidRDefault="00000000" w:rsidRPr="00000000" w14:paraId="000000C3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Qualquer documento produzido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 não aprovado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{{Contratante}}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é propriedade exclusiva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{{Contratante}}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não pode usar, publicar ou divulgar esses documentos sem a permissão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C5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{{Contratante}}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usar indevidamente a propriedade intelectual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será aplicada uma multa diária equivalente ao valor de uma parcela mensal deste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C7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obrigações desta cláusula duram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2 anos após o término deste 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 se aplicam a herdeiros, executores, administradores e outros representantes legais.</w:t>
      </w:r>
    </w:p>
    <w:p w:rsidR="00000000" w:rsidDel="00000000" w:rsidP="00000000" w:rsidRDefault="00000000" w:rsidRPr="00000000" w14:paraId="000000C9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garante a originalidade de todos os conteúdos produzidos neste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 é responsável por qualquer violação de propriedade intelectual de terceiros.</w:t>
      </w:r>
    </w:p>
    <w:p w:rsidR="00000000" w:rsidDel="00000000" w:rsidP="00000000" w:rsidRDefault="00000000" w:rsidRPr="00000000" w14:paraId="000000CB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DISPOSIÇÕES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comunicação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deve se dar, oficialmente, pela Plataforma (</w:t>
      </w:r>
      <w:hyperlink r:id="rId11">
        <w:r w:rsidDel="00000000" w:rsidR="00000000" w:rsidRPr="00000000">
          <w:rPr>
            <w:rFonts w:ascii="Helvetica Neue" w:cs="Helvetica Neue" w:eastAsia="Helvetica Neue" w:hAnsi="Helvetica Neue"/>
            <w:i w:val="1"/>
            <w:color w:val="1155cc"/>
            <w:u w:val="single"/>
            <w:rtl w:val="0"/>
          </w:rPr>
          <w:t xml:space="preserve">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), por e-mail, pelo WhatsApp institucional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+55 11 99263-3247)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ou vídeo-conferências online - nessa ordem, preferencialmente.</w:t>
      </w:r>
    </w:p>
    <w:p w:rsidR="00000000" w:rsidDel="00000000" w:rsidP="00000000" w:rsidRDefault="00000000" w:rsidRPr="00000000" w14:paraId="000000CF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Eventuais grupos de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d1c1d"/>
          <w:rtl w:val="0"/>
        </w:rPr>
        <w:t xml:space="preserve">WhatsApp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formados entre as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são considerados meio de informação informal. Assim, prevalecerá o que for estabelecido através d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Plataforma (</w:t>
      </w:r>
      <w:hyperlink r:id="rId12">
        <w:r w:rsidDel="00000000" w:rsidR="00000000" w:rsidRPr="00000000">
          <w:rPr>
            <w:rFonts w:ascii="Helvetica Neue" w:cs="Helvetica Neue" w:eastAsia="Helvetica Neue" w:hAnsi="Helvetica Neue"/>
            <w:i w:val="1"/>
            <w:color w:val="1155cc"/>
            <w:u w:val="single"/>
            <w:rtl w:val="0"/>
          </w:rPr>
          <w:t xml:space="preserve">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tem caráter personalíssimo 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poderá subcontratar profissionais para atendimento das demandas, responsabilizando-se pela qualidade dos serviços prestados por estes.</w:t>
      </w:r>
    </w:p>
    <w:p w:rsidR="00000000" w:rsidDel="00000000" w:rsidP="00000000" w:rsidRDefault="00000000" w:rsidRPr="00000000" w14:paraId="000000D3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se estabelece através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qualquer vínculo de natureza trabalhista.</w:t>
      </w:r>
    </w:p>
    <w:p w:rsidR="00000000" w:rsidDel="00000000" w:rsidP="00000000" w:rsidRDefault="00000000" w:rsidRPr="00000000" w14:paraId="000000D5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são responsáveis por suas obrigações tributárias, pagamentos e impostos e encargos sociais, isentando-se mutuamente por quaisquer irregularidades ou passivos dessa natureza.</w:t>
      </w:r>
    </w:p>
    <w:p w:rsidR="00000000" w:rsidDel="00000000" w:rsidP="00000000" w:rsidRDefault="00000000" w:rsidRPr="00000000" w14:paraId="000000D7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elegem 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Foro da cidade de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São Paulo-SP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como competente para dirimir todas e quaisquer controvérsias oriundas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excluído qualquer outro, por mais privilegiado que seja.</w:t>
      </w:r>
    </w:p>
    <w:p w:rsidR="00000000" w:rsidDel="00000000" w:rsidP="00000000" w:rsidRDefault="00000000" w:rsidRPr="00000000" w14:paraId="000000D9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8" w:w="11906" w:orient="portrait"/>
      <w:pgMar w:bottom="1133.8582677165355" w:top="1700.7874015748032" w:left="566.9291338582677" w:right="566.9291338582677" w:header="283.46456692913387" w:footer="283.4645669291338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it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spacing w:after="0" w:line="276" w:lineRule="auto"/>
      <w:jc w:val="center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1">
    <w:pPr>
      <w:spacing w:after="0" w:line="276" w:lineRule="auto"/>
      <w:jc w:val="center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contato@safie.com.br  | +55 11 99263-3247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tabs>
        <w:tab w:val="left" w:leader="none" w:pos="708.6614173228347"/>
      </w:tabs>
      <w:jc w:val="center"/>
      <w:rPr/>
    </w:pPr>
    <w:r w:rsidDel="00000000" w:rsidR="00000000" w:rsidRPr="00000000">
      <w:rPr>
        <w:rFonts w:ascii="Helvetica Neue" w:cs="Helvetica Neue" w:eastAsia="Helvetica Neue" w:hAnsi="Helvetica Neue"/>
      </w:rPr>
      <w:drawing>
        <wp:inline distB="114300" distT="114300" distL="114300" distR="114300">
          <wp:extent cx="1541625" cy="490779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41349" l="21894" r="20305" t="40419"/>
                  <a:stretch>
                    <a:fillRect/>
                  </a:stretch>
                </pic:blipFill>
                <pic:spPr>
                  <a:xfrm>
                    <a:off x="0" y="0"/>
                    <a:ext cx="1541625" cy="49077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cs="Arial" w:eastAsia="Arial" w:hAnsi="Arial"/>
        <w:b w:val="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itter" w:cs="Bitter" w:eastAsia="Bitter" w:hAnsi="Bitter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afie.agidesk.com" TargetMode="External"/><Relationship Id="rId10" Type="http://schemas.openxmlformats.org/officeDocument/2006/relationships/hyperlink" Target="https://safie.agidesk.com/br" TargetMode="External"/><Relationship Id="rId13" Type="http://schemas.openxmlformats.org/officeDocument/2006/relationships/header" Target="header2.xml"/><Relationship Id="rId12" Type="http://schemas.openxmlformats.org/officeDocument/2006/relationships/hyperlink" Target="http://safie.agidesk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contato@safie.com.br" TargetMode="External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pi.whatsapp.com/send?phone=5511992633247" TargetMode="External"/><Relationship Id="rId8" Type="http://schemas.openxmlformats.org/officeDocument/2006/relationships/hyperlink" Target="https://safie.agidesk.com/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itter-regular.ttf"/><Relationship Id="rId2" Type="http://schemas.openxmlformats.org/officeDocument/2006/relationships/font" Target="fonts/Bitter-bold.ttf"/><Relationship Id="rId3" Type="http://schemas.openxmlformats.org/officeDocument/2006/relationships/font" Target="fonts/Bitter-italic.ttf"/><Relationship Id="rId4" Type="http://schemas.openxmlformats.org/officeDocument/2006/relationships/font" Target="fonts/Bitter-boldItalic.ttf"/><Relationship Id="rId11" Type="http://schemas.openxmlformats.org/officeDocument/2006/relationships/font" Target="fonts/HelveticaNeueLight-italic.ttf"/><Relationship Id="rId10" Type="http://schemas.openxmlformats.org/officeDocument/2006/relationships/font" Target="fonts/HelveticaNeueLight-bold.ttf"/><Relationship Id="rId12" Type="http://schemas.openxmlformats.org/officeDocument/2006/relationships/font" Target="fonts/HelveticaNeueLight-boldItalic.ttf"/><Relationship Id="rId9" Type="http://schemas.openxmlformats.org/officeDocument/2006/relationships/font" Target="fonts/HelveticaNeueLight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